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783EE" w14:textId="77777777" w:rsidR="002E1322" w:rsidRPr="00FB25A5" w:rsidRDefault="00924123" w:rsidP="002E1322">
      <w:pPr>
        <w:pStyle w:val="TEX"/>
        <w:spacing w:after="0"/>
        <w:ind w:firstLine="0"/>
        <w:jc w:val="center"/>
        <w:rPr>
          <w:b/>
          <w:lang w:val="sq-AL"/>
        </w:rPr>
      </w:pPr>
      <w:r w:rsidRPr="00FB25A5">
        <w:rPr>
          <w:b/>
          <w:lang w:val="sq-AL"/>
        </w:rPr>
        <w:t>VENDIM</w:t>
      </w:r>
    </w:p>
    <w:p w14:paraId="3D47D40C" w14:textId="77777777" w:rsidR="002E1322" w:rsidRDefault="00924123" w:rsidP="002E1322">
      <w:pPr>
        <w:pStyle w:val="TEX"/>
        <w:spacing w:after="0"/>
        <w:ind w:firstLine="0"/>
        <w:jc w:val="center"/>
        <w:rPr>
          <w:b/>
          <w:lang w:val="sq-AL"/>
        </w:rPr>
      </w:pPr>
      <w:r w:rsidRPr="00FB25A5">
        <w:rPr>
          <w:b/>
          <w:lang w:val="sq-AL"/>
        </w:rPr>
        <w:t>Nr. 273, datë 28.12.2020</w:t>
      </w:r>
    </w:p>
    <w:p w14:paraId="70D12602" w14:textId="77777777" w:rsidR="00FB25A5" w:rsidRPr="00FB25A5" w:rsidRDefault="00FB25A5" w:rsidP="002E1322">
      <w:pPr>
        <w:pStyle w:val="TEX"/>
        <w:spacing w:after="0"/>
        <w:ind w:firstLine="0"/>
        <w:jc w:val="center"/>
        <w:rPr>
          <w:b/>
          <w:lang w:val="sq-AL"/>
        </w:rPr>
      </w:pPr>
    </w:p>
    <w:p w14:paraId="3560A8AD" w14:textId="76EE98FC" w:rsidR="002E1322" w:rsidRPr="00FB25A5" w:rsidRDefault="00924123" w:rsidP="002E1322">
      <w:pPr>
        <w:pStyle w:val="TEX"/>
        <w:spacing w:after="0"/>
        <w:ind w:firstLine="0"/>
        <w:jc w:val="center"/>
        <w:rPr>
          <w:b/>
          <w:lang w:val="sq-AL"/>
        </w:rPr>
      </w:pPr>
      <w:r w:rsidRPr="00FB25A5">
        <w:rPr>
          <w:b/>
          <w:lang w:val="sq-AL"/>
        </w:rPr>
        <w:t>MBI</w:t>
      </w:r>
      <w:r w:rsidR="0011197D">
        <w:rPr>
          <w:b/>
          <w:lang w:val="sq-AL"/>
        </w:rPr>
        <w:t xml:space="preserve"> </w:t>
      </w:r>
      <w:r w:rsidRPr="00FB25A5">
        <w:rPr>
          <w:b/>
          <w:lang w:val="sq-AL"/>
        </w:rPr>
        <w:t>MIRATIMIN E RREGULLORES PËR BURIMET DYTËSORE TË ENERGJISË ELEKTRIKE</w:t>
      </w:r>
      <w:r w:rsidR="002E1322" w:rsidRPr="00FB25A5">
        <w:rPr>
          <w:b/>
          <w:lang w:val="sq-AL"/>
        </w:rPr>
        <w:t xml:space="preserve"> </w:t>
      </w:r>
    </w:p>
    <w:p w14:paraId="233DAE18" w14:textId="77777777" w:rsidR="002E1322" w:rsidRPr="00FB25A5" w:rsidRDefault="002E1322" w:rsidP="002E1322">
      <w:pPr>
        <w:pStyle w:val="TEX"/>
        <w:spacing w:after="0"/>
        <w:ind w:firstLine="0"/>
        <w:jc w:val="center"/>
        <w:rPr>
          <w:lang w:val="sq-AL"/>
        </w:rPr>
      </w:pPr>
    </w:p>
    <w:p w14:paraId="74AE2E99" w14:textId="6D52B270" w:rsidR="00924123" w:rsidRPr="00FB25A5" w:rsidRDefault="00924123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Në mbështetje të neneve 16 dhe 70, pika 1, të </w:t>
      </w:r>
      <w:r w:rsidR="00FB25A5">
        <w:rPr>
          <w:lang w:val="sq-AL"/>
        </w:rPr>
        <w:t>l</w:t>
      </w:r>
      <w:r w:rsidRPr="00FB25A5">
        <w:rPr>
          <w:lang w:val="sq-AL"/>
        </w:rPr>
        <w:t xml:space="preserve">igjit nr. 43/2015 “Për </w:t>
      </w:r>
      <w:r w:rsidR="00FB25A5" w:rsidRPr="00FB25A5">
        <w:rPr>
          <w:lang w:val="sq-AL"/>
        </w:rPr>
        <w:t>sektorin e energjisë elektrike</w:t>
      </w:r>
      <w:r w:rsidRPr="00FB25A5">
        <w:rPr>
          <w:lang w:val="sq-AL"/>
        </w:rPr>
        <w:t>”</w:t>
      </w:r>
      <w:r w:rsidR="00FB25A5">
        <w:rPr>
          <w:lang w:val="sq-AL"/>
        </w:rPr>
        <w:t>,</w:t>
      </w:r>
      <w:r w:rsidRPr="00FB25A5">
        <w:rPr>
          <w:lang w:val="sq-AL"/>
        </w:rPr>
        <w:t xml:space="preserve"> i ndryshuar, nenit 15 dhe nenit 26, të “Rregullores për organizimit, funksionimin dhe procedurat e ERE-s”, miratuar me vendimin e </w:t>
      </w:r>
      <w:r w:rsidR="0086422F">
        <w:rPr>
          <w:lang w:val="sq-AL"/>
        </w:rPr>
        <w:t>B</w:t>
      </w:r>
      <w:r w:rsidRPr="00FB25A5">
        <w:rPr>
          <w:lang w:val="sq-AL"/>
        </w:rPr>
        <w:t>ordit të Entit Rregullator të E</w:t>
      </w:r>
      <w:r w:rsidR="0011197D">
        <w:rPr>
          <w:lang w:val="sq-AL"/>
        </w:rPr>
        <w:t>nergjisë (ERE) nr. 96, datë 17.</w:t>
      </w:r>
      <w:r w:rsidRPr="00FB25A5">
        <w:rPr>
          <w:lang w:val="sq-AL"/>
        </w:rPr>
        <w:t xml:space="preserve">6.2016, </w:t>
      </w:r>
      <w:r w:rsidR="0011197D">
        <w:rPr>
          <w:lang w:val="sq-AL"/>
        </w:rPr>
        <w:t>B</w:t>
      </w:r>
      <w:r w:rsidRPr="00FB25A5">
        <w:rPr>
          <w:lang w:val="sq-AL"/>
        </w:rPr>
        <w:t>ordi i ERE-s</w:t>
      </w:r>
      <w:r w:rsidR="0086422F">
        <w:rPr>
          <w:lang w:val="sq-AL"/>
        </w:rPr>
        <w:t>,</w:t>
      </w:r>
      <w:r w:rsidRPr="00FB25A5">
        <w:rPr>
          <w:lang w:val="sq-AL"/>
        </w:rPr>
        <w:t xml:space="preserve"> në mbledhjen e tij të datës 28.12.2020, mbasi shqyrtoi relacionin nr. 142/16 </w:t>
      </w:r>
      <w:r w:rsidR="0011197D">
        <w:rPr>
          <w:lang w:val="sq-AL"/>
        </w:rPr>
        <w:t>p</w:t>
      </w:r>
      <w:r w:rsidRPr="00FB25A5">
        <w:rPr>
          <w:lang w:val="sq-AL"/>
        </w:rPr>
        <w:t xml:space="preserve">rot., datë 24.12.2020 të hartuar nga </w:t>
      </w:r>
      <w:r w:rsidR="00FB25A5" w:rsidRPr="00FB25A5">
        <w:rPr>
          <w:lang w:val="sq-AL"/>
        </w:rPr>
        <w:t xml:space="preserve">drejtoritë teknike </w:t>
      </w:r>
      <w:r w:rsidRPr="00FB25A5">
        <w:rPr>
          <w:lang w:val="sq-AL"/>
        </w:rPr>
        <w:t xml:space="preserve">në lidhje me draftin e “Rregullores për </w:t>
      </w:r>
      <w:r w:rsidR="00FB25A5" w:rsidRPr="00FB25A5">
        <w:rPr>
          <w:lang w:val="sq-AL"/>
        </w:rPr>
        <w:t>burimet dytësore të energjisë elektrike</w:t>
      </w:r>
      <w:r w:rsidRPr="00FB25A5">
        <w:rPr>
          <w:lang w:val="sq-AL"/>
        </w:rPr>
        <w:t xml:space="preserve">”, </w:t>
      </w:r>
    </w:p>
    <w:p w14:paraId="51B6D802" w14:textId="080EB3F7" w:rsidR="00924123" w:rsidRPr="00FB25A5" w:rsidRDefault="00FB25A5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konstatoi </w:t>
      </w:r>
      <w:r w:rsidR="00924123" w:rsidRPr="00FB25A5">
        <w:rPr>
          <w:lang w:val="sq-AL"/>
        </w:rPr>
        <w:t xml:space="preserve">se: </w:t>
      </w:r>
    </w:p>
    <w:p w14:paraId="6E899619" w14:textId="7AC06775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24123" w:rsidRPr="00FB25A5">
        <w:rPr>
          <w:lang w:val="sq-AL"/>
        </w:rPr>
        <w:t>ERE</w:t>
      </w:r>
      <w:r w:rsidR="00626CF1">
        <w:rPr>
          <w:lang w:val="sq-AL"/>
        </w:rPr>
        <w:t>,</w:t>
      </w:r>
      <w:r w:rsidR="00924123" w:rsidRPr="00FB25A5">
        <w:rPr>
          <w:lang w:val="sq-AL"/>
        </w:rPr>
        <w:t xml:space="preserve"> me vendimin nr. 184, datë 20.11.2019, ka filluar procedurat për miratimin e Rregullores për Burimet Dytësore të Energjisë Elektrike.</w:t>
      </w:r>
    </w:p>
    <w:p w14:paraId="2F5020F6" w14:textId="1DD7CC2C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24123" w:rsidRPr="00FB25A5">
        <w:rPr>
          <w:lang w:val="sq-AL"/>
        </w:rPr>
        <w:t>ERE</w:t>
      </w:r>
      <w:r w:rsidR="00626CF1">
        <w:rPr>
          <w:lang w:val="sq-AL"/>
        </w:rPr>
        <w:t>,</w:t>
      </w:r>
      <w:r w:rsidR="00924123" w:rsidRPr="00FB25A5">
        <w:rPr>
          <w:lang w:val="sq-AL"/>
        </w:rPr>
        <w:t xml:space="preserve"> me shkresën nr. 32/52 </w:t>
      </w:r>
      <w:r w:rsidR="0011197D">
        <w:rPr>
          <w:lang w:val="sq-AL"/>
        </w:rPr>
        <w:t>p</w:t>
      </w:r>
      <w:r w:rsidR="00924123" w:rsidRPr="00FB25A5">
        <w:rPr>
          <w:lang w:val="sq-AL"/>
        </w:rPr>
        <w:t>rot., datë 25.11.2019, ka publikuar për 3 ditë me radhë në median e shkruar njoftimin për vendimmarrjen e sipërcituar të bordit, duke filluar nga data 22.11.2019. Me anë të këtij njoftimi u ftuan të gjithë palët e interesuara për të shprehur opinionet dhe komentet e tyre brenda 15 ditëve punë.</w:t>
      </w:r>
    </w:p>
    <w:p w14:paraId="300D5C27" w14:textId="4C73B2E7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24123" w:rsidRPr="00FB25A5">
        <w:rPr>
          <w:lang w:val="sq-AL"/>
        </w:rPr>
        <w:t xml:space="preserve">Me shkresën nr. 791 </w:t>
      </w:r>
      <w:r w:rsidR="00811A23">
        <w:rPr>
          <w:lang w:val="sq-AL"/>
        </w:rPr>
        <w:t>p</w:t>
      </w:r>
      <w:r w:rsidR="0094555F">
        <w:rPr>
          <w:lang w:val="sq-AL"/>
        </w:rPr>
        <w:t xml:space="preserve">rot., datë </w:t>
      </w:r>
      <w:r w:rsidR="00924123" w:rsidRPr="00FB25A5">
        <w:rPr>
          <w:lang w:val="sq-AL"/>
        </w:rPr>
        <w:t>5.12.2019, ERE ka dërguar “Rregulloren për Burimet Dytësore të Energjisë Elektrike”, për marrje mendimi pranë subjekteve: Ministria e Infrastrukturës dhe Energjisë (MIE), Operatori i Shpërndarjes së Energjisë Elektrike (OSHEE sh.a.), Sekretariati i Komunitetit të Energjisë, Shoqata e Mbrojtjes së Konsumatorit, si dhe Agjencia e Mbrojtjes së Konsumatorit.</w:t>
      </w:r>
    </w:p>
    <w:p w14:paraId="0B951565" w14:textId="020942C6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24123" w:rsidRPr="00FB25A5">
        <w:rPr>
          <w:lang w:val="sq-AL"/>
        </w:rPr>
        <w:t xml:space="preserve">Me shkresën nr. 10365/1 </w:t>
      </w:r>
      <w:r w:rsidR="009A2294">
        <w:rPr>
          <w:lang w:val="sq-AL"/>
        </w:rPr>
        <w:t>p</w:t>
      </w:r>
      <w:r w:rsidR="00924123" w:rsidRPr="00FB25A5">
        <w:rPr>
          <w:lang w:val="sq-AL"/>
        </w:rPr>
        <w:t>rot., datë 24.12.2019, MIE është shprehur parimisht dakord mbi vendimin e ERE-s nr. 184/2019.</w:t>
      </w:r>
    </w:p>
    <w:p w14:paraId="71627345" w14:textId="53F649E3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24123" w:rsidRPr="00FB25A5">
        <w:rPr>
          <w:lang w:val="sq-AL"/>
        </w:rPr>
        <w:t>Agjencia e Mbrojtjes së Konsumatorit është shprehur se ERE duhet të jetë diktuese ndaj OSHEE sh.a. në mënyrë që Rregullorja për Burimet Dytësore të Energjisë të mos c</w:t>
      </w:r>
      <w:r w:rsidR="0025055D">
        <w:rPr>
          <w:lang w:val="sq-AL"/>
        </w:rPr>
        <w:t>e</w:t>
      </w:r>
      <w:r w:rsidR="00924123" w:rsidRPr="00FB25A5">
        <w:rPr>
          <w:lang w:val="sq-AL"/>
        </w:rPr>
        <w:t xml:space="preserve">nojë të drejtën e konsumatorit për furnizim të pandërprerë me energji elektrike dhe të drejtën e tij për mundësinë e zgjedhjes së burimit të furnizimit me energji elektrike, duke krijuar kushtet për burime alternative furnizimi. </w:t>
      </w:r>
    </w:p>
    <w:p w14:paraId="68ED0504" w14:textId="4E152678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24123" w:rsidRPr="00FB25A5">
        <w:rPr>
          <w:lang w:val="sq-AL"/>
        </w:rPr>
        <w:t>Operatori i Sistemit të Shpërndarjes (OSSH sh.a.)</w:t>
      </w:r>
      <w:r w:rsidR="0041765D">
        <w:rPr>
          <w:lang w:val="sq-AL"/>
        </w:rPr>
        <w:t>,</w:t>
      </w:r>
      <w:r w:rsidR="00924123" w:rsidRPr="00FB25A5">
        <w:rPr>
          <w:lang w:val="sq-AL"/>
        </w:rPr>
        <w:t xml:space="preserve"> me shkresën nr. 678 </w:t>
      </w:r>
      <w:r w:rsidR="0025055D">
        <w:rPr>
          <w:lang w:val="sq-AL"/>
        </w:rPr>
        <w:t>p</w:t>
      </w:r>
      <w:r w:rsidR="0041765D">
        <w:rPr>
          <w:lang w:val="sq-AL"/>
        </w:rPr>
        <w:t>rot., datë 4.</w:t>
      </w:r>
      <w:r w:rsidR="00924123" w:rsidRPr="00FB25A5">
        <w:rPr>
          <w:lang w:val="sq-AL"/>
        </w:rPr>
        <w:t xml:space="preserve">2.2020, ka dërguar në ERE plotësimin e informacionit të kërkuar në vendimin e </w:t>
      </w:r>
      <w:r w:rsidR="0041765D">
        <w:rPr>
          <w:lang w:val="sq-AL"/>
        </w:rPr>
        <w:t>B</w:t>
      </w:r>
      <w:r w:rsidR="00924123" w:rsidRPr="00FB25A5">
        <w:rPr>
          <w:lang w:val="sq-AL"/>
        </w:rPr>
        <w:t>ordit</w:t>
      </w:r>
      <w:r w:rsidR="007A5242">
        <w:rPr>
          <w:lang w:val="sq-AL"/>
        </w:rPr>
        <w:t xml:space="preserve"> </w:t>
      </w:r>
      <w:r w:rsidR="00924123" w:rsidRPr="00FB25A5">
        <w:rPr>
          <w:lang w:val="sq-AL"/>
        </w:rPr>
        <w:t>të ERE</w:t>
      </w:r>
      <w:r w:rsidR="0041765D">
        <w:rPr>
          <w:lang w:val="sq-AL"/>
        </w:rPr>
        <w:t>-s</w:t>
      </w:r>
      <w:r w:rsidR="00924123" w:rsidRPr="00FB25A5">
        <w:rPr>
          <w:lang w:val="sq-AL"/>
        </w:rPr>
        <w:t xml:space="preserve"> nr. 184, datë 20.11.2019.</w:t>
      </w:r>
    </w:p>
    <w:p w14:paraId="67E65A78" w14:textId="77164E99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24123" w:rsidRPr="00FB25A5">
        <w:rPr>
          <w:lang w:val="sq-AL"/>
        </w:rPr>
        <w:t xml:space="preserve">Rregullorja është e shoqëruar nga 3 Shtojca të cilat përcaktojnë Standardet e Përgjithshme Elektrike, </w:t>
      </w:r>
      <w:r w:rsidR="0041765D" w:rsidRPr="00FB25A5">
        <w:rPr>
          <w:lang w:val="sq-AL"/>
        </w:rPr>
        <w:t>Cilësinë</w:t>
      </w:r>
      <w:r w:rsidR="00924123" w:rsidRPr="00FB25A5">
        <w:rPr>
          <w:lang w:val="sq-AL"/>
        </w:rPr>
        <w:t xml:space="preserve"> e Energjisë Elektrike, Tarifat e Aplikueshme dhe </w:t>
      </w:r>
      <w:r w:rsidR="0041765D" w:rsidRPr="00FB25A5">
        <w:rPr>
          <w:lang w:val="sq-AL"/>
        </w:rPr>
        <w:t>deklaratat e</w:t>
      </w:r>
      <w:r w:rsidR="0041765D">
        <w:rPr>
          <w:lang w:val="sq-AL"/>
        </w:rPr>
        <w:t xml:space="preserve"> </w:t>
      </w:r>
      <w:r w:rsidR="0041765D" w:rsidRPr="00FB25A5">
        <w:rPr>
          <w:lang w:val="sq-AL"/>
        </w:rPr>
        <w:t>konformitetit të impiantit të burimit dytësor.</w:t>
      </w:r>
    </w:p>
    <w:p w14:paraId="566AFA65" w14:textId="77777777" w:rsidR="00924123" w:rsidRPr="00FB25A5" w:rsidRDefault="00924123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Për gjithë sa më sipër cituar, bordi i ERE-s, </w:t>
      </w:r>
    </w:p>
    <w:p w14:paraId="2C3F77D6" w14:textId="77777777" w:rsidR="002E1322" w:rsidRPr="00FB25A5" w:rsidRDefault="002E1322" w:rsidP="002E1322">
      <w:pPr>
        <w:pStyle w:val="TEX"/>
        <w:spacing w:after="0"/>
        <w:rPr>
          <w:lang w:val="sq-AL"/>
        </w:rPr>
      </w:pPr>
    </w:p>
    <w:p w14:paraId="6114E515" w14:textId="3BA3121D" w:rsidR="00924123" w:rsidRPr="00FB25A5" w:rsidRDefault="002E1322" w:rsidP="002E1322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VENDOSI</w:t>
      </w:r>
      <w:r w:rsidR="00924123" w:rsidRPr="00FB25A5">
        <w:rPr>
          <w:lang w:val="sq-AL"/>
        </w:rPr>
        <w:t>:</w:t>
      </w:r>
    </w:p>
    <w:p w14:paraId="19E51CFE" w14:textId="77777777" w:rsidR="002E1322" w:rsidRPr="00FB25A5" w:rsidRDefault="002E1322" w:rsidP="002E1322">
      <w:pPr>
        <w:pStyle w:val="TEX"/>
        <w:spacing w:after="0"/>
        <w:rPr>
          <w:lang w:val="sq-AL"/>
        </w:rPr>
      </w:pPr>
    </w:p>
    <w:p w14:paraId="79A54226" w14:textId="14BDC8E2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924123" w:rsidRPr="00FB25A5">
        <w:rPr>
          <w:lang w:val="sq-AL"/>
        </w:rPr>
        <w:t>Miratimin e Rregullores për Burimet Dytësore të Energjisë Elektrike.</w:t>
      </w:r>
    </w:p>
    <w:p w14:paraId="53E79EBE" w14:textId="2440344C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>2.</w:t>
      </w:r>
      <w:r w:rsidR="005E0293">
        <w:rPr>
          <w:lang w:val="sq-AL"/>
        </w:rPr>
        <w:t xml:space="preserve"> </w:t>
      </w:r>
      <w:r w:rsidR="00924123" w:rsidRPr="00FB25A5">
        <w:rPr>
          <w:lang w:val="sq-AL"/>
        </w:rPr>
        <w:t>Shoqëria OSSH sh.a. brenda 3 muajve nga hyrja në fuqi e kësaj Rregulloreje të bëjë vlerësimet përkatëse për kostot lidhur me instalimin e burimeve dytësore.</w:t>
      </w:r>
    </w:p>
    <w:p w14:paraId="77C1D170" w14:textId="4E230DD1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>3.</w:t>
      </w:r>
      <w:r w:rsidR="005E0293">
        <w:rPr>
          <w:lang w:val="sq-AL"/>
        </w:rPr>
        <w:t xml:space="preserve"> </w:t>
      </w:r>
      <w:r w:rsidR="00924123" w:rsidRPr="00FB25A5">
        <w:rPr>
          <w:lang w:val="sq-AL"/>
        </w:rPr>
        <w:t>Shoqë</w:t>
      </w:r>
      <w:r w:rsidR="0072443B">
        <w:rPr>
          <w:lang w:val="sq-AL"/>
        </w:rPr>
        <w:t>ria OSSH sh.a., brenda datës 30.</w:t>
      </w:r>
      <w:r w:rsidR="00924123" w:rsidRPr="00FB25A5">
        <w:rPr>
          <w:lang w:val="sq-AL"/>
        </w:rPr>
        <w:t>4.2021</w:t>
      </w:r>
      <w:r w:rsidR="0072443B">
        <w:rPr>
          <w:lang w:val="sq-AL"/>
        </w:rPr>
        <w:t>,</w:t>
      </w:r>
      <w:r w:rsidR="00924123" w:rsidRPr="00FB25A5">
        <w:rPr>
          <w:lang w:val="sq-AL"/>
        </w:rPr>
        <w:t xml:space="preserve"> të depozitojë në ERE për shqyrtim, vlerësimet për kostot lidhur me instalimin e burimeve dytësore.</w:t>
      </w:r>
    </w:p>
    <w:p w14:paraId="618C9D89" w14:textId="31D5EC55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>4</w:t>
      </w:r>
      <w:r w:rsidR="005E0293">
        <w:rPr>
          <w:lang w:val="sq-AL"/>
        </w:rPr>
        <w:t>.</w:t>
      </w:r>
      <w:r w:rsidRPr="00FB25A5">
        <w:rPr>
          <w:lang w:val="sq-AL"/>
        </w:rPr>
        <w:t xml:space="preserve"> </w:t>
      </w:r>
      <w:r w:rsidR="00924123" w:rsidRPr="00FB25A5">
        <w:rPr>
          <w:lang w:val="sq-AL"/>
        </w:rPr>
        <w:t>Nëse kostot e vlerësuara nga OSSH sh.a. do të rezultojnë në tarifa të ndryshme nga ato të parashikuara në këtë vendim, ERE do të kryejë rishikimin e tyre në zbatim të përcaktimeve të legjislacionit në fuqi.</w:t>
      </w:r>
    </w:p>
    <w:p w14:paraId="6A8487AE" w14:textId="76D857CF" w:rsidR="00924123" w:rsidRPr="00FB25A5" w:rsidRDefault="002E1322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>5</w:t>
      </w:r>
      <w:r w:rsidR="005E0293">
        <w:rPr>
          <w:lang w:val="sq-AL"/>
        </w:rPr>
        <w:t>.</w:t>
      </w:r>
      <w:r w:rsidRPr="00FB25A5">
        <w:rPr>
          <w:lang w:val="sq-AL"/>
        </w:rPr>
        <w:t xml:space="preserve"> </w:t>
      </w:r>
      <w:r w:rsidR="00924123" w:rsidRPr="00FB25A5">
        <w:rPr>
          <w:lang w:val="sq-AL"/>
        </w:rPr>
        <w:t>Drejtoria Juridike dhe Zgjidhjes së Mosmarrëveshjeve të njoftojë të interesuarit për vendimin e bordit të ERE-s.</w:t>
      </w:r>
    </w:p>
    <w:p w14:paraId="0C4ABF66" w14:textId="77777777" w:rsidR="00924123" w:rsidRPr="00FB25A5" w:rsidRDefault="00924123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lastRenderedPageBreak/>
        <w:t xml:space="preserve">Ky vendim hyn në fuqi menjëherë. </w:t>
      </w:r>
    </w:p>
    <w:p w14:paraId="2A9D672D" w14:textId="08495FB4" w:rsidR="00924123" w:rsidRPr="00FB25A5" w:rsidRDefault="00924123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>Për këtë vendim mund të kërkohet rishikim brenda 7 ditëve kalendarike</w:t>
      </w:r>
      <w:r w:rsidR="00456915">
        <w:rPr>
          <w:lang w:val="sq-AL"/>
        </w:rPr>
        <w:t>,</w:t>
      </w:r>
      <w:r w:rsidRPr="00FB25A5">
        <w:rPr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0491339E" w14:textId="77777777" w:rsidR="002E1322" w:rsidRPr="00FB25A5" w:rsidRDefault="00924123" w:rsidP="002E1322">
      <w:pPr>
        <w:pStyle w:val="TEX"/>
        <w:spacing w:after="0"/>
        <w:rPr>
          <w:lang w:val="sq-AL"/>
        </w:rPr>
      </w:pPr>
      <w:r w:rsidRPr="00FB25A5">
        <w:rPr>
          <w:lang w:val="sq-AL"/>
        </w:rPr>
        <w:t>Ky vendim botohet në Fletoren Zyrtare.</w:t>
      </w:r>
      <w:r w:rsidR="002E1322" w:rsidRPr="00FB25A5">
        <w:rPr>
          <w:lang w:val="sq-AL"/>
        </w:rPr>
        <w:t xml:space="preserve"> </w:t>
      </w:r>
    </w:p>
    <w:p w14:paraId="4A5B81D9" w14:textId="77777777" w:rsidR="002E1322" w:rsidRPr="00FB25A5" w:rsidRDefault="002E1322" w:rsidP="002E1322">
      <w:pPr>
        <w:pStyle w:val="TEX"/>
        <w:spacing w:after="0"/>
        <w:rPr>
          <w:lang w:val="sq-AL"/>
        </w:rPr>
      </w:pPr>
    </w:p>
    <w:p w14:paraId="20AA5843" w14:textId="11754162" w:rsidR="00924123" w:rsidRPr="00FB25A5" w:rsidRDefault="002E1322" w:rsidP="002E1322">
      <w:pPr>
        <w:pStyle w:val="TEX"/>
        <w:spacing w:after="0"/>
        <w:jc w:val="right"/>
        <w:rPr>
          <w:lang w:val="sq-AL"/>
        </w:rPr>
      </w:pPr>
      <w:r w:rsidRPr="00FB25A5">
        <w:rPr>
          <w:lang w:val="sq-AL"/>
        </w:rPr>
        <w:t>KRYETAR</w:t>
      </w:r>
    </w:p>
    <w:p w14:paraId="4208BC7C" w14:textId="53114B93" w:rsidR="00924123" w:rsidRPr="00FB25A5" w:rsidRDefault="002E1322" w:rsidP="002E1322">
      <w:pPr>
        <w:pStyle w:val="TEX"/>
        <w:spacing w:after="0"/>
        <w:jc w:val="right"/>
        <w:rPr>
          <w:b/>
          <w:lang w:val="sq-AL"/>
        </w:rPr>
      </w:pPr>
      <w:r w:rsidRPr="00FB25A5">
        <w:rPr>
          <w:b/>
          <w:lang w:val="sq-AL"/>
        </w:rPr>
        <w:t>Petrit Ahmeti</w:t>
      </w:r>
    </w:p>
    <w:p w14:paraId="6905191B" w14:textId="77777777" w:rsidR="002F714C" w:rsidRPr="00FB25A5" w:rsidRDefault="002F714C" w:rsidP="002E1322">
      <w:pPr>
        <w:pStyle w:val="TEX"/>
        <w:spacing w:after="0"/>
        <w:jc w:val="right"/>
        <w:rPr>
          <w:lang w:val="sq-AL"/>
        </w:rPr>
      </w:pPr>
    </w:p>
    <w:p w14:paraId="57DEE4F0" w14:textId="77777777" w:rsidR="004D317D" w:rsidRDefault="00377F51" w:rsidP="00377F51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 xml:space="preserve">RREGULLORE </w:t>
      </w:r>
    </w:p>
    <w:p w14:paraId="694578E7" w14:textId="1D01BDC1" w:rsidR="00377F51" w:rsidRPr="004D317D" w:rsidRDefault="00377F51" w:rsidP="00377F51">
      <w:pPr>
        <w:pStyle w:val="TEX"/>
        <w:spacing w:after="0"/>
        <w:jc w:val="center"/>
        <w:rPr>
          <w:lang w:val="sq-AL"/>
        </w:rPr>
      </w:pPr>
      <w:r w:rsidRPr="004D317D">
        <w:rPr>
          <w:lang w:val="sq-AL"/>
        </w:rPr>
        <w:t>PËR BURIMET DYTËSORE TË ENERGJISË ELEKTRIKE</w:t>
      </w:r>
    </w:p>
    <w:p w14:paraId="293C2D81" w14:textId="755FB792" w:rsidR="00377F51" w:rsidRPr="004D317D" w:rsidRDefault="00377F51" w:rsidP="00152F73">
      <w:pPr>
        <w:pStyle w:val="TEX"/>
        <w:spacing w:after="0"/>
        <w:jc w:val="center"/>
        <w:rPr>
          <w:i/>
          <w:lang w:val="sq-AL"/>
        </w:rPr>
      </w:pPr>
      <w:r w:rsidRPr="004D317D">
        <w:rPr>
          <w:i/>
          <w:lang w:val="sq-AL"/>
        </w:rPr>
        <w:t>Miratuar nga Bordi i ERE-s</w:t>
      </w:r>
      <w:r w:rsidR="003434C0" w:rsidRPr="004D317D">
        <w:rPr>
          <w:i/>
          <w:lang w:val="sq-AL"/>
        </w:rPr>
        <w:t>,</w:t>
      </w:r>
      <w:r w:rsidRPr="004D317D">
        <w:rPr>
          <w:i/>
          <w:lang w:val="sq-AL"/>
        </w:rPr>
        <w:t xml:space="preserve"> me vendimin nr. XXX, datë XX.XX.2020</w:t>
      </w:r>
    </w:p>
    <w:p w14:paraId="04AA83CF" w14:textId="77777777" w:rsidR="00377F51" w:rsidRPr="00FB25A5" w:rsidRDefault="00377F51" w:rsidP="00377F51">
      <w:pPr>
        <w:pStyle w:val="TEX"/>
        <w:spacing w:after="0"/>
        <w:rPr>
          <w:lang w:val="sq-AL"/>
        </w:rPr>
      </w:pPr>
    </w:p>
    <w:p w14:paraId="1C8F5CCA" w14:textId="77777777" w:rsidR="00377F51" w:rsidRPr="00906D7C" w:rsidRDefault="00377F51" w:rsidP="00E66FE9">
      <w:pPr>
        <w:pStyle w:val="TEX"/>
        <w:spacing w:after="0"/>
        <w:jc w:val="center"/>
        <w:rPr>
          <w:lang w:val="sq-AL"/>
        </w:rPr>
      </w:pPr>
      <w:r w:rsidRPr="00906D7C">
        <w:rPr>
          <w:lang w:val="sq-AL"/>
        </w:rPr>
        <w:t>KAPITULLI I</w:t>
      </w:r>
    </w:p>
    <w:p w14:paraId="42E77AE3" w14:textId="77777777" w:rsidR="00377F51" w:rsidRPr="00906D7C" w:rsidRDefault="00377F51" w:rsidP="00E66FE9">
      <w:pPr>
        <w:pStyle w:val="TEX"/>
        <w:spacing w:after="0"/>
        <w:jc w:val="center"/>
        <w:rPr>
          <w:lang w:val="sq-AL"/>
        </w:rPr>
      </w:pPr>
      <w:r w:rsidRPr="00906D7C">
        <w:rPr>
          <w:lang w:val="sq-AL"/>
        </w:rPr>
        <w:t>DISPOZITA TË PËRGJITHSHME</w:t>
      </w:r>
    </w:p>
    <w:p w14:paraId="34DD5E28" w14:textId="77777777" w:rsidR="00E66FE9" w:rsidRPr="00FB25A5" w:rsidRDefault="00E66FE9" w:rsidP="00E66FE9">
      <w:pPr>
        <w:pStyle w:val="TEX"/>
        <w:spacing w:after="0"/>
        <w:jc w:val="center"/>
        <w:rPr>
          <w:lang w:val="sq-AL"/>
        </w:rPr>
      </w:pPr>
    </w:p>
    <w:p w14:paraId="45623792" w14:textId="77777777" w:rsidR="00377F51" w:rsidRPr="00FB25A5" w:rsidRDefault="00377F51" w:rsidP="00E66FE9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</w:t>
      </w:r>
    </w:p>
    <w:p w14:paraId="63FAC576" w14:textId="77777777" w:rsidR="00377F51" w:rsidRPr="00FB25A5" w:rsidRDefault="00377F51" w:rsidP="00E66FE9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Baza ligjore</w:t>
      </w:r>
    </w:p>
    <w:p w14:paraId="55B25114" w14:textId="77777777" w:rsidR="00E66FE9" w:rsidRPr="00FB25A5" w:rsidRDefault="00E66FE9" w:rsidP="00377F51">
      <w:pPr>
        <w:pStyle w:val="TEX"/>
        <w:spacing w:after="0"/>
        <w:rPr>
          <w:lang w:val="sq-AL"/>
        </w:rPr>
      </w:pPr>
    </w:p>
    <w:p w14:paraId="26762F83" w14:textId="507488E6" w:rsidR="00377F51" w:rsidRPr="00FB25A5" w:rsidRDefault="00377F51" w:rsidP="00377F51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Kjo </w:t>
      </w:r>
      <w:r w:rsidR="00464FC6">
        <w:rPr>
          <w:lang w:val="sq-AL"/>
        </w:rPr>
        <w:t>r</w:t>
      </w:r>
      <w:r w:rsidRPr="00FB25A5">
        <w:rPr>
          <w:lang w:val="sq-AL"/>
        </w:rPr>
        <w:t>regullore hartohet dhe miratohet në përputhje me dispozitat e nenit 70</w:t>
      </w:r>
      <w:r w:rsidR="00906D7C">
        <w:rPr>
          <w:lang w:val="sq-AL"/>
        </w:rPr>
        <w:t>,</w:t>
      </w:r>
      <w:r w:rsidRPr="00FB25A5">
        <w:rPr>
          <w:lang w:val="sq-AL"/>
        </w:rPr>
        <w:t xml:space="preserve"> të ligjit nr. 43/2015 “Për sektorin e energjisë elektrike”, i ndryshuar.</w:t>
      </w:r>
    </w:p>
    <w:p w14:paraId="2B7201F8" w14:textId="77777777" w:rsidR="00E66FE9" w:rsidRPr="00FB25A5" w:rsidRDefault="00E66FE9" w:rsidP="00377F51">
      <w:pPr>
        <w:pStyle w:val="TEX"/>
        <w:spacing w:after="0"/>
        <w:rPr>
          <w:lang w:val="sq-AL"/>
        </w:rPr>
      </w:pPr>
    </w:p>
    <w:p w14:paraId="1F0980CB" w14:textId="77777777" w:rsidR="00377F51" w:rsidRPr="00FB25A5" w:rsidRDefault="00377F51" w:rsidP="00E66FE9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2</w:t>
      </w:r>
    </w:p>
    <w:p w14:paraId="4A9EBB2B" w14:textId="77777777" w:rsidR="00377F51" w:rsidRPr="00FB25A5" w:rsidRDefault="00377F51" w:rsidP="00E66FE9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Qëllimi</w:t>
      </w:r>
    </w:p>
    <w:p w14:paraId="4FC24DFA" w14:textId="77777777" w:rsidR="00E66FE9" w:rsidRPr="00FB25A5" w:rsidRDefault="00E66FE9" w:rsidP="00377F51">
      <w:pPr>
        <w:pStyle w:val="TEX"/>
        <w:spacing w:after="0"/>
        <w:rPr>
          <w:lang w:val="sq-AL"/>
        </w:rPr>
      </w:pPr>
    </w:p>
    <w:p w14:paraId="467F4F24" w14:textId="74221522" w:rsidR="00377F51" w:rsidRPr="00FB25A5" w:rsidRDefault="00377F51" w:rsidP="00377F51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Kjo </w:t>
      </w:r>
      <w:r w:rsidR="00464FC6">
        <w:rPr>
          <w:lang w:val="sq-AL"/>
        </w:rPr>
        <w:t>r</w:t>
      </w:r>
      <w:r w:rsidRPr="00FB25A5">
        <w:rPr>
          <w:lang w:val="sq-AL"/>
        </w:rPr>
        <w:t>regullore përcakton procedurat dhe kushtet teknike për instalimin nga klientët fundor</w:t>
      </w:r>
      <w:r w:rsidR="00464FC6">
        <w:rPr>
          <w:lang w:val="sq-AL"/>
        </w:rPr>
        <w:t>ë</w:t>
      </w:r>
      <w:r w:rsidRPr="00FB25A5">
        <w:rPr>
          <w:lang w:val="sq-AL"/>
        </w:rPr>
        <w:t xml:space="preserve"> t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lidhur në rrjetin e shpërndarjes të një burimi dytësor të furnizimit me energji elektrike për të mundësuar furnizimin me energji elektrike në rastet kur ndërpritet furnizimi kryesor nga rrjeti i shp</w:t>
      </w:r>
      <w:r w:rsidR="00906D7C">
        <w:rPr>
          <w:lang w:val="sq-AL"/>
        </w:rPr>
        <w:t>ë</w:t>
      </w:r>
      <w:r w:rsidRPr="00FB25A5">
        <w:rPr>
          <w:lang w:val="sq-AL"/>
        </w:rPr>
        <w:t>rndarjes.</w:t>
      </w:r>
    </w:p>
    <w:p w14:paraId="6C364337" w14:textId="77777777" w:rsidR="00E66FE9" w:rsidRPr="00FB25A5" w:rsidRDefault="00E66FE9" w:rsidP="00377F51">
      <w:pPr>
        <w:pStyle w:val="TEX"/>
        <w:spacing w:after="0"/>
        <w:rPr>
          <w:lang w:val="sq-AL"/>
        </w:rPr>
      </w:pPr>
    </w:p>
    <w:p w14:paraId="1D0BEED9" w14:textId="77777777" w:rsidR="00377F51" w:rsidRPr="00FB25A5" w:rsidRDefault="00377F51" w:rsidP="00E66FE9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3</w:t>
      </w:r>
    </w:p>
    <w:p w14:paraId="6DD6BB58" w14:textId="174594F9" w:rsidR="00377F51" w:rsidRPr="00FB25A5" w:rsidRDefault="00377F51" w:rsidP="00E66FE9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Subjektet</w:t>
      </w:r>
    </w:p>
    <w:p w14:paraId="78BD752F" w14:textId="77777777" w:rsidR="00E66FE9" w:rsidRPr="00FB25A5" w:rsidRDefault="00E66FE9" w:rsidP="00E66FE9">
      <w:pPr>
        <w:pStyle w:val="TEX"/>
        <w:spacing w:after="0"/>
        <w:jc w:val="center"/>
        <w:rPr>
          <w:lang w:val="sq-AL"/>
        </w:rPr>
      </w:pPr>
    </w:p>
    <w:p w14:paraId="61DE07DE" w14:textId="20C43768" w:rsidR="00377F51" w:rsidRPr="00FB25A5" w:rsidRDefault="00377F51" w:rsidP="00377F51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Kjo </w:t>
      </w:r>
      <w:r w:rsidR="00390115">
        <w:rPr>
          <w:lang w:val="sq-AL"/>
        </w:rPr>
        <w:t>r</w:t>
      </w:r>
      <w:r w:rsidRPr="00FB25A5">
        <w:rPr>
          <w:lang w:val="sq-AL"/>
        </w:rPr>
        <w:t>regullore zbatohet për çdo klient fundor që dëshiron të instalojë një burim dytësor t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energjie </w:t>
      </w:r>
      <w:r w:rsidR="002E563A" w:rsidRPr="00FB25A5">
        <w:rPr>
          <w:lang w:val="sq-AL"/>
        </w:rPr>
        <w:t>rezervë</w:t>
      </w:r>
      <w:r w:rsidRPr="00FB25A5">
        <w:rPr>
          <w:lang w:val="sq-AL"/>
        </w:rPr>
        <w:t xml:space="preserve"> dhe që është i lidhur në rrjetin e shpërndarjes pavarësisht nivelit të tensionit dhe statusit të tij. </w:t>
      </w:r>
    </w:p>
    <w:p w14:paraId="6370C289" w14:textId="77777777" w:rsidR="00E66FE9" w:rsidRPr="00FB25A5" w:rsidRDefault="00E66FE9" w:rsidP="00377F51">
      <w:pPr>
        <w:pStyle w:val="TEX"/>
        <w:spacing w:after="0"/>
        <w:rPr>
          <w:lang w:val="sq-AL"/>
        </w:rPr>
      </w:pPr>
    </w:p>
    <w:p w14:paraId="1DE0B4E1" w14:textId="77777777" w:rsidR="00377F51" w:rsidRPr="00FB25A5" w:rsidRDefault="00377F51" w:rsidP="00E66FE9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4</w:t>
      </w:r>
    </w:p>
    <w:p w14:paraId="5087DE6C" w14:textId="77777777" w:rsidR="00377F51" w:rsidRPr="00FB25A5" w:rsidRDefault="00377F51" w:rsidP="00E66FE9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Përcaktime</w:t>
      </w:r>
    </w:p>
    <w:p w14:paraId="77E3F6CE" w14:textId="77777777" w:rsidR="00E66FE9" w:rsidRPr="00FB25A5" w:rsidRDefault="00E66FE9" w:rsidP="00377F51">
      <w:pPr>
        <w:pStyle w:val="TEX"/>
        <w:spacing w:after="0"/>
        <w:rPr>
          <w:lang w:val="sq-AL"/>
        </w:rPr>
      </w:pPr>
    </w:p>
    <w:p w14:paraId="076CC867" w14:textId="75A02775" w:rsidR="00377F51" w:rsidRPr="00FB25A5" w:rsidRDefault="00E66FE9" w:rsidP="00377F51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377F51" w:rsidRPr="00FB25A5">
        <w:rPr>
          <w:lang w:val="sq-AL"/>
        </w:rPr>
        <w:t>Të gjith</w:t>
      </w:r>
      <w:r w:rsidR="00390115">
        <w:rPr>
          <w:lang w:val="sq-AL"/>
        </w:rPr>
        <w:t>ë</w:t>
      </w:r>
      <w:r w:rsidR="00377F51" w:rsidRPr="00FB25A5">
        <w:rPr>
          <w:lang w:val="sq-AL"/>
        </w:rPr>
        <w:t xml:space="preserve"> termat e përdorur në këtë </w:t>
      </w:r>
      <w:r w:rsidR="00390115">
        <w:rPr>
          <w:lang w:val="sq-AL"/>
        </w:rPr>
        <w:t>r</w:t>
      </w:r>
      <w:r w:rsidR="00377F51" w:rsidRPr="00FB25A5">
        <w:rPr>
          <w:lang w:val="sq-AL"/>
        </w:rPr>
        <w:t>regullore</w:t>
      </w:r>
      <w:r w:rsidR="001C2F06">
        <w:rPr>
          <w:lang w:val="sq-AL"/>
        </w:rPr>
        <w:t>,</w:t>
      </w:r>
      <w:r w:rsidR="00377F51" w:rsidRPr="00FB25A5">
        <w:rPr>
          <w:lang w:val="sq-AL"/>
        </w:rPr>
        <w:t xml:space="preserve"> të cil</w:t>
      </w:r>
      <w:r w:rsidR="00390115">
        <w:rPr>
          <w:lang w:val="sq-AL"/>
        </w:rPr>
        <w:t>ë</w:t>
      </w:r>
      <w:r w:rsidR="00377F51" w:rsidRPr="00FB25A5">
        <w:rPr>
          <w:lang w:val="sq-AL"/>
        </w:rPr>
        <w:t xml:space="preserve">t janë përcaktuar në </w:t>
      </w:r>
      <w:r w:rsidR="00906D7C">
        <w:rPr>
          <w:lang w:val="sq-AL"/>
        </w:rPr>
        <w:t>l</w:t>
      </w:r>
      <w:r w:rsidR="00377F51" w:rsidRPr="00FB25A5">
        <w:rPr>
          <w:lang w:val="sq-AL"/>
        </w:rPr>
        <w:t>igjin nr. 43/2015 “Për sektorin energjisë elektrike”</w:t>
      </w:r>
      <w:r w:rsidR="003F72F3">
        <w:rPr>
          <w:lang w:val="sq-AL"/>
        </w:rPr>
        <w:t>,</w:t>
      </w:r>
      <w:r w:rsidR="00377F51" w:rsidRPr="00FB25A5">
        <w:rPr>
          <w:lang w:val="sq-AL"/>
        </w:rPr>
        <w:t xml:space="preserve"> i ndryshuar, do të kenë kuptimin e përcaktuar në ligj.</w:t>
      </w:r>
    </w:p>
    <w:p w14:paraId="7350D1DC" w14:textId="0400327C" w:rsidR="00377F51" w:rsidRPr="00FB25A5" w:rsidRDefault="00E66FE9" w:rsidP="00377F51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2. </w:t>
      </w:r>
      <w:r w:rsidR="00377F51" w:rsidRPr="00FB25A5">
        <w:rPr>
          <w:lang w:val="sq-AL"/>
        </w:rPr>
        <w:t>Terma</w:t>
      </w:r>
      <w:r w:rsidR="00C31E92">
        <w:rPr>
          <w:lang w:val="sq-AL"/>
        </w:rPr>
        <w:t xml:space="preserve">t e përdorur në këtë </w:t>
      </w:r>
      <w:r w:rsidR="00390115">
        <w:rPr>
          <w:lang w:val="sq-AL"/>
        </w:rPr>
        <w:t>r</w:t>
      </w:r>
      <w:r w:rsidR="00C31E92">
        <w:rPr>
          <w:lang w:val="sq-AL"/>
        </w:rPr>
        <w:t>regullore</w:t>
      </w:r>
      <w:r w:rsidR="00906D7C">
        <w:rPr>
          <w:lang w:val="sq-AL"/>
        </w:rPr>
        <w:t>,</w:t>
      </w:r>
      <w:r w:rsidR="00377F51" w:rsidRPr="00FB25A5">
        <w:rPr>
          <w:lang w:val="sq-AL"/>
        </w:rPr>
        <w:t xml:space="preserve"> </w:t>
      </w:r>
      <w:r w:rsidR="00906D7C">
        <w:rPr>
          <w:lang w:val="sq-AL"/>
        </w:rPr>
        <w:t>të</w:t>
      </w:r>
      <w:r w:rsidR="00377F51" w:rsidRPr="00FB25A5">
        <w:rPr>
          <w:lang w:val="sq-AL"/>
        </w:rPr>
        <w:t xml:space="preserve"> p</w:t>
      </w:r>
      <w:r w:rsidR="00906D7C">
        <w:rPr>
          <w:lang w:val="sq-AL"/>
        </w:rPr>
        <w:t>ë</w:t>
      </w:r>
      <w:r w:rsidR="00377F51" w:rsidRPr="00FB25A5">
        <w:rPr>
          <w:lang w:val="sq-AL"/>
        </w:rPr>
        <w:t>rcaktuar n</w:t>
      </w:r>
      <w:r w:rsidR="00906D7C">
        <w:rPr>
          <w:lang w:val="sq-AL"/>
        </w:rPr>
        <w:t>ë</w:t>
      </w:r>
      <w:r w:rsidR="00377F51" w:rsidRPr="00FB25A5">
        <w:rPr>
          <w:lang w:val="sq-AL"/>
        </w:rPr>
        <w:t xml:space="preserve"> ligjin </w:t>
      </w:r>
      <w:r w:rsidR="00906D7C">
        <w:rPr>
          <w:lang w:val="sq-AL"/>
        </w:rPr>
        <w:t xml:space="preserve">nr. </w:t>
      </w:r>
      <w:r w:rsidR="00377F51" w:rsidRPr="00FB25A5">
        <w:rPr>
          <w:lang w:val="sq-AL"/>
        </w:rPr>
        <w:t>43/4015, kanë kuptimin e mëposhtëm:</w:t>
      </w:r>
    </w:p>
    <w:p w14:paraId="7E8FD8D5" w14:textId="68EEE7EC" w:rsidR="00377F51" w:rsidRPr="00FB25A5" w:rsidRDefault="00E66FE9" w:rsidP="00377F51">
      <w:pPr>
        <w:pStyle w:val="TEX"/>
        <w:spacing w:after="0"/>
        <w:rPr>
          <w:lang w:val="sq-AL"/>
        </w:rPr>
      </w:pPr>
      <w:r w:rsidRPr="00FB25A5">
        <w:rPr>
          <w:b/>
          <w:lang w:val="sq-AL"/>
        </w:rPr>
        <w:t xml:space="preserve">- </w:t>
      </w:r>
      <w:r w:rsidR="00377F51" w:rsidRPr="00FB25A5">
        <w:rPr>
          <w:b/>
          <w:lang w:val="sq-AL"/>
        </w:rPr>
        <w:t xml:space="preserve">Aplikim </w:t>
      </w:r>
      <w:r w:rsidR="00377F51" w:rsidRPr="00FB25A5">
        <w:rPr>
          <w:lang w:val="sq-AL"/>
        </w:rPr>
        <w:t xml:space="preserve">– do të quhet paraqitja e kërkesës dhe e dokumentacionit pranë Operatorit të </w:t>
      </w:r>
      <w:r w:rsidR="00C05575" w:rsidRPr="00FB25A5">
        <w:rPr>
          <w:lang w:val="sq-AL"/>
        </w:rPr>
        <w:t xml:space="preserve">Sistemit </w:t>
      </w:r>
      <w:r w:rsidR="00377F51" w:rsidRPr="00FB25A5">
        <w:rPr>
          <w:lang w:val="sq-AL"/>
        </w:rPr>
        <w:t>t</w:t>
      </w:r>
      <w:r w:rsidR="00F87E7F">
        <w:rPr>
          <w:lang w:val="sq-AL"/>
        </w:rPr>
        <w:t>ë</w:t>
      </w:r>
      <w:r w:rsidR="00377F51" w:rsidRPr="00FB25A5">
        <w:rPr>
          <w:lang w:val="sq-AL"/>
        </w:rPr>
        <w:t xml:space="preserve"> </w:t>
      </w:r>
      <w:r w:rsidR="00C05575" w:rsidRPr="00FB25A5">
        <w:rPr>
          <w:lang w:val="sq-AL"/>
        </w:rPr>
        <w:t xml:space="preserve">Shpërndarjes </w:t>
      </w:r>
      <w:r w:rsidR="00377F51" w:rsidRPr="00FB25A5">
        <w:rPr>
          <w:lang w:val="sq-AL"/>
        </w:rPr>
        <w:t>s</w:t>
      </w:r>
      <w:r w:rsidR="00906D7C">
        <w:rPr>
          <w:lang w:val="sq-AL"/>
        </w:rPr>
        <w:t>ë</w:t>
      </w:r>
      <w:r w:rsidR="00377F51" w:rsidRPr="00FB25A5">
        <w:rPr>
          <w:lang w:val="sq-AL"/>
        </w:rPr>
        <w:t xml:space="preserve"> </w:t>
      </w:r>
      <w:r w:rsidR="00C05575" w:rsidRPr="00FB25A5">
        <w:rPr>
          <w:lang w:val="sq-AL"/>
        </w:rPr>
        <w:t>Energjisë Elektrike</w:t>
      </w:r>
      <w:r w:rsidR="00377F51" w:rsidRPr="00FB25A5">
        <w:rPr>
          <w:lang w:val="sq-AL"/>
        </w:rPr>
        <w:t>, që paraqitet nga një klient për instalimin e një burimi dytësor.</w:t>
      </w:r>
    </w:p>
    <w:p w14:paraId="5EBF1CE0" w14:textId="30442A24" w:rsidR="00377F51" w:rsidRPr="00FB25A5" w:rsidRDefault="00E66FE9" w:rsidP="00377F51">
      <w:pPr>
        <w:pStyle w:val="TEX"/>
        <w:spacing w:after="0"/>
        <w:rPr>
          <w:lang w:val="sq-AL"/>
        </w:rPr>
      </w:pPr>
      <w:r w:rsidRPr="00FB25A5">
        <w:rPr>
          <w:b/>
          <w:lang w:val="sq-AL"/>
        </w:rPr>
        <w:t xml:space="preserve">- </w:t>
      </w:r>
      <w:r w:rsidR="00377F51" w:rsidRPr="00FB25A5">
        <w:rPr>
          <w:b/>
          <w:lang w:val="sq-AL"/>
        </w:rPr>
        <w:t xml:space="preserve">Burim </w:t>
      </w:r>
      <w:r w:rsidR="009744C3">
        <w:rPr>
          <w:b/>
          <w:lang w:val="sq-AL"/>
        </w:rPr>
        <w:t>d</w:t>
      </w:r>
      <w:r w:rsidR="00377F51" w:rsidRPr="00FB25A5">
        <w:rPr>
          <w:b/>
          <w:lang w:val="sq-AL"/>
        </w:rPr>
        <w:t>ytësor</w:t>
      </w:r>
      <w:r w:rsidR="00377F51" w:rsidRPr="00FB25A5">
        <w:rPr>
          <w:lang w:val="sq-AL"/>
        </w:rPr>
        <w:t xml:space="preserve"> </w:t>
      </w:r>
      <w:r w:rsidR="00906D7C">
        <w:rPr>
          <w:lang w:val="sq-AL"/>
        </w:rPr>
        <w:t>–</w:t>
      </w:r>
      <w:r w:rsidR="00377F51" w:rsidRPr="00FB25A5">
        <w:rPr>
          <w:lang w:val="sq-AL"/>
        </w:rPr>
        <w:t xml:space="preserve"> është</w:t>
      </w:r>
      <w:r w:rsidR="00906D7C">
        <w:rPr>
          <w:lang w:val="sq-AL"/>
        </w:rPr>
        <w:t xml:space="preserve"> </w:t>
      </w:r>
      <w:r w:rsidR="00377F51" w:rsidRPr="00FB25A5">
        <w:rPr>
          <w:lang w:val="sq-AL"/>
        </w:rPr>
        <w:t xml:space="preserve">një burim rezervë për prodhimin e energjisë elektrike pjesë e instalimeve të brendshme të klientit i palidhur me rrjetin elektrik të </w:t>
      </w:r>
      <w:r w:rsidR="00906D7C" w:rsidRPr="00FB25A5">
        <w:rPr>
          <w:lang w:val="sq-AL"/>
        </w:rPr>
        <w:t>shpërndarjes</w:t>
      </w:r>
      <w:r w:rsidR="00377F51" w:rsidRPr="00FB25A5">
        <w:rPr>
          <w:lang w:val="sq-AL"/>
        </w:rPr>
        <w:t xml:space="preserve"> dhe që ndalohet të punoj</w:t>
      </w:r>
      <w:r w:rsidR="00F87E7F">
        <w:rPr>
          <w:lang w:val="sq-AL"/>
        </w:rPr>
        <w:t>ë</w:t>
      </w:r>
      <w:r w:rsidR="00377F51" w:rsidRPr="00FB25A5">
        <w:rPr>
          <w:lang w:val="sq-AL"/>
        </w:rPr>
        <w:t xml:space="preserve"> në paralel me të.</w:t>
      </w:r>
    </w:p>
    <w:p w14:paraId="64C39DCE" w14:textId="6820A846" w:rsidR="00377F51" w:rsidRPr="00FB25A5" w:rsidRDefault="00EC641A" w:rsidP="00377F51">
      <w:pPr>
        <w:pStyle w:val="TEX"/>
        <w:spacing w:after="0"/>
        <w:rPr>
          <w:lang w:val="sq-AL"/>
        </w:rPr>
      </w:pPr>
      <w:r w:rsidRPr="00FB25A5">
        <w:rPr>
          <w:b/>
          <w:lang w:val="sq-AL"/>
        </w:rPr>
        <w:lastRenderedPageBreak/>
        <w:t xml:space="preserve">- </w:t>
      </w:r>
      <w:r w:rsidR="00377F51" w:rsidRPr="00FB25A5">
        <w:rPr>
          <w:b/>
          <w:lang w:val="sq-AL"/>
        </w:rPr>
        <w:t>Çelës ngarkese kryesor</w:t>
      </w:r>
      <w:r w:rsidR="00377F51" w:rsidRPr="00FB25A5">
        <w:rPr>
          <w:lang w:val="sq-AL"/>
        </w:rPr>
        <w:t xml:space="preserve"> – është pajisja elektrike që është në gjendje të kyçë dhe ndërpresë (</w:t>
      </w:r>
      <w:r w:rsidR="007A5242">
        <w:rPr>
          <w:lang w:val="sq-AL"/>
        </w:rPr>
        <w:t>sh</w:t>
      </w:r>
      <w:r w:rsidR="00377F51" w:rsidRPr="00FB25A5">
        <w:rPr>
          <w:lang w:val="sq-AL"/>
        </w:rPr>
        <w:t xml:space="preserve">kyçë) objektin e klientit, </w:t>
      </w:r>
      <w:r w:rsidR="007A5242" w:rsidRPr="00FB25A5">
        <w:rPr>
          <w:lang w:val="sq-AL"/>
        </w:rPr>
        <w:t>përkatësisht</w:t>
      </w:r>
      <w:r w:rsidR="00377F51" w:rsidRPr="00FB25A5">
        <w:rPr>
          <w:lang w:val="sq-AL"/>
        </w:rPr>
        <w:t xml:space="preserve"> në kushtet e qarkut normal dhe, kur specifikohet, në kushtet e dhëna të mbingarkesës, d</w:t>
      </w:r>
      <w:r w:rsidR="00C87331">
        <w:rPr>
          <w:lang w:val="sq-AL"/>
        </w:rPr>
        <w:t>e</w:t>
      </w:r>
      <w:r w:rsidR="00377F51" w:rsidRPr="00FB25A5">
        <w:rPr>
          <w:lang w:val="sq-AL"/>
        </w:rPr>
        <w:t xml:space="preserve">fekteve në lidhje të </w:t>
      </w:r>
      <w:r w:rsidR="007A5242" w:rsidRPr="00FB25A5">
        <w:rPr>
          <w:lang w:val="sq-AL"/>
        </w:rPr>
        <w:t>shkurtër</w:t>
      </w:r>
      <w:r w:rsidR="00377F51" w:rsidRPr="00FB25A5">
        <w:rPr>
          <w:lang w:val="sq-AL"/>
        </w:rPr>
        <w:t xml:space="preserve">, mungesës së tensionit në rrjetin shpërndarës, dëmtimit të izolacionit në rrjet apo në impiant. </w:t>
      </w:r>
    </w:p>
    <w:p w14:paraId="3F89DF46" w14:textId="2994D15A" w:rsidR="00377F51" w:rsidRPr="00FB25A5" w:rsidRDefault="00EC641A" w:rsidP="00377F51">
      <w:pPr>
        <w:pStyle w:val="TEX"/>
        <w:spacing w:after="0"/>
        <w:rPr>
          <w:lang w:val="sq-AL"/>
        </w:rPr>
      </w:pPr>
      <w:r w:rsidRPr="00FB25A5">
        <w:rPr>
          <w:b/>
          <w:lang w:val="sq-AL"/>
        </w:rPr>
        <w:t xml:space="preserve">- </w:t>
      </w:r>
      <w:r w:rsidR="00377F51" w:rsidRPr="00FB25A5">
        <w:rPr>
          <w:b/>
          <w:lang w:val="sq-AL"/>
        </w:rPr>
        <w:t xml:space="preserve">Çelësi i transferimit të ngarkesës </w:t>
      </w:r>
      <w:r w:rsidR="00377F51" w:rsidRPr="00FB25A5">
        <w:rPr>
          <w:lang w:val="sq-AL"/>
        </w:rPr>
        <w:t xml:space="preserve">– është çelësi që kryen transferimin e ngarkesës nga një burim tek tjetri, respektivisht nga burimi kryesor rrjeti </w:t>
      </w:r>
      <w:r w:rsidR="007A5242">
        <w:rPr>
          <w:lang w:val="sq-AL"/>
        </w:rPr>
        <w:t>i</w:t>
      </w:r>
      <w:r w:rsidR="00377F51" w:rsidRPr="00FB25A5">
        <w:rPr>
          <w:lang w:val="sq-AL"/>
        </w:rPr>
        <w:t xml:space="preserve"> </w:t>
      </w:r>
      <w:r w:rsidR="007A5242" w:rsidRPr="00FB25A5">
        <w:rPr>
          <w:lang w:val="sq-AL"/>
        </w:rPr>
        <w:t>shpërndarjes</w:t>
      </w:r>
      <w:r w:rsidR="00377F51" w:rsidRPr="00FB25A5">
        <w:rPr>
          <w:lang w:val="sq-AL"/>
        </w:rPr>
        <w:t xml:space="preserve"> n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 xml:space="preserve"> burimin dyt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>sor t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 xml:space="preserve"> instaluar nga klienti, i cili mund të jetë manual, automatik ose i kombinuar, që realizon skema manovrimi të ndryshme, n</w:t>
      </w:r>
      <w:r w:rsidR="00CC058C">
        <w:rPr>
          <w:lang w:val="sq-AL"/>
        </w:rPr>
        <w:t>ë</w:t>
      </w:r>
      <w:r w:rsidR="00377F51" w:rsidRPr="00FB25A5">
        <w:rPr>
          <w:lang w:val="sq-AL"/>
        </w:rPr>
        <w:t xml:space="preserve"> kushtet e operimit pa tension.</w:t>
      </w:r>
    </w:p>
    <w:p w14:paraId="27474870" w14:textId="104D06E2" w:rsidR="00377F51" w:rsidRPr="00FB25A5" w:rsidRDefault="00B67503" w:rsidP="00377F51">
      <w:pPr>
        <w:pStyle w:val="TEX"/>
        <w:spacing w:after="0"/>
        <w:rPr>
          <w:lang w:val="sq-AL"/>
        </w:rPr>
      </w:pPr>
      <w:r>
        <w:rPr>
          <w:b/>
          <w:lang w:val="sq-AL"/>
        </w:rPr>
        <w:t xml:space="preserve">- </w:t>
      </w:r>
      <w:r w:rsidR="00377F51" w:rsidRPr="00FB25A5">
        <w:rPr>
          <w:b/>
          <w:lang w:val="sq-AL"/>
        </w:rPr>
        <w:t>Frekuenca</w:t>
      </w:r>
      <w:r w:rsidR="00377F51" w:rsidRPr="00FB25A5">
        <w:rPr>
          <w:lang w:val="sq-AL"/>
        </w:rPr>
        <w:t xml:space="preserve"> – është numri i cikleve alternativ të rrymës për sekond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 xml:space="preserve"> në të cilën funksionon </w:t>
      </w:r>
      <w:r w:rsidR="002E563A" w:rsidRPr="00FB25A5">
        <w:rPr>
          <w:lang w:val="sq-AL"/>
        </w:rPr>
        <w:t xml:space="preserve">sistemi elektroenergjetik </w:t>
      </w:r>
      <w:r w:rsidR="00377F51" w:rsidRPr="00FB25A5">
        <w:rPr>
          <w:lang w:val="sq-AL"/>
        </w:rPr>
        <w:t>(matet me Hz)</w:t>
      </w:r>
      <w:r w:rsidR="002C0C68">
        <w:rPr>
          <w:lang w:val="sq-AL"/>
        </w:rPr>
        <w:t>.</w:t>
      </w:r>
    </w:p>
    <w:p w14:paraId="74B2B984" w14:textId="5CAC17F4" w:rsidR="00377F51" w:rsidRPr="00FB25A5" w:rsidRDefault="00EC641A" w:rsidP="00377F51">
      <w:pPr>
        <w:pStyle w:val="TEX"/>
        <w:spacing w:after="0"/>
        <w:rPr>
          <w:lang w:val="sq-AL"/>
        </w:rPr>
      </w:pPr>
      <w:r w:rsidRPr="00FB25A5">
        <w:rPr>
          <w:b/>
          <w:lang w:val="sq-AL"/>
        </w:rPr>
        <w:t xml:space="preserve">- </w:t>
      </w:r>
      <w:r w:rsidR="00377F51" w:rsidRPr="00FB25A5">
        <w:rPr>
          <w:b/>
          <w:lang w:val="sq-AL"/>
        </w:rPr>
        <w:t>Fuqia aktive (P)</w:t>
      </w:r>
      <w:r w:rsidR="00377F51" w:rsidRPr="00FB25A5">
        <w:rPr>
          <w:lang w:val="sq-AL"/>
        </w:rPr>
        <w:t xml:space="preserve"> – është vlera mesatare e marrë, për një periudhë periodike, e produktit të menjëhershëm të rrymës dhe tensionit e shprehur në W. </w:t>
      </w:r>
    </w:p>
    <w:p w14:paraId="0783EC13" w14:textId="6113561B" w:rsidR="00377F51" w:rsidRPr="00FB25A5" w:rsidRDefault="00EC641A" w:rsidP="00377F51">
      <w:pPr>
        <w:pStyle w:val="TEX"/>
        <w:spacing w:after="0"/>
        <w:rPr>
          <w:lang w:val="sq-AL"/>
        </w:rPr>
      </w:pPr>
      <w:r w:rsidRPr="00B67503">
        <w:rPr>
          <w:b/>
          <w:lang w:val="sq-AL"/>
        </w:rPr>
        <w:t>-</w:t>
      </w:r>
      <w:r w:rsidRPr="00FB25A5">
        <w:rPr>
          <w:lang w:val="sq-AL"/>
        </w:rPr>
        <w:t xml:space="preserve"> </w:t>
      </w:r>
      <w:r w:rsidR="00377F51" w:rsidRPr="00B67503">
        <w:rPr>
          <w:b/>
          <w:lang w:val="sq-AL"/>
        </w:rPr>
        <w:t>Fuqia e plotë (S</w:t>
      </w:r>
      <w:r w:rsidR="00377F51" w:rsidRPr="00FB25A5">
        <w:rPr>
          <w:lang w:val="sq-AL"/>
        </w:rPr>
        <w:t>) – është produkti i tensionit r.m.s.</w:t>
      </w:r>
      <w:r w:rsidR="007A5242">
        <w:rPr>
          <w:lang w:val="sq-AL"/>
        </w:rPr>
        <w:t xml:space="preserve"> </w:t>
      </w:r>
      <w:r w:rsidR="00377F51" w:rsidRPr="00FB25A5">
        <w:rPr>
          <w:lang w:val="sq-AL"/>
        </w:rPr>
        <w:t>dhe rrymës</w:t>
      </w:r>
      <w:r w:rsidR="007A5242">
        <w:rPr>
          <w:lang w:val="sq-AL"/>
        </w:rPr>
        <w:t xml:space="preserve"> </w:t>
      </w:r>
      <w:r w:rsidR="00377F51" w:rsidRPr="00FB25A5">
        <w:rPr>
          <w:lang w:val="sq-AL"/>
        </w:rPr>
        <w:t xml:space="preserve">r.m.s. në elementin ose qarkun e shprehur në VA. </w:t>
      </w:r>
    </w:p>
    <w:p w14:paraId="6B0456C3" w14:textId="18B03B25" w:rsidR="00377F51" w:rsidRPr="00FB25A5" w:rsidRDefault="00EC641A" w:rsidP="00377F51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377F51" w:rsidRPr="00FB25A5">
        <w:rPr>
          <w:b/>
          <w:lang w:val="sq-AL"/>
        </w:rPr>
        <w:t>Leje</w:t>
      </w:r>
      <w:r w:rsidR="00377F51" w:rsidRPr="00FB25A5">
        <w:rPr>
          <w:lang w:val="sq-AL"/>
        </w:rPr>
        <w:t xml:space="preserve"> – është një leje apo autorizim e lëshuar nga autoritetet përgjegjëse me qëlli</w:t>
      </w:r>
      <w:r w:rsidR="007A5242">
        <w:rPr>
          <w:lang w:val="sq-AL"/>
        </w:rPr>
        <w:t>m instalimin dhe ndërtimin e një</w:t>
      </w:r>
      <w:r w:rsidR="00377F51" w:rsidRPr="00FB25A5">
        <w:rPr>
          <w:lang w:val="sq-AL"/>
        </w:rPr>
        <w:t xml:space="preserve"> burimi dytësor rezervë.</w:t>
      </w:r>
    </w:p>
    <w:p w14:paraId="20816A15" w14:textId="63BA8FFE" w:rsidR="00377F51" w:rsidRPr="00FB25A5" w:rsidRDefault="00EC641A" w:rsidP="00377F51">
      <w:pPr>
        <w:pStyle w:val="TEX"/>
        <w:spacing w:after="0"/>
        <w:rPr>
          <w:lang w:val="sq-AL"/>
        </w:rPr>
      </w:pPr>
      <w:r w:rsidRPr="00FB25A5">
        <w:rPr>
          <w:b/>
          <w:lang w:val="sq-AL"/>
        </w:rPr>
        <w:t xml:space="preserve">- </w:t>
      </w:r>
      <w:r w:rsidR="00377F51" w:rsidRPr="00FB25A5">
        <w:rPr>
          <w:b/>
          <w:lang w:val="sq-AL"/>
        </w:rPr>
        <w:t>Mbrojtja</w:t>
      </w:r>
      <w:r w:rsidR="00377F51" w:rsidRPr="00FB25A5">
        <w:rPr>
          <w:lang w:val="sq-AL"/>
        </w:rPr>
        <w:t xml:space="preserve"> – është sistemi i masave p</w:t>
      </w:r>
      <w:r w:rsidR="002C0C68">
        <w:rPr>
          <w:lang w:val="sq-AL"/>
        </w:rPr>
        <w:t>ër parandalimin e kushteve jo</w:t>
      </w:r>
      <w:r w:rsidR="00377F51" w:rsidRPr="00FB25A5">
        <w:rPr>
          <w:lang w:val="sq-AL"/>
        </w:rPr>
        <w:t>normale gjatë punës së burimit dytësor rezervë.</w:t>
      </w:r>
    </w:p>
    <w:p w14:paraId="1FCF6932" w14:textId="3B7016D9" w:rsidR="00377F51" w:rsidRPr="00FB25A5" w:rsidRDefault="0038496E" w:rsidP="00CA3EA3">
      <w:pPr>
        <w:pStyle w:val="TEX"/>
        <w:spacing w:after="0"/>
        <w:rPr>
          <w:lang w:val="sq-AL"/>
        </w:rPr>
      </w:pPr>
      <w:r>
        <w:rPr>
          <w:b/>
          <w:lang w:val="sq-AL"/>
        </w:rPr>
        <w:t xml:space="preserve">- </w:t>
      </w:r>
      <w:r w:rsidR="00377F51" w:rsidRPr="00FB25A5">
        <w:rPr>
          <w:b/>
          <w:lang w:val="sq-AL"/>
        </w:rPr>
        <w:t xml:space="preserve">Mbrojtja në pikën e instalimit të </w:t>
      </w:r>
      <w:r w:rsidR="00C87331">
        <w:rPr>
          <w:b/>
          <w:lang w:val="sq-AL"/>
        </w:rPr>
        <w:t>b</w:t>
      </w:r>
      <w:r w:rsidR="00377F51" w:rsidRPr="00FB25A5">
        <w:rPr>
          <w:b/>
          <w:lang w:val="sq-AL"/>
        </w:rPr>
        <w:t xml:space="preserve">urimit dytësor </w:t>
      </w:r>
      <w:r w:rsidR="00377F51" w:rsidRPr="007A5242">
        <w:rPr>
          <w:lang w:val="sq-AL"/>
        </w:rPr>
        <w:t>–</w:t>
      </w:r>
      <w:r w:rsidR="00377F51" w:rsidRPr="00FB25A5">
        <w:rPr>
          <w:lang w:val="sq-AL"/>
        </w:rPr>
        <w:t xml:space="preserve"> është mbrojtja elektrike e nevojshme për të siguruar që objekti i klientit të </w:t>
      </w:r>
      <w:r w:rsidR="007A5242">
        <w:rPr>
          <w:lang w:val="sq-AL"/>
        </w:rPr>
        <w:t>sh</w:t>
      </w:r>
      <w:r w:rsidR="00377F51" w:rsidRPr="00FB25A5">
        <w:rPr>
          <w:lang w:val="sq-AL"/>
        </w:rPr>
        <w:t>kyçet për çdo ngjarje që mund të dëmtojë integritetin ose të dëmtojë sigurinë dhe besueshmërinë e rrjetit elektrik shpërndarës.</w:t>
      </w:r>
    </w:p>
    <w:p w14:paraId="7303542A" w14:textId="70C98228" w:rsidR="00377F51" w:rsidRPr="00FB25A5" w:rsidRDefault="004B4889" w:rsidP="00CA3EA3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377F51" w:rsidRPr="00FB25A5">
        <w:rPr>
          <w:b/>
          <w:lang w:val="sq-AL"/>
        </w:rPr>
        <w:t xml:space="preserve">Ngarkesë </w:t>
      </w:r>
      <w:r w:rsidR="007A5242" w:rsidRPr="007A5242">
        <w:rPr>
          <w:lang w:val="sq-AL"/>
        </w:rPr>
        <w:t>–</w:t>
      </w:r>
      <w:r w:rsidR="00377F51" w:rsidRPr="00FB25A5">
        <w:rPr>
          <w:lang w:val="sq-AL"/>
        </w:rPr>
        <w:t xml:space="preserve"> është</w:t>
      </w:r>
      <w:r w:rsidR="007A5242">
        <w:rPr>
          <w:lang w:val="sq-AL"/>
        </w:rPr>
        <w:t xml:space="preserve"> </w:t>
      </w:r>
      <w:r w:rsidR="00377F51" w:rsidRPr="00FB25A5">
        <w:rPr>
          <w:lang w:val="sq-AL"/>
        </w:rPr>
        <w:t>një ose më shumë pa</w:t>
      </w:r>
      <w:r w:rsidR="007A5242">
        <w:rPr>
          <w:lang w:val="sq-AL"/>
        </w:rPr>
        <w:t>j</w:t>
      </w:r>
      <w:r w:rsidR="00377F51" w:rsidRPr="00FB25A5">
        <w:rPr>
          <w:lang w:val="sq-AL"/>
        </w:rPr>
        <w:t xml:space="preserve">isje elektrike ose klient që marrin fuqi elektrike nga </w:t>
      </w:r>
      <w:r w:rsidR="009408DE" w:rsidRPr="00FB25A5">
        <w:rPr>
          <w:lang w:val="sq-AL"/>
        </w:rPr>
        <w:t>sistemi elektroenergjetik</w:t>
      </w:r>
      <w:r w:rsidR="00377F51" w:rsidRPr="00FB25A5">
        <w:rPr>
          <w:lang w:val="sq-AL"/>
        </w:rPr>
        <w:t>. Ngarkesa është e ndryshme nga K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 xml:space="preserve">rkesa për energji elektrike, e cila 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>sht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 xml:space="preserve"> sasia e matur e fuqis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 xml:space="preserve"> që kërkon ose merr </w:t>
      </w:r>
      <w:r w:rsidR="0062743F">
        <w:rPr>
          <w:lang w:val="sq-AL"/>
        </w:rPr>
        <w:t>n</w:t>
      </w:r>
      <w:r w:rsidR="00377F51" w:rsidRPr="00FB25A5">
        <w:rPr>
          <w:lang w:val="sq-AL"/>
        </w:rPr>
        <w:t>garkesa n</w:t>
      </w:r>
      <w:r w:rsidR="007A5242">
        <w:rPr>
          <w:lang w:val="sq-AL"/>
        </w:rPr>
        <w:t>ë</w:t>
      </w:r>
      <w:r w:rsidR="00377F51" w:rsidRPr="00FB25A5">
        <w:rPr>
          <w:lang w:val="sq-AL"/>
        </w:rPr>
        <w:t xml:space="preserve"> KW, MW ose KVA, MVA.</w:t>
      </w:r>
    </w:p>
    <w:p w14:paraId="61C0C784" w14:textId="58D81E72" w:rsidR="00377F51" w:rsidRPr="00FB25A5" w:rsidRDefault="004B4889" w:rsidP="00CA3EA3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377F51" w:rsidRPr="00FB25A5">
        <w:rPr>
          <w:b/>
          <w:lang w:val="sq-AL"/>
        </w:rPr>
        <w:t xml:space="preserve">Pika e instalimit të </w:t>
      </w:r>
      <w:r w:rsidR="007A5242">
        <w:rPr>
          <w:b/>
          <w:lang w:val="sq-AL"/>
        </w:rPr>
        <w:t>b</w:t>
      </w:r>
      <w:r w:rsidR="00377F51" w:rsidRPr="00FB25A5">
        <w:rPr>
          <w:b/>
          <w:lang w:val="sq-AL"/>
        </w:rPr>
        <w:t xml:space="preserve">urimit </w:t>
      </w:r>
      <w:r w:rsidR="007A5242">
        <w:rPr>
          <w:b/>
          <w:lang w:val="sq-AL"/>
        </w:rPr>
        <w:t>d</w:t>
      </w:r>
      <w:r w:rsidR="00377F51" w:rsidRPr="00FB25A5">
        <w:rPr>
          <w:b/>
          <w:lang w:val="sq-AL"/>
        </w:rPr>
        <w:t xml:space="preserve">ytësor </w:t>
      </w:r>
      <w:r w:rsidR="007A5242" w:rsidRPr="00E776EC">
        <w:rPr>
          <w:lang w:val="sq-AL"/>
        </w:rPr>
        <w:t>–</w:t>
      </w:r>
      <w:r w:rsidR="00377F51" w:rsidRPr="00FB25A5">
        <w:rPr>
          <w:lang w:val="sq-AL"/>
        </w:rPr>
        <w:t xml:space="preserve"> është</w:t>
      </w:r>
      <w:r w:rsidR="007A5242">
        <w:rPr>
          <w:lang w:val="sq-AL"/>
        </w:rPr>
        <w:t xml:space="preserve"> </w:t>
      </w:r>
      <w:r w:rsidR="00377F51" w:rsidRPr="00FB25A5">
        <w:rPr>
          <w:lang w:val="sq-AL"/>
        </w:rPr>
        <w:t xml:space="preserve">vendi me </w:t>
      </w:r>
      <w:r w:rsidR="002F1851" w:rsidRPr="00FB25A5">
        <w:rPr>
          <w:lang w:val="sq-AL"/>
        </w:rPr>
        <w:t>koordina</w:t>
      </w:r>
      <w:r w:rsidR="002F1851">
        <w:rPr>
          <w:lang w:val="sq-AL"/>
        </w:rPr>
        <w:t>t</w:t>
      </w:r>
      <w:r w:rsidR="002F1851" w:rsidRPr="00FB25A5">
        <w:rPr>
          <w:lang w:val="sq-AL"/>
        </w:rPr>
        <w:t>at</w:t>
      </w:r>
      <w:r w:rsidR="00377F51" w:rsidRPr="00FB25A5">
        <w:rPr>
          <w:lang w:val="sq-AL"/>
        </w:rPr>
        <w:t xml:space="preserve"> gjeografike, përfshirë adresën dhe vendndodhjen e saj në një objekt ose jashtë tij, në të cilin është instaluar burimi dytësor.</w:t>
      </w:r>
    </w:p>
    <w:p w14:paraId="3BB30153" w14:textId="2D66A437" w:rsidR="00377F51" w:rsidRPr="00FB25A5" w:rsidRDefault="004B4889" w:rsidP="00CA3EA3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377F51" w:rsidRPr="00FB25A5">
        <w:rPr>
          <w:b/>
          <w:lang w:val="sq-AL"/>
        </w:rPr>
        <w:t>Procesi i instalimit</w:t>
      </w:r>
      <w:r w:rsidR="00377F51" w:rsidRPr="00FB25A5">
        <w:rPr>
          <w:lang w:val="sq-AL"/>
        </w:rPr>
        <w:t xml:space="preserve"> – është procedura teknike që ndiqet për të mundësuar instalimin e burimit dytësor rezervë të energjisë elektrike.</w:t>
      </w:r>
    </w:p>
    <w:p w14:paraId="5D4695FB" w14:textId="27A2DB54" w:rsidR="00377F51" w:rsidRPr="00FB25A5" w:rsidRDefault="004B4889" w:rsidP="00CA3EA3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Pr="00FB25A5">
        <w:rPr>
          <w:b/>
          <w:lang w:val="sq-AL"/>
        </w:rPr>
        <w:t xml:space="preserve"> </w:t>
      </w:r>
      <w:r w:rsidR="00377F51" w:rsidRPr="00FB25A5">
        <w:rPr>
          <w:b/>
          <w:lang w:val="sq-AL"/>
        </w:rPr>
        <w:t xml:space="preserve">Testet </w:t>
      </w:r>
      <w:r w:rsidR="00377F51" w:rsidRPr="00FB25A5">
        <w:rPr>
          <w:lang w:val="sq-AL"/>
        </w:rPr>
        <w:t>– janë teste që kryen nga OSSH-ja, që përfshijnë kushtet e simulimit ose kontrollin e zbatimit të rregullave standar</w:t>
      </w:r>
      <w:r w:rsidR="002F1851">
        <w:rPr>
          <w:lang w:val="sq-AL"/>
        </w:rPr>
        <w:t>d</w:t>
      </w:r>
      <w:r w:rsidR="00377F51" w:rsidRPr="00FB25A5">
        <w:rPr>
          <w:lang w:val="sq-AL"/>
        </w:rPr>
        <w:t xml:space="preserve">eve të instalimit dhe </w:t>
      </w:r>
      <w:r w:rsidR="002F1851" w:rsidRPr="00FB25A5">
        <w:rPr>
          <w:lang w:val="sq-AL"/>
        </w:rPr>
        <w:t>funksionimit</w:t>
      </w:r>
      <w:r w:rsidR="00377F51" w:rsidRPr="00FB25A5">
        <w:rPr>
          <w:lang w:val="sq-AL"/>
        </w:rPr>
        <w:t xml:space="preserve"> të burimit dytësor rezervë.</w:t>
      </w:r>
    </w:p>
    <w:p w14:paraId="1BF7FCC3" w14:textId="4C27D392" w:rsidR="001E236C" w:rsidRPr="00FB25A5" w:rsidRDefault="004B4889" w:rsidP="004B4889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377F51" w:rsidRPr="00FB25A5">
        <w:rPr>
          <w:b/>
          <w:lang w:val="sq-AL"/>
        </w:rPr>
        <w:t>Verifikimi</w:t>
      </w:r>
      <w:r w:rsidR="00377F51" w:rsidRPr="00FB25A5">
        <w:rPr>
          <w:lang w:val="sq-AL"/>
        </w:rPr>
        <w:t xml:space="preserve"> – është tërësia e të gjitha masave me anë të të cilave kontrollohet përputhshmëria e instalimit elektrik me standar</w:t>
      </w:r>
      <w:r w:rsidR="00DB0258">
        <w:rPr>
          <w:lang w:val="sq-AL"/>
        </w:rPr>
        <w:t>d</w:t>
      </w:r>
      <w:r w:rsidR="00377F51" w:rsidRPr="00FB25A5">
        <w:rPr>
          <w:lang w:val="sq-AL"/>
        </w:rPr>
        <w:t>in e k</w:t>
      </w:r>
      <w:r w:rsidR="00382118">
        <w:rPr>
          <w:lang w:val="sq-AL"/>
        </w:rPr>
        <w:t>ë</w:t>
      </w:r>
      <w:r w:rsidR="00377F51" w:rsidRPr="00FB25A5">
        <w:rPr>
          <w:lang w:val="sq-AL"/>
        </w:rPr>
        <w:t>rkuar.</w:t>
      </w:r>
    </w:p>
    <w:p w14:paraId="5E4A99B4" w14:textId="77777777" w:rsidR="00A65CFB" w:rsidRPr="00FB25A5" w:rsidRDefault="00A65CFB" w:rsidP="00A65CFB">
      <w:pPr>
        <w:pStyle w:val="TEX"/>
        <w:spacing w:after="0"/>
        <w:jc w:val="center"/>
        <w:rPr>
          <w:b/>
          <w:lang w:val="sq-AL"/>
        </w:rPr>
      </w:pPr>
    </w:p>
    <w:p w14:paraId="1B54174A" w14:textId="77777777" w:rsidR="00A65CFB" w:rsidRPr="00DB0258" w:rsidRDefault="00A65CFB" w:rsidP="00A65CFB">
      <w:pPr>
        <w:pStyle w:val="TEX"/>
        <w:spacing w:after="0"/>
        <w:jc w:val="center"/>
        <w:rPr>
          <w:lang w:val="sq-AL"/>
        </w:rPr>
      </w:pPr>
      <w:r w:rsidRPr="00DB0258">
        <w:rPr>
          <w:lang w:val="sq-AL"/>
        </w:rPr>
        <w:t>KAPITULLI II</w:t>
      </w:r>
    </w:p>
    <w:p w14:paraId="040E3D0A" w14:textId="1E12EA26" w:rsidR="00A65CFB" w:rsidRPr="00DB0258" w:rsidRDefault="00A65CFB" w:rsidP="00A65CFB">
      <w:pPr>
        <w:pStyle w:val="TEX"/>
        <w:spacing w:after="0"/>
        <w:jc w:val="center"/>
        <w:rPr>
          <w:lang w:val="sq-AL"/>
        </w:rPr>
      </w:pPr>
      <w:r w:rsidRPr="00DB0258">
        <w:rPr>
          <w:lang w:val="sq-AL"/>
        </w:rPr>
        <w:t xml:space="preserve">KUSHTET DHE </w:t>
      </w:r>
      <w:r w:rsidR="00DB0258" w:rsidRPr="00DB0258">
        <w:rPr>
          <w:lang w:val="sq-AL"/>
        </w:rPr>
        <w:t>STANDAR</w:t>
      </w:r>
      <w:r w:rsidR="00DB0258">
        <w:rPr>
          <w:lang w:val="sq-AL"/>
        </w:rPr>
        <w:t>D</w:t>
      </w:r>
      <w:r w:rsidR="00DB0258" w:rsidRPr="00DB0258">
        <w:rPr>
          <w:lang w:val="sq-AL"/>
        </w:rPr>
        <w:t xml:space="preserve">ET </w:t>
      </w:r>
      <w:r w:rsidRPr="00DB0258">
        <w:rPr>
          <w:lang w:val="sq-AL"/>
        </w:rPr>
        <w:t>TEKNIKE TË SIGURISË</w:t>
      </w:r>
    </w:p>
    <w:p w14:paraId="22981382" w14:textId="77777777" w:rsidR="00A65CFB" w:rsidRPr="00FB25A5" w:rsidRDefault="00A65CFB" w:rsidP="00A65CFB">
      <w:pPr>
        <w:pStyle w:val="TEX"/>
        <w:spacing w:after="0"/>
        <w:jc w:val="center"/>
        <w:rPr>
          <w:b/>
          <w:lang w:val="sq-AL"/>
        </w:rPr>
      </w:pPr>
    </w:p>
    <w:p w14:paraId="3148633A" w14:textId="77777777" w:rsidR="00A65CFB" w:rsidRPr="00FB25A5" w:rsidRDefault="00A65CFB" w:rsidP="009533C4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 xml:space="preserve">Neni </w:t>
      </w:r>
      <w:bookmarkStart w:id="0" w:name="_Toc13158185"/>
      <w:r w:rsidRPr="00FB25A5">
        <w:rPr>
          <w:lang w:val="sq-AL"/>
        </w:rPr>
        <w:t>5</w:t>
      </w:r>
    </w:p>
    <w:p w14:paraId="4113838F" w14:textId="77777777" w:rsidR="00A65CFB" w:rsidRPr="00FB25A5" w:rsidRDefault="00A65CFB" w:rsidP="009533C4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Kërkesat e përgjithshme të siguris</w:t>
      </w:r>
      <w:bookmarkEnd w:id="0"/>
      <w:r w:rsidRPr="00FB25A5">
        <w:rPr>
          <w:b/>
          <w:lang w:val="sq-AL"/>
        </w:rPr>
        <w:t>ë</w:t>
      </w:r>
    </w:p>
    <w:p w14:paraId="2A23E9ED" w14:textId="77777777" w:rsidR="009533C4" w:rsidRPr="00FB25A5" w:rsidRDefault="009533C4" w:rsidP="00A65CFB">
      <w:pPr>
        <w:pStyle w:val="TEX"/>
        <w:spacing w:after="0"/>
        <w:rPr>
          <w:lang w:val="sq-AL"/>
        </w:rPr>
      </w:pPr>
    </w:p>
    <w:p w14:paraId="24AAD679" w14:textId="49D2EFB6" w:rsidR="00A65CFB" w:rsidRPr="00FB25A5" w:rsidRDefault="009533C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1.</w:t>
      </w:r>
      <w:r w:rsidR="00780DF9">
        <w:rPr>
          <w:lang w:val="sq-AL"/>
        </w:rPr>
        <w:t xml:space="preserve"> </w:t>
      </w:r>
      <w:r w:rsidR="00A65CFB" w:rsidRPr="00FB25A5">
        <w:rPr>
          <w:lang w:val="sq-AL"/>
        </w:rPr>
        <w:t>Për të garantuar operimin e sigurt dhe qëndrueshmërinë e sistemit të shpërndarjes klientët fundor që kërkojnë të instalojnë një burim dytësor të energjisë elektrike duhet të zbatojnë kërkesat e Kodit të Shpërndarjes për lidhjen, operimin dhe mirëmbajtjen e burimit dytësor.</w:t>
      </w:r>
    </w:p>
    <w:p w14:paraId="48F2AB69" w14:textId="2CB77E15" w:rsidR="00A65CFB" w:rsidRPr="00FB25A5" w:rsidRDefault="009533C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2.</w:t>
      </w:r>
      <w:r w:rsidR="00780DF9">
        <w:rPr>
          <w:lang w:val="sq-AL"/>
        </w:rPr>
        <w:t xml:space="preserve"> </w:t>
      </w:r>
      <w:r w:rsidR="00A65CFB" w:rsidRPr="00FB25A5">
        <w:rPr>
          <w:lang w:val="sq-AL"/>
        </w:rPr>
        <w:t>Për projektimin, instalimin dhe operimin e një burimi dytësor, kërkesat minimale të domosdoshme lidhur me sigurinë e operimit të tyre</w:t>
      </w:r>
      <w:r w:rsidR="00C2643A">
        <w:rPr>
          <w:lang w:val="sq-AL"/>
        </w:rPr>
        <w:t>,</w:t>
      </w:r>
      <w:r w:rsidR="00A65CFB" w:rsidRPr="00FB25A5">
        <w:rPr>
          <w:lang w:val="sq-AL"/>
        </w:rPr>
        <w:t xml:space="preserve"> janë:</w:t>
      </w:r>
    </w:p>
    <w:p w14:paraId="20A6B19D" w14:textId="30C89026" w:rsidR="00A65CFB" w:rsidRPr="00FB25A5" w:rsidRDefault="009533C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a</w:t>
      </w:r>
      <w:r w:rsidR="00BD5E0B">
        <w:rPr>
          <w:lang w:val="sq-AL"/>
        </w:rPr>
        <w:t>)</w:t>
      </w:r>
      <w:r w:rsidRPr="00FB25A5">
        <w:rPr>
          <w:lang w:val="sq-AL"/>
        </w:rPr>
        <w:t xml:space="preserve"> </w:t>
      </w:r>
      <w:r w:rsidR="00780DF9">
        <w:rPr>
          <w:lang w:val="sq-AL"/>
        </w:rPr>
        <w:t>t</w:t>
      </w:r>
      <w:r w:rsidR="00A65CFB" w:rsidRPr="00FB25A5">
        <w:rPr>
          <w:lang w:val="sq-AL"/>
        </w:rPr>
        <w:t>ë gjitha shtesat, modifikimet ose ri-konfigurimet në instalimet e brendshme elektrike të klientit që nevojiten për instalimin e burimit dytësor duhet të kryhen nga një person i licencuar</w:t>
      </w:r>
      <w:r w:rsidR="00780DF9">
        <w:rPr>
          <w:lang w:val="sq-AL"/>
        </w:rPr>
        <w:t>;</w:t>
      </w:r>
    </w:p>
    <w:p w14:paraId="35F89F0A" w14:textId="6B2E662A" w:rsidR="00A65CFB" w:rsidRPr="00FB25A5" w:rsidRDefault="009533C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b</w:t>
      </w:r>
      <w:r w:rsidR="00BD5E0B">
        <w:rPr>
          <w:lang w:val="sq-AL"/>
        </w:rPr>
        <w:t>)</w:t>
      </w:r>
      <w:r w:rsidRPr="00FB25A5">
        <w:rPr>
          <w:lang w:val="sq-AL"/>
        </w:rPr>
        <w:t xml:space="preserve"> </w:t>
      </w:r>
      <w:r w:rsidR="00780DF9">
        <w:rPr>
          <w:lang w:val="sq-AL"/>
        </w:rPr>
        <w:t>p</w:t>
      </w:r>
      <w:r w:rsidR="00A65CFB" w:rsidRPr="00FB25A5">
        <w:rPr>
          <w:lang w:val="sq-AL"/>
        </w:rPr>
        <w:t>ër çdo modifikim të pikës së instalimit të burimit dytësor duhet marrë miratimi paraprak nga OSSH</w:t>
      </w:r>
      <w:r w:rsidR="00BD5E0B">
        <w:rPr>
          <w:lang w:val="sq-AL"/>
        </w:rPr>
        <w:t>-ja</w:t>
      </w:r>
      <w:r w:rsidR="00C2643A">
        <w:rPr>
          <w:lang w:val="sq-AL"/>
        </w:rPr>
        <w:t>;</w:t>
      </w:r>
    </w:p>
    <w:p w14:paraId="1DFA15A8" w14:textId="460360DB" w:rsidR="00A65CFB" w:rsidRPr="00FB25A5" w:rsidRDefault="009533C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lastRenderedPageBreak/>
        <w:t>c</w:t>
      </w:r>
      <w:r w:rsidR="00780DF9">
        <w:rPr>
          <w:lang w:val="sq-AL"/>
        </w:rPr>
        <w:t>)</w:t>
      </w:r>
      <w:r w:rsidRPr="00FB25A5">
        <w:rPr>
          <w:lang w:val="sq-AL"/>
        </w:rPr>
        <w:t xml:space="preserve"> </w:t>
      </w:r>
      <w:r w:rsidR="00C2643A">
        <w:rPr>
          <w:lang w:val="sq-AL"/>
        </w:rPr>
        <w:t>i</w:t>
      </w:r>
      <w:r w:rsidR="00A65CFB" w:rsidRPr="00FB25A5">
        <w:rPr>
          <w:lang w:val="sq-AL"/>
        </w:rPr>
        <w:t>nstalimi i burimit dytësor duhet të projektohet, instalohet, testohet, kolaudohet në përputhje me standardet teknike të aplikueshme, në veçanti</w:t>
      </w:r>
      <w:r w:rsidR="00C2643A">
        <w:rPr>
          <w:lang w:val="sq-AL"/>
        </w:rPr>
        <w:t>,</w:t>
      </w:r>
      <w:r w:rsidR="00A65CFB" w:rsidRPr="00FB25A5">
        <w:rPr>
          <w:lang w:val="sq-AL"/>
        </w:rPr>
        <w:t xml:space="preserve"> IEC 60364, të cilat jepen në </w:t>
      </w:r>
      <w:r w:rsidR="00780DF9">
        <w:rPr>
          <w:lang w:val="sq-AL"/>
        </w:rPr>
        <w:t>a</w:t>
      </w:r>
      <w:r w:rsidR="00A65CFB" w:rsidRPr="00FB25A5">
        <w:rPr>
          <w:lang w:val="sq-AL"/>
        </w:rPr>
        <w:t>neksin 1</w:t>
      </w:r>
      <w:r w:rsidR="00780DF9">
        <w:rPr>
          <w:lang w:val="sq-AL"/>
        </w:rPr>
        <w:t>,</w:t>
      </w:r>
      <w:r w:rsidR="00A65CFB" w:rsidRPr="00FB25A5">
        <w:rPr>
          <w:lang w:val="sq-AL"/>
        </w:rPr>
        <w:t xml:space="preserve"> të kësaj </w:t>
      </w:r>
      <w:r w:rsidR="00F576D0">
        <w:rPr>
          <w:lang w:val="sq-AL"/>
        </w:rPr>
        <w:t>r</w:t>
      </w:r>
      <w:r w:rsidR="00A65CFB" w:rsidRPr="00FB25A5">
        <w:rPr>
          <w:lang w:val="sq-AL"/>
        </w:rPr>
        <w:t>regulloreje.</w:t>
      </w:r>
    </w:p>
    <w:p w14:paraId="2CAB3600" w14:textId="77777777" w:rsidR="009533C4" w:rsidRPr="00FB25A5" w:rsidRDefault="009533C4" w:rsidP="00A65CFB">
      <w:pPr>
        <w:pStyle w:val="TEX"/>
        <w:spacing w:after="0"/>
        <w:rPr>
          <w:lang w:val="sq-AL"/>
        </w:rPr>
      </w:pPr>
    </w:p>
    <w:p w14:paraId="1E1D8B66" w14:textId="77777777" w:rsidR="00A65CFB" w:rsidRPr="00FB25A5" w:rsidRDefault="00A65CFB" w:rsidP="009533C4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6</w:t>
      </w:r>
    </w:p>
    <w:p w14:paraId="6E7998D3" w14:textId="77777777" w:rsidR="00A65CFB" w:rsidRPr="00FB25A5" w:rsidRDefault="00A65CFB" w:rsidP="009533C4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Mbrojtjet kryesore të burimit dytësor</w:t>
      </w:r>
    </w:p>
    <w:p w14:paraId="3F436794" w14:textId="77777777" w:rsidR="009533C4" w:rsidRPr="00FB25A5" w:rsidRDefault="009533C4" w:rsidP="00A65CFB">
      <w:pPr>
        <w:pStyle w:val="TEX"/>
        <w:spacing w:after="0"/>
        <w:rPr>
          <w:lang w:val="sq-AL"/>
        </w:rPr>
      </w:pPr>
    </w:p>
    <w:p w14:paraId="49E8CF83" w14:textId="20C918A8" w:rsidR="00A65CFB" w:rsidRPr="00FB25A5" w:rsidRDefault="00A25BA9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 xml:space="preserve">Në fazat e projektimit, instalimit dhe operimit të një burimi dytësor duhet të sigurohet mbrojtja e tij nga: </w:t>
      </w:r>
    </w:p>
    <w:p w14:paraId="036DADFC" w14:textId="3A43CA4E" w:rsidR="00A65CFB" w:rsidRPr="00FB25A5" w:rsidRDefault="00A25BA9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a</w:t>
      </w:r>
      <w:r w:rsidR="006A5EE4" w:rsidRPr="00FB25A5">
        <w:rPr>
          <w:lang w:val="sq-AL"/>
        </w:rPr>
        <w:t xml:space="preserve">) </w:t>
      </w:r>
      <w:r w:rsidR="00780DF9" w:rsidRPr="00FB25A5">
        <w:rPr>
          <w:lang w:val="sq-AL"/>
        </w:rPr>
        <w:t xml:space="preserve">punimi </w:t>
      </w:r>
      <w:r w:rsidR="00A65CFB" w:rsidRPr="00FB25A5">
        <w:rPr>
          <w:lang w:val="sq-AL"/>
        </w:rPr>
        <w:t>paralel me burimin parësor të furnizimit nga rrjeti i shpërndarjes;</w:t>
      </w:r>
    </w:p>
    <w:p w14:paraId="21B84469" w14:textId="797EC2B9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b) </w:t>
      </w:r>
      <w:r w:rsidR="00780DF9" w:rsidRPr="00FB25A5">
        <w:rPr>
          <w:lang w:val="sq-AL"/>
        </w:rPr>
        <w:t xml:space="preserve">funksionimi </w:t>
      </w:r>
      <w:r w:rsidR="00A65CFB" w:rsidRPr="00FB25A5">
        <w:rPr>
          <w:lang w:val="sq-AL"/>
        </w:rPr>
        <w:t>jokorrekt i sinkronizimit;</w:t>
      </w:r>
    </w:p>
    <w:p w14:paraId="35253BE6" w14:textId="3F58E56C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c) </w:t>
      </w:r>
      <w:r w:rsidR="00780DF9" w:rsidRPr="00FB25A5">
        <w:rPr>
          <w:lang w:val="sq-AL"/>
        </w:rPr>
        <w:t>mbingarkesa</w:t>
      </w:r>
      <w:r w:rsidR="00A65CFB" w:rsidRPr="00FB25A5">
        <w:rPr>
          <w:lang w:val="sq-AL"/>
        </w:rPr>
        <w:t>;</w:t>
      </w:r>
    </w:p>
    <w:p w14:paraId="7077B288" w14:textId="5CF58D82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d) </w:t>
      </w:r>
      <w:r w:rsidR="00780DF9" w:rsidRPr="00FB25A5">
        <w:rPr>
          <w:lang w:val="sq-AL"/>
        </w:rPr>
        <w:t xml:space="preserve">lidhjet </w:t>
      </w:r>
      <w:r w:rsidR="00A65CFB" w:rsidRPr="00FB25A5">
        <w:rPr>
          <w:lang w:val="sq-AL"/>
        </w:rPr>
        <w:t xml:space="preserve">e </w:t>
      </w:r>
      <w:r w:rsidR="00780DF9" w:rsidRPr="00FB25A5">
        <w:rPr>
          <w:lang w:val="sq-AL"/>
        </w:rPr>
        <w:t>shkurtra</w:t>
      </w:r>
      <w:r w:rsidR="00A65CFB" w:rsidRPr="00FB25A5">
        <w:rPr>
          <w:lang w:val="sq-AL"/>
        </w:rPr>
        <w:t>;</w:t>
      </w:r>
    </w:p>
    <w:p w14:paraId="3B08EC4A" w14:textId="20F03864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e) </w:t>
      </w:r>
      <w:r w:rsidR="00780DF9" w:rsidRPr="00FB25A5">
        <w:rPr>
          <w:lang w:val="sq-AL"/>
        </w:rPr>
        <w:t xml:space="preserve">lidhjet </w:t>
      </w:r>
      <w:r w:rsidR="00A65CFB" w:rsidRPr="00FB25A5">
        <w:rPr>
          <w:lang w:val="sq-AL"/>
        </w:rPr>
        <w:t>me tok</w:t>
      </w:r>
      <w:r w:rsidR="00780DF9">
        <w:rPr>
          <w:lang w:val="sq-AL"/>
        </w:rPr>
        <w:t>ë</w:t>
      </w:r>
      <w:r w:rsidR="00A65CFB" w:rsidRPr="00FB25A5">
        <w:rPr>
          <w:lang w:val="sq-AL"/>
        </w:rPr>
        <w:t xml:space="preserve">n; </w:t>
      </w:r>
    </w:p>
    <w:p w14:paraId="605DA77A" w14:textId="7B16E5BC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f) </w:t>
      </w:r>
      <w:r w:rsidR="00780DF9" w:rsidRPr="00FB25A5">
        <w:rPr>
          <w:lang w:val="sq-AL"/>
        </w:rPr>
        <w:t>rrymat</w:t>
      </w:r>
      <w:r w:rsidR="00780DF9">
        <w:rPr>
          <w:lang w:val="sq-AL"/>
        </w:rPr>
        <w:t xml:space="preserve"> </w:t>
      </w:r>
      <w:r w:rsidR="00A65CFB" w:rsidRPr="00FB25A5">
        <w:rPr>
          <w:lang w:val="sq-AL"/>
        </w:rPr>
        <w:t>në nivele mbi ato të lejuara;</w:t>
      </w:r>
    </w:p>
    <w:p w14:paraId="03EECFF0" w14:textId="632AB42E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g) </w:t>
      </w:r>
      <w:r w:rsidR="00780DF9" w:rsidRPr="00FB25A5">
        <w:rPr>
          <w:lang w:val="sq-AL"/>
        </w:rPr>
        <w:t xml:space="preserve">ndryshimi </w:t>
      </w:r>
      <w:r w:rsidR="00A65CFB" w:rsidRPr="00FB25A5">
        <w:rPr>
          <w:lang w:val="sq-AL"/>
        </w:rPr>
        <w:t>i tensionit përtej vlerave të lejuara;</w:t>
      </w:r>
    </w:p>
    <w:p w14:paraId="7BABCAC7" w14:textId="3E185CE6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h) </w:t>
      </w:r>
      <w:r w:rsidR="00780DF9" w:rsidRPr="00FB25A5">
        <w:rPr>
          <w:lang w:val="sq-AL"/>
        </w:rPr>
        <w:t xml:space="preserve">ndryshimi </w:t>
      </w:r>
      <w:r w:rsidR="00A65CFB" w:rsidRPr="00FB25A5">
        <w:rPr>
          <w:lang w:val="sq-AL"/>
        </w:rPr>
        <w:t>i frekuencës përtej vlerave të lejuara;</w:t>
      </w:r>
    </w:p>
    <w:p w14:paraId="088F3506" w14:textId="1E51BD38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i)</w:t>
      </w:r>
      <w:r w:rsidR="007A5242">
        <w:rPr>
          <w:lang w:val="sq-AL"/>
        </w:rPr>
        <w:t xml:space="preserve"> </w:t>
      </w:r>
      <w:r w:rsidR="00780DF9" w:rsidRPr="00FB25A5">
        <w:rPr>
          <w:lang w:val="sq-AL"/>
        </w:rPr>
        <w:t xml:space="preserve">shkarkimet </w:t>
      </w:r>
      <w:r w:rsidR="00A65CFB" w:rsidRPr="00FB25A5">
        <w:rPr>
          <w:lang w:val="sq-AL"/>
        </w:rPr>
        <w:t>atmosferike dhe mbitensionet e induktuara.</w:t>
      </w:r>
    </w:p>
    <w:p w14:paraId="78F1DD0D" w14:textId="191F835C" w:rsidR="00A65CFB" w:rsidRPr="00FB25A5" w:rsidRDefault="00780DF9" w:rsidP="00A65CFB">
      <w:pPr>
        <w:pStyle w:val="TEX"/>
        <w:spacing w:after="0"/>
        <w:rPr>
          <w:lang w:val="sq-AL"/>
        </w:rPr>
      </w:pPr>
      <w:r>
        <w:rPr>
          <w:lang w:val="sq-AL"/>
        </w:rPr>
        <w:t>2</w:t>
      </w:r>
      <w:r w:rsidR="006A5EE4" w:rsidRPr="00FB25A5">
        <w:rPr>
          <w:lang w:val="sq-AL"/>
        </w:rPr>
        <w:t xml:space="preserve">. </w:t>
      </w:r>
      <w:r w:rsidR="00A65CFB" w:rsidRPr="00FB25A5">
        <w:rPr>
          <w:lang w:val="sq-AL"/>
        </w:rPr>
        <w:t xml:space="preserve">Kërkesat themelore për projektimin e skemave të mbrojtjes janë si më poshtë: </w:t>
      </w:r>
    </w:p>
    <w:p w14:paraId="71BA2C90" w14:textId="6E8F700F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a) </w:t>
      </w:r>
      <w:r w:rsidR="008B40E4">
        <w:rPr>
          <w:lang w:val="sq-AL"/>
        </w:rPr>
        <w:t>s</w:t>
      </w:r>
      <w:r w:rsidR="00A65CFB" w:rsidRPr="00FB25A5">
        <w:rPr>
          <w:lang w:val="sq-AL"/>
        </w:rPr>
        <w:t>istemi i mbrojtjes do të sigurojë që çdo defekt i brendshëm në instalimin dhe operimin e burimit dytësor nuk shkakton probleme dhe pasoja te rrjeti i shpërndarjes dhe përdoruesit e tjerë të këtij rrjeti</w:t>
      </w:r>
      <w:r w:rsidR="008B40E4">
        <w:rPr>
          <w:lang w:val="sq-AL"/>
        </w:rPr>
        <w:t>;</w:t>
      </w:r>
    </w:p>
    <w:p w14:paraId="0E4C7F6F" w14:textId="37FB0025" w:rsidR="00A65CFB" w:rsidRPr="00FB25A5" w:rsidRDefault="006A5E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b) </w:t>
      </w:r>
      <w:r w:rsidR="008B40E4">
        <w:rPr>
          <w:lang w:val="sq-AL"/>
        </w:rPr>
        <w:t>s</w:t>
      </w:r>
      <w:r w:rsidR="00A65CFB" w:rsidRPr="00FB25A5">
        <w:rPr>
          <w:lang w:val="sq-AL"/>
        </w:rPr>
        <w:t>istemi i mbrojtjes do të sigurojë që çdo defekt i rrjetit të shpërndarjes nuk shkakton efekte dëmtuese për burimin dytësor.</w:t>
      </w:r>
    </w:p>
    <w:p w14:paraId="27C18730" w14:textId="1E5859EE" w:rsidR="00A65CFB" w:rsidRPr="00FB25A5" w:rsidRDefault="008B40E4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3. </w:t>
      </w:r>
      <w:r w:rsidR="00A65CFB" w:rsidRPr="00FB25A5">
        <w:rPr>
          <w:lang w:val="sq-AL"/>
        </w:rPr>
        <w:t>Klienti që instalon burimin dytësor, garanton dhe është përgjegjës për kontrollin dhe mirëmbajtjen e sistemit të mbrojtjes gjatë operimit të burimit dytësor.</w:t>
      </w:r>
    </w:p>
    <w:p w14:paraId="466C0950" w14:textId="1DC5F14F" w:rsidR="00A65CFB" w:rsidRPr="00FB25A5" w:rsidRDefault="008B40E4" w:rsidP="00A65CFB">
      <w:pPr>
        <w:pStyle w:val="TEX"/>
        <w:spacing w:after="0"/>
        <w:rPr>
          <w:lang w:val="sq-AL"/>
        </w:rPr>
      </w:pPr>
      <w:r>
        <w:rPr>
          <w:lang w:val="sq-AL"/>
        </w:rPr>
        <w:t>4</w:t>
      </w:r>
      <w:r w:rsidR="006A5EE4" w:rsidRPr="00FB25A5">
        <w:rPr>
          <w:lang w:val="sq-AL"/>
        </w:rPr>
        <w:t xml:space="preserve">. </w:t>
      </w:r>
      <w:r w:rsidR="00A65CFB" w:rsidRPr="00FB25A5">
        <w:rPr>
          <w:lang w:val="sq-AL"/>
        </w:rPr>
        <w:t>Në rastet e dështimit të mbrojtjes, që mund të vijnë nga dështimi i pajisjeve mbrojtëse apo të kontrollit dhe/ose humbjes së fuqisë së kontrollit, burimi dytësor duhet të shkëputet menjëherë nga operimi.</w:t>
      </w:r>
    </w:p>
    <w:p w14:paraId="5D4A85FB" w14:textId="77777777" w:rsidR="006A5EE4" w:rsidRPr="00FB25A5" w:rsidRDefault="006A5EE4" w:rsidP="00A65CFB">
      <w:pPr>
        <w:pStyle w:val="TEX"/>
        <w:spacing w:after="0"/>
        <w:rPr>
          <w:lang w:val="sq-AL"/>
        </w:rPr>
      </w:pPr>
    </w:p>
    <w:p w14:paraId="6987E688" w14:textId="77777777" w:rsidR="00A65CFB" w:rsidRPr="00FB25A5" w:rsidRDefault="00A65CFB" w:rsidP="006A5EE4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Neni 7</w:t>
      </w:r>
    </w:p>
    <w:p w14:paraId="1DA3EFE9" w14:textId="77777777" w:rsidR="00A65CFB" w:rsidRPr="00FB25A5" w:rsidRDefault="00A65CFB" w:rsidP="006A5EE4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Mbrojtja rele e burimit dytësor</w:t>
      </w:r>
    </w:p>
    <w:p w14:paraId="00F9EB30" w14:textId="77777777" w:rsidR="006A5EE4" w:rsidRPr="00FB25A5" w:rsidRDefault="006A5EE4" w:rsidP="006A5EE4">
      <w:pPr>
        <w:pStyle w:val="TEX"/>
        <w:spacing w:after="0"/>
        <w:jc w:val="center"/>
        <w:rPr>
          <w:b/>
          <w:lang w:val="sq-AL"/>
        </w:rPr>
      </w:pPr>
    </w:p>
    <w:p w14:paraId="353784D4" w14:textId="155F7328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>Për të rritur shkallën e sigurisë gjatë operimit të një burimi dytësor, OSSH</w:t>
      </w:r>
      <w:r w:rsidR="00771066">
        <w:rPr>
          <w:lang w:val="sq-AL"/>
        </w:rPr>
        <w:t>-ja</w:t>
      </w:r>
      <w:r w:rsidR="00A65CFB" w:rsidRPr="00FB25A5">
        <w:rPr>
          <w:lang w:val="sq-AL"/>
        </w:rPr>
        <w:t xml:space="preserve"> mund të kërkojë nga klienti fundor që planifikon të instalojë një burim të tillë, pajisjen me mbrojtje rele kohe dhe/ose drejtimi fuqie të burimit dytësor.</w:t>
      </w:r>
    </w:p>
    <w:p w14:paraId="2DEF81EC" w14:textId="3F59BB52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2. </w:t>
      </w:r>
      <w:r w:rsidR="00A65CFB" w:rsidRPr="00FB25A5">
        <w:rPr>
          <w:lang w:val="sq-AL"/>
        </w:rPr>
        <w:t>Releja e kohës duhe</w:t>
      </w:r>
      <w:r w:rsidR="00771066">
        <w:rPr>
          <w:lang w:val="sq-AL"/>
        </w:rPr>
        <w:t>t</w:t>
      </w:r>
      <w:r w:rsidR="00A65CFB" w:rsidRPr="00FB25A5">
        <w:rPr>
          <w:lang w:val="sq-AL"/>
        </w:rPr>
        <w:t xml:space="preserve"> të plotësoj</w:t>
      </w:r>
      <w:r w:rsidR="00F87E7F">
        <w:rPr>
          <w:lang w:val="sq-AL"/>
        </w:rPr>
        <w:t>ë</w:t>
      </w:r>
      <w:r w:rsidR="00A65CFB" w:rsidRPr="00FB25A5">
        <w:rPr>
          <w:lang w:val="sq-AL"/>
        </w:rPr>
        <w:t xml:space="preserve"> kushtet e mëposhtme:</w:t>
      </w:r>
    </w:p>
    <w:p w14:paraId="58580A75" w14:textId="46C1D6EF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a) </w:t>
      </w:r>
      <w:r w:rsidR="00771066" w:rsidRPr="00FB25A5">
        <w:rPr>
          <w:lang w:val="sq-AL"/>
        </w:rPr>
        <w:t xml:space="preserve">koha </w:t>
      </w:r>
      <w:r w:rsidR="00A65CFB" w:rsidRPr="00FB25A5">
        <w:rPr>
          <w:lang w:val="sq-AL"/>
        </w:rPr>
        <w:t>maksimale e lejuar për punimin në paralel është 1 sekondë ose 60 cikle</w:t>
      </w:r>
      <w:r w:rsidR="00771066">
        <w:rPr>
          <w:lang w:val="sq-AL"/>
        </w:rPr>
        <w:t>;</w:t>
      </w:r>
    </w:p>
    <w:p w14:paraId="44960E89" w14:textId="16EAAA86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b) </w:t>
      </w:r>
      <w:r w:rsidR="00771066" w:rsidRPr="00FB25A5">
        <w:rPr>
          <w:lang w:val="sq-AL"/>
        </w:rPr>
        <w:t xml:space="preserve">releja </w:t>
      </w:r>
      <w:r w:rsidR="00A65CFB" w:rsidRPr="00FB25A5">
        <w:rPr>
          <w:lang w:val="sq-AL"/>
        </w:rPr>
        <w:t>e kohës për të shmangur punimin në paralel, duhet të jetë e aftë të veprojë ndaj mbrojtjes shtesë që duhet të veprojë mbi çelësin e burimit dytësor rezervë ose të çelësit kryesor.</w:t>
      </w:r>
    </w:p>
    <w:p w14:paraId="4BB8640D" w14:textId="619FA041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3. </w:t>
      </w:r>
      <w:r w:rsidR="00A65CFB" w:rsidRPr="00FB25A5">
        <w:rPr>
          <w:lang w:val="sq-AL"/>
        </w:rPr>
        <w:t>Releja e drejtimit të fuqisë duhet të instalohet në anën e klientit (në anën sekondare t</w:t>
      </w:r>
      <w:r w:rsidR="00F87E7F">
        <w:rPr>
          <w:lang w:val="sq-AL"/>
        </w:rPr>
        <w:t>ë</w:t>
      </w:r>
      <w:r w:rsidR="00A65CFB" w:rsidRPr="00FB25A5">
        <w:rPr>
          <w:lang w:val="sq-AL"/>
        </w:rPr>
        <w:t xml:space="preserve"> transformatorit)</w:t>
      </w:r>
      <w:r w:rsidR="007A5242">
        <w:rPr>
          <w:lang w:val="sq-AL"/>
        </w:rPr>
        <w:t xml:space="preserve"> </w:t>
      </w:r>
      <w:r w:rsidR="00A65CFB" w:rsidRPr="00FB25A5">
        <w:rPr>
          <w:lang w:val="sq-AL"/>
        </w:rPr>
        <w:t>dhe duhet të plot</w:t>
      </w:r>
      <w:r w:rsidR="00BD6926">
        <w:rPr>
          <w:lang w:val="sq-AL"/>
        </w:rPr>
        <w:t>ë</w:t>
      </w:r>
      <w:r w:rsidR="00A65CFB" w:rsidRPr="00FB25A5">
        <w:rPr>
          <w:lang w:val="sq-AL"/>
        </w:rPr>
        <w:t>sojë kushtet e mëposhtme:</w:t>
      </w:r>
    </w:p>
    <w:p w14:paraId="7BE32F18" w14:textId="3E9749F3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a) </w:t>
      </w:r>
      <w:r w:rsidR="00771066" w:rsidRPr="00FB25A5">
        <w:rPr>
          <w:lang w:val="sq-AL"/>
        </w:rPr>
        <w:t xml:space="preserve">releja </w:t>
      </w:r>
      <w:r w:rsidR="00A65CFB" w:rsidRPr="00FB25A5">
        <w:rPr>
          <w:lang w:val="sq-AL"/>
        </w:rPr>
        <w:t>duhet të tarohet që të jetë e aftë të veprojë në çelësin e burimit dytësor rezervë ose në çelësin kryesor.</w:t>
      </w:r>
    </w:p>
    <w:p w14:paraId="5592ACE5" w14:textId="588E03BF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b) </w:t>
      </w:r>
      <w:r w:rsidR="00771066" w:rsidRPr="00FB25A5">
        <w:rPr>
          <w:lang w:val="sq-AL"/>
        </w:rPr>
        <w:t xml:space="preserve">releja </w:t>
      </w:r>
      <w:r w:rsidR="00A65CFB" w:rsidRPr="00FB25A5">
        <w:rPr>
          <w:lang w:val="sq-AL"/>
        </w:rPr>
        <w:t>duhet të tarohet dhe të jetë e aftë që të dedektojë rrymën e magnetizimit të transformatorit të shpërndarjes pas energjizimit.</w:t>
      </w:r>
    </w:p>
    <w:p w14:paraId="76FFACB9" w14:textId="3061437D" w:rsidR="00A65CFB" w:rsidRPr="00FB25A5" w:rsidRDefault="00BD6926" w:rsidP="00A65CFB">
      <w:pPr>
        <w:pStyle w:val="TEX"/>
        <w:spacing w:after="0"/>
        <w:rPr>
          <w:lang w:val="sq-AL"/>
        </w:rPr>
      </w:pPr>
      <w:r>
        <w:rPr>
          <w:lang w:val="sq-AL"/>
        </w:rPr>
        <w:t>4</w:t>
      </w:r>
      <w:r w:rsidRPr="00FB25A5">
        <w:rPr>
          <w:lang w:val="sq-AL"/>
        </w:rPr>
        <w:t xml:space="preserve">. </w:t>
      </w:r>
      <w:r w:rsidR="00A65CFB" w:rsidRPr="00FB25A5">
        <w:rPr>
          <w:lang w:val="sq-AL"/>
        </w:rPr>
        <w:t>Në rast se kërkohet pajisja me rele mbrojtëse, ato do të jenë pjesë e testimit dhe komisionimit nga p</w:t>
      </w:r>
      <w:r>
        <w:rPr>
          <w:lang w:val="sq-AL"/>
        </w:rPr>
        <w:t>ë</w:t>
      </w:r>
      <w:r w:rsidR="00A65CFB" w:rsidRPr="00FB25A5">
        <w:rPr>
          <w:lang w:val="sq-AL"/>
        </w:rPr>
        <w:t>rfaqësuesit e OSSH-së.</w:t>
      </w:r>
    </w:p>
    <w:p w14:paraId="499225C0" w14:textId="77777777" w:rsidR="00A65CFB" w:rsidRPr="00FB25A5" w:rsidRDefault="00A65CFB" w:rsidP="00A65CFB">
      <w:pPr>
        <w:pStyle w:val="TEX"/>
        <w:spacing w:after="0"/>
        <w:rPr>
          <w:lang w:val="sq-AL"/>
        </w:rPr>
      </w:pPr>
    </w:p>
    <w:p w14:paraId="06BF0A00" w14:textId="77777777" w:rsidR="00A65CFB" w:rsidRPr="00FB25A5" w:rsidRDefault="00A65CFB" w:rsidP="005C6EE7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8</w:t>
      </w:r>
    </w:p>
    <w:p w14:paraId="69EF4DE8" w14:textId="60746296" w:rsidR="00A65CFB" w:rsidRPr="00FB25A5" w:rsidRDefault="00A65CFB" w:rsidP="005C6EE7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Çelësi i transferimit të ngarkesës</w:t>
      </w:r>
    </w:p>
    <w:p w14:paraId="6BF6EC9B" w14:textId="77777777" w:rsidR="005C6EE7" w:rsidRPr="00FB25A5" w:rsidRDefault="005C6EE7" w:rsidP="00A65CFB">
      <w:pPr>
        <w:pStyle w:val="TEX"/>
        <w:spacing w:after="0"/>
        <w:rPr>
          <w:lang w:val="sq-AL"/>
        </w:rPr>
      </w:pPr>
    </w:p>
    <w:p w14:paraId="1C8CA80E" w14:textId="7AC1EB33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>Çdo burim dytësor duhet të jetë i pajisur me çelësin elektrik të transferimit të ngarkesës nga një burim i energjisë elektrike tek tjetri.</w:t>
      </w:r>
    </w:p>
    <w:p w14:paraId="5B17F4B4" w14:textId="485F1E2A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2. </w:t>
      </w:r>
      <w:r w:rsidR="00A65CFB" w:rsidRPr="00FB25A5">
        <w:rPr>
          <w:lang w:val="sq-AL"/>
        </w:rPr>
        <w:t>Çelësi elektrik i transferimit të ngarkesës mund të jetë manual, automatik ose i kombinuar. Ai duhet të zgjidhet në p</w:t>
      </w:r>
      <w:r w:rsidR="00AE5A1B">
        <w:rPr>
          <w:lang w:val="sq-AL"/>
        </w:rPr>
        <w:t>ë</w:t>
      </w:r>
      <w:r w:rsidR="00A65CFB" w:rsidRPr="00FB25A5">
        <w:rPr>
          <w:lang w:val="sq-AL"/>
        </w:rPr>
        <w:t>rputhje me standar</w:t>
      </w:r>
      <w:r w:rsidR="00AE5A1B">
        <w:rPr>
          <w:lang w:val="sq-AL"/>
        </w:rPr>
        <w:t>d</w:t>
      </w:r>
      <w:r w:rsidR="00A65CFB" w:rsidRPr="00FB25A5">
        <w:rPr>
          <w:lang w:val="sq-AL"/>
        </w:rPr>
        <w:t>et më të mira e</w:t>
      </w:r>
      <w:r w:rsidR="00AE5A1B">
        <w:rPr>
          <w:lang w:val="sq-AL"/>
        </w:rPr>
        <w:t>v</w:t>
      </w:r>
      <w:r w:rsidR="00A65CFB" w:rsidRPr="00FB25A5">
        <w:rPr>
          <w:lang w:val="sq-AL"/>
        </w:rPr>
        <w:t>ropiane dhe në funksion të:</w:t>
      </w:r>
    </w:p>
    <w:p w14:paraId="41139281" w14:textId="37322B99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a) </w:t>
      </w:r>
      <w:r w:rsidR="00AE5A1B">
        <w:rPr>
          <w:lang w:val="sq-AL"/>
        </w:rPr>
        <w:t>n</w:t>
      </w:r>
      <w:r w:rsidR="00A65CFB" w:rsidRPr="00FB25A5">
        <w:rPr>
          <w:lang w:val="sq-AL"/>
        </w:rPr>
        <w:t>garkesës maksimale</w:t>
      </w:r>
      <w:r w:rsidR="00AE5A1B">
        <w:rPr>
          <w:lang w:val="sq-AL"/>
        </w:rPr>
        <w:t>;</w:t>
      </w:r>
    </w:p>
    <w:p w14:paraId="26E83508" w14:textId="37C9BCF2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b) </w:t>
      </w:r>
      <w:r w:rsidR="00AE5A1B">
        <w:rPr>
          <w:lang w:val="sq-AL"/>
        </w:rPr>
        <w:t>r</w:t>
      </w:r>
      <w:r w:rsidR="00A65CFB" w:rsidRPr="00FB25A5">
        <w:rPr>
          <w:lang w:val="sq-AL"/>
        </w:rPr>
        <w:t>rymës maksimale të lidhjes së shkurtër.</w:t>
      </w:r>
    </w:p>
    <w:p w14:paraId="35474967" w14:textId="682CD69F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Çelësi automatik i transferimit të ngarkesës (</w:t>
      </w:r>
      <w:r w:rsidRPr="00AE5A1B">
        <w:rPr>
          <w:i/>
          <w:lang w:val="sq-AL"/>
        </w:rPr>
        <w:t>Automatic Transfer Switch</w:t>
      </w:r>
      <w:r w:rsidRPr="00FB25A5">
        <w:rPr>
          <w:lang w:val="sq-AL"/>
        </w:rPr>
        <w:t xml:space="preserve"> </w:t>
      </w:r>
      <w:r w:rsidR="00AE5A1B">
        <w:rPr>
          <w:lang w:val="sq-AL"/>
        </w:rPr>
        <w:t>–</w:t>
      </w:r>
      <w:r w:rsidRPr="00FB25A5">
        <w:rPr>
          <w:lang w:val="sq-AL"/>
        </w:rPr>
        <w:t xml:space="preserve"> ATS) instalohet shpesh aty ku gjendet burimi dytësor, në mënyrë që burimi të mund të sigurojë përkohësisht energji elektrike nëse energjia elektrike nga rrjeti i shpërndarjes ndërpritet ose mungon.</w:t>
      </w:r>
    </w:p>
    <w:p w14:paraId="0FC39D2F" w14:textId="5A228823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3. </w:t>
      </w:r>
      <w:r w:rsidR="00A65CFB" w:rsidRPr="00FB25A5">
        <w:rPr>
          <w:lang w:val="sq-AL"/>
        </w:rPr>
        <w:t>Në varësi të llojit të klientit, ekzistojnë tr</w:t>
      </w:r>
      <w:r w:rsidR="00F576D0">
        <w:rPr>
          <w:lang w:val="sq-AL"/>
        </w:rPr>
        <w:t>i</w:t>
      </w:r>
      <w:r w:rsidR="00A65CFB" w:rsidRPr="00FB25A5">
        <w:rPr>
          <w:lang w:val="sq-AL"/>
        </w:rPr>
        <w:t xml:space="preserve"> metoda përzgjedhëse që garantojnë kalimin e sigurt të ngarkesës nga një burim i energjisë elektrike tek tjetri, siç përcaktohen më poshtë:</w:t>
      </w:r>
      <w:r w:rsidR="007A5242">
        <w:rPr>
          <w:lang w:val="sq-AL"/>
        </w:rPr>
        <w:t xml:space="preserve"> </w:t>
      </w:r>
    </w:p>
    <w:p w14:paraId="4EC1D53B" w14:textId="7BA5E4B8" w:rsidR="00A65CFB" w:rsidRPr="00FB25A5" w:rsidRDefault="005C6EE7" w:rsidP="00A65CFB">
      <w:pPr>
        <w:pStyle w:val="TEX"/>
        <w:spacing w:after="0"/>
        <w:rPr>
          <w:i/>
          <w:lang w:val="sq-AL"/>
        </w:rPr>
      </w:pPr>
      <w:r w:rsidRPr="00FB25A5">
        <w:rPr>
          <w:i/>
          <w:lang w:val="sq-AL"/>
        </w:rPr>
        <w:t xml:space="preserve">a) </w:t>
      </w:r>
      <w:r w:rsidR="00A65CFB" w:rsidRPr="00FB25A5">
        <w:rPr>
          <w:i/>
          <w:lang w:val="sq-AL"/>
        </w:rPr>
        <w:t>Transferim/Kontakt i Hapur/</w:t>
      </w:r>
      <w:r w:rsidR="00AE5A1B">
        <w:rPr>
          <w:i/>
          <w:lang w:val="sq-AL"/>
        </w:rPr>
        <w:t>Sh</w:t>
      </w:r>
      <w:r w:rsidR="00A65CFB" w:rsidRPr="00FB25A5">
        <w:rPr>
          <w:i/>
          <w:lang w:val="sq-AL"/>
        </w:rPr>
        <w:t>kyçur nëpërmjet një çelësi me dy pozicione.</w:t>
      </w:r>
    </w:p>
    <w:p w14:paraId="047C46F2" w14:textId="0A7933CF" w:rsidR="00A65CFB" w:rsidRPr="00FB25A5" w:rsidRDefault="005C6EE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 </w:t>
      </w:r>
      <w:r w:rsidR="00A65CFB" w:rsidRPr="00FB25A5">
        <w:rPr>
          <w:lang w:val="sq-AL"/>
        </w:rPr>
        <w:t>Në këto lloj çelësash ngarkesa duhet të shkëputet paraprakisht nga një burim para se të lidhet me burimin tjetër.</w:t>
      </w:r>
      <w:r w:rsidR="00AE5A1B">
        <w:rPr>
          <w:lang w:val="sq-AL"/>
        </w:rPr>
        <w:t xml:space="preserve"> </w:t>
      </w:r>
      <w:r w:rsidR="00A65CFB" w:rsidRPr="00FB25A5">
        <w:rPr>
          <w:lang w:val="sq-AL"/>
        </w:rPr>
        <w:t>Ky lloj çelësi gjen zbatim për ngarkesa të karakterit induktiv të ulët dhe jo të rëndësisë së veçantë.</w:t>
      </w:r>
    </w:p>
    <w:p w14:paraId="39C0A106" w14:textId="7D25D255" w:rsidR="00A65CFB" w:rsidRPr="00AE5A1B" w:rsidRDefault="005C6EE7" w:rsidP="00A65CFB">
      <w:pPr>
        <w:pStyle w:val="TEX"/>
        <w:spacing w:after="0"/>
        <w:rPr>
          <w:i/>
          <w:lang w:val="sq-AL"/>
        </w:rPr>
      </w:pPr>
      <w:r w:rsidRPr="00AE5A1B">
        <w:rPr>
          <w:i/>
          <w:lang w:val="sq-AL"/>
        </w:rPr>
        <w:t xml:space="preserve">b) </w:t>
      </w:r>
      <w:r w:rsidR="00A65CFB" w:rsidRPr="00AE5A1B">
        <w:rPr>
          <w:i/>
          <w:lang w:val="sq-AL"/>
        </w:rPr>
        <w:t>Transferim/Kontakt i Vonuar/Programuar nëpërmjet një çelësi me dy pozicione.</w:t>
      </w:r>
    </w:p>
    <w:p w14:paraId="26E44349" w14:textId="209D98CA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Ky lloj çelësi përdoret me ngarkesa të karakterit induktiv të tilla si ngarkesa motorike dhe transformatorët. Ngarkesa shkëputet nga një burim, pastaj ndalon për një kohë të programuar në një pozicion </w:t>
      </w:r>
      <w:r w:rsidR="000F7FDE">
        <w:rPr>
          <w:lang w:val="sq-AL"/>
        </w:rPr>
        <w:t>“</w:t>
      </w:r>
      <w:r w:rsidRPr="00FB25A5">
        <w:rPr>
          <w:lang w:val="sq-AL"/>
        </w:rPr>
        <w:t>t</w:t>
      </w:r>
      <w:r w:rsidR="000F7FDE">
        <w:rPr>
          <w:lang w:val="sq-AL"/>
        </w:rPr>
        <w:t>ë</w:t>
      </w:r>
      <w:r w:rsidRPr="00FB25A5">
        <w:rPr>
          <w:lang w:val="sq-AL"/>
        </w:rPr>
        <w:t xml:space="preserve"> fikur</w:t>
      </w:r>
      <w:r w:rsidR="000F7FDE">
        <w:rPr>
          <w:lang w:val="sq-AL"/>
        </w:rPr>
        <w:t>”</w:t>
      </w:r>
      <w:r w:rsidRPr="00FB25A5">
        <w:rPr>
          <w:lang w:val="sq-AL"/>
        </w:rPr>
        <w:t xml:space="preserve"> (</w:t>
      </w:r>
      <w:r w:rsidRPr="000F7FDE">
        <w:rPr>
          <w:i/>
          <w:lang w:val="sq-AL"/>
        </w:rPr>
        <w:t>off</w:t>
      </w:r>
      <w:r w:rsidRPr="00FB25A5">
        <w:rPr>
          <w:lang w:val="sq-AL"/>
        </w:rPr>
        <w:t>) para kontaktit/lidhjes me burimin tjetër me qëllim për t’u mbrojtur nga mbi-tensionet e krijuara gjatë procesit kalimtar.</w:t>
      </w:r>
    </w:p>
    <w:p w14:paraId="1DF6063D" w14:textId="17C45668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Çelësi me kalim të vonuar gjithashtu mund të përdoret me opsionin e shkarkimit të ngarkesës për kategori klientësh jo të rëndësisë së veçantë.</w:t>
      </w:r>
    </w:p>
    <w:p w14:paraId="52C7EDB0" w14:textId="570CB40E" w:rsidR="00A65CFB" w:rsidRPr="00AE5A1B" w:rsidRDefault="00A269E4" w:rsidP="00A65CFB">
      <w:pPr>
        <w:pStyle w:val="TEX"/>
        <w:spacing w:after="0"/>
        <w:rPr>
          <w:i/>
          <w:lang w:val="sq-AL"/>
        </w:rPr>
      </w:pPr>
      <w:r w:rsidRPr="00AE5A1B">
        <w:rPr>
          <w:i/>
          <w:lang w:val="sq-AL"/>
        </w:rPr>
        <w:t xml:space="preserve">c) </w:t>
      </w:r>
      <w:r w:rsidR="00A65CFB" w:rsidRPr="00AE5A1B">
        <w:rPr>
          <w:i/>
          <w:lang w:val="sq-AL"/>
        </w:rPr>
        <w:t>Transferim/Kontakti i Mbyllur/Kyçur nëpërmjet një çelësi me tr</w:t>
      </w:r>
      <w:r w:rsidR="0064607D">
        <w:rPr>
          <w:i/>
          <w:lang w:val="sq-AL"/>
        </w:rPr>
        <w:t>i</w:t>
      </w:r>
      <w:r w:rsidR="00A65CFB" w:rsidRPr="00AE5A1B">
        <w:rPr>
          <w:i/>
          <w:lang w:val="sq-AL"/>
        </w:rPr>
        <w:t xml:space="preserve"> pozicione.</w:t>
      </w:r>
    </w:p>
    <w:p w14:paraId="37C11A3C" w14:textId="71987150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Çelësat e transferimit/kalimit të mbyllur përdoren për instalimin e burimeve dytësore nga klientët/përdoruesit për të cilët ndërprerja e furnizimit me energjie elektrike përbën rrezik për jetën e njerëzve dhe mund të shkaktojë dëmtimin e pa</w:t>
      </w:r>
      <w:r w:rsidR="00AE5A1B">
        <w:rPr>
          <w:lang w:val="sq-AL"/>
        </w:rPr>
        <w:t>j</w:t>
      </w:r>
      <w:r w:rsidRPr="00FB25A5">
        <w:rPr>
          <w:lang w:val="sq-AL"/>
        </w:rPr>
        <w:t xml:space="preserve">isjeve apo humbjen e të dhënave elektronike, prishjen e prodhimit për shkak të ndërprerjes së proceseve teknologjike etj. </w:t>
      </w:r>
    </w:p>
    <w:p w14:paraId="6BDC4EBF" w14:textId="6610A76A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Çelësi automatik i transferimit të ngarkesës duhet të jetë i pajisur me funksion shtesë, në rast të refuzimit të veprimeve të kontakteve për të parandaluar funksionimin paralel të burimit dytësor me rrjetin e </w:t>
      </w:r>
      <w:r w:rsidR="000F7FDE" w:rsidRPr="00FB25A5">
        <w:rPr>
          <w:lang w:val="sq-AL"/>
        </w:rPr>
        <w:t>shpërndarjes</w:t>
      </w:r>
      <w:r w:rsidRPr="00FB25A5">
        <w:rPr>
          <w:lang w:val="sq-AL"/>
        </w:rPr>
        <w:t xml:space="preserve">. </w:t>
      </w:r>
    </w:p>
    <w:p w14:paraId="2E7CB2D4" w14:textId="77777777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Kontrollet për kalimin e transferimit duhet të parandalojnë operimin paralel të burimit të klientit dhe sistemit elektrik të OSSH-së për një periudhë jo më të gjatë se një sekondë (60 cikle).</w:t>
      </w:r>
    </w:p>
    <w:p w14:paraId="4B7A7287" w14:textId="77777777" w:rsidR="00A269E4" w:rsidRPr="00FB25A5" w:rsidRDefault="00A269E4" w:rsidP="00A65CFB">
      <w:pPr>
        <w:pStyle w:val="TEX"/>
        <w:spacing w:after="0"/>
        <w:rPr>
          <w:lang w:val="sq-AL"/>
        </w:rPr>
      </w:pPr>
    </w:p>
    <w:p w14:paraId="74712A86" w14:textId="77777777" w:rsidR="00A65CFB" w:rsidRPr="00994221" w:rsidRDefault="00A65CFB" w:rsidP="00A269E4">
      <w:pPr>
        <w:pStyle w:val="TEX"/>
        <w:spacing w:after="0"/>
        <w:jc w:val="center"/>
        <w:rPr>
          <w:lang w:val="sq-AL"/>
        </w:rPr>
      </w:pPr>
      <w:r w:rsidRPr="00994221">
        <w:rPr>
          <w:lang w:val="sq-AL"/>
        </w:rPr>
        <w:t>KAPITULLI III</w:t>
      </w:r>
    </w:p>
    <w:p w14:paraId="34795649" w14:textId="77777777" w:rsidR="00A65CFB" w:rsidRPr="00994221" w:rsidRDefault="00A65CFB" w:rsidP="00A269E4">
      <w:pPr>
        <w:pStyle w:val="TEX"/>
        <w:spacing w:after="0"/>
        <w:jc w:val="center"/>
        <w:rPr>
          <w:lang w:val="sq-AL"/>
        </w:rPr>
      </w:pPr>
      <w:r w:rsidRPr="00994221">
        <w:rPr>
          <w:lang w:val="sq-AL"/>
        </w:rPr>
        <w:t>PROCEDURAT E NJOFTIMIT/MIRATIMIT, INSTALIMIT DHE TESTIMIT TË BURIMEVE DYTËSORE REZERVË</w:t>
      </w:r>
    </w:p>
    <w:p w14:paraId="2DEFFA6C" w14:textId="77777777" w:rsidR="00A65CFB" w:rsidRPr="00FB25A5" w:rsidRDefault="00A65CFB" w:rsidP="00A269E4">
      <w:pPr>
        <w:pStyle w:val="TEX"/>
        <w:spacing w:after="0"/>
        <w:jc w:val="center"/>
        <w:rPr>
          <w:b/>
          <w:lang w:val="sq-AL"/>
        </w:rPr>
      </w:pPr>
    </w:p>
    <w:p w14:paraId="6A66DB25" w14:textId="77777777" w:rsidR="00A65CFB" w:rsidRPr="00FB25A5" w:rsidRDefault="00A65CFB" w:rsidP="00A269E4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9</w:t>
      </w:r>
    </w:p>
    <w:p w14:paraId="06F21973" w14:textId="77777777" w:rsidR="00A65CFB" w:rsidRPr="00FB25A5" w:rsidRDefault="00A65CFB" w:rsidP="007E72B7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Njoftimi i OSSH-së për instalimin</w:t>
      </w:r>
    </w:p>
    <w:p w14:paraId="3330B5C9" w14:textId="77777777" w:rsidR="007E72B7" w:rsidRPr="00FB25A5" w:rsidRDefault="007E72B7" w:rsidP="00A65CFB">
      <w:pPr>
        <w:pStyle w:val="TEX"/>
        <w:spacing w:after="0"/>
        <w:rPr>
          <w:lang w:val="sq-AL"/>
        </w:rPr>
      </w:pPr>
    </w:p>
    <w:p w14:paraId="10C6FFB0" w14:textId="53F14D74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>Çdo klient që dëshiron të instalojë një burim dytësor p</w:t>
      </w:r>
      <w:r w:rsidR="002E7CD2">
        <w:rPr>
          <w:lang w:val="sq-AL"/>
        </w:rPr>
        <w:t>ë</w:t>
      </w:r>
      <w:r w:rsidR="00A65CFB" w:rsidRPr="00FB25A5">
        <w:rPr>
          <w:lang w:val="sq-AL"/>
        </w:rPr>
        <w:t>r t</w:t>
      </w:r>
      <w:r w:rsidR="002E7CD2">
        <w:rPr>
          <w:lang w:val="sq-AL"/>
        </w:rPr>
        <w:t>’</w:t>
      </w:r>
      <w:r w:rsidR="00A65CFB" w:rsidRPr="00FB25A5">
        <w:rPr>
          <w:lang w:val="sq-AL"/>
        </w:rPr>
        <w:t>u furnizuar me energji elektrike duhet të njoftojë OSSH-në të paktën 30 (tridhjetë) ditë përpara instalimit të burimit dytësor lidhur me synimin e tij për këtë instalim.</w:t>
      </w:r>
    </w:p>
    <w:p w14:paraId="3D4BAB2D" w14:textId="47411393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2. </w:t>
      </w:r>
      <w:r w:rsidR="00A65CFB" w:rsidRPr="00FB25A5">
        <w:rPr>
          <w:lang w:val="sq-AL"/>
        </w:rPr>
        <w:t>Njoftimi duhet të përmbajë:</w:t>
      </w:r>
    </w:p>
    <w:p w14:paraId="1AF2A595" w14:textId="4BF3DB86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a) </w:t>
      </w:r>
      <w:r w:rsidR="002E7CD2" w:rsidRPr="00FB25A5">
        <w:rPr>
          <w:lang w:val="sq-AL"/>
        </w:rPr>
        <w:t xml:space="preserve">emrin </w:t>
      </w:r>
      <w:r w:rsidR="00A65CFB" w:rsidRPr="00FB25A5">
        <w:rPr>
          <w:lang w:val="sq-AL"/>
        </w:rPr>
        <w:t>dhe adresën e klientit;</w:t>
      </w:r>
    </w:p>
    <w:p w14:paraId="69C6FC80" w14:textId="7C711B5D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b) </w:t>
      </w:r>
      <w:r w:rsidR="002E7CD2" w:rsidRPr="00FB25A5">
        <w:rPr>
          <w:lang w:val="sq-AL"/>
        </w:rPr>
        <w:t xml:space="preserve">adresën </w:t>
      </w:r>
      <w:r w:rsidR="00A65CFB" w:rsidRPr="00FB25A5">
        <w:rPr>
          <w:lang w:val="sq-AL"/>
        </w:rPr>
        <w:t>dhe vendndodhjen e objektit ku do të instalohet burimi dytësor;</w:t>
      </w:r>
    </w:p>
    <w:p w14:paraId="11D19D42" w14:textId="65397041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c) </w:t>
      </w:r>
      <w:r w:rsidR="002E7CD2" w:rsidRPr="00FB25A5">
        <w:rPr>
          <w:lang w:val="sq-AL"/>
        </w:rPr>
        <w:t xml:space="preserve">një </w:t>
      </w:r>
      <w:r w:rsidR="00A65CFB" w:rsidRPr="00FB25A5">
        <w:rPr>
          <w:lang w:val="sq-AL"/>
        </w:rPr>
        <w:t>përshkrim i detajuar i burimit dytësor</w:t>
      </w:r>
      <w:r w:rsidR="002E7CD2">
        <w:rPr>
          <w:lang w:val="sq-AL"/>
        </w:rPr>
        <w:t>;</w:t>
      </w:r>
      <w:r w:rsidR="00A65CFB" w:rsidRPr="00FB25A5">
        <w:rPr>
          <w:lang w:val="sq-AL"/>
        </w:rPr>
        <w:t xml:space="preserve"> </w:t>
      </w:r>
    </w:p>
    <w:p w14:paraId="318AAFE4" w14:textId="67945FE0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2E7CD2" w:rsidRPr="00FB25A5">
        <w:rPr>
          <w:lang w:val="sq-AL"/>
        </w:rPr>
        <w:t xml:space="preserve">planimetria </w:t>
      </w:r>
      <w:r w:rsidR="00A65CFB" w:rsidRPr="00FB25A5">
        <w:rPr>
          <w:lang w:val="sq-AL"/>
        </w:rPr>
        <w:t>e vendosjes së burimit dytësor</w:t>
      </w:r>
      <w:r w:rsidR="002E7CD2">
        <w:rPr>
          <w:lang w:val="sq-AL"/>
        </w:rPr>
        <w:t>;</w:t>
      </w:r>
    </w:p>
    <w:p w14:paraId="308A792C" w14:textId="2338234F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2E7CD2" w:rsidRPr="00FB25A5">
        <w:rPr>
          <w:lang w:val="sq-AL"/>
        </w:rPr>
        <w:t xml:space="preserve">dokumentacioni </w:t>
      </w:r>
      <w:r w:rsidR="00A65CFB" w:rsidRPr="00FB25A5">
        <w:rPr>
          <w:lang w:val="sq-AL"/>
        </w:rPr>
        <w:t>i konfigurimit të burimit dytësor</w:t>
      </w:r>
      <w:r w:rsidR="002E7CD2">
        <w:rPr>
          <w:lang w:val="sq-AL"/>
        </w:rPr>
        <w:t>;</w:t>
      </w:r>
    </w:p>
    <w:p w14:paraId="4B57616E" w14:textId="3BAF62F8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2E7CD2" w:rsidRPr="00FB25A5">
        <w:rPr>
          <w:lang w:val="sq-AL"/>
        </w:rPr>
        <w:t xml:space="preserve">specifikimet </w:t>
      </w:r>
      <w:r w:rsidR="00A65CFB" w:rsidRPr="00FB25A5">
        <w:rPr>
          <w:lang w:val="sq-AL"/>
        </w:rPr>
        <w:t>teknike, përfshirë tipin dhe kapacitetin e burimit</w:t>
      </w:r>
      <w:r w:rsidR="002E7CD2">
        <w:rPr>
          <w:lang w:val="sq-AL"/>
        </w:rPr>
        <w:t>;</w:t>
      </w:r>
    </w:p>
    <w:p w14:paraId="724187A2" w14:textId="527492B1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lastRenderedPageBreak/>
        <w:t xml:space="preserve">- </w:t>
      </w:r>
      <w:r w:rsidR="002E7CD2" w:rsidRPr="00FB25A5">
        <w:rPr>
          <w:lang w:val="sq-AL"/>
        </w:rPr>
        <w:t xml:space="preserve">sistemet </w:t>
      </w:r>
      <w:r w:rsidR="00A65CFB" w:rsidRPr="00FB25A5">
        <w:rPr>
          <w:lang w:val="sq-AL"/>
        </w:rPr>
        <w:t>e emergjencës</w:t>
      </w:r>
      <w:r w:rsidR="002E7CD2">
        <w:rPr>
          <w:lang w:val="sq-AL"/>
        </w:rPr>
        <w:t>;</w:t>
      </w:r>
    </w:p>
    <w:p w14:paraId="56FD476A" w14:textId="5ABB0341" w:rsidR="00A65CFB" w:rsidRPr="00FB25A5" w:rsidRDefault="007E72B7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d) </w:t>
      </w:r>
      <w:r w:rsidR="002E7CD2" w:rsidRPr="00FB25A5">
        <w:rPr>
          <w:lang w:val="sq-AL"/>
        </w:rPr>
        <w:t xml:space="preserve">një </w:t>
      </w:r>
      <w:r w:rsidR="00A65CFB" w:rsidRPr="00FB25A5">
        <w:rPr>
          <w:lang w:val="sq-AL"/>
        </w:rPr>
        <w:t>përshkrim i detajuar i sistemeve të tij të kontrollit;</w:t>
      </w:r>
    </w:p>
    <w:p w14:paraId="4DA98732" w14:textId="0675FB1A" w:rsidR="00A65CFB" w:rsidRPr="00FB25A5" w:rsidRDefault="00057C9C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e) </w:t>
      </w:r>
      <w:r w:rsidR="002E7CD2" w:rsidRPr="00FB25A5">
        <w:rPr>
          <w:lang w:val="sq-AL"/>
        </w:rPr>
        <w:t xml:space="preserve">dokumentacionin </w:t>
      </w:r>
      <w:r w:rsidR="00A65CFB" w:rsidRPr="00FB25A5">
        <w:rPr>
          <w:lang w:val="sq-AL"/>
        </w:rPr>
        <w:t>teknik të çelësit të transferimit të ngarkesës;</w:t>
      </w:r>
    </w:p>
    <w:p w14:paraId="7BB47342" w14:textId="7D6C4444" w:rsidR="00A65CFB" w:rsidRPr="00FB25A5" w:rsidRDefault="00057C9C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f) </w:t>
      </w:r>
      <w:r w:rsidR="002E7CD2" w:rsidRPr="00FB25A5">
        <w:rPr>
          <w:lang w:val="sq-AL"/>
        </w:rPr>
        <w:t xml:space="preserve">dokumentacionin </w:t>
      </w:r>
      <w:r w:rsidR="00A65CFB" w:rsidRPr="00FB25A5">
        <w:rPr>
          <w:lang w:val="sq-AL"/>
        </w:rPr>
        <w:t>teknik të pajisjes sinkronizuese;</w:t>
      </w:r>
    </w:p>
    <w:p w14:paraId="54B6B2F8" w14:textId="67FA805C" w:rsidR="00A65CFB" w:rsidRPr="00FB25A5" w:rsidRDefault="00057C9C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g) </w:t>
      </w:r>
      <w:r w:rsidR="002E7CD2" w:rsidRPr="00FB25A5">
        <w:rPr>
          <w:lang w:val="sq-AL"/>
        </w:rPr>
        <w:t xml:space="preserve">skemat </w:t>
      </w:r>
      <w:r w:rsidR="00A65CFB" w:rsidRPr="00FB25A5">
        <w:rPr>
          <w:lang w:val="sq-AL"/>
        </w:rPr>
        <w:t>elektrike të instalimit dhe lidhjes së burimit dytësor;</w:t>
      </w:r>
    </w:p>
    <w:p w14:paraId="7FFCC801" w14:textId="4F9A0AD9" w:rsidR="00A65CFB" w:rsidRPr="00FB25A5" w:rsidRDefault="00057C9C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h) </w:t>
      </w:r>
      <w:r w:rsidR="002E7CD2" w:rsidRPr="00FB25A5">
        <w:rPr>
          <w:lang w:val="sq-AL"/>
        </w:rPr>
        <w:t xml:space="preserve">identifikimin </w:t>
      </w:r>
      <w:r w:rsidR="00A65CFB" w:rsidRPr="00FB25A5">
        <w:rPr>
          <w:lang w:val="sq-AL"/>
        </w:rPr>
        <w:t>e të gjitha mbrojtjeve kryesore;</w:t>
      </w:r>
    </w:p>
    <w:p w14:paraId="1F91CE7E" w14:textId="44986A43" w:rsidR="00A65CFB" w:rsidRPr="00FB25A5" w:rsidRDefault="00057C9C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i) </w:t>
      </w:r>
      <w:r w:rsidR="002E7CD2" w:rsidRPr="00FB25A5">
        <w:rPr>
          <w:lang w:val="sq-AL"/>
        </w:rPr>
        <w:t xml:space="preserve">një </w:t>
      </w:r>
      <w:r w:rsidR="00A65CFB" w:rsidRPr="00FB25A5">
        <w:rPr>
          <w:lang w:val="sq-AL"/>
        </w:rPr>
        <w:t>përshkrim të rendit të ngjarjeve për operacionin e transferimit dhe specifikimet për çdo pajisje mbrojtëse të kërkuar nga OSSH-ja;</w:t>
      </w:r>
    </w:p>
    <w:p w14:paraId="37AB82A1" w14:textId="5C8DED49" w:rsidR="00A65CFB" w:rsidRPr="00FB25A5" w:rsidRDefault="00057C9C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j) </w:t>
      </w:r>
      <w:r w:rsidR="002E7CD2" w:rsidRPr="00FB25A5">
        <w:rPr>
          <w:lang w:val="sq-AL"/>
        </w:rPr>
        <w:t xml:space="preserve">kopje </w:t>
      </w:r>
      <w:r w:rsidR="00A65CFB" w:rsidRPr="00FB25A5">
        <w:rPr>
          <w:lang w:val="sq-AL"/>
        </w:rPr>
        <w:t xml:space="preserve">të dokumentacionit origjinal teknik të lëshuar nga prodhuesi i burimit dytësor; </w:t>
      </w:r>
    </w:p>
    <w:p w14:paraId="49BF1F92" w14:textId="1E9A939A" w:rsidR="00A65CFB" w:rsidRPr="00FB25A5" w:rsidRDefault="00057C9C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k) </w:t>
      </w:r>
      <w:r w:rsidR="002E7CD2" w:rsidRPr="00FB25A5">
        <w:rPr>
          <w:lang w:val="sq-AL"/>
        </w:rPr>
        <w:t xml:space="preserve">çdo </w:t>
      </w:r>
      <w:r w:rsidR="00A65CFB" w:rsidRPr="00FB25A5">
        <w:rPr>
          <w:lang w:val="sq-AL"/>
        </w:rPr>
        <w:t>informacion tjetër teknik të disponueshëm që ka lidhje me burimin dytësor</w:t>
      </w:r>
      <w:r w:rsidR="00BC2331">
        <w:rPr>
          <w:lang w:val="sq-AL"/>
        </w:rPr>
        <w:t>;</w:t>
      </w:r>
    </w:p>
    <w:p w14:paraId="442B1003" w14:textId="24D70F23" w:rsidR="00A65CFB" w:rsidRPr="00FB25A5" w:rsidRDefault="00DC7246" w:rsidP="00A65CFB">
      <w:pPr>
        <w:pStyle w:val="TEX"/>
        <w:spacing w:after="0"/>
        <w:rPr>
          <w:lang w:val="sq-AL"/>
        </w:rPr>
      </w:pPr>
      <w:r>
        <w:rPr>
          <w:lang w:val="sq-AL"/>
        </w:rPr>
        <w:t>l</w:t>
      </w:r>
      <w:r w:rsidR="00057C9C" w:rsidRPr="00FB25A5">
        <w:rPr>
          <w:lang w:val="sq-AL"/>
        </w:rPr>
        <w:t xml:space="preserve">) </w:t>
      </w:r>
      <w:r w:rsidR="002E7CD2" w:rsidRPr="00FB25A5">
        <w:rPr>
          <w:lang w:val="sq-AL"/>
        </w:rPr>
        <w:t xml:space="preserve">data </w:t>
      </w:r>
      <w:r w:rsidR="00A65CFB" w:rsidRPr="00FB25A5">
        <w:rPr>
          <w:lang w:val="sq-AL"/>
        </w:rPr>
        <w:t>kur parashikohet të vihet në funksion burimi dytësor.</w:t>
      </w:r>
    </w:p>
    <w:p w14:paraId="7A6BB240" w14:textId="77777777" w:rsidR="00057C9C" w:rsidRPr="00FB25A5" w:rsidRDefault="00057C9C" w:rsidP="00A65CFB">
      <w:pPr>
        <w:pStyle w:val="TEX"/>
        <w:spacing w:after="0"/>
        <w:rPr>
          <w:lang w:val="sq-AL"/>
        </w:rPr>
      </w:pPr>
    </w:p>
    <w:p w14:paraId="4312131D" w14:textId="77777777" w:rsidR="00A65CFB" w:rsidRPr="00FB25A5" w:rsidRDefault="00A65CFB" w:rsidP="00057C9C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10</w:t>
      </w:r>
    </w:p>
    <w:p w14:paraId="27741914" w14:textId="5378CBAC" w:rsidR="00A65CFB" w:rsidRPr="00FB25A5" w:rsidRDefault="00A65CFB" w:rsidP="00057C9C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Mundësia e kërkimit të miratimit nga OSSH</w:t>
      </w:r>
      <w:r w:rsidR="002E7CD2">
        <w:rPr>
          <w:b/>
          <w:lang w:val="sq-AL"/>
        </w:rPr>
        <w:t>-ja</w:t>
      </w:r>
    </w:p>
    <w:p w14:paraId="10A22AFA" w14:textId="77777777" w:rsidR="00057C9C" w:rsidRPr="00FB25A5" w:rsidRDefault="00057C9C" w:rsidP="00A65CFB">
      <w:pPr>
        <w:pStyle w:val="TEX"/>
        <w:spacing w:after="0"/>
        <w:rPr>
          <w:lang w:val="sq-AL"/>
        </w:rPr>
      </w:pPr>
    </w:p>
    <w:p w14:paraId="2BF2CA11" w14:textId="06D422D4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>Klienti fundor që dëshiron të instalojë një burim dytësor të energjisë elektrike mund të kërkojë nga OSSH</w:t>
      </w:r>
      <w:r w:rsidR="00B05592">
        <w:rPr>
          <w:lang w:val="sq-AL"/>
        </w:rPr>
        <w:t>-ja</w:t>
      </w:r>
      <w:r w:rsidR="00A65CFB" w:rsidRPr="00FB25A5">
        <w:rPr>
          <w:lang w:val="sq-AL"/>
        </w:rPr>
        <w:t xml:space="preserve"> vlerësimin e projektit teknik të instalimit të burimit dytësor, përfshirë miratimin e tij nëse e gjen në përputhje me të gjitha kushtet dhe standar</w:t>
      </w:r>
      <w:r w:rsidR="00B05592">
        <w:rPr>
          <w:lang w:val="sq-AL"/>
        </w:rPr>
        <w:t>d</w:t>
      </w:r>
      <w:r w:rsidR="00A65CFB" w:rsidRPr="00FB25A5">
        <w:rPr>
          <w:lang w:val="sq-AL"/>
        </w:rPr>
        <w:t>et teknike në fuqi.</w:t>
      </w:r>
    </w:p>
    <w:p w14:paraId="1C3EB1B0" w14:textId="40D95152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2. </w:t>
      </w:r>
      <w:r w:rsidR="00A65CFB" w:rsidRPr="00FB25A5">
        <w:rPr>
          <w:lang w:val="sq-AL"/>
        </w:rPr>
        <w:t>Një kërkesë për miratim sipas këtij neni mund të bëhet përpara ose të kombinohet me njoftimin sipas nenit 9.</w:t>
      </w:r>
    </w:p>
    <w:p w14:paraId="2C3379AA" w14:textId="0A062B7A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3. </w:t>
      </w:r>
      <w:r w:rsidR="00A65CFB" w:rsidRPr="00FB25A5">
        <w:rPr>
          <w:lang w:val="sq-AL"/>
        </w:rPr>
        <w:t>Kërkesa për miratim shqyrtohet nga OSSH-ja, nuk do t</w:t>
      </w:r>
      <w:r w:rsidR="00F87E7F">
        <w:rPr>
          <w:lang w:val="sq-AL"/>
        </w:rPr>
        <w:t>ë</w:t>
      </w:r>
      <w:r w:rsidR="00A65CFB" w:rsidRPr="00FB25A5">
        <w:rPr>
          <w:lang w:val="sq-AL"/>
        </w:rPr>
        <w:t xml:space="preserve"> jet</w:t>
      </w:r>
      <w:r w:rsidR="00F87E7F">
        <w:rPr>
          <w:lang w:val="sq-AL"/>
        </w:rPr>
        <w:t>ë</w:t>
      </w:r>
      <w:r w:rsidR="00A65CFB" w:rsidRPr="00FB25A5">
        <w:rPr>
          <w:lang w:val="sq-AL"/>
        </w:rPr>
        <w:t xml:space="preserve"> m</w:t>
      </w:r>
      <w:r w:rsidR="00F87E7F">
        <w:rPr>
          <w:lang w:val="sq-AL"/>
        </w:rPr>
        <w:t>ë</w:t>
      </w:r>
      <w:r w:rsidR="00A65CFB" w:rsidRPr="00FB25A5">
        <w:rPr>
          <w:lang w:val="sq-AL"/>
        </w:rPr>
        <w:t xml:space="preserve"> shumë se 20 ditë pune prej dat</w:t>
      </w:r>
      <w:r w:rsidR="00B05592">
        <w:rPr>
          <w:lang w:val="sq-AL"/>
        </w:rPr>
        <w:t>ë</w:t>
      </w:r>
      <w:r w:rsidR="00A65CFB" w:rsidRPr="00FB25A5">
        <w:rPr>
          <w:lang w:val="sq-AL"/>
        </w:rPr>
        <w:t>s së paraqitjes.</w:t>
      </w:r>
    </w:p>
    <w:p w14:paraId="0AFFC8A2" w14:textId="77777777" w:rsidR="00EE0471" w:rsidRPr="00FB25A5" w:rsidRDefault="00EE0471" w:rsidP="00A65CFB">
      <w:pPr>
        <w:pStyle w:val="TEX"/>
        <w:spacing w:after="0"/>
        <w:rPr>
          <w:lang w:val="sq-AL"/>
        </w:rPr>
      </w:pPr>
    </w:p>
    <w:p w14:paraId="4DCF4899" w14:textId="77777777" w:rsidR="00A65CFB" w:rsidRPr="00FB25A5" w:rsidRDefault="00A65CFB" w:rsidP="00EE0471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11</w:t>
      </w:r>
    </w:p>
    <w:p w14:paraId="2420E742" w14:textId="77777777" w:rsidR="00A65CFB" w:rsidRPr="00FB25A5" w:rsidRDefault="00A65CFB" w:rsidP="00EE0471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Sigurimi i dokumentacionit të plotë</w:t>
      </w:r>
    </w:p>
    <w:p w14:paraId="11C098BD" w14:textId="77777777" w:rsidR="00EE0471" w:rsidRPr="00FB25A5" w:rsidRDefault="00EE0471" w:rsidP="00EE0471">
      <w:pPr>
        <w:pStyle w:val="TEX"/>
        <w:spacing w:after="0"/>
        <w:jc w:val="center"/>
        <w:rPr>
          <w:lang w:val="sq-AL"/>
        </w:rPr>
      </w:pPr>
    </w:p>
    <w:p w14:paraId="1D548201" w14:textId="02A046D3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 xml:space="preserve">Në rastet kur informacioni dhe/ose dokumentacioni i kërkuar për një njoftim sipas nenit 9 ose miratimi sipas nenit 10 nuk është i plotë apo kur OSSH-ja gjykon se është i nevojshëm paraqitja e informacionit dhe/ose </w:t>
      </w:r>
      <w:r w:rsidR="00B05592" w:rsidRPr="00FB25A5">
        <w:rPr>
          <w:lang w:val="sq-AL"/>
        </w:rPr>
        <w:t>dokumentacionit</w:t>
      </w:r>
      <w:r w:rsidR="00A65CFB" w:rsidRPr="00FB25A5">
        <w:rPr>
          <w:lang w:val="sq-AL"/>
        </w:rPr>
        <w:t xml:space="preserve"> shtesë për instalimin e një burimi dytësor, ajo mund t’i kërkojë klientit paraqitjen e informacionit dhe/ose dokumentacionit të kërkuar brenda një afati kohor të arsyeshëm, brenda afatit kohor t</w:t>
      </w:r>
      <w:r w:rsidR="00F87E7F">
        <w:rPr>
          <w:lang w:val="sq-AL"/>
        </w:rPr>
        <w:t>ë</w:t>
      </w:r>
      <w:r w:rsidR="00A65CFB" w:rsidRPr="00FB25A5">
        <w:rPr>
          <w:lang w:val="sq-AL"/>
        </w:rPr>
        <w:t xml:space="preserve"> p</w:t>
      </w:r>
      <w:r w:rsidR="00B05592">
        <w:rPr>
          <w:lang w:val="sq-AL"/>
        </w:rPr>
        <w:t>ë</w:t>
      </w:r>
      <w:r w:rsidR="00A65CFB" w:rsidRPr="00FB25A5">
        <w:rPr>
          <w:lang w:val="sq-AL"/>
        </w:rPr>
        <w:t>rcaktuar n</w:t>
      </w:r>
      <w:r w:rsidR="00B05592">
        <w:rPr>
          <w:lang w:val="sq-AL"/>
        </w:rPr>
        <w:t>ë</w:t>
      </w:r>
      <w:r w:rsidR="00A65CFB" w:rsidRPr="00FB25A5">
        <w:rPr>
          <w:lang w:val="sq-AL"/>
        </w:rPr>
        <w:t xml:space="preserve"> pik</w:t>
      </w:r>
      <w:r w:rsidR="00B05592">
        <w:rPr>
          <w:lang w:val="sq-AL"/>
        </w:rPr>
        <w:t>ë</w:t>
      </w:r>
      <w:r w:rsidR="00A65CFB" w:rsidRPr="00FB25A5">
        <w:rPr>
          <w:lang w:val="sq-AL"/>
        </w:rPr>
        <w:t>n 3</w:t>
      </w:r>
      <w:r w:rsidR="00B05592">
        <w:rPr>
          <w:lang w:val="sq-AL"/>
        </w:rPr>
        <w:t>,</w:t>
      </w:r>
      <w:r w:rsidR="00A65CFB" w:rsidRPr="00FB25A5">
        <w:rPr>
          <w:lang w:val="sq-AL"/>
        </w:rPr>
        <w:t xml:space="preserve"> t</w:t>
      </w:r>
      <w:r w:rsidR="00B05592">
        <w:rPr>
          <w:lang w:val="sq-AL"/>
        </w:rPr>
        <w:t>ë</w:t>
      </w:r>
      <w:r w:rsidR="00A65CFB" w:rsidRPr="00FB25A5">
        <w:rPr>
          <w:lang w:val="sq-AL"/>
        </w:rPr>
        <w:t xml:space="preserve"> nenit 10. </w:t>
      </w:r>
    </w:p>
    <w:p w14:paraId="4E0C2E96" w14:textId="4FBE6D18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2. </w:t>
      </w:r>
      <w:r w:rsidR="00A65CFB" w:rsidRPr="00FB25A5">
        <w:rPr>
          <w:lang w:val="sq-AL"/>
        </w:rPr>
        <w:t>OSSH</w:t>
      </w:r>
      <w:r w:rsidR="00B05592">
        <w:rPr>
          <w:lang w:val="sq-AL"/>
        </w:rPr>
        <w:t>-ja,</w:t>
      </w:r>
      <w:r w:rsidR="00A65CFB" w:rsidRPr="00FB25A5">
        <w:rPr>
          <w:lang w:val="sq-AL"/>
        </w:rPr>
        <w:t xml:space="preserve"> pas dor</w:t>
      </w:r>
      <w:r w:rsidR="00B05592">
        <w:rPr>
          <w:lang w:val="sq-AL"/>
        </w:rPr>
        <w:t>ë</w:t>
      </w:r>
      <w:r w:rsidR="00A65CFB" w:rsidRPr="00FB25A5">
        <w:rPr>
          <w:lang w:val="sq-AL"/>
        </w:rPr>
        <w:t>zimit të informacionit dhe dokumentacionit të munguar ose shtesë nga ana e klientit fundor, shprehet mbi kërkesën e paraqitur brenda 5 (pes</w:t>
      </w:r>
      <w:r w:rsidR="00B05592">
        <w:rPr>
          <w:lang w:val="sq-AL"/>
        </w:rPr>
        <w:t>ë</w:t>
      </w:r>
      <w:r w:rsidR="00A65CFB" w:rsidRPr="00FB25A5">
        <w:rPr>
          <w:lang w:val="sq-AL"/>
        </w:rPr>
        <w:t>) ditëve pune.</w:t>
      </w:r>
      <w:r w:rsidR="007A5242">
        <w:rPr>
          <w:lang w:val="sq-AL"/>
        </w:rPr>
        <w:t xml:space="preserve"> </w:t>
      </w:r>
    </w:p>
    <w:p w14:paraId="41474076" w14:textId="77777777" w:rsidR="00EE0471" w:rsidRPr="00FB25A5" w:rsidRDefault="00EE0471" w:rsidP="00EE0471">
      <w:pPr>
        <w:pStyle w:val="TEX"/>
        <w:spacing w:after="0"/>
        <w:jc w:val="center"/>
        <w:rPr>
          <w:lang w:val="sq-AL"/>
        </w:rPr>
      </w:pPr>
    </w:p>
    <w:p w14:paraId="4464229C" w14:textId="77777777" w:rsidR="00A65CFB" w:rsidRPr="00FB25A5" w:rsidRDefault="00A65CFB" w:rsidP="00EE0471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12</w:t>
      </w:r>
    </w:p>
    <w:p w14:paraId="509086A6" w14:textId="77777777" w:rsidR="00A65CFB" w:rsidRPr="00FB25A5" w:rsidRDefault="00A65CFB" w:rsidP="00EE0471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Lejet dhe autorizimet nga institucione përkatëse</w:t>
      </w:r>
    </w:p>
    <w:p w14:paraId="6580D092" w14:textId="77777777" w:rsidR="00EE0471" w:rsidRPr="00FB25A5" w:rsidRDefault="00EE0471" w:rsidP="00EE0471">
      <w:pPr>
        <w:pStyle w:val="TEX"/>
        <w:spacing w:after="0"/>
        <w:jc w:val="center"/>
        <w:rPr>
          <w:lang w:val="sq-AL"/>
        </w:rPr>
      </w:pPr>
    </w:p>
    <w:p w14:paraId="538A6F30" w14:textId="7791D930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Në çdo rast, </w:t>
      </w:r>
      <w:r w:rsidR="00B05592">
        <w:rPr>
          <w:lang w:val="sq-AL"/>
        </w:rPr>
        <w:t>k</w:t>
      </w:r>
      <w:r w:rsidRPr="00FB25A5">
        <w:rPr>
          <w:lang w:val="sq-AL"/>
        </w:rPr>
        <w:t>lienti duhet të marrë lejet dhe miratimet që kërkohen nga autoritetet përkatëse për instalimin e një burimi dytësor që mund të përfshijnë:</w:t>
      </w:r>
    </w:p>
    <w:p w14:paraId="00D858F6" w14:textId="3FB36893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34F5D">
        <w:rPr>
          <w:lang w:val="sq-AL"/>
        </w:rPr>
        <w:t>l</w:t>
      </w:r>
      <w:r w:rsidR="00A65CFB" w:rsidRPr="00FB25A5">
        <w:rPr>
          <w:lang w:val="sq-AL"/>
        </w:rPr>
        <w:t>eje nga autoritetet lokale</w:t>
      </w:r>
      <w:r w:rsidR="00934F5D">
        <w:rPr>
          <w:lang w:val="sq-AL"/>
        </w:rPr>
        <w:t>;</w:t>
      </w:r>
    </w:p>
    <w:p w14:paraId="06D984A7" w14:textId="331A4937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34F5D">
        <w:rPr>
          <w:lang w:val="sq-AL"/>
        </w:rPr>
        <w:t>m</w:t>
      </w:r>
      <w:r w:rsidR="00A65CFB" w:rsidRPr="00FB25A5">
        <w:rPr>
          <w:lang w:val="sq-AL"/>
        </w:rPr>
        <w:t>iratime të tjera nga organet përkatëse</w:t>
      </w:r>
      <w:r w:rsidR="00934F5D">
        <w:rPr>
          <w:lang w:val="sq-AL"/>
        </w:rPr>
        <w:t>.</w:t>
      </w:r>
      <w:r w:rsidR="00A65CFB" w:rsidRPr="00FB25A5">
        <w:rPr>
          <w:lang w:val="sq-AL"/>
        </w:rPr>
        <w:t xml:space="preserve"> </w:t>
      </w:r>
    </w:p>
    <w:p w14:paraId="19CE6BD9" w14:textId="77777777" w:rsidR="00EE0471" w:rsidRPr="00FB25A5" w:rsidRDefault="00EE0471" w:rsidP="00A65CFB">
      <w:pPr>
        <w:pStyle w:val="TEX"/>
        <w:spacing w:after="0"/>
        <w:rPr>
          <w:lang w:val="sq-AL"/>
        </w:rPr>
      </w:pPr>
    </w:p>
    <w:p w14:paraId="6B150549" w14:textId="77777777" w:rsidR="00A65CFB" w:rsidRPr="00FB25A5" w:rsidRDefault="00A65CFB" w:rsidP="00EE0471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13</w:t>
      </w:r>
    </w:p>
    <w:p w14:paraId="2078A03B" w14:textId="23B6F51B" w:rsidR="00A65CFB" w:rsidRPr="00FB25A5" w:rsidRDefault="00A65CFB" w:rsidP="00EE0471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Instalimi i burimit dytësor</w:t>
      </w:r>
    </w:p>
    <w:p w14:paraId="3CE5DC62" w14:textId="77777777" w:rsidR="00EE0471" w:rsidRPr="00FB25A5" w:rsidRDefault="00EE0471" w:rsidP="00EE0471">
      <w:pPr>
        <w:pStyle w:val="TEX"/>
        <w:spacing w:after="0"/>
        <w:jc w:val="center"/>
        <w:rPr>
          <w:lang w:val="sq-AL"/>
        </w:rPr>
      </w:pPr>
    </w:p>
    <w:p w14:paraId="4EA7C1B0" w14:textId="41D78110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>Klienti mund të vijojë me instalimin e burimit dytësor 30 (tridhjetë) ditë mbas dërgimit të njoftimit sipas nenit 5 ose menjëherë mbas marrjes së miratimit nga OSSH-ja sipas nenit 6.</w:t>
      </w:r>
    </w:p>
    <w:p w14:paraId="14BE5701" w14:textId="0FC28D3E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2. </w:t>
      </w:r>
      <w:r w:rsidR="00A65CFB" w:rsidRPr="00FB25A5">
        <w:rPr>
          <w:lang w:val="sq-AL"/>
        </w:rPr>
        <w:t>Instalimi i burimit dytësor duhet të kryhet nga një person i li</w:t>
      </w:r>
      <w:r w:rsidR="00934F5D">
        <w:rPr>
          <w:lang w:val="sq-AL"/>
        </w:rPr>
        <w:t>c</w:t>
      </w:r>
      <w:r w:rsidR="00A65CFB" w:rsidRPr="00FB25A5">
        <w:rPr>
          <w:lang w:val="sq-AL"/>
        </w:rPr>
        <w:t xml:space="preserve">encuar. </w:t>
      </w:r>
    </w:p>
    <w:p w14:paraId="594471B1" w14:textId="77777777" w:rsidR="00EE0471" w:rsidRPr="00FB25A5" w:rsidRDefault="00EE0471" w:rsidP="00A65CFB">
      <w:pPr>
        <w:pStyle w:val="TEX"/>
        <w:spacing w:after="0"/>
        <w:rPr>
          <w:lang w:val="sq-AL"/>
        </w:rPr>
      </w:pPr>
    </w:p>
    <w:p w14:paraId="651C8193" w14:textId="77777777" w:rsidR="00A65CFB" w:rsidRPr="00FB25A5" w:rsidRDefault="00A65CFB" w:rsidP="00EE0471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14</w:t>
      </w:r>
    </w:p>
    <w:p w14:paraId="11A3D7CC" w14:textId="3B43CB6C" w:rsidR="00A65CFB" w:rsidRPr="00FB25A5" w:rsidRDefault="00A65CFB" w:rsidP="00EE0471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Deklarimi i konformitetit</w:t>
      </w:r>
    </w:p>
    <w:p w14:paraId="32DFD496" w14:textId="77777777" w:rsidR="00EE0471" w:rsidRPr="00FB25A5" w:rsidRDefault="00EE0471" w:rsidP="00EE0471">
      <w:pPr>
        <w:pStyle w:val="TEX"/>
        <w:spacing w:after="0"/>
        <w:jc w:val="center"/>
        <w:rPr>
          <w:lang w:val="sq-AL"/>
        </w:rPr>
      </w:pPr>
    </w:p>
    <w:p w14:paraId="559A5618" w14:textId="7DAFAF90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Pas instalimit të burimit dytësor, personi përgjegjës për instalimin, lëshon dhe nënshkruan një </w:t>
      </w:r>
      <w:r w:rsidR="00934F5D" w:rsidRPr="00FB25A5">
        <w:rPr>
          <w:lang w:val="sq-AL"/>
        </w:rPr>
        <w:t xml:space="preserve">deklaratë të konformitetit në </w:t>
      </w:r>
      <w:r w:rsidRPr="00FB25A5">
        <w:rPr>
          <w:lang w:val="sq-AL"/>
        </w:rPr>
        <w:t>të cilën konfirmohet</w:t>
      </w:r>
      <w:r w:rsidR="00934F5D">
        <w:rPr>
          <w:lang w:val="sq-AL"/>
        </w:rPr>
        <w:t>,</w:t>
      </w:r>
      <w:r w:rsidRPr="00FB25A5">
        <w:rPr>
          <w:lang w:val="sq-AL"/>
        </w:rPr>
        <w:t xml:space="preserve"> se:</w:t>
      </w:r>
    </w:p>
    <w:p w14:paraId="1CE5BE46" w14:textId="5AD2EA88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a) </w:t>
      </w:r>
      <w:r w:rsidR="00934F5D">
        <w:rPr>
          <w:lang w:val="sq-AL"/>
        </w:rPr>
        <w:t>i</w:t>
      </w:r>
      <w:r w:rsidR="00A65CFB" w:rsidRPr="00FB25A5">
        <w:rPr>
          <w:lang w:val="sq-AL"/>
        </w:rPr>
        <w:t>nstalimi i burimit dytësor është bërë në mënyrë profesionale</w:t>
      </w:r>
      <w:r w:rsidR="00934F5D">
        <w:rPr>
          <w:lang w:val="sq-AL"/>
        </w:rPr>
        <w:t>;</w:t>
      </w:r>
    </w:p>
    <w:p w14:paraId="34C137F5" w14:textId="2EB879FA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b) </w:t>
      </w:r>
      <w:r w:rsidR="00934F5D">
        <w:rPr>
          <w:lang w:val="sq-AL"/>
        </w:rPr>
        <w:t>i</w:t>
      </w:r>
      <w:r w:rsidR="00A65CFB" w:rsidRPr="00FB25A5">
        <w:rPr>
          <w:lang w:val="sq-AL"/>
        </w:rPr>
        <w:t xml:space="preserve">nstalimi i burimit dytësor është bërë sipas projektit të paraqitur dhe miratuar nga OSSH-ja dhe çdo ndryshim nga projekti, nëse ka, nuk e përkeqëson pajtueshmërinë, performancën dhe sigurinë e rrjetit të shpërndarjes. Çdo ndryshim projektit i raportohet OSSH-së sipas </w:t>
      </w:r>
      <w:r w:rsidR="00BC2331" w:rsidRPr="00FB25A5">
        <w:rPr>
          <w:lang w:val="sq-AL"/>
        </w:rPr>
        <w:t>deklaratës së konformitetit</w:t>
      </w:r>
      <w:r w:rsidR="00BC2331">
        <w:rPr>
          <w:lang w:val="sq-AL"/>
        </w:rPr>
        <w:t>;</w:t>
      </w:r>
    </w:p>
    <w:p w14:paraId="738C7224" w14:textId="4C92512A" w:rsidR="00A65CFB" w:rsidRPr="00FB25A5" w:rsidRDefault="00EE0471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c) </w:t>
      </w:r>
      <w:r w:rsidR="00934F5D">
        <w:rPr>
          <w:lang w:val="sq-AL"/>
        </w:rPr>
        <w:t>t</w:t>
      </w:r>
      <w:r w:rsidR="00A65CFB" w:rsidRPr="00FB25A5">
        <w:rPr>
          <w:lang w:val="sq-AL"/>
        </w:rPr>
        <w:t>ë gjitha materialet, komponentët dhe pajisjet e përdorura në instalimin e burimit dytësor janë përzgjedhur sipas projektit dhe përmbushin kërkesat dhe rregullat teknike në fuqi.</w:t>
      </w:r>
    </w:p>
    <w:p w14:paraId="18E27832" w14:textId="77777777" w:rsidR="00EE0471" w:rsidRPr="00FB25A5" w:rsidRDefault="00EE0471" w:rsidP="00A65CFB">
      <w:pPr>
        <w:pStyle w:val="TEX"/>
        <w:spacing w:after="0"/>
        <w:rPr>
          <w:lang w:val="sq-AL"/>
        </w:rPr>
      </w:pPr>
    </w:p>
    <w:p w14:paraId="6E03BB7F" w14:textId="77777777" w:rsidR="00A65CFB" w:rsidRPr="00FB25A5" w:rsidRDefault="00A65CFB" w:rsidP="00F62612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15</w:t>
      </w:r>
    </w:p>
    <w:p w14:paraId="203CF10C" w14:textId="4BB9A6CF" w:rsidR="00A65CFB" w:rsidRPr="00FB25A5" w:rsidRDefault="00A65CFB" w:rsidP="00F62612">
      <w:pPr>
        <w:pStyle w:val="TEX"/>
        <w:spacing w:after="0"/>
        <w:jc w:val="center"/>
        <w:rPr>
          <w:lang w:val="sq-AL"/>
        </w:rPr>
      </w:pPr>
      <w:r w:rsidRPr="00FB25A5">
        <w:rPr>
          <w:b/>
          <w:lang w:val="sq-AL"/>
        </w:rPr>
        <w:t>Njoftimi i instalimit</w:t>
      </w:r>
      <w:r w:rsidR="00F62612" w:rsidRPr="00FB25A5">
        <w:rPr>
          <w:lang w:val="sq-AL"/>
        </w:rPr>
        <w:br/>
      </w:r>
    </w:p>
    <w:p w14:paraId="5CF82137" w14:textId="77777777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Menjëherë pas përfundimit të instalimit të burimit dytësor, klienti njofton me shkrim OSSH-në.</w:t>
      </w:r>
    </w:p>
    <w:p w14:paraId="2C412625" w14:textId="77777777" w:rsidR="00F62612" w:rsidRPr="00FB25A5" w:rsidRDefault="00F62612" w:rsidP="00A65CFB">
      <w:pPr>
        <w:pStyle w:val="TEX"/>
        <w:spacing w:after="0"/>
        <w:rPr>
          <w:lang w:val="sq-AL"/>
        </w:rPr>
      </w:pPr>
    </w:p>
    <w:p w14:paraId="361F1C3D" w14:textId="77777777" w:rsidR="00A65CFB" w:rsidRPr="00FB25A5" w:rsidRDefault="00A65CFB" w:rsidP="00F62612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16</w:t>
      </w:r>
    </w:p>
    <w:p w14:paraId="628B2128" w14:textId="77777777" w:rsidR="00A65CFB" w:rsidRPr="00FB25A5" w:rsidRDefault="00A65CFB" w:rsidP="00F62612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Testimi dhe komisionimi i instalimit të burimit dytësor</w:t>
      </w:r>
    </w:p>
    <w:p w14:paraId="5A613634" w14:textId="77777777" w:rsidR="00F62612" w:rsidRPr="00FB25A5" w:rsidRDefault="00F62612" w:rsidP="00F62612">
      <w:pPr>
        <w:pStyle w:val="TEX"/>
        <w:spacing w:after="0"/>
        <w:jc w:val="center"/>
        <w:rPr>
          <w:lang w:val="sq-AL"/>
        </w:rPr>
      </w:pPr>
    </w:p>
    <w:p w14:paraId="0E83E2F0" w14:textId="2849F809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 xml:space="preserve">Bashkë me njoftimin për përfundimin e punimeve të instalimit sipas nenit 14, </w:t>
      </w:r>
      <w:r w:rsidR="00934F5D">
        <w:rPr>
          <w:lang w:val="sq-AL"/>
        </w:rPr>
        <w:t>k</w:t>
      </w:r>
      <w:r w:rsidR="00A65CFB" w:rsidRPr="00FB25A5">
        <w:rPr>
          <w:lang w:val="sq-AL"/>
        </w:rPr>
        <w:t>lienti i dërgon OSSH-së një plan testimi dhe komisionimi të detajuar për burimin dytësor të instaluar.</w:t>
      </w:r>
    </w:p>
    <w:p w14:paraId="74A5B7C6" w14:textId="2FA9C707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2. </w:t>
      </w:r>
      <w:r w:rsidR="00A65CFB" w:rsidRPr="00FB25A5">
        <w:rPr>
          <w:lang w:val="sq-AL"/>
        </w:rPr>
        <w:t>Testimi dhe komisionimi i instalimeve të burimit dytësor bëhet jo më vonë se 28 ditë nga njoftimi i përfundimit të punimeve të instalimit.</w:t>
      </w:r>
    </w:p>
    <w:p w14:paraId="148815AD" w14:textId="2D3DD3D5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3. </w:t>
      </w:r>
      <w:r w:rsidR="00A65CFB" w:rsidRPr="00FB25A5">
        <w:rPr>
          <w:lang w:val="sq-AL"/>
        </w:rPr>
        <w:t>Testimet dhe komisionimi i burimit dytësor kryhen nga inxhin</w:t>
      </w:r>
      <w:r w:rsidR="009B53BC">
        <w:rPr>
          <w:lang w:val="sq-AL"/>
        </w:rPr>
        <w:t>i</w:t>
      </w:r>
      <w:r w:rsidR="00A65CFB" w:rsidRPr="00FB25A5">
        <w:rPr>
          <w:lang w:val="sq-AL"/>
        </w:rPr>
        <w:t>erë t</w:t>
      </w:r>
      <w:r w:rsidR="00934F5D">
        <w:rPr>
          <w:lang w:val="sq-AL"/>
        </w:rPr>
        <w:t>ë</w:t>
      </w:r>
      <w:r w:rsidR="00A65CFB" w:rsidRPr="00FB25A5">
        <w:rPr>
          <w:lang w:val="sq-AL"/>
        </w:rPr>
        <w:t xml:space="preserve"> licen</w:t>
      </w:r>
      <w:r w:rsidR="00934F5D">
        <w:rPr>
          <w:lang w:val="sq-AL"/>
        </w:rPr>
        <w:t>c</w:t>
      </w:r>
      <w:r w:rsidR="00A65CFB" w:rsidRPr="00FB25A5">
        <w:rPr>
          <w:lang w:val="sq-AL"/>
        </w:rPr>
        <w:t>uar, t</w:t>
      </w:r>
      <w:r w:rsidR="00934F5D">
        <w:rPr>
          <w:lang w:val="sq-AL"/>
        </w:rPr>
        <w:t>ë</w:t>
      </w:r>
      <w:r w:rsidR="00A65CFB" w:rsidRPr="00FB25A5">
        <w:rPr>
          <w:lang w:val="sq-AL"/>
        </w:rPr>
        <w:t xml:space="preserve"> </w:t>
      </w:r>
      <w:r w:rsidR="00934F5D">
        <w:rPr>
          <w:lang w:val="sq-AL"/>
        </w:rPr>
        <w:t>c</w:t>
      </w:r>
      <w:r w:rsidR="00A65CFB" w:rsidRPr="00FB25A5">
        <w:rPr>
          <w:lang w:val="sq-AL"/>
        </w:rPr>
        <w:t>ertifikuar, t</w:t>
      </w:r>
      <w:r w:rsidR="00F87E7F">
        <w:rPr>
          <w:lang w:val="sq-AL"/>
        </w:rPr>
        <w:t>ë</w:t>
      </w:r>
      <w:r w:rsidR="00A65CFB" w:rsidRPr="00FB25A5">
        <w:rPr>
          <w:lang w:val="sq-AL"/>
        </w:rPr>
        <w:t xml:space="preserve"> autorizuar nga klienti dhe gjithmonë në prani të përfaqësuesve të OSSH-së.</w:t>
      </w:r>
      <w:r w:rsidR="007A5242">
        <w:rPr>
          <w:lang w:val="sq-AL"/>
        </w:rPr>
        <w:t xml:space="preserve"> </w:t>
      </w:r>
    </w:p>
    <w:p w14:paraId="43B4534E" w14:textId="1D79A139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4. </w:t>
      </w:r>
      <w:r w:rsidR="00A65CFB" w:rsidRPr="00FB25A5">
        <w:rPr>
          <w:lang w:val="sq-AL"/>
        </w:rPr>
        <w:t>Gjatë fazës së testimit kryhen dy lloje testesh:</w:t>
      </w:r>
    </w:p>
    <w:p w14:paraId="77ECBFC8" w14:textId="275F70C4" w:rsidR="00A65CFB" w:rsidRPr="00FB25A5" w:rsidRDefault="00F62612" w:rsidP="00A65CFB">
      <w:pPr>
        <w:pStyle w:val="TEX"/>
        <w:spacing w:after="0"/>
        <w:rPr>
          <w:i/>
          <w:lang w:val="sq-AL"/>
        </w:rPr>
      </w:pPr>
      <w:r w:rsidRPr="00FB25A5">
        <w:rPr>
          <w:i/>
          <w:lang w:val="sq-AL"/>
        </w:rPr>
        <w:t xml:space="preserve">a) </w:t>
      </w:r>
      <w:r w:rsidR="00A65CFB" w:rsidRPr="00FB25A5">
        <w:rPr>
          <w:i/>
          <w:lang w:val="sq-AL"/>
        </w:rPr>
        <w:t xml:space="preserve">Testet e përputhshmërisë së parametrave të burimit dytësor </w:t>
      </w:r>
    </w:p>
    <w:p w14:paraId="508663CD" w14:textId="180D72F5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Klienti është përgjegjës për të vërtetuar që burimi dytësor dhe parametrat e tij janë përmbushin kërkesat e kësaj Rregulloreje dhe të standar</w:t>
      </w:r>
      <w:r w:rsidR="00BC0F3E">
        <w:rPr>
          <w:lang w:val="sq-AL"/>
        </w:rPr>
        <w:t>d</w:t>
      </w:r>
      <w:r w:rsidRPr="00FB25A5">
        <w:rPr>
          <w:lang w:val="sq-AL"/>
        </w:rPr>
        <w:t>eve teknike në fuqi.</w:t>
      </w:r>
    </w:p>
    <w:p w14:paraId="4EAF8AF6" w14:textId="3CDCDD62" w:rsidR="00A65CFB" w:rsidRPr="00FB25A5" w:rsidRDefault="00F62612" w:rsidP="00A65CFB">
      <w:pPr>
        <w:pStyle w:val="TEX"/>
        <w:spacing w:after="0"/>
        <w:rPr>
          <w:i/>
          <w:lang w:val="sq-AL"/>
        </w:rPr>
      </w:pPr>
      <w:r w:rsidRPr="00FB25A5">
        <w:rPr>
          <w:i/>
          <w:lang w:val="sq-AL"/>
        </w:rPr>
        <w:t xml:space="preserve">b) </w:t>
      </w:r>
      <w:r w:rsidR="00A65CFB" w:rsidRPr="00FB25A5">
        <w:rPr>
          <w:i/>
          <w:lang w:val="sq-AL"/>
        </w:rPr>
        <w:t xml:space="preserve">Testet e pajtueshmërisë me rregullat dhe standartet teknike të lidhjeve elektrike të brendshme. </w:t>
      </w:r>
    </w:p>
    <w:p w14:paraId="3F72D0E4" w14:textId="29B02D11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Testet duhet të konfirmojnë se lidhja është bërë sipas skemës së miratuar, instalimet janë në përputhje me standar</w:t>
      </w:r>
      <w:r w:rsidR="00934F5D">
        <w:rPr>
          <w:lang w:val="sq-AL"/>
        </w:rPr>
        <w:t>d</w:t>
      </w:r>
      <w:r w:rsidRPr="00FB25A5">
        <w:rPr>
          <w:lang w:val="sq-AL"/>
        </w:rPr>
        <w:t xml:space="preserve">et teknike, </w:t>
      </w:r>
      <w:r w:rsidRPr="00DC7246">
        <w:rPr>
          <w:lang w:val="sq-AL"/>
        </w:rPr>
        <w:t>tari</w:t>
      </w:r>
      <w:bookmarkStart w:id="1" w:name="_GoBack"/>
      <w:bookmarkEnd w:id="1"/>
      <w:r w:rsidRPr="00DC7246">
        <w:rPr>
          <w:lang w:val="sq-AL"/>
        </w:rPr>
        <w:t>met</w:t>
      </w:r>
      <w:r w:rsidRPr="00FB25A5">
        <w:rPr>
          <w:lang w:val="sq-AL"/>
        </w:rPr>
        <w:t xml:space="preserve"> janë vendosur sipas kufijve të parashikuar sipas standar</w:t>
      </w:r>
      <w:r w:rsidR="00934F5D">
        <w:rPr>
          <w:lang w:val="sq-AL"/>
        </w:rPr>
        <w:t>d</w:t>
      </w:r>
      <w:r w:rsidRPr="00FB25A5">
        <w:rPr>
          <w:lang w:val="sq-AL"/>
        </w:rPr>
        <w:t>eve teknike dhe se lidhja e burimit dytësor nuk sjell pasoja të dëmshme në funksionimin e rrjetit të shpërndarjes.</w:t>
      </w:r>
    </w:p>
    <w:p w14:paraId="32C48648" w14:textId="45FE6B1C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5. </w:t>
      </w:r>
      <w:r w:rsidR="00A65CFB" w:rsidRPr="00FB25A5">
        <w:rPr>
          <w:lang w:val="sq-AL"/>
        </w:rPr>
        <w:t>Për komisionimin/vënien në punë duhet të kryhen testet e mëposhtme:</w:t>
      </w:r>
    </w:p>
    <w:p w14:paraId="38604EA0" w14:textId="6DF26822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a) </w:t>
      </w:r>
      <w:r w:rsidR="00934F5D" w:rsidRPr="00FB25A5">
        <w:rPr>
          <w:lang w:val="sq-AL"/>
        </w:rPr>
        <w:t xml:space="preserve">garantimi </w:t>
      </w:r>
      <w:r w:rsidR="00A65CFB" w:rsidRPr="00FB25A5">
        <w:rPr>
          <w:lang w:val="sq-AL"/>
        </w:rPr>
        <w:t>që burimi dytësor nuk punon paralel me sistemin e shpërndarjes</w:t>
      </w:r>
      <w:r w:rsidR="00934F5D">
        <w:rPr>
          <w:lang w:val="sq-AL"/>
        </w:rPr>
        <w:t>;</w:t>
      </w:r>
    </w:p>
    <w:p w14:paraId="61B51B20" w14:textId="3845E24C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b) </w:t>
      </w:r>
      <w:r w:rsidR="00934F5D" w:rsidRPr="00FB25A5">
        <w:rPr>
          <w:lang w:val="sq-AL"/>
        </w:rPr>
        <w:t xml:space="preserve">funksionimi </w:t>
      </w:r>
      <w:r w:rsidR="00A65CFB" w:rsidRPr="00FB25A5">
        <w:rPr>
          <w:lang w:val="sq-AL"/>
        </w:rPr>
        <w:t>i çelësit të transferimit të ngarkesës</w:t>
      </w:r>
      <w:r w:rsidR="00934F5D">
        <w:rPr>
          <w:lang w:val="sq-AL"/>
        </w:rPr>
        <w:t>;</w:t>
      </w:r>
    </w:p>
    <w:p w14:paraId="7BDE9401" w14:textId="636F1A03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c) </w:t>
      </w:r>
      <w:r w:rsidR="00934F5D" w:rsidRPr="00FB25A5">
        <w:rPr>
          <w:lang w:val="sq-AL"/>
        </w:rPr>
        <w:t xml:space="preserve">skemat </w:t>
      </w:r>
      <w:r w:rsidR="00A65CFB" w:rsidRPr="00FB25A5">
        <w:rPr>
          <w:lang w:val="sq-AL"/>
        </w:rPr>
        <w:t>e ndërlidhjes së mbrojtjeve, burim dytësor</w:t>
      </w:r>
      <w:r w:rsidR="00934F5D">
        <w:rPr>
          <w:lang w:val="sq-AL"/>
        </w:rPr>
        <w:t xml:space="preserve"> – </w:t>
      </w:r>
      <w:r w:rsidR="00A65CFB" w:rsidRPr="00FB25A5">
        <w:rPr>
          <w:lang w:val="sq-AL"/>
        </w:rPr>
        <w:t xml:space="preserve">rrjet </w:t>
      </w:r>
      <w:r w:rsidR="00934F5D" w:rsidRPr="00FB25A5">
        <w:rPr>
          <w:lang w:val="sq-AL"/>
        </w:rPr>
        <w:t>shpërndarje</w:t>
      </w:r>
      <w:r w:rsidR="00A65CFB" w:rsidRPr="00FB25A5">
        <w:rPr>
          <w:lang w:val="sq-AL"/>
        </w:rPr>
        <w:t xml:space="preserve"> (nëse ka)</w:t>
      </w:r>
      <w:r w:rsidR="00934F5D">
        <w:rPr>
          <w:lang w:val="sq-AL"/>
        </w:rPr>
        <w:t>;</w:t>
      </w:r>
    </w:p>
    <w:p w14:paraId="24E0F475" w14:textId="6D1F438B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d) </w:t>
      </w:r>
      <w:r w:rsidR="00934F5D" w:rsidRPr="00FB25A5">
        <w:rPr>
          <w:lang w:val="sq-AL"/>
        </w:rPr>
        <w:t xml:space="preserve">testet </w:t>
      </w:r>
      <w:r w:rsidR="00A65CFB" w:rsidRPr="00FB25A5">
        <w:rPr>
          <w:lang w:val="sq-AL"/>
        </w:rPr>
        <w:t>funksionale të pajisjeve të përdorura</w:t>
      </w:r>
      <w:r w:rsidR="00934F5D">
        <w:rPr>
          <w:lang w:val="sq-AL"/>
        </w:rPr>
        <w:t>;</w:t>
      </w:r>
    </w:p>
    <w:p w14:paraId="650EFD59" w14:textId="519A5277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e) </w:t>
      </w:r>
      <w:r w:rsidR="00934F5D" w:rsidRPr="00FB25A5">
        <w:rPr>
          <w:lang w:val="sq-AL"/>
        </w:rPr>
        <w:t xml:space="preserve">matjen </w:t>
      </w:r>
      <w:r w:rsidR="00A65CFB" w:rsidRPr="00FB25A5">
        <w:rPr>
          <w:lang w:val="sq-AL"/>
        </w:rPr>
        <w:t>e parametrave të cilësisë së energjisë elektrike të gjeneruar nga burimi dytësor.</w:t>
      </w:r>
    </w:p>
    <w:p w14:paraId="0B1A3F2A" w14:textId="43A97389" w:rsidR="00A65CFB" w:rsidRPr="00FB25A5" w:rsidRDefault="00F62612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6. </w:t>
      </w:r>
      <w:r w:rsidR="00A65CFB" w:rsidRPr="00FB25A5">
        <w:rPr>
          <w:lang w:val="sq-AL"/>
        </w:rPr>
        <w:t>Gjatë procesit të testimit dhe komisionimit të burimit dytësor dhe instalimeve të tij duhet të merren të gjitha masat e nevojshme për të shmangur ndikimet e dëmshme në funksionimin e rrjetit të shpërndarjes.</w:t>
      </w:r>
    </w:p>
    <w:p w14:paraId="039F1978" w14:textId="77777777" w:rsidR="00823B2E" w:rsidRPr="00FB25A5" w:rsidRDefault="00823B2E" w:rsidP="00A65CFB">
      <w:pPr>
        <w:pStyle w:val="TEX"/>
        <w:spacing w:after="0"/>
        <w:rPr>
          <w:lang w:val="sq-AL"/>
        </w:rPr>
      </w:pPr>
    </w:p>
    <w:p w14:paraId="08F5DD17" w14:textId="77777777" w:rsidR="00A65CFB" w:rsidRPr="00FB25A5" w:rsidRDefault="00A65CFB" w:rsidP="00823B2E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17</w:t>
      </w:r>
    </w:p>
    <w:p w14:paraId="5B2F82FC" w14:textId="77777777" w:rsidR="00A65CFB" w:rsidRPr="00FB25A5" w:rsidRDefault="00A65CFB" w:rsidP="00823B2E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Lidhja me rrjetin e shpërndarjes</w:t>
      </w:r>
    </w:p>
    <w:p w14:paraId="09A0C054" w14:textId="77777777" w:rsidR="00823B2E" w:rsidRPr="00FB25A5" w:rsidRDefault="00823B2E" w:rsidP="00A65CFB">
      <w:pPr>
        <w:pStyle w:val="TEX"/>
        <w:spacing w:after="0"/>
        <w:rPr>
          <w:lang w:val="sq-AL"/>
        </w:rPr>
      </w:pPr>
    </w:p>
    <w:p w14:paraId="48C0F043" w14:textId="5507D21C" w:rsidR="00A65CFB" w:rsidRPr="00FB25A5" w:rsidRDefault="006D3203" w:rsidP="006D3203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1. </w:t>
      </w:r>
      <w:r w:rsidR="00A65CFB" w:rsidRPr="00FB25A5">
        <w:rPr>
          <w:lang w:val="sq-AL"/>
        </w:rPr>
        <w:t xml:space="preserve">Mbas përfundimit të testimeve, nëse nga ana e OSSH-së nuk ka asnjë vërejtje, klienti mund të lidhë burimin dytësor në skemën elektrike. </w:t>
      </w:r>
    </w:p>
    <w:p w14:paraId="2CCE17B4" w14:textId="57B53D72" w:rsidR="00A65CFB" w:rsidRPr="00FB25A5" w:rsidRDefault="006D3203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lastRenderedPageBreak/>
        <w:t xml:space="preserve">2. </w:t>
      </w:r>
      <w:r w:rsidR="00A65CFB" w:rsidRPr="00FB25A5">
        <w:rPr>
          <w:lang w:val="sq-AL"/>
        </w:rPr>
        <w:t xml:space="preserve">OSSH-ja dhe </w:t>
      </w:r>
      <w:r w:rsidR="00BC0F3E">
        <w:rPr>
          <w:lang w:val="sq-AL"/>
        </w:rPr>
        <w:t>k</w:t>
      </w:r>
      <w:r w:rsidR="00A65CFB" w:rsidRPr="00FB25A5">
        <w:rPr>
          <w:lang w:val="sq-AL"/>
        </w:rPr>
        <w:t>lienti lidhin një marrëveshje lidhje në të cilën përcaktohen standardet dhe kërkesat minimale teknike të lidhjes dhe operimit të burimit dytësor.</w:t>
      </w:r>
    </w:p>
    <w:p w14:paraId="7970144D" w14:textId="48AE9F04" w:rsidR="00A65CFB" w:rsidRPr="00FB25A5" w:rsidRDefault="006D3203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3. </w:t>
      </w:r>
      <w:r w:rsidR="00A65CFB" w:rsidRPr="00FB25A5">
        <w:rPr>
          <w:lang w:val="sq-AL"/>
        </w:rPr>
        <w:t>OSSH sh.a. duhet 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</w:t>
      </w:r>
      <w:r w:rsidR="00BC0F3E" w:rsidRPr="00FB25A5">
        <w:rPr>
          <w:lang w:val="sq-AL"/>
        </w:rPr>
        <w:t>përgatisë</w:t>
      </w:r>
      <w:r w:rsidR="00A65CFB" w:rsidRPr="00FB25A5">
        <w:rPr>
          <w:lang w:val="sq-AL"/>
        </w:rPr>
        <w:t xml:space="preserve"> nj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kontrat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standar</w:t>
      </w:r>
      <w:r w:rsidR="00BC0F3E">
        <w:rPr>
          <w:lang w:val="sq-AL"/>
        </w:rPr>
        <w:t>d</w:t>
      </w:r>
      <w:r w:rsidR="00A65CFB" w:rsidRPr="00FB25A5">
        <w:rPr>
          <w:lang w:val="sq-AL"/>
        </w:rPr>
        <w:t>e q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do 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p</w:t>
      </w:r>
      <w:r w:rsidR="00BC0F3E">
        <w:rPr>
          <w:lang w:val="sq-AL"/>
        </w:rPr>
        <w:t>ërdoret pë</w:t>
      </w:r>
      <w:r w:rsidR="00A65CFB" w:rsidRPr="00FB25A5">
        <w:rPr>
          <w:lang w:val="sq-AL"/>
        </w:rPr>
        <w:t>r ma</w:t>
      </w:r>
      <w:r w:rsidR="00BC0F3E">
        <w:rPr>
          <w:lang w:val="sq-AL"/>
        </w:rPr>
        <w:t>r</w:t>
      </w:r>
      <w:r w:rsidR="00A65CFB" w:rsidRPr="00FB25A5">
        <w:rPr>
          <w:lang w:val="sq-AL"/>
        </w:rPr>
        <w:t>r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>veshje lidhje dhe operim 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burimeve dyt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>sore. Kjo mar</w:t>
      </w:r>
      <w:r w:rsidR="00BC0F3E">
        <w:rPr>
          <w:lang w:val="sq-AL"/>
        </w:rPr>
        <w:t>rë</w:t>
      </w:r>
      <w:r w:rsidR="00A65CFB" w:rsidRPr="00FB25A5">
        <w:rPr>
          <w:lang w:val="sq-AL"/>
        </w:rPr>
        <w:t>veshje duhet 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aplikoj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parime dhe nj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>jta p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>r 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gjith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klient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>t fundor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dhe 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garantoj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trajtimin e barabarte 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 xml:space="preserve"> klient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>ve fundor</w:t>
      </w:r>
      <w:r w:rsidR="00BC0F3E">
        <w:rPr>
          <w:lang w:val="sq-AL"/>
        </w:rPr>
        <w:t>ë</w:t>
      </w:r>
      <w:r w:rsidR="00A65CFB" w:rsidRPr="00FB25A5">
        <w:rPr>
          <w:lang w:val="sq-AL"/>
        </w:rPr>
        <w:t>.</w:t>
      </w:r>
    </w:p>
    <w:p w14:paraId="382F6A1D" w14:textId="77777777" w:rsidR="006D3203" w:rsidRPr="00FB25A5" w:rsidRDefault="006D3203" w:rsidP="00A65CFB">
      <w:pPr>
        <w:pStyle w:val="TEX"/>
        <w:spacing w:after="0"/>
        <w:rPr>
          <w:lang w:val="sq-AL"/>
        </w:rPr>
      </w:pPr>
    </w:p>
    <w:p w14:paraId="5BC7CBDA" w14:textId="77777777" w:rsidR="00A65CFB" w:rsidRPr="00FB25A5" w:rsidRDefault="00A65CFB" w:rsidP="006D3203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18</w:t>
      </w:r>
    </w:p>
    <w:p w14:paraId="1AE44A08" w14:textId="77777777" w:rsidR="00A65CFB" w:rsidRPr="00FB25A5" w:rsidRDefault="00A65CFB" w:rsidP="006D3203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Instalimi i burimit dytësor në një objekt të ri</w:t>
      </w:r>
    </w:p>
    <w:p w14:paraId="0E06BC05" w14:textId="77777777" w:rsidR="006D3203" w:rsidRPr="00FB25A5" w:rsidRDefault="006D3203" w:rsidP="00A65CFB">
      <w:pPr>
        <w:pStyle w:val="TEX"/>
        <w:spacing w:after="0"/>
        <w:rPr>
          <w:lang w:val="sq-AL"/>
        </w:rPr>
      </w:pPr>
    </w:p>
    <w:p w14:paraId="42F8D498" w14:textId="77777777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Në rast se një burim i dytësor planifikohet të instalohet në një objekt të ri, projekti i burimit dytësor do të integrohet me projektin e përgjithshëm elektrik të objektit dhe instalimi dhe testimi i tij do të kryhet në të njëjtën kohë me instalimet e tjera elektrike të objektit në përputhje me Rregullat e lidhjeve të reja.</w:t>
      </w:r>
    </w:p>
    <w:p w14:paraId="3367CB5B" w14:textId="77777777" w:rsidR="006D3203" w:rsidRPr="00FB25A5" w:rsidRDefault="006D3203" w:rsidP="00A65CFB">
      <w:pPr>
        <w:pStyle w:val="TEX"/>
        <w:spacing w:after="0"/>
        <w:rPr>
          <w:lang w:val="sq-AL"/>
        </w:rPr>
      </w:pPr>
    </w:p>
    <w:p w14:paraId="5F00B431" w14:textId="77777777" w:rsidR="00A65CFB" w:rsidRPr="00BC0F3E" w:rsidRDefault="00A65CFB" w:rsidP="006D3203">
      <w:pPr>
        <w:pStyle w:val="TEX"/>
        <w:spacing w:after="0"/>
        <w:jc w:val="center"/>
        <w:rPr>
          <w:lang w:val="sq-AL"/>
        </w:rPr>
      </w:pPr>
      <w:r w:rsidRPr="00BC0F3E">
        <w:rPr>
          <w:lang w:val="sq-AL"/>
        </w:rPr>
        <w:t>KAPITULLI IV</w:t>
      </w:r>
    </w:p>
    <w:p w14:paraId="390DA7FF" w14:textId="77777777" w:rsidR="00A65CFB" w:rsidRPr="00BC0F3E" w:rsidRDefault="00A65CFB" w:rsidP="006D3203">
      <w:pPr>
        <w:pStyle w:val="TEX"/>
        <w:spacing w:after="0"/>
        <w:jc w:val="center"/>
        <w:rPr>
          <w:lang w:val="sq-AL"/>
        </w:rPr>
      </w:pPr>
      <w:r w:rsidRPr="00BC0F3E">
        <w:rPr>
          <w:lang w:val="sq-AL"/>
        </w:rPr>
        <w:t>DISPOZITA TË TJERA</w:t>
      </w:r>
    </w:p>
    <w:p w14:paraId="6E1743A0" w14:textId="77777777" w:rsidR="00BC0F3E" w:rsidRPr="00FB25A5" w:rsidRDefault="00BC0F3E" w:rsidP="006D3203">
      <w:pPr>
        <w:pStyle w:val="TEX"/>
        <w:spacing w:after="0"/>
        <w:jc w:val="center"/>
        <w:rPr>
          <w:b/>
          <w:lang w:val="sq-AL"/>
        </w:rPr>
      </w:pPr>
    </w:p>
    <w:p w14:paraId="5BF2C690" w14:textId="77777777" w:rsidR="00A65CFB" w:rsidRPr="00BC0F3E" w:rsidRDefault="00A65CFB" w:rsidP="006D3203">
      <w:pPr>
        <w:pStyle w:val="TEX"/>
        <w:spacing w:after="0"/>
        <w:jc w:val="center"/>
        <w:rPr>
          <w:lang w:val="sq-AL"/>
        </w:rPr>
      </w:pPr>
      <w:r w:rsidRPr="00BC0F3E">
        <w:rPr>
          <w:lang w:val="sq-AL"/>
        </w:rPr>
        <w:t>Neni 19</w:t>
      </w:r>
    </w:p>
    <w:p w14:paraId="0BB875DB" w14:textId="77777777" w:rsidR="00A65CFB" w:rsidRPr="00FB25A5" w:rsidRDefault="00A65CFB" w:rsidP="006D3203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Lehtësimi i inspektimit</w:t>
      </w:r>
    </w:p>
    <w:p w14:paraId="2FF13D19" w14:textId="77777777" w:rsidR="006D3203" w:rsidRPr="00FB25A5" w:rsidRDefault="006D3203" w:rsidP="00A65CFB">
      <w:pPr>
        <w:pStyle w:val="TEX"/>
        <w:spacing w:after="0"/>
        <w:rPr>
          <w:lang w:val="sq-AL"/>
        </w:rPr>
      </w:pPr>
    </w:p>
    <w:p w14:paraId="3E8E097B" w14:textId="6C67038C" w:rsidR="00A65CFB" w:rsidRPr="00FB25A5" w:rsidRDefault="009726D5" w:rsidP="00A65CFB">
      <w:pPr>
        <w:pStyle w:val="TEX"/>
        <w:spacing w:after="0"/>
        <w:rPr>
          <w:lang w:val="sq-AL"/>
        </w:rPr>
      </w:pPr>
      <w:r>
        <w:rPr>
          <w:lang w:val="sq-AL"/>
        </w:rPr>
        <w:t xml:space="preserve">1. </w:t>
      </w:r>
      <w:r w:rsidR="00A65CFB" w:rsidRPr="00FB25A5">
        <w:rPr>
          <w:lang w:val="sq-AL"/>
        </w:rPr>
        <w:t>Klienti fundor është i detyruar të mundësojë inspektimin e burimit dytësor nga OSSH-ja në çdo kohë mbas instalimit të tij.</w:t>
      </w:r>
    </w:p>
    <w:p w14:paraId="6A0E92FD" w14:textId="739E5A25" w:rsidR="00A65CFB" w:rsidRPr="00FB25A5" w:rsidRDefault="009726D5" w:rsidP="00A65CFB">
      <w:pPr>
        <w:pStyle w:val="TEX"/>
        <w:spacing w:after="0"/>
        <w:rPr>
          <w:lang w:val="sq-AL"/>
        </w:rPr>
      </w:pPr>
      <w:r>
        <w:rPr>
          <w:lang w:val="sq-AL"/>
        </w:rPr>
        <w:t xml:space="preserve">2. </w:t>
      </w:r>
      <w:r w:rsidR="00A65CFB" w:rsidRPr="00FB25A5">
        <w:rPr>
          <w:lang w:val="sq-AL"/>
        </w:rPr>
        <w:t>Klienti fundor i paraqet OSSH-së të gjithë dokumentacionin përkatës teknik, nëse kjo është e nevojshme dhe kërkohet për qëllim të inspektimit.</w:t>
      </w:r>
    </w:p>
    <w:p w14:paraId="54C1B628" w14:textId="77777777" w:rsidR="006D3203" w:rsidRPr="00FB25A5" w:rsidRDefault="006D3203" w:rsidP="00A65CFB">
      <w:pPr>
        <w:pStyle w:val="TEX"/>
        <w:spacing w:after="0"/>
        <w:rPr>
          <w:lang w:val="sq-AL"/>
        </w:rPr>
      </w:pPr>
    </w:p>
    <w:p w14:paraId="4C29F5E9" w14:textId="77777777" w:rsidR="00A65CFB" w:rsidRPr="00FB25A5" w:rsidRDefault="00A65CFB" w:rsidP="006D3203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20</w:t>
      </w:r>
    </w:p>
    <w:p w14:paraId="00CBCB1B" w14:textId="503916BE" w:rsidR="00A65CFB" w:rsidRPr="00FB25A5" w:rsidRDefault="00A65CFB" w:rsidP="006D3203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Instalimi i paautorizuar</w:t>
      </w:r>
    </w:p>
    <w:p w14:paraId="267600B6" w14:textId="77777777" w:rsidR="006D3203" w:rsidRPr="00FB25A5" w:rsidRDefault="006D3203" w:rsidP="00A65CFB">
      <w:pPr>
        <w:pStyle w:val="TEX"/>
        <w:spacing w:after="0"/>
        <w:rPr>
          <w:lang w:val="sq-AL"/>
        </w:rPr>
      </w:pPr>
    </w:p>
    <w:p w14:paraId="253B8E05" w14:textId="1A82D8F5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>OSSH-ja ka të drejtë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nd</w:t>
      </w:r>
      <w:r w:rsidR="00EC6AD4">
        <w:rPr>
          <w:lang w:val="sq-AL"/>
        </w:rPr>
        <w:t>ë</w:t>
      </w:r>
      <w:r w:rsidRPr="00FB25A5">
        <w:rPr>
          <w:lang w:val="sq-AL"/>
        </w:rPr>
        <w:t>rmarr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masa deri n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shk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putjen e lidhjes me rrjetin te klienti fundor në rast se klienti fundor nuk përmbush detyrimet e parashikuara në dispozitat e kësaj </w:t>
      </w:r>
      <w:r w:rsidR="000A031A">
        <w:rPr>
          <w:lang w:val="sq-AL"/>
        </w:rPr>
        <w:t>r</w:t>
      </w:r>
      <w:r w:rsidRPr="00FB25A5">
        <w:rPr>
          <w:lang w:val="sq-AL"/>
        </w:rPr>
        <w:t>regulloreje, dhe vijimi i lidhjes s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tij me rrjetin cenon sigurin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e operimit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rrjetit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shp</w:t>
      </w:r>
      <w:r w:rsidR="00EC6AD4">
        <w:rPr>
          <w:lang w:val="sq-AL"/>
        </w:rPr>
        <w:t>ë</w:t>
      </w:r>
      <w:r w:rsidRPr="00FB25A5">
        <w:rPr>
          <w:lang w:val="sq-AL"/>
        </w:rPr>
        <w:t>rndarjes. P</w:t>
      </w:r>
      <w:r w:rsidR="00EC6AD4">
        <w:rPr>
          <w:lang w:val="sq-AL"/>
        </w:rPr>
        <w:t>ë</w:t>
      </w:r>
      <w:r w:rsidRPr="00FB25A5">
        <w:rPr>
          <w:lang w:val="sq-AL"/>
        </w:rPr>
        <w:t>r raste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tilla</w:t>
      </w:r>
      <w:r w:rsidR="00EC6AD4">
        <w:rPr>
          <w:lang w:val="sq-AL"/>
        </w:rPr>
        <w:t>,</w:t>
      </w:r>
      <w:r w:rsidRPr="00FB25A5">
        <w:rPr>
          <w:lang w:val="sq-AL"/>
        </w:rPr>
        <w:t xml:space="preserve"> OSSH</w:t>
      </w:r>
      <w:r w:rsidR="00EC6AD4">
        <w:rPr>
          <w:lang w:val="sq-AL"/>
        </w:rPr>
        <w:t>-ja</w:t>
      </w:r>
      <w:r w:rsidRPr="00FB25A5">
        <w:rPr>
          <w:lang w:val="sq-AL"/>
        </w:rPr>
        <w:t xml:space="preserve"> duhet </w:t>
      </w:r>
      <w:r w:rsidR="00EC6AD4">
        <w:rPr>
          <w:lang w:val="sq-AL"/>
        </w:rPr>
        <w:t>b</w:t>
      </w:r>
      <w:r w:rsidRPr="00FB25A5">
        <w:rPr>
          <w:lang w:val="sq-AL"/>
        </w:rPr>
        <w:t>renda 3 dit</w:t>
      </w:r>
      <w:r w:rsidR="00EC6AD4">
        <w:rPr>
          <w:lang w:val="sq-AL"/>
        </w:rPr>
        <w:t>ë</w:t>
      </w:r>
      <w:r w:rsidRPr="00FB25A5">
        <w:rPr>
          <w:lang w:val="sq-AL"/>
        </w:rPr>
        <w:t>ve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realizimit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nd</w:t>
      </w:r>
      <w:r w:rsidR="00EC6AD4">
        <w:rPr>
          <w:lang w:val="sq-AL"/>
        </w:rPr>
        <w:t>ë</w:t>
      </w:r>
      <w:r w:rsidRPr="00FB25A5">
        <w:rPr>
          <w:lang w:val="sq-AL"/>
        </w:rPr>
        <w:t>rprerjeve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informoj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ERE. </w:t>
      </w:r>
    </w:p>
    <w:p w14:paraId="3430E00B" w14:textId="77777777" w:rsidR="006572D5" w:rsidRPr="00FB25A5" w:rsidRDefault="006572D5" w:rsidP="00A65CFB">
      <w:pPr>
        <w:pStyle w:val="TEX"/>
        <w:spacing w:after="0"/>
        <w:rPr>
          <w:lang w:val="sq-AL"/>
        </w:rPr>
      </w:pPr>
    </w:p>
    <w:p w14:paraId="78C42D08" w14:textId="77777777" w:rsidR="00A65CFB" w:rsidRPr="00FB25A5" w:rsidRDefault="00A65CFB" w:rsidP="006572D5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21</w:t>
      </w:r>
    </w:p>
    <w:p w14:paraId="190081BC" w14:textId="4597EB96" w:rsidR="00A65CFB" w:rsidRPr="00FB25A5" w:rsidRDefault="00A65CFB" w:rsidP="006572D5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Shkelja e rregullave teknike gjatë operimit</w:t>
      </w:r>
    </w:p>
    <w:p w14:paraId="520FDCD6" w14:textId="77777777" w:rsidR="006572D5" w:rsidRPr="00FB25A5" w:rsidRDefault="006572D5" w:rsidP="00A65CFB">
      <w:pPr>
        <w:pStyle w:val="TEX"/>
        <w:spacing w:after="0"/>
        <w:rPr>
          <w:lang w:val="sq-AL"/>
        </w:rPr>
      </w:pPr>
    </w:p>
    <w:p w14:paraId="437DC1DE" w14:textId="3D781452" w:rsidR="00A65CFB" w:rsidRPr="00FB25A5" w:rsidRDefault="002C084E" w:rsidP="00A65CFB">
      <w:pPr>
        <w:pStyle w:val="TEX"/>
        <w:spacing w:after="0"/>
        <w:rPr>
          <w:lang w:val="sq-AL"/>
        </w:rPr>
      </w:pPr>
      <w:r>
        <w:rPr>
          <w:lang w:val="sq-AL"/>
        </w:rPr>
        <w:t xml:space="preserve">1. </w:t>
      </w:r>
      <w:r w:rsidR="00A65CFB" w:rsidRPr="00FB25A5">
        <w:rPr>
          <w:lang w:val="sq-AL"/>
        </w:rPr>
        <w:t>Në rast se OSSH-ja gjatë një inspektimi konstaton se burimi dytësor i instaluar operohet në shkelje të rregullave teknike të operimit, ajo njofton me shkrim klientin për këtë shkelje dhe i jep kohën e nevojshme për shmang</w:t>
      </w:r>
      <w:r w:rsidR="00EC6AD4">
        <w:rPr>
          <w:lang w:val="sq-AL"/>
        </w:rPr>
        <w:t>i</w:t>
      </w:r>
      <w:r w:rsidR="00A65CFB" w:rsidRPr="00FB25A5">
        <w:rPr>
          <w:lang w:val="sq-AL"/>
        </w:rPr>
        <w:t>en e shkeljes.</w:t>
      </w:r>
    </w:p>
    <w:p w14:paraId="4A8340CF" w14:textId="57FA44B4" w:rsidR="00A65CFB" w:rsidRPr="00FB25A5" w:rsidRDefault="002C084E" w:rsidP="00A65CFB">
      <w:pPr>
        <w:pStyle w:val="TEX"/>
        <w:spacing w:after="0"/>
        <w:rPr>
          <w:lang w:val="sq-AL"/>
        </w:rPr>
      </w:pPr>
      <w:r>
        <w:rPr>
          <w:lang w:val="sq-AL"/>
        </w:rPr>
        <w:t xml:space="preserve">2. </w:t>
      </w:r>
      <w:r w:rsidR="00A65CFB" w:rsidRPr="00FB25A5">
        <w:rPr>
          <w:lang w:val="sq-AL"/>
        </w:rPr>
        <w:t xml:space="preserve">Në rast se një kërkesë e tillë do të injorohet apo masat e marra nuk janë të mjaftueshme për të shmangur shkeljen ose në rast të shkeljeve të përsëritura, OSSH-ja mund të shkëpusë klientin deri kur shkelja të jetë </w:t>
      </w:r>
      <w:r w:rsidR="00EC6AD4" w:rsidRPr="00FB25A5">
        <w:rPr>
          <w:lang w:val="sq-AL"/>
        </w:rPr>
        <w:t>elim</w:t>
      </w:r>
      <w:r w:rsidR="00EC6AD4">
        <w:rPr>
          <w:lang w:val="sq-AL"/>
        </w:rPr>
        <w:t>i</w:t>
      </w:r>
      <w:r w:rsidR="00EC6AD4" w:rsidRPr="00FB25A5">
        <w:rPr>
          <w:lang w:val="sq-AL"/>
        </w:rPr>
        <w:t>nuar</w:t>
      </w:r>
      <w:r w:rsidR="00A65CFB" w:rsidRPr="00FB25A5">
        <w:rPr>
          <w:lang w:val="sq-AL"/>
        </w:rPr>
        <w:t>.</w:t>
      </w:r>
    </w:p>
    <w:p w14:paraId="285A12E7" w14:textId="372A84E8" w:rsidR="00A65CFB" w:rsidRPr="00FB25A5" w:rsidRDefault="002C084E" w:rsidP="00A65CFB">
      <w:pPr>
        <w:pStyle w:val="TEX"/>
        <w:spacing w:after="0"/>
        <w:rPr>
          <w:lang w:val="sq-AL"/>
        </w:rPr>
      </w:pPr>
      <w:r>
        <w:rPr>
          <w:lang w:val="sq-AL"/>
        </w:rPr>
        <w:t xml:space="preserve">3. </w:t>
      </w:r>
      <w:r w:rsidR="00A65CFB" w:rsidRPr="00FB25A5">
        <w:rPr>
          <w:lang w:val="sq-AL"/>
        </w:rPr>
        <w:t>Në rast se shkelja kërcënon operimin normal dhe të sigurt të rrjetit apo përbën rrezik për jetën dhe pasurinë e personave të tretë, OSSH-ja mund ta shkëpusë klientin pa asnjë paralajmërim.</w:t>
      </w:r>
    </w:p>
    <w:p w14:paraId="7035BE45" w14:textId="77777777" w:rsidR="006572D5" w:rsidRPr="00FB25A5" w:rsidRDefault="006572D5" w:rsidP="00A65CFB">
      <w:pPr>
        <w:pStyle w:val="TEX"/>
        <w:spacing w:after="0"/>
        <w:rPr>
          <w:lang w:val="sq-AL"/>
        </w:rPr>
      </w:pPr>
    </w:p>
    <w:p w14:paraId="2293E942" w14:textId="77777777" w:rsidR="00A65CFB" w:rsidRPr="00FB25A5" w:rsidRDefault="00A65CFB" w:rsidP="006572D5">
      <w:pPr>
        <w:pStyle w:val="TEX"/>
        <w:spacing w:after="0"/>
        <w:jc w:val="center"/>
        <w:rPr>
          <w:lang w:val="sq-AL"/>
        </w:rPr>
      </w:pPr>
      <w:r w:rsidRPr="00FB25A5">
        <w:rPr>
          <w:lang w:val="sq-AL"/>
        </w:rPr>
        <w:t>Neni 22</w:t>
      </w:r>
    </w:p>
    <w:p w14:paraId="1F684B71" w14:textId="77777777" w:rsidR="00A65CFB" w:rsidRDefault="00A65CFB" w:rsidP="006572D5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Hyrja në fuqi</w:t>
      </w:r>
    </w:p>
    <w:p w14:paraId="34383D45" w14:textId="77777777" w:rsidR="00EC6AD4" w:rsidRPr="00FB25A5" w:rsidRDefault="00EC6AD4" w:rsidP="006572D5">
      <w:pPr>
        <w:pStyle w:val="TEX"/>
        <w:spacing w:after="0"/>
        <w:jc w:val="center"/>
        <w:rPr>
          <w:b/>
          <w:lang w:val="sq-AL"/>
        </w:rPr>
      </w:pPr>
    </w:p>
    <w:p w14:paraId="7F22E5F2" w14:textId="019C485F" w:rsidR="00A65CFB" w:rsidRPr="00FB25A5" w:rsidRDefault="00A65CFB" w:rsidP="00A65CFB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Kjo </w:t>
      </w:r>
      <w:r w:rsidR="000A05E1">
        <w:rPr>
          <w:lang w:val="sq-AL"/>
        </w:rPr>
        <w:t>r</w:t>
      </w:r>
      <w:r w:rsidRPr="00FB25A5">
        <w:rPr>
          <w:lang w:val="sq-AL"/>
        </w:rPr>
        <w:t>regullore miratohet me vendim të Bordit të ERE</w:t>
      </w:r>
      <w:r w:rsidR="00EC6AD4">
        <w:rPr>
          <w:lang w:val="sq-AL"/>
        </w:rPr>
        <w:t>-s</w:t>
      </w:r>
      <w:r w:rsidRPr="00FB25A5">
        <w:rPr>
          <w:lang w:val="sq-AL"/>
        </w:rPr>
        <w:t xml:space="preserve"> dhe hyn në fuqi menjëherë, sipas dispozitave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p</w:t>
      </w:r>
      <w:r w:rsidR="00EC6AD4">
        <w:rPr>
          <w:lang w:val="sq-AL"/>
        </w:rPr>
        <w:t>ë</w:t>
      </w:r>
      <w:r w:rsidRPr="00FB25A5">
        <w:rPr>
          <w:lang w:val="sq-AL"/>
        </w:rPr>
        <w:t>rcaktuara n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k</w:t>
      </w:r>
      <w:r w:rsidR="00EC6AD4">
        <w:rPr>
          <w:lang w:val="sq-AL"/>
        </w:rPr>
        <w:t>ë</w:t>
      </w:r>
      <w:r w:rsidRPr="00FB25A5">
        <w:rPr>
          <w:lang w:val="sq-AL"/>
        </w:rPr>
        <w:t>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vendim.</w:t>
      </w:r>
    </w:p>
    <w:p w14:paraId="2ABB4200" w14:textId="77777777" w:rsidR="0084689F" w:rsidRPr="00FB25A5" w:rsidRDefault="0084689F" w:rsidP="0084689F">
      <w:pPr>
        <w:pStyle w:val="TEX"/>
        <w:spacing w:after="0"/>
        <w:ind w:firstLine="0"/>
        <w:jc w:val="center"/>
        <w:rPr>
          <w:lang w:val="sq-AL"/>
        </w:rPr>
      </w:pPr>
    </w:p>
    <w:p w14:paraId="2FF8B1B1" w14:textId="645C512C" w:rsidR="0084689F" w:rsidRPr="00FB25A5" w:rsidRDefault="0084689F" w:rsidP="0084689F">
      <w:pPr>
        <w:pStyle w:val="TEX"/>
        <w:spacing w:after="0"/>
        <w:ind w:firstLine="0"/>
        <w:jc w:val="center"/>
        <w:rPr>
          <w:lang w:val="sq-AL"/>
        </w:rPr>
      </w:pPr>
      <w:r w:rsidRPr="00FB25A5">
        <w:rPr>
          <w:lang w:val="sq-AL"/>
        </w:rPr>
        <w:t>SHTOJC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1</w:t>
      </w:r>
    </w:p>
    <w:tbl>
      <w:tblPr>
        <w:tblW w:w="950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7229"/>
        <w:gridCol w:w="11"/>
      </w:tblGrid>
      <w:tr w:rsidR="00A65CFB" w:rsidRPr="00FB25A5" w14:paraId="3C5F9CA9" w14:textId="77777777" w:rsidTr="006572D5">
        <w:trPr>
          <w:trHeight w:hRule="exact" w:val="476"/>
        </w:trPr>
        <w:tc>
          <w:tcPr>
            <w:tcW w:w="9509" w:type="dxa"/>
            <w:gridSpan w:val="3"/>
            <w:shd w:val="clear" w:color="auto" w:fill="auto"/>
          </w:tcPr>
          <w:p w14:paraId="0F18902C" w14:textId="230BC6E5" w:rsidR="00A65CFB" w:rsidRPr="00EC6AD4" w:rsidRDefault="00EC6AD4" w:rsidP="00EC6AD4">
            <w:pPr>
              <w:pStyle w:val="TEX"/>
              <w:spacing w:after="0"/>
              <w:ind w:firstLine="0"/>
              <w:jc w:val="center"/>
              <w:rPr>
                <w:lang w:val="sq-AL"/>
              </w:rPr>
            </w:pPr>
            <w:r w:rsidRPr="00EC6AD4">
              <w:rPr>
                <w:lang w:val="sq-AL"/>
              </w:rPr>
              <w:t>STANDARDE TË PËRGJITHSHME ELEKTRIKE</w:t>
            </w:r>
          </w:p>
        </w:tc>
      </w:tr>
      <w:tr w:rsidR="00A65CFB" w:rsidRPr="00FB25A5" w14:paraId="05BC29F2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3B09CD78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60364-5-55</w:t>
            </w:r>
          </w:p>
        </w:tc>
        <w:tc>
          <w:tcPr>
            <w:tcW w:w="7229" w:type="dxa"/>
            <w:shd w:val="clear" w:color="auto" w:fill="auto"/>
          </w:tcPr>
          <w:p w14:paraId="021C58C7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Instalimet elektrike të ndërtesave - Pjesa 5-55: Përzgjedhja dhe ndërtimi i pajisjeve elektrike - Pajisjet e tjera.</w:t>
            </w:r>
          </w:p>
          <w:p w14:paraId="14867827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</w:tr>
      <w:tr w:rsidR="00A65CFB" w:rsidRPr="00FB25A5" w14:paraId="61AFA4A6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4085918A" w14:textId="2F924460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EC60364-7-715:2011</w:t>
            </w:r>
            <w:r w:rsidR="007A5242">
              <w:rPr>
                <w:lang w:val="sq-AL"/>
              </w:rPr>
              <w:t xml:space="preserve"> </w:t>
            </w:r>
          </w:p>
        </w:tc>
        <w:tc>
          <w:tcPr>
            <w:tcW w:w="7229" w:type="dxa"/>
            <w:shd w:val="clear" w:color="auto" w:fill="auto"/>
          </w:tcPr>
          <w:p w14:paraId="5F2D234A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Instalime elektrike të tensionit të ulët - Pjesa 7-715: Kërkesat për instalime ose vendndodhje specifike - Instalime ndriçimi me tension të ulët.</w:t>
            </w:r>
          </w:p>
        </w:tc>
      </w:tr>
      <w:tr w:rsidR="00A65CFB" w:rsidRPr="00FB25A5" w14:paraId="5BE631E6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2A4C5B2F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  <w:tc>
          <w:tcPr>
            <w:tcW w:w="7229" w:type="dxa"/>
            <w:shd w:val="clear" w:color="auto" w:fill="auto"/>
          </w:tcPr>
          <w:p w14:paraId="4E52DC9C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</w:tr>
      <w:tr w:rsidR="00A65CFB" w:rsidRPr="00FB25A5" w14:paraId="62778A0F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29152D9B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60664-1</w:t>
            </w:r>
          </w:p>
          <w:p w14:paraId="2C83601D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  <w:tc>
          <w:tcPr>
            <w:tcW w:w="7229" w:type="dxa"/>
            <w:shd w:val="clear" w:color="auto" w:fill="auto"/>
          </w:tcPr>
          <w:p w14:paraId="0A1854BD" w14:textId="79406DED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Koordinimi i izolimit për pajisjet brenda sistemeve të tensionit të ulët - Pjesa 1: Parimet, kërkesat dhe provat.</w:t>
            </w:r>
          </w:p>
        </w:tc>
      </w:tr>
      <w:tr w:rsidR="00A65CFB" w:rsidRPr="00FB25A5" w14:paraId="16D63583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1EF85285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37826F77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60909-1</w:t>
            </w:r>
          </w:p>
          <w:p w14:paraId="21FAF615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33BF52E7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60909-0:2016</w:t>
            </w:r>
          </w:p>
        </w:tc>
        <w:tc>
          <w:tcPr>
            <w:tcW w:w="7229" w:type="dxa"/>
            <w:shd w:val="clear" w:color="auto" w:fill="auto"/>
          </w:tcPr>
          <w:p w14:paraId="4DDC4880" w14:textId="4EFD69EE" w:rsidR="00A65CFB" w:rsidRPr="00FB25A5" w:rsidRDefault="00A65CFB" w:rsidP="00353101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Rrymat e qarkut të shkurtër në tr</w:t>
            </w:r>
            <w:r w:rsidR="00353101">
              <w:rPr>
                <w:lang w:val="sq-AL"/>
              </w:rPr>
              <w:t>i</w:t>
            </w:r>
            <w:r w:rsidRPr="00FB25A5">
              <w:rPr>
                <w:lang w:val="sq-AL"/>
              </w:rPr>
              <w:t xml:space="preserve"> faza a.c. të sistemeve - Pjesa 1: Faktorët për llogaritjen e rrymave të qarkut të shkurtër sipas IEC 60909-0.</w:t>
            </w:r>
          </w:p>
        </w:tc>
      </w:tr>
      <w:tr w:rsidR="00A65CFB" w:rsidRPr="00FB25A5" w14:paraId="1A5ED330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32CFA25B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629446A3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62305-3</w:t>
            </w:r>
          </w:p>
        </w:tc>
        <w:tc>
          <w:tcPr>
            <w:tcW w:w="7229" w:type="dxa"/>
            <w:shd w:val="clear" w:color="auto" w:fill="auto"/>
          </w:tcPr>
          <w:p w14:paraId="6D66C34A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Mbrojtja ndaj rrufesë - Pjesa 3: Dëmtimi fizik i strukturave dhe rreziku për jetën.</w:t>
            </w:r>
          </w:p>
        </w:tc>
      </w:tr>
      <w:tr w:rsidR="00A65CFB" w:rsidRPr="00FB25A5" w14:paraId="5FA2B3F5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42D8A218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0BCF3B67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60364-1</w:t>
            </w:r>
          </w:p>
          <w:p w14:paraId="2826993D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  <w:tc>
          <w:tcPr>
            <w:tcW w:w="7229" w:type="dxa"/>
            <w:shd w:val="clear" w:color="auto" w:fill="auto"/>
          </w:tcPr>
          <w:p w14:paraId="6BD18330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Instalime elektrike të tensionit të ulët - Pjesa 1: Parimet bazë, vlerësimi i karakteristikave të përgjithshme, përkufizimet.</w:t>
            </w:r>
          </w:p>
        </w:tc>
      </w:tr>
      <w:tr w:rsidR="00A65CFB" w:rsidRPr="00FB25A5" w14:paraId="575DF6B0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7FDEB104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60364-5-54</w:t>
            </w:r>
          </w:p>
          <w:p w14:paraId="1D39DFB1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  <w:tc>
          <w:tcPr>
            <w:tcW w:w="7229" w:type="dxa"/>
            <w:shd w:val="clear" w:color="auto" w:fill="auto"/>
          </w:tcPr>
          <w:p w14:paraId="504738E1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Instalime elektrike të tensionit të ulët - Pjesa 5-54: Përzgjedhja dhe ndërtimi i pajisjeve elektrike – Sistemimi i tokëzimit dhe përcjellësit mbrojtës.</w:t>
            </w:r>
          </w:p>
        </w:tc>
      </w:tr>
      <w:tr w:rsidR="00A65CFB" w:rsidRPr="00FB25A5" w14:paraId="1FA53EFA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4ACDADCE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IEEEC 37.90</w:t>
            </w:r>
          </w:p>
        </w:tc>
        <w:tc>
          <w:tcPr>
            <w:tcW w:w="7229" w:type="dxa"/>
            <w:shd w:val="clear" w:color="auto" w:fill="auto"/>
          </w:tcPr>
          <w:p w14:paraId="4F9198F1" w14:textId="402F7AFF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 xml:space="preserve">Standardi IEEE për </w:t>
            </w:r>
            <w:r w:rsidR="00C33CE5" w:rsidRPr="00FB25A5">
              <w:rPr>
                <w:lang w:val="sq-AL"/>
              </w:rPr>
              <w:t>reletë dhe sistemet rele që lidhen me aparatet e energjisë elektrike.</w:t>
            </w:r>
          </w:p>
        </w:tc>
      </w:tr>
      <w:tr w:rsidR="00A65CFB" w:rsidRPr="00FB25A5" w14:paraId="6EDA72BA" w14:textId="77777777" w:rsidTr="006572D5">
        <w:tc>
          <w:tcPr>
            <w:tcW w:w="9509" w:type="dxa"/>
            <w:gridSpan w:val="3"/>
            <w:shd w:val="clear" w:color="auto" w:fill="auto"/>
          </w:tcPr>
          <w:p w14:paraId="7C8307ED" w14:textId="77777777" w:rsidR="003F72F3" w:rsidRDefault="003F72F3" w:rsidP="006572D5">
            <w:pPr>
              <w:pStyle w:val="TEX"/>
              <w:spacing w:after="0"/>
              <w:ind w:firstLine="0"/>
              <w:rPr>
                <w:b/>
                <w:lang w:val="sq-AL"/>
              </w:rPr>
            </w:pPr>
          </w:p>
          <w:p w14:paraId="0B559FA7" w14:textId="0F384385" w:rsidR="00A65CFB" w:rsidRPr="00FB25A5" w:rsidRDefault="003F72F3" w:rsidP="006572D5">
            <w:pPr>
              <w:pStyle w:val="TEX"/>
              <w:spacing w:after="0"/>
              <w:ind w:firstLine="0"/>
              <w:rPr>
                <w:b/>
                <w:lang w:val="sq-AL"/>
              </w:rPr>
            </w:pPr>
            <w:r w:rsidRPr="00FB25A5">
              <w:rPr>
                <w:b/>
                <w:lang w:val="sq-AL"/>
              </w:rPr>
              <w:t>Cilësia</w:t>
            </w:r>
            <w:r w:rsidR="00A65CFB" w:rsidRPr="00FB25A5">
              <w:rPr>
                <w:b/>
                <w:lang w:val="sq-AL"/>
              </w:rPr>
              <w:t xml:space="preserve"> e </w:t>
            </w:r>
            <w:r w:rsidRPr="00FB25A5">
              <w:rPr>
                <w:b/>
                <w:lang w:val="sq-AL"/>
              </w:rPr>
              <w:t>energjisë elektrike</w:t>
            </w:r>
          </w:p>
        </w:tc>
      </w:tr>
      <w:tr w:rsidR="00A65CFB" w:rsidRPr="00FB25A5" w14:paraId="376CD2C2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4948E902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61000-3-2</w:t>
            </w:r>
          </w:p>
          <w:p w14:paraId="0D1FD682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  <w:tc>
          <w:tcPr>
            <w:tcW w:w="7229" w:type="dxa"/>
            <w:shd w:val="clear" w:color="auto" w:fill="auto"/>
          </w:tcPr>
          <w:p w14:paraId="1974F878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Përputhshmëria elektromagnetike (EMC) - Pjesa 3-2: Kufijtë - Kufijtë për emetimet e rrymës harmonike (rryma e hyrjes së pajisjeve ≤16 A për fazë).</w:t>
            </w:r>
          </w:p>
        </w:tc>
      </w:tr>
      <w:tr w:rsidR="00A65CFB" w:rsidRPr="00FB25A5" w14:paraId="0DCE3E14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64DE3B09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3C8BAAF3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61000-3-3</w:t>
            </w:r>
          </w:p>
        </w:tc>
        <w:tc>
          <w:tcPr>
            <w:tcW w:w="7229" w:type="dxa"/>
            <w:shd w:val="clear" w:color="auto" w:fill="auto"/>
          </w:tcPr>
          <w:p w14:paraId="7F1B6588" w14:textId="77777777" w:rsidR="006572D5" w:rsidRPr="00FB25A5" w:rsidRDefault="006572D5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497E4FF5" w14:textId="42D84D54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Pajtueshmëria elektromagnetike (EMC) - Pjesa 3-3: Limitet - Kufizimet e ndryshimeve të tensionit, luhatjeve të tensionit dhe luhatjeve të mëdha të tensionit në sistemet publike të furnizimit me energji me tension të ulët, për pajisje me rrymë të vlerësuar &lt;=16 A për fazë dhe që nuk janë subjekt i lidhjes së varur.</w:t>
            </w:r>
          </w:p>
        </w:tc>
      </w:tr>
      <w:tr w:rsidR="00A65CFB" w:rsidRPr="00FB25A5" w14:paraId="4D31442D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3C303119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1FD86FE4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61000-6-1</w:t>
            </w:r>
          </w:p>
        </w:tc>
        <w:tc>
          <w:tcPr>
            <w:tcW w:w="7229" w:type="dxa"/>
            <w:shd w:val="clear" w:color="auto" w:fill="auto"/>
          </w:tcPr>
          <w:p w14:paraId="0BA4D2A2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Përputhshmëria elektromagnetike (EMC) - Pjesa 6-1: Standardet gjenerike - Standardi për ambiente banimi, tregtare dhe të industrisë së lehtë.</w:t>
            </w:r>
          </w:p>
        </w:tc>
      </w:tr>
      <w:tr w:rsidR="00A65CFB" w:rsidRPr="00FB25A5" w14:paraId="719511B0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76115C71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1314630C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IEC 61000-6-3</w:t>
            </w:r>
          </w:p>
          <w:p w14:paraId="102890EA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  <w:tc>
          <w:tcPr>
            <w:tcW w:w="7229" w:type="dxa"/>
            <w:shd w:val="clear" w:color="auto" w:fill="auto"/>
          </w:tcPr>
          <w:p w14:paraId="7F4C1468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  <w:p w14:paraId="24B7CADA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Pajtueshmëria elektromagnetike (EMC) - Pjesa 6-3: Standarde të përgjithshme - Standarde për emetimet në mjedise banimi, tregtare dhe të industrisë së lehtë.</w:t>
            </w:r>
          </w:p>
          <w:p w14:paraId="39EDC46B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</w:p>
        </w:tc>
      </w:tr>
      <w:tr w:rsidR="00A65CFB" w:rsidRPr="00FB25A5" w14:paraId="6AE0BF83" w14:textId="77777777" w:rsidTr="006572D5">
        <w:trPr>
          <w:gridAfter w:val="1"/>
          <w:wAfter w:w="11" w:type="dxa"/>
        </w:trPr>
        <w:tc>
          <w:tcPr>
            <w:tcW w:w="2269" w:type="dxa"/>
            <w:shd w:val="clear" w:color="auto" w:fill="auto"/>
          </w:tcPr>
          <w:p w14:paraId="7ED47E73" w14:textId="77777777" w:rsidR="00A65CFB" w:rsidRPr="00FB25A5" w:rsidRDefault="00A65CFB" w:rsidP="006572D5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>IEEE519-1992</w:t>
            </w:r>
          </w:p>
        </w:tc>
        <w:tc>
          <w:tcPr>
            <w:tcW w:w="7229" w:type="dxa"/>
            <w:shd w:val="clear" w:color="auto" w:fill="auto"/>
          </w:tcPr>
          <w:p w14:paraId="2ECA0853" w14:textId="28EF6A95" w:rsidR="00961246" w:rsidRPr="00FB25A5" w:rsidRDefault="00A65CFB" w:rsidP="00961246">
            <w:pPr>
              <w:pStyle w:val="TEX"/>
              <w:spacing w:after="0"/>
              <w:ind w:firstLine="0"/>
              <w:rPr>
                <w:lang w:val="sq-AL"/>
              </w:rPr>
            </w:pPr>
            <w:r w:rsidRPr="00FB25A5">
              <w:rPr>
                <w:lang w:val="sq-AL"/>
              </w:rPr>
              <w:t xml:space="preserve">IEEE Rekomandoi praktikën dhe kërkesat për kontrollin e harmonizimit të sistemeve të energjisë elektrike, Instituti i Inxhinierëve Elektrik dhe Elektronik, Piscataway, NJ. </w:t>
            </w:r>
            <w:r w:rsidR="003F72F3">
              <w:rPr>
                <w:lang w:val="sq-AL"/>
              </w:rPr>
              <w:t>p</w:t>
            </w:r>
            <w:r w:rsidRPr="00FB25A5">
              <w:rPr>
                <w:lang w:val="sq-AL"/>
              </w:rPr>
              <w:t>rill 1992.</w:t>
            </w:r>
            <w:r w:rsidR="00961246" w:rsidRPr="00FB25A5">
              <w:rPr>
                <w:lang w:val="sq-AL"/>
              </w:rPr>
              <w:t xml:space="preserve"> </w:t>
            </w:r>
          </w:p>
          <w:p w14:paraId="3904092C" w14:textId="77777777" w:rsidR="00D46A33" w:rsidRPr="00FB25A5" w:rsidRDefault="00D46A33" w:rsidP="00961246">
            <w:pPr>
              <w:pStyle w:val="TEX"/>
              <w:rPr>
                <w:lang w:val="sq-AL"/>
              </w:rPr>
            </w:pPr>
          </w:p>
        </w:tc>
      </w:tr>
    </w:tbl>
    <w:p w14:paraId="72BFA27B" w14:textId="1FA20A81" w:rsidR="00961246" w:rsidRPr="003F72F3" w:rsidRDefault="003F72F3" w:rsidP="00961246">
      <w:pPr>
        <w:pStyle w:val="TEX"/>
        <w:spacing w:after="0"/>
        <w:jc w:val="center"/>
        <w:rPr>
          <w:lang w:val="sq-AL"/>
        </w:rPr>
      </w:pPr>
      <w:r w:rsidRPr="003F72F3">
        <w:rPr>
          <w:lang w:val="sq-AL"/>
        </w:rPr>
        <w:t>SHTOJC</w:t>
      </w:r>
      <w:r>
        <w:rPr>
          <w:lang w:val="sq-AL"/>
        </w:rPr>
        <w:t>Ë</w:t>
      </w:r>
      <w:r w:rsidRPr="003F72F3">
        <w:rPr>
          <w:lang w:val="sq-AL"/>
        </w:rPr>
        <w:t xml:space="preserve"> 2</w:t>
      </w:r>
    </w:p>
    <w:p w14:paraId="3CC9448A" w14:textId="10E72444" w:rsidR="00961246" w:rsidRPr="003F72F3" w:rsidRDefault="003F72F3" w:rsidP="00961246">
      <w:pPr>
        <w:pStyle w:val="TEX"/>
        <w:spacing w:after="0"/>
        <w:jc w:val="center"/>
        <w:rPr>
          <w:bCs/>
          <w:lang w:val="sq-AL"/>
        </w:rPr>
      </w:pPr>
      <w:r w:rsidRPr="003F72F3">
        <w:rPr>
          <w:bCs/>
          <w:lang w:val="sq-AL"/>
        </w:rPr>
        <w:t>TARIFAT E APLIKUESHME</w:t>
      </w:r>
    </w:p>
    <w:p w14:paraId="105745B7" w14:textId="77777777" w:rsidR="00961246" w:rsidRPr="00FB25A5" w:rsidRDefault="00961246" w:rsidP="00961246">
      <w:pPr>
        <w:pStyle w:val="TEX"/>
        <w:spacing w:after="0"/>
        <w:jc w:val="center"/>
        <w:rPr>
          <w:b/>
          <w:bCs/>
          <w:lang w:val="sq-AL"/>
        </w:rPr>
      </w:pPr>
    </w:p>
    <w:p w14:paraId="7F1A4050" w14:textId="1C8FAEB8" w:rsidR="00961246" w:rsidRPr="00F63045" w:rsidRDefault="00961246" w:rsidP="00961246">
      <w:pPr>
        <w:pStyle w:val="TEX"/>
        <w:spacing w:after="0"/>
        <w:rPr>
          <w:bCs/>
          <w:lang w:val="sq-AL"/>
        </w:rPr>
      </w:pPr>
      <w:r w:rsidRPr="00F63045">
        <w:rPr>
          <w:bCs/>
          <w:lang w:val="sq-AL"/>
        </w:rPr>
        <w:t>1. Klienti ekzistues</w:t>
      </w:r>
      <w:r w:rsidR="007905E4">
        <w:rPr>
          <w:bCs/>
          <w:lang w:val="sq-AL"/>
        </w:rPr>
        <w:t>,</w:t>
      </w:r>
      <w:r w:rsidRPr="00F63045">
        <w:rPr>
          <w:bCs/>
          <w:lang w:val="sq-AL"/>
        </w:rPr>
        <w:t xml:space="preserve"> i cili k</w:t>
      </w:r>
      <w:r w:rsidR="00CC058C" w:rsidRPr="00F63045">
        <w:rPr>
          <w:bCs/>
          <w:lang w:val="sq-AL"/>
        </w:rPr>
        <w:t>ë</w:t>
      </w:r>
      <w:r w:rsidRPr="00F63045">
        <w:rPr>
          <w:bCs/>
          <w:lang w:val="sq-AL"/>
        </w:rPr>
        <w:t>rkon t</w:t>
      </w:r>
      <w:r w:rsidR="00CC058C" w:rsidRPr="00F63045">
        <w:rPr>
          <w:bCs/>
          <w:lang w:val="sq-AL"/>
        </w:rPr>
        <w:t>ë</w:t>
      </w:r>
      <w:r w:rsidRPr="00F63045">
        <w:rPr>
          <w:bCs/>
          <w:lang w:val="sq-AL"/>
        </w:rPr>
        <w:t xml:space="preserve"> instaloj</w:t>
      </w:r>
      <w:r w:rsidR="00CC058C" w:rsidRPr="00F63045">
        <w:rPr>
          <w:bCs/>
          <w:lang w:val="sq-AL"/>
        </w:rPr>
        <w:t>ë</w:t>
      </w:r>
      <w:r w:rsidRPr="00F63045">
        <w:rPr>
          <w:bCs/>
          <w:lang w:val="sq-AL"/>
        </w:rPr>
        <w:t xml:space="preserve"> burimin dyt</w:t>
      </w:r>
      <w:r w:rsidR="00CC058C" w:rsidRPr="00F63045">
        <w:rPr>
          <w:bCs/>
          <w:lang w:val="sq-AL"/>
        </w:rPr>
        <w:t>ë</w:t>
      </w:r>
      <w:r w:rsidRPr="00F63045">
        <w:rPr>
          <w:bCs/>
          <w:lang w:val="sq-AL"/>
        </w:rPr>
        <w:t>sor</w:t>
      </w:r>
    </w:p>
    <w:p w14:paraId="2D223E2A" w14:textId="1D3091CE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lastRenderedPageBreak/>
        <w:t xml:space="preserve">T1 </w:t>
      </w:r>
      <w:r w:rsidR="00CC058C">
        <w:rPr>
          <w:lang w:val="sq-AL"/>
        </w:rPr>
        <w:t>ë</w:t>
      </w:r>
      <w:r w:rsidRPr="00FB25A5">
        <w:rPr>
          <w:lang w:val="sq-AL"/>
        </w:rPr>
        <w:t>shtë tarifë fikse, lidhur me kostot e aplikimit, kontrollin e dosjes nga ana e dokumentacionit, studimin dhe vler</w:t>
      </w:r>
      <w:r w:rsidR="00CC058C">
        <w:rPr>
          <w:lang w:val="sq-AL"/>
        </w:rPr>
        <w:t>ë</w:t>
      </w:r>
      <w:r w:rsidRPr="00FB25A5">
        <w:rPr>
          <w:lang w:val="sq-AL"/>
        </w:rPr>
        <w:t>simin e dokumentacionit, p</w:t>
      </w:r>
      <w:r w:rsidR="00CC058C">
        <w:rPr>
          <w:lang w:val="sq-AL"/>
        </w:rPr>
        <w:t>ë</w:t>
      </w:r>
      <w:r w:rsidRPr="00FB25A5">
        <w:rPr>
          <w:lang w:val="sq-AL"/>
        </w:rPr>
        <w:t>r implementimin</w:t>
      </w:r>
      <w:r w:rsidR="00CC058C">
        <w:rPr>
          <w:lang w:val="sq-AL"/>
        </w:rPr>
        <w:t xml:space="preserve"> </w:t>
      </w:r>
      <w:r w:rsidRPr="00FB25A5">
        <w:rPr>
          <w:lang w:val="sq-AL"/>
        </w:rPr>
        <w:t>e burimit dyt</w:t>
      </w:r>
      <w:r w:rsidR="00CC058C">
        <w:rPr>
          <w:lang w:val="sq-AL"/>
        </w:rPr>
        <w:t>ë</w:t>
      </w:r>
      <w:r w:rsidRPr="00FB25A5">
        <w:rPr>
          <w:lang w:val="sq-AL"/>
        </w:rPr>
        <w:t>sor.</w:t>
      </w:r>
    </w:p>
    <w:p w14:paraId="15B7A9E7" w14:textId="00BC3C1A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a) P</w:t>
      </w:r>
      <w:r w:rsidR="00CC058C">
        <w:rPr>
          <w:lang w:val="sq-AL"/>
        </w:rPr>
        <w:t>ë</w:t>
      </w:r>
      <w:r w:rsidRPr="00FB25A5">
        <w:rPr>
          <w:lang w:val="sq-AL"/>
        </w:rPr>
        <w:t>r klientët familjarë - T1 = 1000 lekë</w:t>
      </w:r>
    </w:p>
    <w:p w14:paraId="41FDB1D3" w14:textId="21F36C40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b) P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r klientët jofamiljarë në tension </w:t>
      </w:r>
      <w:r w:rsidRPr="00FB25A5">
        <w:rPr>
          <w:bCs/>
          <w:lang w:val="sq-AL"/>
        </w:rPr>
        <w:t>t</w:t>
      </w:r>
      <w:r w:rsidR="00CC058C">
        <w:rPr>
          <w:bCs/>
          <w:lang w:val="sq-AL"/>
        </w:rPr>
        <w:t>ë</w:t>
      </w:r>
      <w:r w:rsidRPr="00FB25A5">
        <w:rPr>
          <w:bCs/>
          <w:lang w:val="sq-AL"/>
        </w:rPr>
        <w:t xml:space="preserve"> ulët </w:t>
      </w:r>
      <w:r w:rsidRPr="00FB25A5">
        <w:rPr>
          <w:lang w:val="sq-AL"/>
        </w:rPr>
        <w:t>- T1 = 5000 lekë</w:t>
      </w:r>
    </w:p>
    <w:p w14:paraId="3C9BBA41" w14:textId="2601EE74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c) P</w:t>
      </w:r>
      <w:r w:rsidR="00CC058C">
        <w:rPr>
          <w:lang w:val="sq-AL"/>
        </w:rPr>
        <w:t>ë</w:t>
      </w:r>
      <w:r w:rsidRPr="00FB25A5">
        <w:rPr>
          <w:lang w:val="sq-AL"/>
        </w:rPr>
        <w:t>r klientët e lidhur në tension t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mesëm 6/10/20 kV – T1 = 23000 lekë</w:t>
      </w:r>
    </w:p>
    <w:p w14:paraId="3D4517D8" w14:textId="19986599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d) P</w:t>
      </w:r>
      <w:r w:rsidR="00CC058C">
        <w:rPr>
          <w:lang w:val="sq-AL"/>
        </w:rPr>
        <w:t>ë</w:t>
      </w:r>
      <w:r w:rsidRPr="00FB25A5">
        <w:rPr>
          <w:lang w:val="sq-AL"/>
        </w:rPr>
        <w:t>r klient</w:t>
      </w:r>
      <w:r w:rsidR="00CC058C">
        <w:rPr>
          <w:lang w:val="sq-AL"/>
        </w:rPr>
        <w:t>ë</w:t>
      </w:r>
      <w:r w:rsidRPr="00FB25A5">
        <w:rPr>
          <w:lang w:val="sq-AL"/>
        </w:rPr>
        <w:t>t e lidhur n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35kV = 30 000 lek</w:t>
      </w:r>
      <w:r w:rsidR="00CC058C">
        <w:rPr>
          <w:lang w:val="sq-AL"/>
        </w:rPr>
        <w:t>ë</w:t>
      </w:r>
    </w:p>
    <w:p w14:paraId="1EB09735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Tarifa T2 = 0</w:t>
      </w:r>
    </w:p>
    <w:p w14:paraId="77A588A5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Tarifa T3 = 0</w:t>
      </w:r>
    </w:p>
    <w:p w14:paraId="24780B38" w14:textId="324A5528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Tarifa T4 = 1500 lek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(tarif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</w:t>
      </w:r>
      <w:r w:rsidR="00CC058C" w:rsidRPr="00FB25A5">
        <w:rPr>
          <w:lang w:val="sq-AL"/>
        </w:rPr>
        <w:t>azhurnimi</w:t>
      </w:r>
      <w:r w:rsidRPr="00FB25A5">
        <w:rPr>
          <w:lang w:val="sq-AL"/>
        </w:rPr>
        <w:t>, inspektimin n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terren)</w:t>
      </w:r>
    </w:p>
    <w:p w14:paraId="2C531EC3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0BCFFA42" w14:textId="5C899AE1" w:rsidR="00961246" w:rsidRPr="00F63045" w:rsidRDefault="00961246" w:rsidP="00961246">
      <w:pPr>
        <w:pStyle w:val="TEX"/>
        <w:spacing w:after="0"/>
        <w:rPr>
          <w:bCs/>
          <w:lang w:val="sq-AL"/>
        </w:rPr>
      </w:pPr>
      <w:r w:rsidRPr="00F63045">
        <w:rPr>
          <w:lang w:val="sq-AL"/>
        </w:rPr>
        <w:t>2. Klienti k</w:t>
      </w:r>
      <w:r w:rsidR="00CC058C" w:rsidRPr="00F63045">
        <w:rPr>
          <w:lang w:val="sq-AL"/>
        </w:rPr>
        <w:t>ë</w:t>
      </w:r>
      <w:r w:rsidRPr="00F63045">
        <w:rPr>
          <w:lang w:val="sq-AL"/>
        </w:rPr>
        <w:t xml:space="preserve">rkon </w:t>
      </w:r>
      <w:r w:rsidR="00CC058C" w:rsidRPr="00F63045">
        <w:rPr>
          <w:lang w:val="sq-AL"/>
        </w:rPr>
        <w:t>l</w:t>
      </w:r>
      <w:r w:rsidRPr="00F63045">
        <w:rPr>
          <w:lang w:val="sq-AL"/>
        </w:rPr>
        <w:t>idhje t</w:t>
      </w:r>
      <w:r w:rsidR="00CC058C" w:rsidRPr="00F63045">
        <w:rPr>
          <w:lang w:val="sq-AL"/>
        </w:rPr>
        <w:t>ë</w:t>
      </w:r>
      <w:r w:rsidRPr="00F63045">
        <w:rPr>
          <w:lang w:val="sq-AL"/>
        </w:rPr>
        <w:t xml:space="preserve"> re ose modifikim lidhje dhe instalim t</w:t>
      </w:r>
      <w:r w:rsidR="00F87E7F" w:rsidRPr="00F63045">
        <w:rPr>
          <w:lang w:val="sq-AL"/>
        </w:rPr>
        <w:t>ë</w:t>
      </w:r>
      <w:r w:rsidRPr="00F63045">
        <w:rPr>
          <w:lang w:val="sq-AL"/>
        </w:rPr>
        <w:t xml:space="preserve"> </w:t>
      </w:r>
      <w:r w:rsidRPr="00F63045">
        <w:rPr>
          <w:bCs/>
          <w:lang w:val="sq-AL"/>
        </w:rPr>
        <w:t>burimit dyt</w:t>
      </w:r>
      <w:r w:rsidR="00716015" w:rsidRPr="00F63045">
        <w:rPr>
          <w:bCs/>
          <w:lang w:val="sq-AL"/>
        </w:rPr>
        <w:t>ë</w:t>
      </w:r>
      <w:r w:rsidRPr="00F63045">
        <w:rPr>
          <w:bCs/>
          <w:lang w:val="sq-AL"/>
        </w:rPr>
        <w:t>sor</w:t>
      </w:r>
    </w:p>
    <w:p w14:paraId="44C05A2B" w14:textId="5C5375BF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N</w:t>
      </w:r>
      <w:r w:rsidR="00F63045">
        <w:rPr>
          <w:lang w:val="sq-AL"/>
        </w:rPr>
        <w:t>ë</w:t>
      </w:r>
      <w:r w:rsidRPr="00FB25A5">
        <w:rPr>
          <w:lang w:val="sq-AL"/>
        </w:rPr>
        <w:t xml:space="preserve"> raste t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tilla preventivat do t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p</w:t>
      </w:r>
      <w:r w:rsidR="00716015">
        <w:rPr>
          <w:lang w:val="sq-AL"/>
        </w:rPr>
        <w:t>ë</w:t>
      </w:r>
      <w:r w:rsidRPr="00FB25A5">
        <w:rPr>
          <w:lang w:val="sq-AL"/>
        </w:rPr>
        <w:t>rgatiten dy preventiva nj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p</w:t>
      </w:r>
      <w:r w:rsidR="00716015">
        <w:rPr>
          <w:lang w:val="sq-AL"/>
        </w:rPr>
        <w:t>ë</w:t>
      </w:r>
      <w:r w:rsidRPr="00FB25A5">
        <w:rPr>
          <w:lang w:val="sq-AL"/>
        </w:rPr>
        <w:t>r lidhjen e re dhe nj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p</w:t>
      </w:r>
      <w:r w:rsidR="003F72F3">
        <w:rPr>
          <w:lang w:val="sq-AL"/>
        </w:rPr>
        <w:t>ë</w:t>
      </w:r>
      <w:r w:rsidRPr="00FB25A5">
        <w:rPr>
          <w:lang w:val="sq-AL"/>
        </w:rPr>
        <w:t>r instalimin e burimit t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dyt</w:t>
      </w:r>
      <w:r w:rsidR="00CC058C">
        <w:rPr>
          <w:lang w:val="sq-AL"/>
        </w:rPr>
        <w:t>ë</w:t>
      </w:r>
      <w:r w:rsidRPr="00FB25A5">
        <w:rPr>
          <w:lang w:val="sq-AL"/>
        </w:rPr>
        <w:t>.</w:t>
      </w:r>
    </w:p>
    <w:p w14:paraId="224FF332" w14:textId="1BC5FB0E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1. Tarifa e lidhjes s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re do t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jete konform tarifave t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miratuara n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rregulloren e miratuar me vendimin e Bordit t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ERE</w:t>
      </w:r>
      <w:r w:rsidR="00CC058C">
        <w:rPr>
          <w:lang w:val="sq-AL"/>
        </w:rPr>
        <w:t>-s</w:t>
      </w:r>
      <w:r w:rsidRPr="00FB25A5">
        <w:rPr>
          <w:lang w:val="sq-AL"/>
        </w:rPr>
        <w:t xml:space="preserve"> </w:t>
      </w:r>
      <w:r w:rsidR="00CC058C">
        <w:rPr>
          <w:lang w:val="sq-AL"/>
        </w:rPr>
        <w:t>n</w:t>
      </w:r>
      <w:r w:rsidRPr="00FB25A5">
        <w:rPr>
          <w:lang w:val="sq-AL"/>
        </w:rPr>
        <w:t xml:space="preserve">r. 166, </w:t>
      </w:r>
      <w:r w:rsidR="00CC058C">
        <w:rPr>
          <w:lang w:val="sq-AL"/>
        </w:rPr>
        <w:t>d</w:t>
      </w:r>
      <w:r w:rsidRPr="00FB25A5">
        <w:rPr>
          <w:lang w:val="sq-AL"/>
        </w:rPr>
        <w:t>atë 10.10.2016, p</w:t>
      </w:r>
      <w:r w:rsidR="00CC058C">
        <w:rPr>
          <w:lang w:val="sq-AL"/>
        </w:rPr>
        <w:t>ë</w:t>
      </w:r>
      <w:r w:rsidRPr="00FB25A5">
        <w:rPr>
          <w:lang w:val="sq-AL"/>
        </w:rPr>
        <w:t>r miratimin e rregullores për lidhjet e reja në sistemin e shpërndarjes”.</w:t>
      </w:r>
    </w:p>
    <w:p w14:paraId="70319B41" w14:textId="6DD1ACB2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2. Tarifa p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r </w:t>
      </w:r>
      <w:r w:rsidR="00CC058C" w:rsidRPr="00FB25A5">
        <w:rPr>
          <w:lang w:val="sq-AL"/>
        </w:rPr>
        <w:t>implementimin</w:t>
      </w:r>
      <w:r w:rsidRPr="00FB25A5">
        <w:rPr>
          <w:lang w:val="sq-AL"/>
        </w:rPr>
        <w:t xml:space="preserve"> e burimit t</w:t>
      </w:r>
      <w:r w:rsidR="00CC058C">
        <w:rPr>
          <w:lang w:val="sq-AL"/>
        </w:rPr>
        <w:t>ë</w:t>
      </w:r>
      <w:r w:rsidRPr="00FB25A5">
        <w:rPr>
          <w:lang w:val="sq-AL"/>
        </w:rPr>
        <w:t xml:space="preserve"> dyt</w:t>
      </w:r>
      <w:r w:rsidR="00CC058C">
        <w:rPr>
          <w:lang w:val="sq-AL"/>
        </w:rPr>
        <w:t>ë</w:t>
      </w:r>
      <w:r w:rsidRPr="00FB25A5">
        <w:rPr>
          <w:lang w:val="sq-AL"/>
        </w:rPr>
        <w:t>.</w:t>
      </w:r>
    </w:p>
    <w:p w14:paraId="3A1E0181" w14:textId="5318C761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a) P</w:t>
      </w:r>
      <w:r w:rsidR="00CC058C">
        <w:rPr>
          <w:lang w:val="sq-AL"/>
        </w:rPr>
        <w:t>ë</w:t>
      </w:r>
      <w:r w:rsidRPr="00FB25A5">
        <w:rPr>
          <w:lang w:val="sq-AL"/>
        </w:rPr>
        <w:t>r klientët fa</w:t>
      </w:r>
      <w:r w:rsidR="00716015">
        <w:rPr>
          <w:lang w:val="sq-AL"/>
        </w:rPr>
        <w:t>m</w:t>
      </w:r>
      <w:r w:rsidRPr="00FB25A5">
        <w:rPr>
          <w:lang w:val="sq-AL"/>
        </w:rPr>
        <w:t>iljarë - T1 = 1000 lekë</w:t>
      </w:r>
    </w:p>
    <w:p w14:paraId="2C2C7321" w14:textId="01D50FF9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b) P</w:t>
      </w:r>
      <w:r w:rsidR="00716015">
        <w:rPr>
          <w:lang w:val="sq-AL"/>
        </w:rPr>
        <w:t>ë</w:t>
      </w:r>
      <w:r w:rsidRPr="00FB25A5">
        <w:rPr>
          <w:lang w:val="sq-AL"/>
        </w:rPr>
        <w:t>r klient</w:t>
      </w:r>
      <w:r w:rsidR="00CC058C">
        <w:rPr>
          <w:lang w:val="sq-AL"/>
        </w:rPr>
        <w:t>ë</w:t>
      </w:r>
      <w:r w:rsidRPr="00FB25A5">
        <w:rPr>
          <w:lang w:val="sq-AL"/>
        </w:rPr>
        <w:t>t jofamiljare në tension të ul</w:t>
      </w:r>
      <w:r w:rsidR="007905E4">
        <w:rPr>
          <w:lang w:val="sq-AL"/>
        </w:rPr>
        <w:t>ë</w:t>
      </w:r>
      <w:r w:rsidRPr="00FB25A5">
        <w:rPr>
          <w:lang w:val="sq-AL"/>
        </w:rPr>
        <w:t>t - T1 = 5000 lekë</w:t>
      </w:r>
    </w:p>
    <w:p w14:paraId="4049747B" w14:textId="4E933103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c) P</w:t>
      </w:r>
      <w:r w:rsidR="00716015">
        <w:rPr>
          <w:lang w:val="sq-AL"/>
        </w:rPr>
        <w:t>ë</w:t>
      </w:r>
      <w:r w:rsidRPr="00FB25A5">
        <w:rPr>
          <w:lang w:val="sq-AL"/>
        </w:rPr>
        <w:t>r klientët e lidhur në tension t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mesë</w:t>
      </w:r>
      <w:r w:rsidR="00716015">
        <w:rPr>
          <w:lang w:val="sq-AL"/>
        </w:rPr>
        <w:t>m</w:t>
      </w:r>
      <w:r w:rsidRPr="00FB25A5">
        <w:rPr>
          <w:lang w:val="sq-AL"/>
        </w:rPr>
        <w:t xml:space="preserve"> 6/10/20 kV – Tl = 23000 </w:t>
      </w:r>
      <w:r w:rsidR="00716015">
        <w:rPr>
          <w:lang w:val="sq-AL"/>
        </w:rPr>
        <w:t>l</w:t>
      </w:r>
      <w:r w:rsidRPr="00FB25A5">
        <w:rPr>
          <w:lang w:val="sq-AL"/>
        </w:rPr>
        <w:t>ekë</w:t>
      </w:r>
    </w:p>
    <w:p w14:paraId="5D067510" w14:textId="61848FDB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d) P</w:t>
      </w:r>
      <w:r w:rsidR="00716015">
        <w:rPr>
          <w:lang w:val="sq-AL"/>
        </w:rPr>
        <w:t>ë</w:t>
      </w:r>
      <w:r w:rsidRPr="00FB25A5">
        <w:rPr>
          <w:lang w:val="sq-AL"/>
        </w:rPr>
        <w:t>r klient</w:t>
      </w:r>
      <w:r w:rsidR="00716015">
        <w:rPr>
          <w:lang w:val="sq-AL"/>
        </w:rPr>
        <w:t>ë</w:t>
      </w:r>
      <w:r w:rsidRPr="00FB25A5">
        <w:rPr>
          <w:lang w:val="sq-AL"/>
        </w:rPr>
        <w:t>t e lidhur n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35kV = 30 000 lek</w:t>
      </w:r>
      <w:r w:rsidR="00716015">
        <w:rPr>
          <w:lang w:val="sq-AL"/>
        </w:rPr>
        <w:t>ë</w:t>
      </w:r>
    </w:p>
    <w:p w14:paraId="5BC5D39B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Tarifa T2 = 0</w:t>
      </w:r>
    </w:p>
    <w:p w14:paraId="4F53D79F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Tarifa T3 = 0</w:t>
      </w:r>
    </w:p>
    <w:p w14:paraId="5E83C155" w14:textId="6298E345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Tarifa T4 = 500 lek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(Pasi inspektimi n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terren behet n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t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nj</w:t>
      </w:r>
      <w:r w:rsidR="00716015">
        <w:rPr>
          <w:lang w:val="sq-AL"/>
        </w:rPr>
        <w:t>ë</w:t>
      </w:r>
      <w:r w:rsidRPr="00FB25A5">
        <w:rPr>
          <w:lang w:val="sq-AL"/>
        </w:rPr>
        <w:t>jt</w:t>
      </w:r>
      <w:r w:rsidR="00716015">
        <w:rPr>
          <w:lang w:val="sq-AL"/>
        </w:rPr>
        <w:t>ë</w:t>
      </w:r>
      <w:r w:rsidRPr="00FB25A5">
        <w:rPr>
          <w:lang w:val="sq-AL"/>
        </w:rPr>
        <w:t>n koh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me lidhjen e re ose modifikimin e lidhjes)</w:t>
      </w:r>
    </w:p>
    <w:p w14:paraId="5CEC0B75" w14:textId="77777777" w:rsidR="00506102" w:rsidRPr="00FB25A5" w:rsidRDefault="00506102" w:rsidP="00961246">
      <w:pPr>
        <w:pStyle w:val="TEX"/>
        <w:spacing w:after="0"/>
        <w:rPr>
          <w:lang w:val="sq-AL"/>
        </w:rPr>
      </w:pPr>
    </w:p>
    <w:p w14:paraId="5F3F7B59" w14:textId="0AA9E0FF" w:rsidR="00961246" w:rsidRPr="00716015" w:rsidRDefault="00961246" w:rsidP="00506102">
      <w:pPr>
        <w:pStyle w:val="TEX"/>
        <w:spacing w:after="0"/>
        <w:ind w:firstLine="0"/>
        <w:jc w:val="center"/>
        <w:rPr>
          <w:lang w:val="sq-AL"/>
        </w:rPr>
      </w:pPr>
      <w:r w:rsidRPr="00716015">
        <w:rPr>
          <w:lang w:val="sq-AL"/>
        </w:rPr>
        <w:t>SHTOJC</w:t>
      </w:r>
      <w:r w:rsidR="00716015" w:rsidRPr="00716015">
        <w:rPr>
          <w:lang w:val="sq-AL"/>
        </w:rPr>
        <w:t>Ë</w:t>
      </w:r>
      <w:r w:rsidRPr="00716015">
        <w:rPr>
          <w:lang w:val="sq-AL"/>
        </w:rPr>
        <w:t xml:space="preserve"> 3</w:t>
      </w:r>
    </w:p>
    <w:p w14:paraId="216BDCA0" w14:textId="284557E7" w:rsidR="00961246" w:rsidRPr="00716015" w:rsidRDefault="00961246" w:rsidP="00506102">
      <w:pPr>
        <w:pStyle w:val="TEX"/>
        <w:spacing w:after="0"/>
        <w:ind w:firstLine="0"/>
        <w:jc w:val="center"/>
        <w:rPr>
          <w:lang w:val="sq-AL"/>
        </w:rPr>
      </w:pPr>
      <w:r w:rsidRPr="00716015">
        <w:rPr>
          <w:lang w:val="sq-AL"/>
        </w:rPr>
        <w:t>DEKLARATE KONFROMITETI E IMPIANTIT T</w:t>
      </w:r>
      <w:r w:rsidR="00716015">
        <w:rPr>
          <w:lang w:val="sq-AL"/>
        </w:rPr>
        <w:t>Ë</w:t>
      </w:r>
      <w:r w:rsidRPr="00716015">
        <w:rPr>
          <w:lang w:val="sq-AL"/>
        </w:rPr>
        <w:t xml:space="preserve"> BURIMIT DYT</w:t>
      </w:r>
      <w:r w:rsidR="00716015">
        <w:rPr>
          <w:lang w:val="sq-AL"/>
        </w:rPr>
        <w:t>Ë</w:t>
      </w:r>
      <w:r w:rsidRPr="00716015">
        <w:rPr>
          <w:lang w:val="sq-AL"/>
        </w:rPr>
        <w:t>SOR</w:t>
      </w:r>
    </w:p>
    <w:p w14:paraId="6BF3A418" w14:textId="77777777" w:rsidR="00506102" w:rsidRPr="00FB25A5" w:rsidRDefault="00506102" w:rsidP="00961246">
      <w:pPr>
        <w:pStyle w:val="TEX"/>
        <w:spacing w:after="0"/>
        <w:rPr>
          <w:lang w:val="sq-AL"/>
        </w:rPr>
      </w:pPr>
    </w:p>
    <w:p w14:paraId="54C45091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Klienti:_________________________________________________</w:t>
      </w:r>
    </w:p>
    <w:p w14:paraId="4476BDA9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Adresa:_________________________________________________</w:t>
      </w:r>
    </w:p>
    <w:p w14:paraId="122BB90A" w14:textId="25E313E9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Nr. i </w:t>
      </w:r>
      <w:r w:rsidR="00716015">
        <w:rPr>
          <w:lang w:val="sq-AL"/>
        </w:rPr>
        <w:t>k</w:t>
      </w:r>
      <w:r w:rsidRPr="00FB25A5">
        <w:rPr>
          <w:lang w:val="sq-AL"/>
        </w:rPr>
        <w:t>ontrat</w:t>
      </w:r>
      <w:r w:rsidR="00716015">
        <w:rPr>
          <w:lang w:val="sq-AL"/>
        </w:rPr>
        <w:t>ë</w:t>
      </w:r>
      <w:r w:rsidRPr="00FB25A5">
        <w:rPr>
          <w:lang w:val="sq-AL"/>
        </w:rPr>
        <w:t>s:___________________________________________</w:t>
      </w:r>
    </w:p>
    <w:p w14:paraId="1DCBCAD0" w14:textId="065D1936" w:rsidR="00961246" w:rsidRPr="00FB25A5" w:rsidRDefault="00506102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P</w:t>
      </w:r>
      <w:r w:rsidR="00716015">
        <w:rPr>
          <w:lang w:val="sq-AL"/>
        </w:rPr>
        <w:t>ë</w:t>
      </w:r>
      <w:r w:rsidRPr="00FB25A5">
        <w:rPr>
          <w:lang w:val="sq-AL"/>
        </w:rPr>
        <w:t>rshkrimi:</w:t>
      </w:r>
      <w:r w:rsidR="007905E4">
        <w:rPr>
          <w:lang w:val="sq-AL"/>
        </w:rPr>
        <w:t xml:space="preserve"> </w:t>
      </w:r>
      <w:r w:rsidRPr="00FB25A5">
        <w:rPr>
          <w:lang w:val="sq-AL"/>
        </w:rPr>
        <w:t>Sistem</w:t>
      </w:r>
      <w:r w:rsidR="00961246" w:rsidRPr="00FB25A5">
        <w:rPr>
          <w:lang w:val="sq-AL"/>
        </w:rPr>
        <w:t>i i ri i buri</w:t>
      </w:r>
      <w:r w:rsidR="00716015">
        <w:rPr>
          <w:lang w:val="sq-AL"/>
        </w:rPr>
        <w:t>m</w:t>
      </w:r>
      <w:r w:rsidR="00961246" w:rsidRPr="00FB25A5">
        <w:rPr>
          <w:lang w:val="sq-AL"/>
        </w:rPr>
        <w:t>it dy</w:t>
      </w:r>
      <w:r w:rsidR="00716015">
        <w:rPr>
          <w:lang w:val="sq-AL"/>
        </w:rPr>
        <w:t>të</w:t>
      </w:r>
      <w:r w:rsidR="00961246" w:rsidRPr="00FB25A5">
        <w:rPr>
          <w:lang w:val="sq-AL"/>
        </w:rPr>
        <w:t>sor p</w:t>
      </w:r>
      <w:r w:rsidR="00716015">
        <w:rPr>
          <w:lang w:val="sq-AL"/>
        </w:rPr>
        <w:t>ë</w:t>
      </w:r>
      <w:r w:rsidR="00961246" w:rsidRPr="00FB25A5">
        <w:rPr>
          <w:lang w:val="sq-AL"/>
        </w:rPr>
        <w:t xml:space="preserve">r </w:t>
      </w:r>
      <w:r w:rsidR="00716015" w:rsidRPr="00FB25A5">
        <w:rPr>
          <w:lang w:val="sq-AL"/>
        </w:rPr>
        <w:t>furnizimin</w:t>
      </w:r>
      <w:r w:rsidR="00961246" w:rsidRPr="00FB25A5">
        <w:rPr>
          <w:lang w:val="sq-AL"/>
        </w:rPr>
        <w:t xml:space="preserve"> me energji elektrike t</w:t>
      </w:r>
      <w:r w:rsidR="00716015">
        <w:rPr>
          <w:lang w:val="sq-AL"/>
        </w:rPr>
        <w:t>ë</w:t>
      </w:r>
      <w:r w:rsidR="00961246" w:rsidRPr="00FB25A5">
        <w:rPr>
          <w:lang w:val="sq-AL"/>
        </w:rPr>
        <w:t xml:space="preserve"> objektit, </w:t>
      </w:r>
      <w:r w:rsidR="00C41FD1">
        <w:rPr>
          <w:lang w:val="sq-AL"/>
        </w:rPr>
        <w:t>n</w:t>
      </w:r>
      <w:r w:rsidR="00716015" w:rsidRPr="00FB25A5">
        <w:rPr>
          <w:lang w:val="sq-AL"/>
        </w:rPr>
        <w:t>dërtesë</w:t>
      </w:r>
      <w:r w:rsidR="00961246" w:rsidRPr="00FB25A5">
        <w:rPr>
          <w:lang w:val="sq-AL"/>
        </w:rPr>
        <w:t xml:space="preserve"> banimi me fuqi t</w:t>
      </w:r>
      <w:r w:rsidR="00716015">
        <w:rPr>
          <w:lang w:val="sq-AL"/>
        </w:rPr>
        <w:t>ë kë</w:t>
      </w:r>
      <w:r w:rsidR="00961246" w:rsidRPr="00FB25A5">
        <w:rPr>
          <w:lang w:val="sq-AL"/>
        </w:rPr>
        <w:t xml:space="preserve">rkuar </w:t>
      </w:r>
      <w:r w:rsidR="00961246" w:rsidRPr="00FB25A5">
        <w:rPr>
          <w:i/>
          <w:iCs/>
          <w:lang w:val="sq-AL"/>
        </w:rPr>
        <w:t xml:space="preserve">5 </w:t>
      </w:r>
      <w:r w:rsidR="00961246" w:rsidRPr="00FB25A5">
        <w:rPr>
          <w:lang w:val="sq-AL"/>
        </w:rPr>
        <w:t>kW.</w:t>
      </w:r>
    </w:p>
    <w:p w14:paraId="136FBB59" w14:textId="77777777" w:rsidR="00506102" w:rsidRPr="00FB25A5" w:rsidRDefault="00506102" w:rsidP="00961246">
      <w:pPr>
        <w:pStyle w:val="TEX"/>
        <w:spacing w:after="0"/>
        <w:rPr>
          <w:lang w:val="sq-AL"/>
        </w:rPr>
      </w:pPr>
    </w:p>
    <w:p w14:paraId="5CD8FE2D" w14:textId="29DF11DF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Kopje p</w:t>
      </w:r>
      <w:r w:rsidR="00716015">
        <w:rPr>
          <w:lang w:val="sq-AL"/>
        </w:rPr>
        <w:t>ë</w:t>
      </w:r>
      <w:r w:rsidRPr="00FB25A5">
        <w:rPr>
          <w:lang w:val="sq-AL"/>
        </w:rPr>
        <w:t>r: Klientin / OSSH / Protokoll</w:t>
      </w:r>
    </w:p>
    <w:p w14:paraId="60ED0C6A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01022E3B" w14:textId="42C030D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OPERATORI I SISTEMIT T</w:t>
      </w:r>
      <w:r w:rsidR="00716015">
        <w:rPr>
          <w:lang w:val="sq-AL"/>
        </w:rPr>
        <w:t>Ë</w:t>
      </w:r>
      <w:r w:rsidRPr="00FB25A5">
        <w:rPr>
          <w:lang w:val="sq-AL"/>
        </w:rPr>
        <w:t xml:space="preserve"> </w:t>
      </w:r>
      <w:r w:rsidR="00716015" w:rsidRPr="00FB25A5">
        <w:rPr>
          <w:lang w:val="sq-AL"/>
        </w:rPr>
        <w:t>SHPËRNDARJES</w:t>
      </w:r>
    </w:p>
    <w:p w14:paraId="6BA37251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78657559" w14:textId="77777777" w:rsidR="00961246" w:rsidRPr="00A403E6" w:rsidRDefault="00961246" w:rsidP="007A3443">
      <w:pPr>
        <w:pStyle w:val="TEX"/>
        <w:spacing w:after="0"/>
        <w:jc w:val="right"/>
        <w:rPr>
          <w:lang w:val="sq-AL"/>
        </w:rPr>
      </w:pPr>
      <w:r w:rsidRPr="00A403E6">
        <w:rPr>
          <w:lang w:val="sq-AL"/>
        </w:rPr>
        <w:t>Aprovuar:</w:t>
      </w:r>
    </w:p>
    <w:p w14:paraId="162478A8" w14:textId="0870292E" w:rsidR="00961246" w:rsidRPr="00A403E6" w:rsidRDefault="00961246" w:rsidP="007A3443">
      <w:pPr>
        <w:pStyle w:val="TEX"/>
        <w:spacing w:after="0"/>
        <w:jc w:val="right"/>
        <w:rPr>
          <w:lang w:val="sq-AL"/>
        </w:rPr>
      </w:pPr>
      <w:r w:rsidRPr="00A403E6">
        <w:rPr>
          <w:lang w:val="sq-AL"/>
        </w:rPr>
        <w:t>Z. Em</w:t>
      </w:r>
      <w:r w:rsidR="00716015" w:rsidRPr="00A403E6">
        <w:rPr>
          <w:lang w:val="sq-AL"/>
        </w:rPr>
        <w:t>ë</w:t>
      </w:r>
      <w:r w:rsidRPr="00A403E6">
        <w:rPr>
          <w:lang w:val="sq-AL"/>
        </w:rPr>
        <w:t>r Mbiem</w:t>
      </w:r>
      <w:r w:rsidR="00716015" w:rsidRPr="00A403E6">
        <w:rPr>
          <w:lang w:val="sq-AL"/>
        </w:rPr>
        <w:t>ë</w:t>
      </w:r>
      <w:r w:rsidRPr="00A403E6">
        <w:rPr>
          <w:lang w:val="sq-AL"/>
        </w:rPr>
        <w:t>r</w:t>
      </w:r>
    </w:p>
    <w:p w14:paraId="10358FD0" w14:textId="77777777" w:rsidR="00961246" w:rsidRPr="00FB25A5" w:rsidRDefault="00961246" w:rsidP="007A3443">
      <w:pPr>
        <w:pStyle w:val="TEX"/>
        <w:spacing w:after="0"/>
        <w:jc w:val="right"/>
        <w:rPr>
          <w:b/>
          <w:lang w:val="sq-AL"/>
        </w:rPr>
      </w:pPr>
    </w:p>
    <w:p w14:paraId="71DADCAD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6B982437" w14:textId="77777777" w:rsidR="007A3443" w:rsidRPr="00FB25A5" w:rsidRDefault="007A3443" w:rsidP="00961246">
      <w:pPr>
        <w:pStyle w:val="TEX"/>
        <w:spacing w:after="0"/>
        <w:rPr>
          <w:lang w:val="sq-AL"/>
        </w:rPr>
      </w:pPr>
    </w:p>
    <w:p w14:paraId="7450C8F0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07F2CC06" w14:textId="77777777" w:rsidR="004D422A" w:rsidRDefault="004D422A" w:rsidP="00961246">
      <w:pPr>
        <w:pStyle w:val="TEX"/>
        <w:spacing w:after="0"/>
        <w:rPr>
          <w:lang w:val="sq-AL"/>
        </w:rPr>
      </w:pPr>
    </w:p>
    <w:p w14:paraId="3DB60E71" w14:textId="77777777" w:rsidR="00A403E6" w:rsidRDefault="00A403E6" w:rsidP="00961246">
      <w:pPr>
        <w:pStyle w:val="TEX"/>
        <w:spacing w:after="0"/>
        <w:rPr>
          <w:lang w:val="sq-AL"/>
        </w:rPr>
      </w:pPr>
    </w:p>
    <w:p w14:paraId="0C54D155" w14:textId="77777777" w:rsidR="00A403E6" w:rsidRDefault="00A403E6" w:rsidP="00961246">
      <w:pPr>
        <w:pStyle w:val="TEX"/>
        <w:spacing w:after="0"/>
        <w:rPr>
          <w:lang w:val="sq-AL"/>
        </w:rPr>
      </w:pPr>
    </w:p>
    <w:p w14:paraId="2CEF59E9" w14:textId="77777777" w:rsidR="00A403E6" w:rsidRPr="00FB25A5" w:rsidRDefault="00A403E6" w:rsidP="00961246">
      <w:pPr>
        <w:pStyle w:val="TEX"/>
        <w:spacing w:after="0"/>
        <w:rPr>
          <w:lang w:val="sq-AL"/>
        </w:rPr>
      </w:pPr>
    </w:p>
    <w:p w14:paraId="0998D7C5" w14:textId="77777777" w:rsidR="004D422A" w:rsidRPr="00FB25A5" w:rsidRDefault="004D422A" w:rsidP="00961246">
      <w:pPr>
        <w:pStyle w:val="TEX"/>
        <w:spacing w:after="0"/>
        <w:rPr>
          <w:lang w:val="sq-AL"/>
        </w:rPr>
      </w:pPr>
    </w:p>
    <w:p w14:paraId="5A399533" w14:textId="316870DB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lastRenderedPageBreak/>
        <w:t>Nr.</w:t>
      </w:r>
      <w:r w:rsidR="007A5242">
        <w:rPr>
          <w:lang w:val="sq-AL"/>
        </w:rPr>
        <w:t xml:space="preserve">    </w:t>
      </w:r>
      <w:r w:rsidR="00AC6C55">
        <w:rPr>
          <w:lang w:val="sq-AL"/>
        </w:rPr>
        <w:t xml:space="preserve"> </w:t>
      </w:r>
      <w:r w:rsidR="007A5242">
        <w:rPr>
          <w:lang w:val="sq-AL"/>
        </w:rPr>
        <w:t xml:space="preserve">                                </w:t>
      </w:r>
      <w:r w:rsidR="00134E4A">
        <w:rPr>
          <w:lang w:val="sq-AL"/>
        </w:rPr>
        <w:t xml:space="preserve">                                                             </w:t>
      </w:r>
      <w:r w:rsidRPr="00FB25A5">
        <w:rPr>
          <w:lang w:val="sq-AL"/>
        </w:rPr>
        <w:t>Dat</w:t>
      </w:r>
      <w:r w:rsidR="00F87E7F">
        <w:rPr>
          <w:lang w:val="sq-AL"/>
        </w:rPr>
        <w:t>ë</w:t>
      </w:r>
      <w:r w:rsidRPr="00FB25A5">
        <w:rPr>
          <w:lang w:val="sq-AL"/>
        </w:rPr>
        <w:t xml:space="preserve"> </w:t>
      </w:r>
      <w:r w:rsidR="00134E4A">
        <w:rPr>
          <w:lang w:val="sq-AL"/>
        </w:rPr>
        <w:t>___.___._____</w:t>
      </w:r>
    </w:p>
    <w:p w14:paraId="6E1DA2A9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01F62522" w14:textId="10D76330" w:rsidR="00961246" w:rsidRPr="00FB25A5" w:rsidRDefault="00961246" w:rsidP="004D422A">
      <w:pPr>
        <w:pStyle w:val="TEX"/>
        <w:spacing w:after="0"/>
        <w:jc w:val="center"/>
        <w:rPr>
          <w:b/>
          <w:lang w:val="sq-AL"/>
        </w:rPr>
      </w:pPr>
      <w:r w:rsidRPr="00FB25A5">
        <w:rPr>
          <w:b/>
          <w:lang w:val="sq-AL"/>
        </w:rPr>
        <w:t>DEKLARAT</w:t>
      </w:r>
      <w:r w:rsidR="00AA59FB">
        <w:rPr>
          <w:b/>
          <w:lang w:val="sq-AL"/>
        </w:rPr>
        <w:t>Ë</w:t>
      </w:r>
      <w:r w:rsidRPr="00FB25A5">
        <w:rPr>
          <w:b/>
          <w:lang w:val="sq-AL"/>
        </w:rPr>
        <w:t xml:space="preserve"> KONFROMITETI E IMPIANTIT T</w:t>
      </w:r>
      <w:r w:rsidR="00F87E7F">
        <w:rPr>
          <w:b/>
          <w:lang w:val="sq-AL"/>
        </w:rPr>
        <w:t>Ë</w:t>
      </w:r>
      <w:r w:rsidRPr="00FB25A5">
        <w:rPr>
          <w:b/>
          <w:lang w:val="sq-AL"/>
        </w:rPr>
        <w:t xml:space="preserve"> BURIMIT DYT</w:t>
      </w:r>
      <w:r w:rsidR="00F87E7F">
        <w:rPr>
          <w:b/>
          <w:lang w:val="sq-AL"/>
        </w:rPr>
        <w:t>Ë</w:t>
      </w:r>
      <w:r w:rsidRPr="00FB25A5">
        <w:rPr>
          <w:b/>
          <w:lang w:val="sq-AL"/>
        </w:rPr>
        <w:t>SOR</w:t>
      </w:r>
    </w:p>
    <w:p w14:paraId="5AFB4704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5C942B75" w14:textId="750B3F6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Un</w:t>
      </w:r>
      <w:r w:rsidR="002C47A0">
        <w:rPr>
          <w:lang w:val="sq-AL"/>
        </w:rPr>
        <w:t>ë</w:t>
      </w:r>
      <w:r w:rsidRPr="00FB25A5">
        <w:rPr>
          <w:lang w:val="sq-AL"/>
        </w:rPr>
        <w:t xml:space="preserve"> i n</w:t>
      </w:r>
      <w:r w:rsidR="002C47A0">
        <w:rPr>
          <w:lang w:val="sq-AL"/>
        </w:rPr>
        <w:t>ë</w:t>
      </w:r>
      <w:r w:rsidRPr="00FB25A5">
        <w:rPr>
          <w:lang w:val="sq-AL"/>
        </w:rPr>
        <w:t>nshkruari Em</w:t>
      </w:r>
      <w:r w:rsidR="002C47A0">
        <w:rPr>
          <w:lang w:val="sq-AL"/>
        </w:rPr>
        <w:t>ë</w:t>
      </w:r>
      <w:r w:rsidRPr="00FB25A5">
        <w:rPr>
          <w:lang w:val="sq-AL"/>
        </w:rPr>
        <w:t>r Mbiem</w:t>
      </w:r>
      <w:r w:rsidR="002C47A0">
        <w:rPr>
          <w:lang w:val="sq-AL"/>
        </w:rPr>
        <w:t>ë</w:t>
      </w:r>
      <w:r w:rsidRPr="00FB25A5">
        <w:rPr>
          <w:lang w:val="sq-AL"/>
        </w:rPr>
        <w:t>r, Titullar/P</w:t>
      </w:r>
      <w:r w:rsidR="002C47A0">
        <w:rPr>
          <w:lang w:val="sq-AL"/>
        </w:rPr>
        <w:t>ë</w:t>
      </w:r>
      <w:r w:rsidRPr="00FB25A5">
        <w:rPr>
          <w:lang w:val="sq-AL"/>
        </w:rPr>
        <w:t>rfaq</w:t>
      </w:r>
      <w:r w:rsidR="002C47A0">
        <w:rPr>
          <w:lang w:val="sq-AL"/>
        </w:rPr>
        <w:t>ë</w:t>
      </w:r>
      <w:r w:rsidRPr="00FB25A5">
        <w:rPr>
          <w:lang w:val="sq-AL"/>
        </w:rPr>
        <w:t xml:space="preserve">sues ligjor i </w:t>
      </w:r>
      <w:r w:rsidR="002C47A0" w:rsidRPr="00FB25A5">
        <w:rPr>
          <w:lang w:val="sq-AL"/>
        </w:rPr>
        <w:t>shoqërisë</w:t>
      </w:r>
      <w:r w:rsidRPr="00FB25A5">
        <w:rPr>
          <w:lang w:val="sq-AL"/>
        </w:rPr>
        <w:t xml:space="preserve"> </w:t>
      </w:r>
      <w:r w:rsidR="002C47A0" w:rsidRPr="00FB25A5">
        <w:rPr>
          <w:lang w:val="sq-AL"/>
        </w:rPr>
        <w:t>Shoqëria</w:t>
      </w:r>
      <w:r w:rsidRPr="00FB25A5">
        <w:rPr>
          <w:lang w:val="sq-AL"/>
        </w:rPr>
        <w:t xml:space="preserve"> sh</w:t>
      </w:r>
      <w:r w:rsidR="002C47A0">
        <w:rPr>
          <w:lang w:val="sq-AL"/>
        </w:rPr>
        <w:t>.</w:t>
      </w:r>
      <w:r w:rsidRPr="00FB25A5">
        <w:rPr>
          <w:lang w:val="sq-AL"/>
        </w:rPr>
        <w:t>p</w:t>
      </w:r>
      <w:r w:rsidR="002C47A0">
        <w:rPr>
          <w:lang w:val="sq-AL"/>
        </w:rPr>
        <w:t>.</w:t>
      </w:r>
      <w:r w:rsidRPr="00FB25A5">
        <w:rPr>
          <w:lang w:val="sq-AL"/>
        </w:rPr>
        <w:t>k</w:t>
      </w:r>
      <w:r w:rsidR="002C47A0">
        <w:rPr>
          <w:lang w:val="sq-AL"/>
        </w:rPr>
        <w:t>.</w:t>
      </w:r>
      <w:r w:rsidRPr="00FB25A5">
        <w:rPr>
          <w:lang w:val="sq-AL"/>
        </w:rPr>
        <w:t xml:space="preserve"> Operator n</w:t>
      </w:r>
      <w:r w:rsidR="002C47A0">
        <w:rPr>
          <w:lang w:val="sq-AL"/>
        </w:rPr>
        <w:t>ë</w:t>
      </w:r>
      <w:r w:rsidRPr="00FB25A5">
        <w:rPr>
          <w:lang w:val="sq-AL"/>
        </w:rPr>
        <w:t xml:space="preserve"> sektorin____________</w:t>
      </w:r>
      <w:r w:rsidR="002C47A0">
        <w:rPr>
          <w:lang w:val="sq-AL"/>
        </w:rPr>
        <w:t xml:space="preserve">, </w:t>
      </w:r>
      <w:r w:rsidRPr="00FB25A5">
        <w:rPr>
          <w:lang w:val="sq-AL"/>
        </w:rPr>
        <w:t>me seli n</w:t>
      </w:r>
      <w:r w:rsidR="002C47A0">
        <w:rPr>
          <w:lang w:val="sq-AL"/>
        </w:rPr>
        <w:t>ë:</w:t>
      </w:r>
      <w:r w:rsidRPr="00FB25A5">
        <w:rPr>
          <w:lang w:val="sq-AL"/>
        </w:rPr>
        <w:t xml:space="preserve"> Adresa e subjektit________________</w:t>
      </w:r>
    </w:p>
    <w:p w14:paraId="254DAA65" w14:textId="63FB91F8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Zot</w:t>
      </w:r>
      <w:r w:rsidR="002C47A0">
        <w:rPr>
          <w:lang w:val="sq-AL"/>
        </w:rPr>
        <w:t>ë</w:t>
      </w:r>
      <w:r w:rsidRPr="00FB25A5">
        <w:rPr>
          <w:lang w:val="sq-AL"/>
        </w:rPr>
        <w:t>rues i impiantit elektrik t</w:t>
      </w:r>
      <w:r w:rsidR="00F87E7F">
        <w:rPr>
          <w:lang w:val="sq-AL"/>
        </w:rPr>
        <w:t>ë</w:t>
      </w:r>
      <w:r w:rsidRPr="00FB25A5">
        <w:rPr>
          <w:lang w:val="sq-AL"/>
        </w:rPr>
        <w:t xml:space="preserve"> burimit dyt</w:t>
      </w:r>
      <w:r w:rsidR="002C47A0">
        <w:rPr>
          <w:lang w:val="sq-AL"/>
        </w:rPr>
        <w:t>ë</w:t>
      </w:r>
      <w:r w:rsidRPr="00FB25A5">
        <w:rPr>
          <w:lang w:val="sq-AL"/>
        </w:rPr>
        <w:t>sor: Em</w:t>
      </w:r>
      <w:r w:rsidR="002C47A0">
        <w:rPr>
          <w:lang w:val="sq-AL"/>
        </w:rPr>
        <w:t>ë</w:t>
      </w:r>
      <w:r w:rsidRPr="00FB25A5">
        <w:rPr>
          <w:lang w:val="sq-AL"/>
        </w:rPr>
        <w:t>rtimi i impiantit_______________</w:t>
      </w:r>
    </w:p>
    <w:p w14:paraId="2F8EAECC" w14:textId="1DC30869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L</w:t>
      </w:r>
      <w:r w:rsidR="002C47A0">
        <w:rPr>
          <w:lang w:val="sq-AL"/>
        </w:rPr>
        <w:t>l</w:t>
      </w:r>
      <w:r w:rsidRPr="00FB25A5">
        <w:rPr>
          <w:lang w:val="sq-AL"/>
        </w:rPr>
        <w:t>oji i impiantit:</w:t>
      </w:r>
    </w:p>
    <w:p w14:paraId="0FD4943D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Impiant i ri: ______</w:t>
      </w:r>
    </w:p>
    <w:p w14:paraId="6947B09D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7E4F69AC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Impiant ekzistues: _______</w:t>
      </w:r>
    </w:p>
    <w:p w14:paraId="4795E83D" w14:textId="2E2F1600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Fusha e p</w:t>
      </w:r>
      <w:r w:rsidR="002C47A0">
        <w:rPr>
          <w:lang w:val="sq-AL"/>
        </w:rPr>
        <w:t>ë</w:t>
      </w:r>
      <w:r w:rsidRPr="00FB25A5">
        <w:rPr>
          <w:lang w:val="sq-AL"/>
        </w:rPr>
        <w:t>rdorimit t</w:t>
      </w:r>
      <w:r w:rsidR="002C47A0">
        <w:rPr>
          <w:lang w:val="sq-AL"/>
        </w:rPr>
        <w:t>ë</w:t>
      </w:r>
      <w:r w:rsidRPr="00FB25A5">
        <w:rPr>
          <w:lang w:val="sq-AL"/>
        </w:rPr>
        <w:t xml:space="preserve"> impiantit t</w:t>
      </w:r>
      <w:r w:rsidR="002C47A0">
        <w:rPr>
          <w:lang w:val="sq-AL"/>
        </w:rPr>
        <w:t>ë</w:t>
      </w:r>
      <w:r w:rsidRPr="00FB25A5">
        <w:rPr>
          <w:lang w:val="sq-AL"/>
        </w:rPr>
        <w:t xml:space="preserve"> burimit dyt</w:t>
      </w:r>
      <w:r w:rsidR="002C47A0">
        <w:rPr>
          <w:lang w:val="sq-AL"/>
        </w:rPr>
        <w:t>ë</w:t>
      </w:r>
      <w:r w:rsidRPr="00FB25A5">
        <w:rPr>
          <w:lang w:val="sq-AL"/>
        </w:rPr>
        <w:t>sor:</w:t>
      </w:r>
    </w:p>
    <w:p w14:paraId="5CFB56A2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313762F6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Familjar: ______</w:t>
      </w:r>
    </w:p>
    <w:p w14:paraId="34DC569A" w14:textId="77777777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Privat: _______</w:t>
      </w:r>
    </w:p>
    <w:p w14:paraId="03F3269E" w14:textId="4B13D370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Objekt i </w:t>
      </w:r>
      <w:r w:rsidR="002C47A0" w:rsidRPr="00FB25A5">
        <w:rPr>
          <w:lang w:val="sq-AL"/>
        </w:rPr>
        <w:t>rëndësisë</w:t>
      </w:r>
      <w:r w:rsidRPr="00FB25A5">
        <w:rPr>
          <w:lang w:val="sq-AL"/>
        </w:rPr>
        <w:t xml:space="preserve"> s</w:t>
      </w:r>
      <w:r w:rsidR="002C47A0">
        <w:rPr>
          <w:lang w:val="sq-AL"/>
        </w:rPr>
        <w:t>ë</w:t>
      </w:r>
      <w:r w:rsidRPr="00FB25A5">
        <w:rPr>
          <w:lang w:val="sq-AL"/>
        </w:rPr>
        <w:t xml:space="preserve"> </w:t>
      </w:r>
      <w:r w:rsidR="002C47A0" w:rsidRPr="00FB25A5">
        <w:rPr>
          <w:lang w:val="sq-AL"/>
        </w:rPr>
        <w:t>veçantë</w:t>
      </w:r>
      <w:r w:rsidRPr="00FB25A5">
        <w:rPr>
          <w:lang w:val="sq-AL"/>
        </w:rPr>
        <w:t>: _______</w:t>
      </w:r>
    </w:p>
    <w:p w14:paraId="221D389E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5611C83C" w14:textId="2EDB27E8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Impianti </w:t>
      </w:r>
      <w:r w:rsidR="002C47A0" w:rsidRPr="00FB25A5">
        <w:rPr>
          <w:lang w:val="sq-AL"/>
        </w:rPr>
        <w:t>është</w:t>
      </w:r>
      <w:r w:rsidRPr="00FB25A5">
        <w:rPr>
          <w:lang w:val="sq-AL"/>
        </w:rPr>
        <w:t xml:space="preserve"> instaluar n</w:t>
      </w:r>
      <w:r w:rsidR="002C47A0">
        <w:rPr>
          <w:lang w:val="sq-AL"/>
        </w:rPr>
        <w:t>ë</w:t>
      </w:r>
      <w:r w:rsidRPr="00FB25A5">
        <w:rPr>
          <w:lang w:val="sq-AL"/>
        </w:rPr>
        <w:t>: _____________________________</w:t>
      </w:r>
    </w:p>
    <w:p w14:paraId="033B808A" w14:textId="77777777" w:rsidR="00961246" w:rsidRPr="00FB25A5" w:rsidRDefault="00961246" w:rsidP="00961246">
      <w:pPr>
        <w:pStyle w:val="TEX"/>
        <w:spacing w:after="0"/>
        <w:rPr>
          <w:bCs/>
          <w:lang w:val="sq-AL"/>
        </w:rPr>
      </w:pPr>
    </w:p>
    <w:p w14:paraId="1CBEE056" w14:textId="4AB0935B" w:rsidR="00961246" w:rsidRPr="00FB25A5" w:rsidRDefault="00961246" w:rsidP="004D422A">
      <w:pPr>
        <w:pStyle w:val="TEX"/>
        <w:spacing w:after="0"/>
        <w:jc w:val="center"/>
        <w:rPr>
          <w:b/>
          <w:bCs/>
          <w:lang w:val="sq-AL"/>
        </w:rPr>
      </w:pPr>
      <w:r w:rsidRPr="00FB25A5">
        <w:rPr>
          <w:b/>
          <w:bCs/>
          <w:lang w:val="sq-AL"/>
        </w:rPr>
        <w:t>DEKLAROJ</w:t>
      </w:r>
      <w:r w:rsidR="002C47A0">
        <w:rPr>
          <w:b/>
          <w:bCs/>
          <w:lang w:val="sq-AL"/>
        </w:rPr>
        <w:t>:</w:t>
      </w:r>
    </w:p>
    <w:p w14:paraId="46B24991" w14:textId="77777777" w:rsidR="007A3443" w:rsidRPr="00FB25A5" w:rsidRDefault="007A3443" w:rsidP="004D422A">
      <w:pPr>
        <w:pStyle w:val="TEX"/>
        <w:spacing w:after="0"/>
        <w:jc w:val="center"/>
        <w:rPr>
          <w:b/>
          <w:bCs/>
          <w:lang w:val="sq-AL"/>
        </w:rPr>
      </w:pPr>
    </w:p>
    <w:p w14:paraId="61B1118B" w14:textId="458B9D3A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N</w:t>
      </w:r>
      <w:r w:rsidR="002C47A0">
        <w:rPr>
          <w:lang w:val="sq-AL"/>
        </w:rPr>
        <w:t>ë</w:t>
      </w:r>
      <w:r w:rsidRPr="00FB25A5">
        <w:rPr>
          <w:lang w:val="sq-AL"/>
        </w:rPr>
        <w:t xml:space="preserve">n </w:t>
      </w:r>
      <w:r w:rsidR="002C47A0" w:rsidRPr="00FB25A5">
        <w:rPr>
          <w:lang w:val="sq-AL"/>
        </w:rPr>
        <w:t>përgjegjësinë</w:t>
      </w:r>
      <w:r w:rsidRPr="00FB25A5">
        <w:rPr>
          <w:lang w:val="sq-AL"/>
        </w:rPr>
        <w:t xml:space="preserve"> time personale se:</w:t>
      </w:r>
    </w:p>
    <w:p w14:paraId="5432F238" w14:textId="765E3364" w:rsidR="00961246" w:rsidRPr="00FB25A5" w:rsidRDefault="004D422A" w:rsidP="004631E3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61246" w:rsidRPr="00FB25A5">
        <w:rPr>
          <w:lang w:val="sq-AL"/>
        </w:rPr>
        <w:t xml:space="preserve">instalimi i impiantit elektrik i burimit </w:t>
      </w:r>
      <w:r w:rsidR="002C47A0" w:rsidRPr="00FB25A5">
        <w:rPr>
          <w:lang w:val="sq-AL"/>
        </w:rPr>
        <w:t>dytësor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është</w:t>
      </w:r>
      <w:r w:rsidR="00961246" w:rsidRPr="00FB25A5">
        <w:rPr>
          <w:lang w:val="sq-AL"/>
        </w:rPr>
        <w:t xml:space="preserve"> b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r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m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nyr</w:t>
      </w:r>
      <w:r w:rsidR="002C47A0">
        <w:rPr>
          <w:lang w:val="sq-AL"/>
        </w:rPr>
        <w:t>ë</w:t>
      </w:r>
      <w:r w:rsidR="004631E3">
        <w:rPr>
          <w:lang w:val="sq-AL"/>
        </w:rPr>
        <w:t xml:space="preserve"> profesionale, nga </w:t>
      </w:r>
      <w:r w:rsidR="00961246" w:rsidRPr="00FB25A5">
        <w:rPr>
          <w:lang w:val="sq-AL"/>
        </w:rPr>
        <w:t>ekspert el</w:t>
      </w:r>
      <w:r w:rsidR="003C5009">
        <w:rPr>
          <w:lang w:val="sq-AL"/>
        </w:rPr>
        <w:t>ektrik, i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licencuar</w:t>
      </w:r>
      <w:r w:rsidR="00961246" w:rsidRPr="00FB25A5">
        <w:rPr>
          <w:lang w:val="sq-AL"/>
        </w:rPr>
        <w:t xml:space="preserve"> </w:t>
      </w:r>
      <w:r w:rsidR="00961246" w:rsidRPr="002C47A0">
        <w:rPr>
          <w:iCs/>
          <w:lang w:val="sq-AL"/>
        </w:rPr>
        <w:t>i</w:t>
      </w:r>
      <w:r w:rsidR="00961246" w:rsidRPr="00FB25A5">
        <w:rPr>
          <w:i/>
          <w:iCs/>
          <w:lang w:val="sq-AL"/>
        </w:rPr>
        <w:t xml:space="preserve"> </w:t>
      </w:r>
      <w:r w:rsidR="00961246" w:rsidRPr="00FB25A5">
        <w:rPr>
          <w:lang w:val="sq-AL"/>
        </w:rPr>
        <w:t>certifikuar nga organet kompetente</w:t>
      </w:r>
      <w:r w:rsidR="00AE2514">
        <w:rPr>
          <w:lang w:val="sq-AL"/>
        </w:rPr>
        <w:t>;</w:t>
      </w:r>
    </w:p>
    <w:p w14:paraId="41831F44" w14:textId="222BC2C8" w:rsidR="00961246" w:rsidRPr="00FB25A5" w:rsidRDefault="00DB0C5F" w:rsidP="00961246">
      <w:pPr>
        <w:pStyle w:val="TEX"/>
        <w:spacing w:after="0"/>
        <w:rPr>
          <w:lang w:val="sq-AL"/>
        </w:rPr>
      </w:pPr>
      <w:r w:rsidRPr="000B185E">
        <w:rPr>
          <w:lang w:val="sq-AL"/>
        </w:rPr>
        <w:t xml:space="preserve">- </w:t>
      </w:r>
      <w:r w:rsidR="00961246" w:rsidRPr="000B185E">
        <w:rPr>
          <w:lang w:val="sq-AL"/>
        </w:rPr>
        <w:t>instalimi</w:t>
      </w:r>
      <w:r w:rsidR="00961246" w:rsidRPr="00FB25A5">
        <w:rPr>
          <w:lang w:val="sq-AL"/>
        </w:rPr>
        <w:t xml:space="preserve"> i impiantit elektrik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burimit dyt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sor 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sht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b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r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sipas projekti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paraqitur </w:t>
      </w:r>
      <w:r w:rsidR="002C47A0" w:rsidRPr="00FB25A5">
        <w:rPr>
          <w:lang w:val="sq-AL"/>
        </w:rPr>
        <w:t>pranë</w:t>
      </w:r>
      <w:r w:rsidR="00961246" w:rsidRPr="00FB25A5">
        <w:rPr>
          <w:lang w:val="sq-AL"/>
        </w:rPr>
        <w:t xml:space="preserve"> OSSH</w:t>
      </w:r>
      <w:r w:rsidR="002C47A0">
        <w:rPr>
          <w:lang w:val="sq-AL"/>
        </w:rPr>
        <w:t>-së</w:t>
      </w:r>
      <w:r w:rsidR="00AE2514">
        <w:rPr>
          <w:lang w:val="sq-AL"/>
        </w:rPr>
        <w:t>;</w:t>
      </w:r>
    </w:p>
    <w:p w14:paraId="3DCF93CA" w14:textId="089293FC" w:rsidR="00961246" w:rsidRPr="00FB25A5" w:rsidRDefault="004D422A" w:rsidP="00AE2514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AE2514">
        <w:rPr>
          <w:lang w:val="sq-AL"/>
        </w:rPr>
        <w:t>i</w:t>
      </w:r>
      <w:r w:rsidR="00961246" w:rsidRPr="00FB25A5">
        <w:rPr>
          <w:lang w:val="sq-AL"/>
        </w:rPr>
        <w:t>nstalimi i impiantit elektrik t</w:t>
      </w:r>
      <w:r w:rsidR="00F87E7F">
        <w:rPr>
          <w:lang w:val="sq-AL"/>
        </w:rPr>
        <w:t>ë</w:t>
      </w:r>
      <w:r w:rsidR="00961246" w:rsidRPr="00FB25A5">
        <w:rPr>
          <w:lang w:val="sq-AL"/>
        </w:rPr>
        <w:t xml:space="preserve"> burimit dyt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sor nuk ndikon 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performanc</w:t>
      </w:r>
      <w:r w:rsidR="002C47A0">
        <w:rPr>
          <w:lang w:val="sq-AL"/>
        </w:rPr>
        <w:t>ë</w:t>
      </w:r>
      <w:r w:rsidR="00AE2514">
        <w:rPr>
          <w:lang w:val="sq-AL"/>
        </w:rPr>
        <w:t xml:space="preserve">n dhe </w:t>
      </w:r>
      <w:r w:rsidR="00961246" w:rsidRPr="00FB25A5">
        <w:rPr>
          <w:lang w:val="sq-AL"/>
        </w:rPr>
        <w:t>sigurin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e </w:t>
      </w:r>
      <w:r w:rsidR="002C47A0" w:rsidRPr="00FB25A5">
        <w:rPr>
          <w:lang w:val="sq-AL"/>
        </w:rPr>
        <w:t>rrjetit</w:t>
      </w:r>
      <w:r w:rsidR="00961246" w:rsidRPr="00FB25A5">
        <w:rPr>
          <w:lang w:val="sq-AL"/>
        </w:rPr>
        <w:t xml:space="preserve">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shpërndarjes</w:t>
      </w:r>
      <w:r w:rsidR="00961246" w:rsidRPr="00FB25A5">
        <w:rPr>
          <w:lang w:val="sq-AL"/>
        </w:rPr>
        <w:t xml:space="preserve"> s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energjisë</w:t>
      </w:r>
      <w:r w:rsidR="00961246" w:rsidRPr="00FB25A5">
        <w:rPr>
          <w:lang w:val="sq-AL"/>
        </w:rPr>
        <w:t xml:space="preserve"> elektrike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OSSH</w:t>
      </w:r>
      <w:r w:rsidR="002C47A0">
        <w:rPr>
          <w:lang w:val="sq-AL"/>
        </w:rPr>
        <w:t>-së</w:t>
      </w:r>
      <w:r w:rsidR="0044268C">
        <w:rPr>
          <w:lang w:val="sq-AL"/>
        </w:rPr>
        <w:t>;</w:t>
      </w:r>
    </w:p>
    <w:p w14:paraId="522EE928" w14:textId="49D9B4E7" w:rsidR="00961246" w:rsidRPr="00FB25A5" w:rsidRDefault="004D422A" w:rsidP="00512985">
      <w:pPr>
        <w:pStyle w:val="TEX"/>
        <w:spacing w:after="0"/>
        <w:rPr>
          <w:lang w:val="sq-AL"/>
        </w:rPr>
      </w:pPr>
      <w:r w:rsidRPr="00FB25A5">
        <w:rPr>
          <w:bCs/>
          <w:lang w:val="sq-AL"/>
        </w:rPr>
        <w:t xml:space="preserve">- </w:t>
      </w:r>
      <w:r w:rsidR="00961246" w:rsidRPr="00FB25A5">
        <w:rPr>
          <w:bCs/>
          <w:lang w:val="sq-AL"/>
        </w:rPr>
        <w:t>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gjitha materialet dhe </w:t>
      </w:r>
      <w:r w:rsidR="002C47A0" w:rsidRPr="00FB25A5">
        <w:rPr>
          <w:lang w:val="sq-AL"/>
        </w:rPr>
        <w:t>pajisjet</w:t>
      </w:r>
      <w:r w:rsidR="00961246" w:rsidRPr="00FB25A5">
        <w:rPr>
          <w:lang w:val="sq-AL"/>
        </w:rPr>
        <w:t xml:space="preserve"> elektrike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përdorura</w:t>
      </w:r>
      <w:r w:rsidR="00961246" w:rsidRPr="00FB25A5">
        <w:rPr>
          <w:lang w:val="sq-AL"/>
        </w:rPr>
        <w:t xml:space="preserve"> 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instalimin</w:t>
      </w:r>
      <w:r w:rsidR="00961246" w:rsidRPr="00FB25A5">
        <w:rPr>
          <w:lang w:val="sq-AL"/>
        </w:rPr>
        <w:t xml:space="preserve"> e burimit dyt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sor</w:t>
      </w:r>
      <w:r w:rsidR="00512985">
        <w:rPr>
          <w:lang w:val="sq-AL"/>
        </w:rPr>
        <w:t xml:space="preserve"> j</w:t>
      </w:r>
      <w:r w:rsidR="00961246" w:rsidRPr="00512985">
        <w:rPr>
          <w:lang w:val="sq-AL"/>
        </w:rPr>
        <w:t>an</w:t>
      </w:r>
      <w:r w:rsidR="002C47A0" w:rsidRPr="00512985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përzgjedhur</w:t>
      </w:r>
      <w:r w:rsidR="00961246" w:rsidRPr="00FB25A5">
        <w:rPr>
          <w:lang w:val="sq-AL"/>
        </w:rPr>
        <w:t xml:space="preserve"> sipas projektit dhe p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rmbushin k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rkesat dhe rregullat teknike 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fuqi</w:t>
      </w:r>
      <w:r w:rsidR="00873E60">
        <w:rPr>
          <w:lang w:val="sq-AL"/>
        </w:rPr>
        <w:t>;</w:t>
      </w:r>
    </w:p>
    <w:p w14:paraId="400DD275" w14:textId="20F47814" w:rsidR="00961246" w:rsidRPr="00FB25A5" w:rsidRDefault="004D422A" w:rsidP="00E76020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961246" w:rsidRPr="00FB25A5">
        <w:rPr>
          <w:lang w:val="sq-AL"/>
        </w:rPr>
        <w:t xml:space="preserve">instalimi i impiantit elektrik i burimit </w:t>
      </w:r>
      <w:r w:rsidR="002C47A0" w:rsidRPr="00FB25A5">
        <w:rPr>
          <w:lang w:val="sq-AL"/>
        </w:rPr>
        <w:t>dytësor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është</w:t>
      </w:r>
      <w:r w:rsidR="00961246" w:rsidRPr="00FB25A5">
        <w:rPr>
          <w:lang w:val="sq-AL"/>
        </w:rPr>
        <w:t xml:space="preserve"> 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përputhje</w:t>
      </w:r>
      <w:r w:rsidR="00961246" w:rsidRPr="00FB25A5">
        <w:rPr>
          <w:lang w:val="sq-AL"/>
        </w:rPr>
        <w:t xml:space="preserve"> me </w:t>
      </w:r>
      <w:r w:rsidR="002C47A0" w:rsidRPr="00FB25A5">
        <w:rPr>
          <w:lang w:val="sq-AL"/>
        </w:rPr>
        <w:t>kërkesat</w:t>
      </w:r>
      <w:r w:rsidR="00961246" w:rsidRPr="00FB25A5">
        <w:rPr>
          <w:lang w:val="sq-AL"/>
        </w:rPr>
        <w:t xml:space="preserve"> e </w:t>
      </w:r>
      <w:r w:rsidR="002C47A0">
        <w:rPr>
          <w:lang w:val="sq-AL"/>
        </w:rPr>
        <w:t>l</w:t>
      </w:r>
      <w:r w:rsidR="00961246" w:rsidRPr="00FB25A5">
        <w:rPr>
          <w:lang w:val="sq-AL"/>
        </w:rPr>
        <w:t>igjit</w:t>
      </w:r>
      <w:r w:rsidR="00E76020">
        <w:rPr>
          <w:lang w:val="sq-AL"/>
        </w:rPr>
        <w:t xml:space="preserve"> nr. </w:t>
      </w:r>
      <w:r w:rsidR="00961246" w:rsidRPr="00E76020">
        <w:rPr>
          <w:lang w:val="sq-AL"/>
        </w:rPr>
        <w:t>8734</w:t>
      </w:r>
      <w:r w:rsidR="00961246" w:rsidRPr="00FB25A5">
        <w:rPr>
          <w:lang w:val="sq-AL"/>
        </w:rPr>
        <w:t xml:space="preserve"> “</w:t>
      </w:r>
      <w:r w:rsidR="00961246" w:rsidRPr="00FB25A5">
        <w:rPr>
          <w:shd w:val="clear" w:color="auto" w:fill="FFFFFF"/>
          <w:lang w:val="sq-AL"/>
        </w:rPr>
        <w:t>Për garantimin e sigurisë së punës të pajisjeve dhe të instalimeve elektrike</w:t>
      </w:r>
      <w:r w:rsidR="00961246" w:rsidRPr="00FB25A5">
        <w:rPr>
          <w:lang w:val="sq-AL"/>
        </w:rPr>
        <w:t>”</w:t>
      </w:r>
      <w:r w:rsidR="002C47A0">
        <w:rPr>
          <w:lang w:val="sq-AL"/>
        </w:rPr>
        <w:t>,</w:t>
      </w:r>
      <w:r w:rsidR="00961246" w:rsidRPr="00FB25A5">
        <w:rPr>
          <w:lang w:val="sq-AL"/>
        </w:rPr>
        <w:t xml:space="preserve"> i ndryshuar, </w:t>
      </w:r>
      <w:r w:rsidR="00E76020">
        <w:rPr>
          <w:lang w:val="sq-AL"/>
        </w:rPr>
        <w:t>r</w:t>
      </w:r>
      <w:r w:rsidR="00961246" w:rsidRPr="00FB25A5">
        <w:rPr>
          <w:lang w:val="sq-AL"/>
        </w:rPr>
        <w:t>regullores s</w:t>
      </w:r>
      <w:r w:rsidR="00E7602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E76020">
        <w:rPr>
          <w:lang w:val="sq-AL"/>
        </w:rPr>
        <w:t>s</w:t>
      </w:r>
      <w:r w:rsidR="00961246" w:rsidRPr="00FB25A5">
        <w:rPr>
          <w:lang w:val="sq-AL"/>
        </w:rPr>
        <w:t xml:space="preserve">igurimit dhe </w:t>
      </w:r>
      <w:r w:rsidR="002C47A0" w:rsidRPr="00FB25A5">
        <w:rPr>
          <w:lang w:val="sq-AL"/>
        </w:rPr>
        <w:t>shfrytëzimit</w:t>
      </w:r>
      <w:r w:rsidR="00961246" w:rsidRPr="00FB25A5">
        <w:rPr>
          <w:lang w:val="sq-AL"/>
        </w:rPr>
        <w:t xml:space="preserve"> teknik, </w:t>
      </w:r>
      <w:r w:rsidR="002C47A0" w:rsidRPr="00FB25A5">
        <w:rPr>
          <w:lang w:val="sq-AL"/>
        </w:rPr>
        <w:t>Standardit</w:t>
      </w:r>
      <w:r w:rsidR="00961246" w:rsidRPr="00FB25A5">
        <w:rPr>
          <w:lang w:val="sq-AL"/>
        </w:rPr>
        <w:t xml:space="preserve"> IEC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paraqitura 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rregullore</w:t>
      </w:r>
      <w:r w:rsidR="00E76020">
        <w:rPr>
          <w:lang w:val="sq-AL"/>
        </w:rPr>
        <w:t>;</w:t>
      </w:r>
    </w:p>
    <w:p w14:paraId="6D4F988F" w14:textId="7113D2A4" w:rsidR="00961246" w:rsidRPr="00FB25A5" w:rsidRDefault="004D422A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C63401">
        <w:rPr>
          <w:lang w:val="sq-AL"/>
        </w:rPr>
        <w:t>i</w:t>
      </w:r>
      <w:r w:rsidR="00961246" w:rsidRPr="00FB25A5">
        <w:rPr>
          <w:lang w:val="sq-AL"/>
        </w:rPr>
        <w:t>nstalimi i impiantit elektrik i burimit dyt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sor </w:t>
      </w:r>
      <w:r w:rsidR="002C47A0" w:rsidRPr="00FB25A5">
        <w:rPr>
          <w:lang w:val="sq-AL"/>
        </w:rPr>
        <w:t>është</w:t>
      </w:r>
      <w:r w:rsidR="00961246" w:rsidRPr="00FB25A5">
        <w:rPr>
          <w:lang w:val="sq-AL"/>
        </w:rPr>
        <w:t xml:space="preserve"> kontrolluar nga ana e </w:t>
      </w:r>
      <w:r w:rsidR="002C47A0" w:rsidRPr="00FB25A5">
        <w:rPr>
          <w:lang w:val="sq-AL"/>
        </w:rPr>
        <w:t>sigurisë</w:t>
      </w:r>
      <w:r w:rsidR="00961246" w:rsidRPr="00FB25A5">
        <w:rPr>
          <w:lang w:val="sq-AL"/>
        </w:rPr>
        <w:t xml:space="preserve"> dhe funksionalitetit sipas k</w:t>
      </w:r>
      <w:r w:rsidR="002C47A0">
        <w:rPr>
          <w:lang w:val="sq-AL"/>
        </w:rPr>
        <w:t>ër</w:t>
      </w:r>
      <w:r w:rsidR="00961246" w:rsidRPr="00FB25A5">
        <w:rPr>
          <w:lang w:val="sq-AL"/>
        </w:rPr>
        <w:t>kesave ligjore 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fuqi. Jan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instaluar</w:t>
      </w:r>
      <w:r w:rsidR="00961246" w:rsidRPr="00FB25A5">
        <w:rPr>
          <w:lang w:val="sq-AL"/>
        </w:rPr>
        <w:t xml:space="preserve"> t</w:t>
      </w:r>
      <w:r w:rsidR="00F87E7F">
        <w:rPr>
          <w:lang w:val="sq-AL"/>
        </w:rPr>
        <w:t>ë</w:t>
      </w:r>
      <w:r w:rsidR="00961246" w:rsidRPr="00FB25A5">
        <w:rPr>
          <w:lang w:val="sq-AL"/>
        </w:rPr>
        <w:t xml:space="preserve"> gjitha mbrojtjet </w:t>
      </w:r>
      <w:r w:rsidR="002C47A0" w:rsidRPr="00FB25A5">
        <w:rPr>
          <w:lang w:val="sq-AL"/>
        </w:rPr>
        <w:t>përkatëse</w:t>
      </w:r>
      <w:r w:rsidR="00961246" w:rsidRPr="00FB25A5">
        <w:rPr>
          <w:lang w:val="sq-AL"/>
        </w:rPr>
        <w:t>. Rezultati i kontrollit ka qen</w:t>
      </w:r>
      <w:r w:rsidR="00C63401">
        <w:rPr>
          <w:lang w:val="sq-AL"/>
        </w:rPr>
        <w:t>ë</w:t>
      </w:r>
      <w:r w:rsidR="00961246" w:rsidRPr="00FB25A5">
        <w:rPr>
          <w:lang w:val="sq-AL"/>
        </w:rPr>
        <w:t>:________________________________________________</w:t>
      </w:r>
      <w:r w:rsidR="00BB1E2A">
        <w:rPr>
          <w:lang w:val="sq-AL"/>
        </w:rPr>
        <w:t>;</w:t>
      </w:r>
    </w:p>
    <w:p w14:paraId="219C9FC9" w14:textId="424EC144" w:rsidR="00961246" w:rsidRPr="00FB25A5" w:rsidRDefault="00600EE5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 xml:space="preserve">- </w:t>
      </w:r>
      <w:r w:rsidR="00BB1E2A">
        <w:rPr>
          <w:lang w:val="sq-AL"/>
        </w:rPr>
        <w:t>s</w:t>
      </w:r>
      <w:r w:rsidR="00961246" w:rsidRPr="00FB25A5">
        <w:rPr>
          <w:lang w:val="sq-AL"/>
        </w:rPr>
        <w:t xml:space="preserve">i </w:t>
      </w:r>
      <w:r w:rsidR="002C47A0" w:rsidRPr="00FB25A5">
        <w:rPr>
          <w:lang w:val="sq-AL"/>
        </w:rPr>
        <w:t>zotërues</w:t>
      </w:r>
      <w:r w:rsidR="00961246" w:rsidRPr="00FB25A5">
        <w:rPr>
          <w:lang w:val="sq-AL"/>
        </w:rPr>
        <w:t xml:space="preserve"> dhe </w:t>
      </w:r>
      <w:r w:rsidR="002C47A0" w:rsidRPr="00FB25A5">
        <w:rPr>
          <w:lang w:val="sq-AL"/>
        </w:rPr>
        <w:t>shfrytëzues</w:t>
      </w:r>
      <w:r w:rsidR="00961246" w:rsidRPr="00FB25A5">
        <w:rPr>
          <w:lang w:val="sq-AL"/>
        </w:rPr>
        <w:t xml:space="preserve"> </w:t>
      </w:r>
      <w:r w:rsidR="004508D0">
        <w:rPr>
          <w:lang w:val="sq-AL"/>
        </w:rPr>
        <w:t xml:space="preserve">i </w:t>
      </w:r>
      <w:r w:rsidR="00961246" w:rsidRPr="00FB25A5">
        <w:rPr>
          <w:lang w:val="sq-AL"/>
        </w:rPr>
        <w:t xml:space="preserve">burimit </w:t>
      </w:r>
      <w:r w:rsidR="002C47A0" w:rsidRPr="00FB25A5">
        <w:rPr>
          <w:lang w:val="sq-AL"/>
        </w:rPr>
        <w:t>dytësor</w:t>
      </w:r>
      <w:r w:rsidR="00961246" w:rsidRPr="00FB25A5">
        <w:rPr>
          <w:lang w:val="sq-AL"/>
        </w:rPr>
        <w:t xml:space="preserve">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energjisë</w:t>
      </w:r>
      <w:r w:rsidR="00961246" w:rsidRPr="00FB25A5">
        <w:rPr>
          <w:lang w:val="sq-AL"/>
        </w:rPr>
        <w:t xml:space="preserve">, mbaj </w:t>
      </w:r>
      <w:r w:rsidR="002C47A0" w:rsidRPr="00FB25A5">
        <w:rPr>
          <w:lang w:val="sq-AL"/>
        </w:rPr>
        <w:t>çdo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përgjegjësi</w:t>
      </w:r>
      <w:r w:rsidR="00961246" w:rsidRPr="00FB25A5">
        <w:rPr>
          <w:lang w:val="sq-AL"/>
        </w:rPr>
        <w:t xml:space="preserve"> n</w:t>
      </w:r>
      <w:r w:rsidR="003F72F3">
        <w:rPr>
          <w:lang w:val="sq-AL"/>
        </w:rPr>
        <w:t>ë</w:t>
      </w:r>
      <w:r w:rsidR="00961246" w:rsidRPr="00FB25A5">
        <w:rPr>
          <w:lang w:val="sq-AL"/>
        </w:rPr>
        <w:t xml:space="preserve"> lidhje me aksidentet ndaj njer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zve apo d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meve</w:t>
      </w:r>
      <w:r w:rsidR="00E92A6E">
        <w:rPr>
          <w:lang w:val="sq-AL"/>
        </w:rPr>
        <w:t>,</w:t>
      </w:r>
      <w:r w:rsidR="00961246" w:rsidRPr="00FB25A5">
        <w:rPr>
          <w:lang w:val="sq-AL"/>
        </w:rPr>
        <w:t xml:space="preserve">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shkaktuara nga mosfunksionimi normal i burimit </w:t>
      </w:r>
      <w:r w:rsidR="002C47A0" w:rsidRPr="00FB25A5">
        <w:rPr>
          <w:lang w:val="sq-AL"/>
        </w:rPr>
        <w:t>dytësor</w:t>
      </w:r>
      <w:r w:rsidR="00022587">
        <w:rPr>
          <w:lang w:val="sq-AL"/>
        </w:rPr>
        <w:t>, ose nga mos</w:t>
      </w:r>
      <w:r w:rsidR="00961246" w:rsidRPr="00FB25A5">
        <w:rPr>
          <w:lang w:val="sq-AL"/>
        </w:rPr>
        <w:t>mir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mbajtja e impiantit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burimit dyt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sor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energjisë</w:t>
      </w:r>
      <w:r w:rsidR="00961246" w:rsidRPr="00FB25A5">
        <w:rPr>
          <w:lang w:val="sq-AL"/>
        </w:rPr>
        <w:t>.</w:t>
      </w:r>
    </w:p>
    <w:p w14:paraId="10AAA2FC" w14:textId="77777777" w:rsidR="00961246" w:rsidRPr="00FB25A5" w:rsidRDefault="00961246" w:rsidP="00961246">
      <w:pPr>
        <w:pStyle w:val="TEX"/>
        <w:spacing w:after="0"/>
        <w:rPr>
          <w:lang w:val="sq-AL"/>
        </w:rPr>
      </w:pPr>
    </w:p>
    <w:p w14:paraId="7D3B6387" w14:textId="06C4E5CD" w:rsidR="00961246" w:rsidRPr="00FB25A5" w:rsidRDefault="00961246" w:rsidP="00961246">
      <w:pPr>
        <w:pStyle w:val="TEX"/>
        <w:spacing w:after="0"/>
        <w:rPr>
          <w:b/>
          <w:lang w:val="sq-AL"/>
        </w:rPr>
      </w:pPr>
      <w:r w:rsidRPr="00FB25A5">
        <w:rPr>
          <w:b/>
          <w:bCs/>
          <w:lang w:val="sq-AL"/>
        </w:rPr>
        <w:t xml:space="preserve">Instalimi i impiantit elektrik i burimit </w:t>
      </w:r>
      <w:r w:rsidR="002C47A0" w:rsidRPr="00FB25A5">
        <w:rPr>
          <w:b/>
          <w:bCs/>
          <w:lang w:val="sq-AL"/>
        </w:rPr>
        <w:t>dytësor</w:t>
      </w:r>
      <w:r w:rsidRPr="00FB25A5">
        <w:rPr>
          <w:b/>
          <w:bCs/>
          <w:lang w:val="sq-AL"/>
        </w:rPr>
        <w:t xml:space="preserve"> </w:t>
      </w:r>
      <w:r w:rsidRPr="00FB25A5">
        <w:rPr>
          <w:b/>
          <w:lang w:val="sq-AL"/>
        </w:rPr>
        <w:t>me t</w:t>
      </w:r>
      <w:r w:rsidR="002C47A0">
        <w:rPr>
          <w:b/>
          <w:lang w:val="sq-AL"/>
        </w:rPr>
        <w:t>ë</w:t>
      </w:r>
      <w:r w:rsidRPr="00FB25A5">
        <w:rPr>
          <w:b/>
          <w:lang w:val="sq-AL"/>
        </w:rPr>
        <w:t xml:space="preserve"> </w:t>
      </w:r>
      <w:r w:rsidR="002C47A0" w:rsidRPr="00FB25A5">
        <w:rPr>
          <w:b/>
          <w:lang w:val="sq-AL"/>
        </w:rPr>
        <w:t>dhënat</w:t>
      </w:r>
      <w:r w:rsidRPr="00FB25A5">
        <w:rPr>
          <w:b/>
          <w:lang w:val="sq-AL"/>
        </w:rPr>
        <w:t xml:space="preserve"> e </w:t>
      </w:r>
      <w:r w:rsidR="002C47A0" w:rsidRPr="00FB25A5">
        <w:rPr>
          <w:b/>
          <w:lang w:val="sq-AL"/>
        </w:rPr>
        <w:t>mëposhtme</w:t>
      </w:r>
      <w:r w:rsidRPr="00FB25A5">
        <w:rPr>
          <w:b/>
          <w:lang w:val="sq-AL"/>
        </w:rPr>
        <w:t>:</w:t>
      </w:r>
    </w:p>
    <w:p w14:paraId="6BA2C3A7" w14:textId="7C4844CF" w:rsidR="00961246" w:rsidRPr="00FB25A5" w:rsidRDefault="00D67EF8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Modeli:</w:t>
      </w:r>
    </w:p>
    <w:p w14:paraId="5E38C2AB" w14:textId="15F5D46A" w:rsidR="00961246" w:rsidRPr="00FB25A5" w:rsidRDefault="00D67EF8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 xml:space="preserve">Fuqia kVA </w:t>
      </w:r>
      <w:r w:rsidR="00EC6AD4">
        <w:rPr>
          <w:lang w:val="sq-AL"/>
        </w:rPr>
        <w:t>–</w:t>
      </w:r>
      <w:r w:rsidR="00961246" w:rsidRPr="00FB25A5">
        <w:rPr>
          <w:lang w:val="sq-AL"/>
        </w:rPr>
        <w:t xml:space="preserve"> </w:t>
      </w:r>
      <w:r w:rsidR="00EC6AD4">
        <w:rPr>
          <w:lang w:val="sq-AL"/>
        </w:rPr>
        <w:t>k</w:t>
      </w:r>
      <w:r w:rsidR="00961246" w:rsidRPr="00FB25A5">
        <w:rPr>
          <w:lang w:val="sq-AL"/>
        </w:rPr>
        <w:t>w:</w:t>
      </w:r>
    </w:p>
    <w:p w14:paraId="429114A1" w14:textId="2CB2A2C9" w:rsidR="00961246" w:rsidRPr="00FB25A5" w:rsidRDefault="00D67EF8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Numri serial:</w:t>
      </w:r>
    </w:p>
    <w:p w14:paraId="52D13DA7" w14:textId="5C1BCA2A" w:rsidR="00961246" w:rsidRPr="00FB25A5" w:rsidRDefault="00D67EF8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Viti i nd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>rtimit:</w:t>
      </w:r>
    </w:p>
    <w:p w14:paraId="40370F5A" w14:textId="3127A299" w:rsidR="00961246" w:rsidRPr="00FB25A5" w:rsidRDefault="00D67EF8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Niveli i zhurm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>s:</w:t>
      </w:r>
    </w:p>
    <w:p w14:paraId="1B54C7D0" w14:textId="295749C5" w:rsidR="00961246" w:rsidRPr="00FB25A5" w:rsidRDefault="00D67EF8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Lart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 xml:space="preserve">sia </w:t>
      </w:r>
      <w:r w:rsidR="00EC6AD4">
        <w:rPr>
          <w:lang w:val="sq-AL"/>
        </w:rPr>
        <w:t>m</w:t>
      </w:r>
      <w:r w:rsidR="00961246" w:rsidRPr="00FB25A5">
        <w:rPr>
          <w:lang w:val="sq-AL"/>
        </w:rPr>
        <w:t>aksimale:</w:t>
      </w:r>
    </w:p>
    <w:p w14:paraId="1E82416B" w14:textId="1BBB787F" w:rsidR="00961246" w:rsidRPr="00FB25A5" w:rsidRDefault="00D67EF8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 xml:space="preserve">Temperatura </w:t>
      </w:r>
      <w:r w:rsidR="00EC6AD4">
        <w:rPr>
          <w:lang w:val="sq-AL"/>
        </w:rPr>
        <w:t>m</w:t>
      </w:r>
      <w:r w:rsidR="00961246" w:rsidRPr="00FB25A5">
        <w:rPr>
          <w:lang w:val="sq-AL"/>
        </w:rPr>
        <w:t>aksimale:</w:t>
      </w:r>
    </w:p>
    <w:p w14:paraId="5857FE9C" w14:textId="413534AC" w:rsidR="00961246" w:rsidRPr="00FB25A5" w:rsidRDefault="00961246" w:rsidP="00961246">
      <w:pPr>
        <w:pStyle w:val="TEX"/>
        <w:spacing w:after="0"/>
        <w:rPr>
          <w:bCs/>
          <w:lang w:val="sq-AL"/>
        </w:rPr>
      </w:pPr>
      <w:r w:rsidRPr="00FB25A5">
        <w:rPr>
          <w:lang w:val="sq-AL"/>
        </w:rPr>
        <w:t xml:space="preserve">Impianti </w:t>
      </w:r>
      <w:r w:rsidR="00EC6AD4" w:rsidRPr="00FB25A5">
        <w:rPr>
          <w:lang w:val="sq-AL"/>
        </w:rPr>
        <w:t>ë</w:t>
      </w:r>
      <w:r w:rsidR="00EC6AD4" w:rsidRPr="00FB25A5">
        <w:rPr>
          <w:bCs/>
          <w:lang w:val="sq-AL"/>
        </w:rPr>
        <w:t>shtë</w:t>
      </w:r>
      <w:r w:rsidRPr="00FB25A5">
        <w:rPr>
          <w:bCs/>
          <w:lang w:val="sq-AL"/>
        </w:rPr>
        <w:t xml:space="preserve"> konform rregullave teknike n</w:t>
      </w:r>
      <w:r w:rsidR="00EC6AD4">
        <w:rPr>
          <w:bCs/>
          <w:lang w:val="sq-AL"/>
        </w:rPr>
        <w:t>ë</w:t>
      </w:r>
      <w:r w:rsidRPr="00FB25A5">
        <w:rPr>
          <w:bCs/>
          <w:lang w:val="sq-AL"/>
        </w:rPr>
        <w:t xml:space="preserve"> </w:t>
      </w:r>
      <w:r w:rsidR="00EC6AD4" w:rsidRPr="00EC6AD4">
        <w:rPr>
          <w:bCs/>
          <w:lang w:val="sq-AL"/>
        </w:rPr>
        <w:t>f</w:t>
      </w:r>
      <w:r w:rsidRPr="00EC6AD4">
        <w:rPr>
          <w:bCs/>
          <w:lang w:val="sq-AL"/>
        </w:rPr>
        <w:t>uqi</w:t>
      </w:r>
      <w:r w:rsidR="00EC6AD4">
        <w:rPr>
          <w:bCs/>
          <w:lang w:val="sq-AL"/>
        </w:rPr>
        <w:t xml:space="preserve"> dhe ë</w:t>
      </w:r>
      <w:r w:rsidRPr="00FB25A5">
        <w:rPr>
          <w:bCs/>
          <w:lang w:val="sq-AL"/>
        </w:rPr>
        <w:t>sht</w:t>
      </w:r>
      <w:r w:rsidR="00EC6AD4">
        <w:rPr>
          <w:bCs/>
          <w:lang w:val="sq-AL"/>
        </w:rPr>
        <w:t>ë</w:t>
      </w:r>
      <w:r w:rsidRPr="00FB25A5">
        <w:rPr>
          <w:bCs/>
          <w:lang w:val="sq-AL"/>
        </w:rPr>
        <w:t xml:space="preserve"> i gatsh</w:t>
      </w:r>
      <w:r w:rsidR="00EC6AD4">
        <w:rPr>
          <w:bCs/>
          <w:lang w:val="sq-AL"/>
        </w:rPr>
        <w:t>ë</w:t>
      </w:r>
      <w:r w:rsidRPr="00FB25A5">
        <w:rPr>
          <w:bCs/>
          <w:lang w:val="sq-AL"/>
        </w:rPr>
        <w:t>m p</w:t>
      </w:r>
      <w:r w:rsidR="00EC6AD4">
        <w:rPr>
          <w:bCs/>
          <w:lang w:val="sq-AL"/>
        </w:rPr>
        <w:t>ë</w:t>
      </w:r>
      <w:r w:rsidRPr="00FB25A5">
        <w:rPr>
          <w:bCs/>
          <w:lang w:val="sq-AL"/>
        </w:rPr>
        <w:t>r t</w:t>
      </w:r>
      <w:r w:rsidR="00EC6AD4">
        <w:rPr>
          <w:bCs/>
          <w:lang w:val="sq-AL"/>
        </w:rPr>
        <w:t>’</w:t>
      </w:r>
      <w:r w:rsidRPr="00FB25A5">
        <w:rPr>
          <w:lang w:val="sq-AL"/>
        </w:rPr>
        <w:t>u lidhur n</w:t>
      </w:r>
      <w:r w:rsidR="003F72F3">
        <w:rPr>
          <w:lang w:val="sq-AL"/>
        </w:rPr>
        <w:t>ë</w:t>
      </w:r>
      <w:r w:rsidRPr="00FB25A5">
        <w:rPr>
          <w:lang w:val="sq-AL"/>
        </w:rPr>
        <w:t xml:space="preserve"> </w:t>
      </w:r>
      <w:r w:rsidRPr="00FB25A5">
        <w:rPr>
          <w:bCs/>
          <w:lang w:val="sq-AL"/>
        </w:rPr>
        <w:t xml:space="preserve">rrjetin e </w:t>
      </w:r>
      <w:r w:rsidR="00EC6AD4" w:rsidRPr="00FB25A5">
        <w:rPr>
          <w:bCs/>
          <w:lang w:val="sq-AL"/>
        </w:rPr>
        <w:t>shpërndarjes</w:t>
      </w:r>
      <w:r w:rsidRPr="00FB25A5">
        <w:rPr>
          <w:bCs/>
          <w:lang w:val="sq-AL"/>
        </w:rPr>
        <w:t xml:space="preserve"> s</w:t>
      </w:r>
      <w:r w:rsidR="00EC6AD4">
        <w:rPr>
          <w:bCs/>
          <w:lang w:val="sq-AL"/>
        </w:rPr>
        <w:t>ë</w:t>
      </w:r>
      <w:r w:rsidRPr="00FB25A5">
        <w:rPr>
          <w:bCs/>
          <w:lang w:val="sq-AL"/>
        </w:rPr>
        <w:t xml:space="preserve"> </w:t>
      </w:r>
      <w:r w:rsidR="00EC6AD4" w:rsidRPr="00FB25A5">
        <w:rPr>
          <w:bCs/>
          <w:lang w:val="sq-AL"/>
        </w:rPr>
        <w:t>energjisë</w:t>
      </w:r>
      <w:r w:rsidRPr="00FB25A5">
        <w:rPr>
          <w:bCs/>
          <w:lang w:val="sq-AL"/>
        </w:rPr>
        <w:t xml:space="preserve"> </w:t>
      </w:r>
      <w:r w:rsidR="00EC6AD4" w:rsidRPr="00FB25A5">
        <w:rPr>
          <w:bCs/>
          <w:lang w:val="sq-AL"/>
        </w:rPr>
        <w:t>elektrike</w:t>
      </w:r>
      <w:r w:rsidRPr="00FB25A5">
        <w:rPr>
          <w:bCs/>
          <w:lang w:val="sq-AL"/>
        </w:rPr>
        <w:t xml:space="preserve"> t</w:t>
      </w:r>
      <w:r w:rsidR="00EC6AD4">
        <w:rPr>
          <w:bCs/>
          <w:lang w:val="sq-AL"/>
        </w:rPr>
        <w:t>ë</w:t>
      </w:r>
      <w:r w:rsidRPr="00FB25A5">
        <w:rPr>
          <w:bCs/>
          <w:lang w:val="sq-AL"/>
        </w:rPr>
        <w:t xml:space="preserve"> OSSH</w:t>
      </w:r>
      <w:r w:rsidR="00EC6AD4">
        <w:rPr>
          <w:bCs/>
          <w:lang w:val="sq-AL"/>
        </w:rPr>
        <w:t>-së</w:t>
      </w:r>
      <w:r w:rsidRPr="00FB25A5">
        <w:rPr>
          <w:bCs/>
          <w:lang w:val="sq-AL"/>
        </w:rPr>
        <w:t>.</w:t>
      </w:r>
    </w:p>
    <w:p w14:paraId="40BD159E" w14:textId="77777777" w:rsidR="007A3443" w:rsidRPr="00FB25A5" w:rsidRDefault="007A3443" w:rsidP="00961246">
      <w:pPr>
        <w:pStyle w:val="TEX"/>
        <w:spacing w:after="0"/>
        <w:rPr>
          <w:b/>
          <w:lang w:val="sq-AL"/>
        </w:rPr>
      </w:pPr>
    </w:p>
    <w:p w14:paraId="31C921FD" w14:textId="1DF50E6C" w:rsidR="00961246" w:rsidRPr="00FB25A5" w:rsidRDefault="00961246" w:rsidP="00961246">
      <w:pPr>
        <w:pStyle w:val="TEX"/>
        <w:spacing w:after="0"/>
        <w:rPr>
          <w:b/>
          <w:lang w:val="sq-AL"/>
        </w:rPr>
      </w:pPr>
      <w:r w:rsidRPr="00FB25A5">
        <w:rPr>
          <w:b/>
          <w:lang w:val="sq-AL"/>
        </w:rPr>
        <w:lastRenderedPageBreak/>
        <w:t>Bashk</w:t>
      </w:r>
      <w:r w:rsidR="00EC6AD4">
        <w:rPr>
          <w:b/>
          <w:lang w:val="sq-AL"/>
        </w:rPr>
        <w:t>ë</w:t>
      </w:r>
      <w:r w:rsidRPr="00FB25A5">
        <w:rPr>
          <w:b/>
          <w:lang w:val="sq-AL"/>
        </w:rPr>
        <w:t>lidhur k</w:t>
      </w:r>
      <w:r w:rsidR="00EC6AD4">
        <w:rPr>
          <w:b/>
          <w:lang w:val="sq-AL"/>
        </w:rPr>
        <w:t>ë</w:t>
      </w:r>
      <w:r w:rsidRPr="00FB25A5">
        <w:rPr>
          <w:b/>
          <w:lang w:val="sq-AL"/>
        </w:rPr>
        <w:t xml:space="preserve">saj deklarate gjeni dokumentacionin </w:t>
      </w:r>
      <w:r w:rsidRPr="00FB25A5">
        <w:rPr>
          <w:b/>
          <w:bCs/>
          <w:lang w:val="sq-AL"/>
        </w:rPr>
        <w:t xml:space="preserve">si </w:t>
      </w:r>
      <w:r w:rsidRPr="00FB25A5">
        <w:rPr>
          <w:b/>
          <w:lang w:val="sq-AL"/>
        </w:rPr>
        <w:t>m</w:t>
      </w:r>
      <w:r w:rsidR="00EC6AD4">
        <w:rPr>
          <w:b/>
          <w:lang w:val="sq-AL"/>
        </w:rPr>
        <w:t>ë</w:t>
      </w:r>
      <w:r w:rsidRPr="00FB25A5">
        <w:rPr>
          <w:b/>
          <w:lang w:val="sq-AL"/>
        </w:rPr>
        <w:t xml:space="preserve"> posht</w:t>
      </w:r>
      <w:r w:rsidR="00EC6AD4">
        <w:rPr>
          <w:b/>
          <w:lang w:val="sq-AL"/>
        </w:rPr>
        <w:t>ë</w:t>
      </w:r>
      <w:r w:rsidRPr="00FB25A5">
        <w:rPr>
          <w:b/>
          <w:lang w:val="sq-AL"/>
        </w:rPr>
        <w:t>:</w:t>
      </w:r>
    </w:p>
    <w:p w14:paraId="392D736A" w14:textId="46BC451C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Projekti elektrik i</w:t>
      </w:r>
      <w:r w:rsidR="002C47A0">
        <w:rPr>
          <w:lang w:val="sq-AL"/>
        </w:rPr>
        <w:t xml:space="preserve"> </w:t>
      </w:r>
      <w:r w:rsidR="00961246" w:rsidRPr="00FB25A5">
        <w:rPr>
          <w:lang w:val="sq-AL"/>
        </w:rPr>
        <w:t>impiantit t</w:t>
      </w:r>
      <w:r w:rsidR="003F72F3">
        <w:rPr>
          <w:lang w:val="sq-AL"/>
        </w:rPr>
        <w:t>ë</w:t>
      </w:r>
      <w:r w:rsidR="00961246" w:rsidRPr="00FB25A5">
        <w:rPr>
          <w:lang w:val="sq-AL"/>
        </w:rPr>
        <w:t xml:space="preserve"> burimit dyt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>sor, p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 xml:space="preserve">rfshi skemat </w:t>
      </w:r>
      <w:r w:rsidR="00EC6AD4" w:rsidRPr="00FB25A5">
        <w:rPr>
          <w:lang w:val="sq-AL"/>
        </w:rPr>
        <w:t>elektrike</w:t>
      </w:r>
      <w:r w:rsidR="00961246" w:rsidRPr="00FB25A5">
        <w:rPr>
          <w:lang w:val="sq-AL"/>
        </w:rPr>
        <w:t xml:space="preserve"> t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 xml:space="preserve"> lidhjes s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 xml:space="preserve"> burimit </w:t>
      </w:r>
      <w:r w:rsidR="00EC6AD4" w:rsidRPr="00FB25A5">
        <w:rPr>
          <w:lang w:val="sq-AL"/>
        </w:rPr>
        <w:t>dytësor</w:t>
      </w:r>
      <w:r w:rsidR="00961246" w:rsidRPr="00FB25A5">
        <w:rPr>
          <w:lang w:val="sq-AL"/>
        </w:rPr>
        <w:t xml:space="preserve"> me rrjetin e </w:t>
      </w:r>
      <w:r w:rsidR="00EC6AD4" w:rsidRPr="00FB25A5">
        <w:rPr>
          <w:lang w:val="sq-AL"/>
        </w:rPr>
        <w:t>shpërndarjes</w:t>
      </w:r>
      <w:r w:rsidR="00961246" w:rsidRPr="00FB25A5">
        <w:rPr>
          <w:lang w:val="sq-AL"/>
        </w:rPr>
        <w:t xml:space="preserve"> s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 xml:space="preserve"> OSSH</w:t>
      </w:r>
      <w:r w:rsidR="00EC6AD4">
        <w:rPr>
          <w:lang w:val="sq-AL"/>
        </w:rPr>
        <w:t>-së</w:t>
      </w:r>
      <w:r w:rsidR="00961246" w:rsidRPr="00FB25A5">
        <w:rPr>
          <w:lang w:val="sq-AL"/>
        </w:rPr>
        <w:t>.</w:t>
      </w:r>
    </w:p>
    <w:p w14:paraId="1FB1763D" w14:textId="04904258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Planimetria e vendosjes se burimit dyt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>sor n</w:t>
      </w:r>
      <w:r w:rsidR="003F72F3">
        <w:rPr>
          <w:lang w:val="sq-AL"/>
        </w:rPr>
        <w:t>ë</w:t>
      </w:r>
      <w:r w:rsidR="00961246" w:rsidRPr="00FB25A5">
        <w:rPr>
          <w:lang w:val="sq-AL"/>
        </w:rPr>
        <w:t xml:space="preserve"> objekt.</w:t>
      </w:r>
    </w:p>
    <w:p w14:paraId="7611B5A2" w14:textId="2EAB430E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 xml:space="preserve">Dokumentacioni i </w:t>
      </w:r>
      <w:r w:rsidR="00CC058C" w:rsidRPr="00FB25A5">
        <w:rPr>
          <w:lang w:val="sq-AL"/>
        </w:rPr>
        <w:t>konfigurimit</w:t>
      </w:r>
      <w:r w:rsidR="00961246" w:rsidRPr="00FB25A5">
        <w:rPr>
          <w:lang w:val="sq-AL"/>
        </w:rPr>
        <w:t xml:space="preserve">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burimit </w:t>
      </w:r>
      <w:r w:rsidR="002C47A0" w:rsidRPr="00FB25A5">
        <w:rPr>
          <w:lang w:val="sq-AL"/>
        </w:rPr>
        <w:t>dytësor</w:t>
      </w:r>
    </w:p>
    <w:p w14:paraId="2071FFE4" w14:textId="74A8B895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Specifikimet teknike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burimit dyt</w:t>
      </w:r>
      <w:r w:rsidR="00CC058C">
        <w:rPr>
          <w:lang w:val="sq-AL"/>
        </w:rPr>
        <w:t>ë</w:t>
      </w:r>
      <w:r w:rsidR="00961246" w:rsidRPr="00FB25A5">
        <w:rPr>
          <w:lang w:val="sq-AL"/>
        </w:rPr>
        <w:t>sor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2C47A0" w:rsidRPr="00FB25A5">
        <w:rPr>
          <w:lang w:val="sq-AL"/>
        </w:rPr>
        <w:t>energjisë</w:t>
      </w:r>
      <w:r w:rsidR="00961246" w:rsidRPr="00FB25A5">
        <w:rPr>
          <w:lang w:val="sq-AL"/>
        </w:rPr>
        <w:t>, tipi, kapaciteti etj.</w:t>
      </w:r>
    </w:p>
    <w:p w14:paraId="50728101" w14:textId="5FDE8F93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 xml:space="preserve">Sistemet e </w:t>
      </w:r>
      <w:r w:rsidR="00EC6AD4" w:rsidRPr="00FB25A5">
        <w:rPr>
          <w:lang w:val="sq-AL"/>
        </w:rPr>
        <w:t>emergjencës</w:t>
      </w:r>
      <w:r w:rsidR="00961246" w:rsidRPr="00FB25A5">
        <w:rPr>
          <w:lang w:val="sq-AL"/>
        </w:rPr>
        <w:t xml:space="preserve">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burimit </w:t>
      </w:r>
      <w:r w:rsidR="00EC6AD4" w:rsidRPr="00FB25A5">
        <w:rPr>
          <w:lang w:val="sq-AL"/>
        </w:rPr>
        <w:t>dytësor</w:t>
      </w:r>
      <w:r w:rsidR="00961246" w:rsidRPr="00FB25A5">
        <w:rPr>
          <w:lang w:val="sq-AL"/>
        </w:rPr>
        <w:t xml:space="preserve"> t</w:t>
      </w:r>
      <w:r w:rsidR="002C47A0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EC6AD4" w:rsidRPr="00FB25A5">
        <w:rPr>
          <w:lang w:val="sq-AL"/>
        </w:rPr>
        <w:t>energjisë</w:t>
      </w:r>
      <w:r w:rsidR="00961246" w:rsidRPr="00FB25A5">
        <w:rPr>
          <w:lang w:val="sq-AL"/>
        </w:rPr>
        <w:t>.</w:t>
      </w:r>
    </w:p>
    <w:p w14:paraId="53CBDF86" w14:textId="40F382BE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Relacioni teknik i sistemeve t</w:t>
      </w:r>
      <w:r w:rsidR="003F72F3">
        <w:rPr>
          <w:lang w:val="sq-AL"/>
        </w:rPr>
        <w:t>ë</w:t>
      </w:r>
      <w:r w:rsidR="00961246" w:rsidRPr="00FB25A5">
        <w:rPr>
          <w:lang w:val="sq-AL"/>
        </w:rPr>
        <w:t xml:space="preserve"> kontrollit t</w:t>
      </w:r>
      <w:r w:rsidR="00CC058C">
        <w:rPr>
          <w:lang w:val="sq-AL"/>
        </w:rPr>
        <w:t>ë</w:t>
      </w:r>
      <w:r w:rsidR="00961246" w:rsidRPr="00FB25A5">
        <w:rPr>
          <w:lang w:val="sq-AL"/>
        </w:rPr>
        <w:t xml:space="preserve"> burimit dyt</w:t>
      </w:r>
      <w:r w:rsidR="00CC058C">
        <w:rPr>
          <w:lang w:val="sq-AL"/>
        </w:rPr>
        <w:t>ë</w:t>
      </w:r>
      <w:r w:rsidR="00961246" w:rsidRPr="00FB25A5">
        <w:rPr>
          <w:lang w:val="sq-AL"/>
        </w:rPr>
        <w:t>sor.</w:t>
      </w:r>
    </w:p>
    <w:p w14:paraId="4F4B018E" w14:textId="0EDFE3EA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 xml:space="preserve">Dokumentacioni teknik i </w:t>
      </w:r>
      <w:r w:rsidR="00EC6AD4" w:rsidRPr="00FB25A5">
        <w:rPr>
          <w:lang w:val="sq-AL"/>
        </w:rPr>
        <w:t>çelësit</w:t>
      </w:r>
      <w:r w:rsidR="00961246" w:rsidRPr="00FB25A5">
        <w:rPr>
          <w:lang w:val="sq-AL"/>
        </w:rPr>
        <w:t xml:space="preserve"> t</w:t>
      </w:r>
      <w:r w:rsidR="00CC058C">
        <w:rPr>
          <w:lang w:val="sq-AL"/>
        </w:rPr>
        <w:t>ë</w:t>
      </w:r>
      <w:r w:rsidR="00961246" w:rsidRPr="00FB25A5">
        <w:rPr>
          <w:lang w:val="sq-AL"/>
        </w:rPr>
        <w:t xml:space="preserve"> transferimit t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 xml:space="preserve"> </w:t>
      </w:r>
      <w:r w:rsidR="00EC6AD4" w:rsidRPr="00FB25A5">
        <w:rPr>
          <w:lang w:val="sq-AL"/>
        </w:rPr>
        <w:t>ngarkesës</w:t>
      </w:r>
      <w:r w:rsidR="00961246" w:rsidRPr="00FB25A5">
        <w:rPr>
          <w:lang w:val="sq-AL"/>
        </w:rPr>
        <w:t>.</w:t>
      </w:r>
    </w:p>
    <w:p w14:paraId="0B877151" w14:textId="3B1ADC00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Dokumentacioni teknik i pajisjes sinkronizuese.</w:t>
      </w:r>
    </w:p>
    <w:p w14:paraId="6612E3E6" w14:textId="78F2817C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Verifikimi i kryer nga eksperti elektrik t</w:t>
      </w:r>
      <w:r w:rsidR="00CC058C">
        <w:rPr>
          <w:lang w:val="sq-AL"/>
        </w:rPr>
        <w:t>ë</w:t>
      </w:r>
      <w:r w:rsidR="00961246" w:rsidRPr="00FB25A5">
        <w:rPr>
          <w:lang w:val="sq-AL"/>
        </w:rPr>
        <w:t xml:space="preserve"> licen</w:t>
      </w:r>
      <w:r w:rsidR="00CC058C">
        <w:rPr>
          <w:lang w:val="sq-AL"/>
        </w:rPr>
        <w:t>c</w:t>
      </w:r>
      <w:r w:rsidR="00961246" w:rsidRPr="00FB25A5">
        <w:rPr>
          <w:lang w:val="sq-AL"/>
        </w:rPr>
        <w:t xml:space="preserve">uar </w:t>
      </w:r>
      <w:r w:rsidR="00961246" w:rsidRPr="00FB25A5">
        <w:rPr>
          <w:iCs/>
          <w:lang w:val="sq-AL"/>
        </w:rPr>
        <w:t xml:space="preserve">i </w:t>
      </w:r>
      <w:r w:rsidR="00961246" w:rsidRPr="00FB25A5">
        <w:rPr>
          <w:lang w:val="sq-AL"/>
        </w:rPr>
        <w:t>certifikuar.</w:t>
      </w:r>
    </w:p>
    <w:p w14:paraId="7DBDE696" w14:textId="3C11DEC8" w:rsidR="00961246" w:rsidRPr="00FB25A5" w:rsidRDefault="007A3443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-</w:t>
      </w:r>
      <w:r w:rsidR="00EC6AD4">
        <w:rPr>
          <w:lang w:val="sq-AL"/>
        </w:rPr>
        <w:t xml:space="preserve"> </w:t>
      </w:r>
      <w:r w:rsidR="00961246" w:rsidRPr="00FB25A5">
        <w:rPr>
          <w:lang w:val="sq-AL"/>
        </w:rPr>
        <w:t>Kopje e dokumentacionit origjinal teknik t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 xml:space="preserve"> l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>shuar nga prodhuesi i burimit dyt</w:t>
      </w:r>
      <w:r w:rsidR="00EC6AD4">
        <w:rPr>
          <w:lang w:val="sq-AL"/>
        </w:rPr>
        <w:t>ë</w:t>
      </w:r>
      <w:r w:rsidR="00961246" w:rsidRPr="00FB25A5">
        <w:rPr>
          <w:lang w:val="sq-AL"/>
        </w:rPr>
        <w:t>sor</w:t>
      </w:r>
      <w:r w:rsidR="00EC6AD4">
        <w:rPr>
          <w:lang w:val="sq-AL"/>
        </w:rPr>
        <w:t>.</w:t>
      </w:r>
    </w:p>
    <w:p w14:paraId="7944083E" w14:textId="30CDA174" w:rsidR="00961246" w:rsidRPr="00FB25A5" w:rsidRDefault="00961246" w:rsidP="00961246">
      <w:pPr>
        <w:pStyle w:val="TEX"/>
        <w:spacing w:after="0"/>
        <w:rPr>
          <w:lang w:val="sq-AL"/>
        </w:rPr>
      </w:pPr>
      <w:r w:rsidRPr="00FB25A5">
        <w:rPr>
          <w:lang w:val="sq-AL"/>
        </w:rPr>
        <w:t>Certifikata q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l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shohen </w:t>
      </w:r>
      <w:r w:rsidRPr="00FB25A5">
        <w:rPr>
          <w:bCs/>
          <w:lang w:val="sq-AL"/>
        </w:rPr>
        <w:t xml:space="preserve">nga </w:t>
      </w:r>
      <w:r w:rsidRPr="00FB25A5">
        <w:rPr>
          <w:lang w:val="sq-AL"/>
        </w:rPr>
        <w:t>institucione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tjera jasht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OSSH</w:t>
      </w:r>
      <w:r w:rsidR="003A6C30">
        <w:rPr>
          <w:lang w:val="sq-AL"/>
        </w:rPr>
        <w:t>-së</w:t>
      </w:r>
      <w:r w:rsidRPr="00FB25A5">
        <w:rPr>
          <w:lang w:val="sq-AL"/>
        </w:rPr>
        <w:t xml:space="preserve"> n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lidhje me ndotjen akustike; ndotjen mjedisore p</w:t>
      </w:r>
      <w:r w:rsidR="00EC6AD4">
        <w:rPr>
          <w:lang w:val="sq-AL"/>
        </w:rPr>
        <w:t>ë</w:t>
      </w:r>
      <w:r w:rsidRPr="00FB25A5">
        <w:rPr>
          <w:lang w:val="sq-AL"/>
        </w:rPr>
        <w:t>r sa i p</w:t>
      </w:r>
      <w:r w:rsidR="00EC6AD4">
        <w:rPr>
          <w:lang w:val="sq-AL"/>
        </w:rPr>
        <w:t>ë</w:t>
      </w:r>
      <w:r w:rsidRPr="00FB25A5">
        <w:rPr>
          <w:lang w:val="sq-AL"/>
        </w:rPr>
        <w:t>rket ndikimit n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mjedis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burimit dyt</w:t>
      </w:r>
      <w:r w:rsidR="00EC6AD4">
        <w:rPr>
          <w:lang w:val="sq-AL"/>
        </w:rPr>
        <w:t>ë</w:t>
      </w:r>
      <w:r w:rsidRPr="00FB25A5">
        <w:rPr>
          <w:lang w:val="sq-AL"/>
        </w:rPr>
        <w:t>sor q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do t</w:t>
      </w:r>
      <w:r w:rsidR="00EC6AD4">
        <w:rPr>
          <w:lang w:val="sq-AL"/>
        </w:rPr>
        <w:t>ë</w:t>
      </w:r>
      <w:r w:rsidRPr="00FB25A5">
        <w:rPr>
          <w:lang w:val="sq-AL"/>
        </w:rPr>
        <w:t xml:space="preserve"> instalohet.</w:t>
      </w:r>
    </w:p>
    <w:p w14:paraId="53C9463B" w14:textId="77777777" w:rsidR="007A3443" w:rsidRPr="00FB25A5" w:rsidRDefault="007A3443" w:rsidP="007A3443">
      <w:pPr>
        <w:pStyle w:val="TEX"/>
        <w:spacing w:after="0"/>
        <w:jc w:val="right"/>
        <w:rPr>
          <w:b/>
          <w:bCs/>
          <w:lang w:val="sq-AL"/>
        </w:rPr>
      </w:pPr>
    </w:p>
    <w:p w14:paraId="27D52F3C" w14:textId="55E425CC" w:rsidR="00961246" w:rsidRPr="00FB25A5" w:rsidRDefault="00961246" w:rsidP="007A3443">
      <w:pPr>
        <w:pStyle w:val="TEX"/>
        <w:spacing w:after="0"/>
        <w:jc w:val="right"/>
        <w:rPr>
          <w:b/>
          <w:bCs/>
          <w:lang w:val="sq-AL"/>
        </w:rPr>
      </w:pPr>
      <w:r w:rsidRPr="00FB25A5">
        <w:rPr>
          <w:b/>
          <w:bCs/>
          <w:lang w:val="sq-AL"/>
        </w:rPr>
        <w:t>Dekla</w:t>
      </w:r>
      <w:r w:rsidR="00577C24">
        <w:rPr>
          <w:b/>
          <w:bCs/>
          <w:lang w:val="sq-AL"/>
        </w:rPr>
        <w:t>r</w:t>
      </w:r>
      <w:r w:rsidRPr="00FB25A5">
        <w:rPr>
          <w:b/>
          <w:bCs/>
          <w:lang w:val="sq-AL"/>
        </w:rPr>
        <w:t>uesi</w:t>
      </w:r>
    </w:p>
    <w:p w14:paraId="6EF77590" w14:textId="39B41E7C" w:rsidR="00A65CFB" w:rsidRPr="00FB25A5" w:rsidRDefault="00961246" w:rsidP="001809CE">
      <w:pPr>
        <w:pStyle w:val="TEX"/>
        <w:spacing w:after="0"/>
        <w:jc w:val="right"/>
        <w:rPr>
          <w:lang w:val="sq-AL"/>
        </w:rPr>
      </w:pPr>
      <w:r w:rsidRPr="00FB25A5">
        <w:rPr>
          <w:b/>
          <w:bCs/>
          <w:lang w:val="sq-AL"/>
        </w:rPr>
        <w:t>Em</w:t>
      </w:r>
      <w:r w:rsidR="003A6C30">
        <w:rPr>
          <w:b/>
          <w:bCs/>
          <w:lang w:val="sq-AL"/>
        </w:rPr>
        <w:t>ë</w:t>
      </w:r>
      <w:r w:rsidRPr="00FB25A5">
        <w:rPr>
          <w:b/>
          <w:bCs/>
          <w:lang w:val="sq-AL"/>
        </w:rPr>
        <w:t>r Mbiem</w:t>
      </w:r>
      <w:r w:rsidR="003A6C30">
        <w:rPr>
          <w:b/>
          <w:bCs/>
          <w:lang w:val="sq-AL"/>
        </w:rPr>
        <w:t>ë</w:t>
      </w:r>
      <w:r w:rsidRPr="00FB25A5">
        <w:rPr>
          <w:b/>
          <w:bCs/>
          <w:lang w:val="sq-AL"/>
        </w:rPr>
        <w:t>r</w:t>
      </w:r>
      <w:r w:rsidR="007A3443" w:rsidRPr="00FB25A5">
        <w:rPr>
          <w:b/>
          <w:bCs/>
          <w:lang w:val="sq-AL"/>
        </w:rPr>
        <w:t xml:space="preserve"> </w:t>
      </w:r>
    </w:p>
    <w:sectPr w:rsidR="00A65CFB" w:rsidRPr="00FB25A5" w:rsidSect="002E1322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55916"/>
    <w:multiLevelType w:val="hybridMultilevel"/>
    <w:tmpl w:val="89A05058"/>
    <w:lvl w:ilvl="0" w:tplc="BC8253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E2313"/>
    <w:multiLevelType w:val="hybridMultilevel"/>
    <w:tmpl w:val="0BAE5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10AF3"/>
    <w:multiLevelType w:val="hybridMultilevel"/>
    <w:tmpl w:val="BF442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F085D"/>
    <w:multiLevelType w:val="hybridMultilevel"/>
    <w:tmpl w:val="ABB271AE"/>
    <w:lvl w:ilvl="0" w:tplc="C4069452">
      <w:start w:val="1"/>
      <w:numFmt w:val="lowerLetter"/>
      <w:lvlText w:val="%1)"/>
      <w:lvlJc w:val="left"/>
      <w:pPr>
        <w:ind w:left="720" w:hanging="360"/>
      </w:pPr>
      <w:rPr>
        <w:rFonts w:ascii="Tahoma" w:eastAsia="Calibri" w:hAnsi="Tahoma" w:cs="Taho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60403"/>
    <w:multiLevelType w:val="hybridMultilevel"/>
    <w:tmpl w:val="0C848C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D19D8"/>
    <w:multiLevelType w:val="hybridMultilevel"/>
    <w:tmpl w:val="671C1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C30073"/>
    <w:multiLevelType w:val="hybridMultilevel"/>
    <w:tmpl w:val="C51A09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0D0E6A"/>
    <w:multiLevelType w:val="hybridMultilevel"/>
    <w:tmpl w:val="2F4859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B3797A"/>
    <w:multiLevelType w:val="hybridMultilevel"/>
    <w:tmpl w:val="BF76C5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243A4"/>
    <w:multiLevelType w:val="hybridMultilevel"/>
    <w:tmpl w:val="571C5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AE1DAB"/>
    <w:multiLevelType w:val="hybridMultilevel"/>
    <w:tmpl w:val="A4EA31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1913EC"/>
    <w:multiLevelType w:val="hybridMultilevel"/>
    <w:tmpl w:val="0AA48402"/>
    <w:lvl w:ilvl="0" w:tplc="94D428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285C24"/>
    <w:multiLevelType w:val="hybridMultilevel"/>
    <w:tmpl w:val="393E7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C00E7C"/>
    <w:multiLevelType w:val="hybridMultilevel"/>
    <w:tmpl w:val="3A66AD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035788"/>
    <w:multiLevelType w:val="hybridMultilevel"/>
    <w:tmpl w:val="E252E0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A96A0E"/>
    <w:multiLevelType w:val="hybridMultilevel"/>
    <w:tmpl w:val="70B0A10A"/>
    <w:lvl w:ilvl="0" w:tplc="7F14920E">
      <w:start w:val="1"/>
      <w:numFmt w:val="lowerLetter"/>
      <w:lvlText w:val="%1)"/>
      <w:lvlJc w:val="left"/>
      <w:pPr>
        <w:ind w:left="720" w:hanging="360"/>
      </w:pPr>
      <w:rPr>
        <w:rFonts w:ascii="Tahoma" w:eastAsia="Calibri" w:hAnsi="Tahoma" w:cs="Tahom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890C2C"/>
    <w:multiLevelType w:val="hybridMultilevel"/>
    <w:tmpl w:val="C8CE27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B17E8E"/>
    <w:multiLevelType w:val="hybridMultilevel"/>
    <w:tmpl w:val="BCE88176"/>
    <w:lvl w:ilvl="0" w:tplc="EC1C6C40">
      <w:start w:val="1"/>
      <w:numFmt w:val="lowerLetter"/>
      <w:lvlText w:val="%1)"/>
      <w:lvlJc w:val="left"/>
      <w:pPr>
        <w:ind w:left="742" w:hanging="360"/>
      </w:pPr>
      <w:rPr>
        <w:rFonts w:ascii="Tahoma" w:eastAsia="Calibri" w:hAnsi="Tahoma" w:cs="Tahoma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8">
    <w:nsid w:val="48C27CA5"/>
    <w:multiLevelType w:val="hybridMultilevel"/>
    <w:tmpl w:val="99A007BA"/>
    <w:lvl w:ilvl="0" w:tplc="A9F836DA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1C17ED"/>
    <w:multiLevelType w:val="hybridMultilevel"/>
    <w:tmpl w:val="AA90D730"/>
    <w:lvl w:ilvl="0" w:tplc="F4C8529E">
      <w:start w:val="1"/>
      <w:numFmt w:val="lowerLetter"/>
      <w:lvlText w:val="%1)"/>
      <w:lvlJc w:val="left"/>
      <w:pPr>
        <w:ind w:left="720" w:hanging="360"/>
      </w:pPr>
      <w:rPr>
        <w:rFonts w:ascii="Tahoma" w:eastAsia="Calibri" w:hAnsi="Tahoma" w:cs="Taho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E4DB8"/>
    <w:multiLevelType w:val="hybridMultilevel"/>
    <w:tmpl w:val="B3AC6D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0353DA4"/>
    <w:multiLevelType w:val="hybridMultilevel"/>
    <w:tmpl w:val="786056C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7C41D3"/>
    <w:multiLevelType w:val="hybridMultilevel"/>
    <w:tmpl w:val="B0D45A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A63A47"/>
    <w:multiLevelType w:val="hybridMultilevel"/>
    <w:tmpl w:val="218E9E2C"/>
    <w:lvl w:ilvl="0" w:tplc="4F5009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B82577C"/>
    <w:multiLevelType w:val="hybridMultilevel"/>
    <w:tmpl w:val="FF68C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C74BE2"/>
    <w:multiLevelType w:val="hybridMultilevel"/>
    <w:tmpl w:val="D84C6612"/>
    <w:lvl w:ilvl="0" w:tplc="2A2895D6">
      <w:start w:val="1"/>
      <w:numFmt w:val="lowerLetter"/>
      <w:lvlText w:val="%1)"/>
      <w:lvlJc w:val="left"/>
      <w:pPr>
        <w:ind w:left="720" w:hanging="360"/>
      </w:pPr>
      <w:rPr>
        <w:rFonts w:ascii="Tahoma" w:eastAsia="Calibri" w:hAnsi="Tahoma" w:cs="Taho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9A4B5D"/>
    <w:multiLevelType w:val="hybridMultilevel"/>
    <w:tmpl w:val="B66C02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F05731"/>
    <w:multiLevelType w:val="multilevel"/>
    <w:tmpl w:val="A648C7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>
    <w:nsid w:val="68166C9E"/>
    <w:multiLevelType w:val="hybridMultilevel"/>
    <w:tmpl w:val="E1C020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7F0B3A"/>
    <w:multiLevelType w:val="hybridMultilevel"/>
    <w:tmpl w:val="AB323B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A946AF"/>
    <w:multiLevelType w:val="hybridMultilevel"/>
    <w:tmpl w:val="49B04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46169C"/>
    <w:multiLevelType w:val="hybridMultilevel"/>
    <w:tmpl w:val="1F2427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6C1B50"/>
    <w:multiLevelType w:val="hybridMultilevel"/>
    <w:tmpl w:val="6C86D99A"/>
    <w:lvl w:ilvl="0" w:tplc="CB7C0D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0E41CE4"/>
    <w:multiLevelType w:val="hybridMultilevel"/>
    <w:tmpl w:val="98242D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1E66D9"/>
    <w:multiLevelType w:val="hybridMultilevel"/>
    <w:tmpl w:val="B1DE0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C47601"/>
    <w:multiLevelType w:val="hybridMultilevel"/>
    <w:tmpl w:val="BB94A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022849"/>
    <w:multiLevelType w:val="hybridMultilevel"/>
    <w:tmpl w:val="F2566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A70D7C"/>
    <w:multiLevelType w:val="hybridMultilevel"/>
    <w:tmpl w:val="136EA8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9"/>
  </w:num>
  <w:num w:numId="3">
    <w:abstractNumId w:val="21"/>
  </w:num>
  <w:num w:numId="4">
    <w:abstractNumId w:val="22"/>
  </w:num>
  <w:num w:numId="5">
    <w:abstractNumId w:val="24"/>
  </w:num>
  <w:num w:numId="6">
    <w:abstractNumId w:val="10"/>
  </w:num>
  <w:num w:numId="7">
    <w:abstractNumId w:val="27"/>
  </w:num>
  <w:num w:numId="8">
    <w:abstractNumId w:val="15"/>
  </w:num>
  <w:num w:numId="9">
    <w:abstractNumId w:val="14"/>
  </w:num>
  <w:num w:numId="10">
    <w:abstractNumId w:val="28"/>
  </w:num>
  <w:num w:numId="11">
    <w:abstractNumId w:val="16"/>
  </w:num>
  <w:num w:numId="12">
    <w:abstractNumId w:val="33"/>
  </w:num>
  <w:num w:numId="13">
    <w:abstractNumId w:val="3"/>
  </w:num>
  <w:num w:numId="14">
    <w:abstractNumId w:val="13"/>
  </w:num>
  <w:num w:numId="15">
    <w:abstractNumId w:val="0"/>
  </w:num>
  <w:num w:numId="16">
    <w:abstractNumId w:val="2"/>
  </w:num>
  <w:num w:numId="17">
    <w:abstractNumId w:val="17"/>
  </w:num>
  <w:num w:numId="18">
    <w:abstractNumId w:val="19"/>
  </w:num>
  <w:num w:numId="19">
    <w:abstractNumId w:val="26"/>
  </w:num>
  <w:num w:numId="20">
    <w:abstractNumId w:val="11"/>
  </w:num>
  <w:num w:numId="21">
    <w:abstractNumId w:val="36"/>
  </w:num>
  <w:num w:numId="22">
    <w:abstractNumId w:val="23"/>
  </w:num>
  <w:num w:numId="23">
    <w:abstractNumId w:val="25"/>
  </w:num>
  <w:num w:numId="24">
    <w:abstractNumId w:val="31"/>
  </w:num>
  <w:num w:numId="25">
    <w:abstractNumId w:val="18"/>
  </w:num>
  <w:num w:numId="26">
    <w:abstractNumId w:val="8"/>
  </w:num>
  <w:num w:numId="27">
    <w:abstractNumId w:val="7"/>
  </w:num>
  <w:num w:numId="28">
    <w:abstractNumId w:val="37"/>
  </w:num>
  <w:num w:numId="29">
    <w:abstractNumId w:val="29"/>
  </w:num>
  <w:num w:numId="30">
    <w:abstractNumId w:val="30"/>
  </w:num>
  <w:num w:numId="31">
    <w:abstractNumId w:val="1"/>
  </w:num>
  <w:num w:numId="32">
    <w:abstractNumId w:val="4"/>
  </w:num>
  <w:num w:numId="33">
    <w:abstractNumId w:val="34"/>
  </w:num>
  <w:num w:numId="34">
    <w:abstractNumId w:val="6"/>
  </w:num>
  <w:num w:numId="35">
    <w:abstractNumId w:val="12"/>
  </w:num>
  <w:num w:numId="36">
    <w:abstractNumId w:val="5"/>
  </w:num>
  <w:num w:numId="37">
    <w:abstractNumId w:val="20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587"/>
    <w:rsid w:val="00022B9A"/>
    <w:rsid w:val="0004646D"/>
    <w:rsid w:val="00057C9C"/>
    <w:rsid w:val="000868CE"/>
    <w:rsid w:val="00087B03"/>
    <w:rsid w:val="00090880"/>
    <w:rsid w:val="00090E7C"/>
    <w:rsid w:val="000A031A"/>
    <w:rsid w:val="000A05E1"/>
    <w:rsid w:val="000B185E"/>
    <w:rsid w:val="000F10A2"/>
    <w:rsid w:val="000F11B0"/>
    <w:rsid w:val="000F7FDE"/>
    <w:rsid w:val="0011197D"/>
    <w:rsid w:val="0011590A"/>
    <w:rsid w:val="00116CCD"/>
    <w:rsid w:val="00130547"/>
    <w:rsid w:val="00134E4A"/>
    <w:rsid w:val="00152F73"/>
    <w:rsid w:val="00156412"/>
    <w:rsid w:val="001809CE"/>
    <w:rsid w:val="001C2F06"/>
    <w:rsid w:val="001C3573"/>
    <w:rsid w:val="001E236C"/>
    <w:rsid w:val="00202529"/>
    <w:rsid w:val="0020497D"/>
    <w:rsid w:val="002120B9"/>
    <w:rsid w:val="0022123B"/>
    <w:rsid w:val="0025055D"/>
    <w:rsid w:val="0025306B"/>
    <w:rsid w:val="002A11CD"/>
    <w:rsid w:val="002C084E"/>
    <w:rsid w:val="002C0C68"/>
    <w:rsid w:val="002C47A0"/>
    <w:rsid w:val="002E1322"/>
    <w:rsid w:val="002E563A"/>
    <w:rsid w:val="002E7CD2"/>
    <w:rsid w:val="002F1851"/>
    <w:rsid w:val="002F404B"/>
    <w:rsid w:val="002F714C"/>
    <w:rsid w:val="003200D8"/>
    <w:rsid w:val="003225D0"/>
    <w:rsid w:val="003434C0"/>
    <w:rsid w:val="00353101"/>
    <w:rsid w:val="0036323E"/>
    <w:rsid w:val="00363D31"/>
    <w:rsid w:val="00377F51"/>
    <w:rsid w:val="00382118"/>
    <w:rsid w:val="0038496E"/>
    <w:rsid w:val="00390115"/>
    <w:rsid w:val="003940B5"/>
    <w:rsid w:val="003A6C30"/>
    <w:rsid w:val="003C5009"/>
    <w:rsid w:val="003C68AA"/>
    <w:rsid w:val="003F3B03"/>
    <w:rsid w:val="003F72F3"/>
    <w:rsid w:val="0041765D"/>
    <w:rsid w:val="00431368"/>
    <w:rsid w:val="0044268C"/>
    <w:rsid w:val="004508D0"/>
    <w:rsid w:val="00456915"/>
    <w:rsid w:val="004631E3"/>
    <w:rsid w:val="00464FC6"/>
    <w:rsid w:val="00470ED6"/>
    <w:rsid w:val="00473050"/>
    <w:rsid w:val="004A0B51"/>
    <w:rsid w:val="004B4889"/>
    <w:rsid w:val="004D317D"/>
    <w:rsid w:val="004D422A"/>
    <w:rsid w:val="004E31F0"/>
    <w:rsid w:val="00506102"/>
    <w:rsid w:val="00512985"/>
    <w:rsid w:val="00515780"/>
    <w:rsid w:val="00527E59"/>
    <w:rsid w:val="00540D44"/>
    <w:rsid w:val="00552FB6"/>
    <w:rsid w:val="00556ABC"/>
    <w:rsid w:val="00563997"/>
    <w:rsid w:val="00577C24"/>
    <w:rsid w:val="005C6EE7"/>
    <w:rsid w:val="005E0293"/>
    <w:rsid w:val="00600EE5"/>
    <w:rsid w:val="00610100"/>
    <w:rsid w:val="00626CF1"/>
    <w:rsid w:val="0062743F"/>
    <w:rsid w:val="00633EC9"/>
    <w:rsid w:val="0064607D"/>
    <w:rsid w:val="006572D5"/>
    <w:rsid w:val="0067738C"/>
    <w:rsid w:val="00697940"/>
    <w:rsid w:val="006A5EE4"/>
    <w:rsid w:val="006C7310"/>
    <w:rsid w:val="006D3203"/>
    <w:rsid w:val="006E7858"/>
    <w:rsid w:val="00711A12"/>
    <w:rsid w:val="00716015"/>
    <w:rsid w:val="00723307"/>
    <w:rsid w:val="0072443B"/>
    <w:rsid w:val="00734F05"/>
    <w:rsid w:val="007350C6"/>
    <w:rsid w:val="00750107"/>
    <w:rsid w:val="00771066"/>
    <w:rsid w:val="00780DF9"/>
    <w:rsid w:val="007905E4"/>
    <w:rsid w:val="00790BD1"/>
    <w:rsid w:val="0079288F"/>
    <w:rsid w:val="007A3443"/>
    <w:rsid w:val="007A5242"/>
    <w:rsid w:val="007A6D3B"/>
    <w:rsid w:val="007B1A67"/>
    <w:rsid w:val="007B3B12"/>
    <w:rsid w:val="007C3C22"/>
    <w:rsid w:val="007E72B7"/>
    <w:rsid w:val="00811A23"/>
    <w:rsid w:val="00823B2E"/>
    <w:rsid w:val="008352AA"/>
    <w:rsid w:val="00836E4C"/>
    <w:rsid w:val="0084689F"/>
    <w:rsid w:val="0086422F"/>
    <w:rsid w:val="008663A4"/>
    <w:rsid w:val="00873E60"/>
    <w:rsid w:val="00896DBD"/>
    <w:rsid w:val="008A08DA"/>
    <w:rsid w:val="008A47EC"/>
    <w:rsid w:val="008B40E4"/>
    <w:rsid w:val="008B44D7"/>
    <w:rsid w:val="008F7209"/>
    <w:rsid w:val="00906D7C"/>
    <w:rsid w:val="00911FB9"/>
    <w:rsid w:val="00924123"/>
    <w:rsid w:val="00934F5D"/>
    <w:rsid w:val="009408DE"/>
    <w:rsid w:val="0094555F"/>
    <w:rsid w:val="009533C4"/>
    <w:rsid w:val="00961246"/>
    <w:rsid w:val="0096397D"/>
    <w:rsid w:val="00966831"/>
    <w:rsid w:val="009726D5"/>
    <w:rsid w:val="009744C3"/>
    <w:rsid w:val="009803FE"/>
    <w:rsid w:val="00985775"/>
    <w:rsid w:val="009933AE"/>
    <w:rsid w:val="00994221"/>
    <w:rsid w:val="009A2294"/>
    <w:rsid w:val="009B0ABB"/>
    <w:rsid w:val="009B53BC"/>
    <w:rsid w:val="009B768D"/>
    <w:rsid w:val="009C6EAC"/>
    <w:rsid w:val="009D0222"/>
    <w:rsid w:val="009E2193"/>
    <w:rsid w:val="00A10AAB"/>
    <w:rsid w:val="00A21A8C"/>
    <w:rsid w:val="00A25BA9"/>
    <w:rsid w:val="00A269E4"/>
    <w:rsid w:val="00A403E6"/>
    <w:rsid w:val="00A42729"/>
    <w:rsid w:val="00A65CFB"/>
    <w:rsid w:val="00A80E37"/>
    <w:rsid w:val="00AA59FB"/>
    <w:rsid w:val="00AA612E"/>
    <w:rsid w:val="00AC6C55"/>
    <w:rsid w:val="00AE2514"/>
    <w:rsid w:val="00AE5A1B"/>
    <w:rsid w:val="00B05592"/>
    <w:rsid w:val="00B278D4"/>
    <w:rsid w:val="00B67503"/>
    <w:rsid w:val="00B715D3"/>
    <w:rsid w:val="00B73F76"/>
    <w:rsid w:val="00B94134"/>
    <w:rsid w:val="00BA0B9B"/>
    <w:rsid w:val="00BB1E2A"/>
    <w:rsid w:val="00BC0F3E"/>
    <w:rsid w:val="00BC2331"/>
    <w:rsid w:val="00BD5E0B"/>
    <w:rsid w:val="00BD6926"/>
    <w:rsid w:val="00BF7BC2"/>
    <w:rsid w:val="00C03014"/>
    <w:rsid w:val="00C05575"/>
    <w:rsid w:val="00C241C0"/>
    <w:rsid w:val="00C2643A"/>
    <w:rsid w:val="00C31E92"/>
    <w:rsid w:val="00C33CE5"/>
    <w:rsid w:val="00C41FD1"/>
    <w:rsid w:val="00C46AC5"/>
    <w:rsid w:val="00C547B9"/>
    <w:rsid w:val="00C63401"/>
    <w:rsid w:val="00C76182"/>
    <w:rsid w:val="00C87331"/>
    <w:rsid w:val="00CA3EA3"/>
    <w:rsid w:val="00CA44A3"/>
    <w:rsid w:val="00CC058C"/>
    <w:rsid w:val="00CE0C64"/>
    <w:rsid w:val="00CE5043"/>
    <w:rsid w:val="00D41911"/>
    <w:rsid w:val="00D46A33"/>
    <w:rsid w:val="00D57760"/>
    <w:rsid w:val="00D65623"/>
    <w:rsid w:val="00D67EF8"/>
    <w:rsid w:val="00D85D11"/>
    <w:rsid w:val="00DA773A"/>
    <w:rsid w:val="00DB0258"/>
    <w:rsid w:val="00DB0C5F"/>
    <w:rsid w:val="00DC7246"/>
    <w:rsid w:val="00DE3100"/>
    <w:rsid w:val="00DF4206"/>
    <w:rsid w:val="00E20EBA"/>
    <w:rsid w:val="00E2155C"/>
    <w:rsid w:val="00E27730"/>
    <w:rsid w:val="00E54D98"/>
    <w:rsid w:val="00E66FE9"/>
    <w:rsid w:val="00E703B6"/>
    <w:rsid w:val="00E76020"/>
    <w:rsid w:val="00E776EC"/>
    <w:rsid w:val="00E81396"/>
    <w:rsid w:val="00E92A6E"/>
    <w:rsid w:val="00E95916"/>
    <w:rsid w:val="00EA5C21"/>
    <w:rsid w:val="00EC641A"/>
    <w:rsid w:val="00EC6AD4"/>
    <w:rsid w:val="00EE0471"/>
    <w:rsid w:val="00F576D0"/>
    <w:rsid w:val="00F62612"/>
    <w:rsid w:val="00F63045"/>
    <w:rsid w:val="00F767AC"/>
    <w:rsid w:val="00F8033C"/>
    <w:rsid w:val="00F85AF6"/>
    <w:rsid w:val="00F87E7F"/>
    <w:rsid w:val="00FA146D"/>
    <w:rsid w:val="00FB25A5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51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65CFB"/>
    <w:pPr>
      <w:keepNext/>
      <w:keepLines/>
      <w:numPr>
        <w:numId w:val="7"/>
      </w:numPr>
      <w:spacing w:before="480" w:after="0" w:line="240" w:lineRule="auto"/>
      <w:outlineLvl w:val="0"/>
    </w:pPr>
    <w:rPr>
      <w:rFonts w:ascii="Times New Roman" w:eastAsia="Arial Narrow" w:hAnsi="Times New Roman" w:cs="Times New Roman"/>
      <w:b/>
      <w:bCs/>
      <w:i/>
      <w:sz w:val="28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65CFB"/>
    <w:pPr>
      <w:keepNext/>
      <w:keepLines/>
      <w:numPr>
        <w:ilvl w:val="1"/>
        <w:numId w:val="7"/>
      </w:numPr>
      <w:spacing w:before="200"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CFB"/>
    <w:pPr>
      <w:keepNext/>
      <w:keepLines/>
      <w:numPr>
        <w:ilvl w:val="2"/>
        <w:numId w:val="7"/>
      </w:numPr>
      <w:spacing w:before="200"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CFB"/>
    <w:pPr>
      <w:keepNext/>
      <w:keepLines/>
      <w:numPr>
        <w:ilvl w:val="3"/>
        <w:numId w:val="7"/>
      </w:numPr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CFB"/>
    <w:pPr>
      <w:keepNext/>
      <w:keepLines/>
      <w:numPr>
        <w:ilvl w:val="4"/>
        <w:numId w:val="7"/>
      </w:numPr>
      <w:spacing w:before="200" w:after="0" w:line="240" w:lineRule="auto"/>
      <w:outlineLvl w:val="4"/>
    </w:pPr>
    <w:rPr>
      <w:rFonts w:ascii="Calibri Light" w:eastAsia="Times New Roman" w:hAnsi="Calibri Light" w:cs="Times New Roman"/>
      <w:color w:val="1F4D78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CFB"/>
    <w:pPr>
      <w:keepNext/>
      <w:keepLines/>
      <w:numPr>
        <w:ilvl w:val="5"/>
        <w:numId w:val="7"/>
      </w:numPr>
      <w:spacing w:before="200" w:after="0" w:line="240" w:lineRule="auto"/>
      <w:outlineLvl w:val="5"/>
    </w:pPr>
    <w:rPr>
      <w:rFonts w:ascii="Calibri Light" w:eastAsia="Times New Roman" w:hAnsi="Calibri Light" w:cs="Times New Roman"/>
      <w:i/>
      <w:iCs/>
      <w:color w:val="1F4D78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CFB"/>
    <w:pPr>
      <w:keepNext/>
      <w:keepLines/>
      <w:numPr>
        <w:ilvl w:val="6"/>
        <w:numId w:val="7"/>
      </w:numPr>
      <w:spacing w:before="200" w:after="0" w:line="240" w:lineRule="auto"/>
      <w:outlineLvl w:val="6"/>
    </w:pPr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CFB"/>
    <w:pPr>
      <w:keepNext/>
      <w:keepLines/>
      <w:numPr>
        <w:ilvl w:val="7"/>
        <w:numId w:val="7"/>
      </w:numPr>
      <w:spacing w:before="200" w:after="0" w:line="240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CFB"/>
    <w:pPr>
      <w:keepNext/>
      <w:keepLines/>
      <w:numPr>
        <w:ilvl w:val="8"/>
        <w:numId w:val="7"/>
      </w:numPr>
      <w:spacing w:before="200" w:after="0" w:line="240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24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241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92412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92412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">
    <w:name w:val="TEX"/>
    <w:basedOn w:val="Normal"/>
    <w:qFormat/>
    <w:rsid w:val="002E1322"/>
    <w:pPr>
      <w:spacing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65CFB"/>
    <w:rPr>
      <w:rFonts w:ascii="Times New Roman" w:eastAsia="Arial Narrow" w:hAnsi="Times New Roman" w:cs="Times New Roman"/>
      <w:b/>
      <w:bCs/>
      <w:i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65CFB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5CFB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CFB"/>
    <w:rPr>
      <w:rFonts w:ascii="Calibri Light" w:eastAsia="Times New Roman" w:hAnsi="Calibri Light" w:cs="Times New Roman"/>
      <w:b/>
      <w:bCs/>
      <w:i/>
      <w:iCs/>
      <w:color w:val="5B9BD5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CFB"/>
    <w:rPr>
      <w:rFonts w:ascii="Calibri Light" w:eastAsia="Times New Roman" w:hAnsi="Calibri Light" w:cs="Times New Roman"/>
      <w:color w:val="1F4D78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CFB"/>
    <w:rPr>
      <w:rFonts w:ascii="Calibri Light" w:eastAsia="Times New Roman" w:hAnsi="Calibri Light" w:cs="Times New Roman"/>
      <w:i/>
      <w:iCs/>
      <w:color w:val="1F4D78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CFB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CFB"/>
    <w:rPr>
      <w:rFonts w:ascii="Calibri Light" w:eastAsia="Times New Roman" w:hAnsi="Calibri Light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CFB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paragraph" w:customStyle="1" w:styleId="Default">
    <w:name w:val="Default"/>
    <w:rsid w:val="00A65C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65CF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65CFB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65CF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5CFB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CFB"/>
    <w:pPr>
      <w:spacing w:after="0" w:line="240" w:lineRule="auto"/>
    </w:pPr>
    <w:rPr>
      <w:rFonts w:ascii="Tahoma" w:eastAsia="Calibr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CFB"/>
    <w:rPr>
      <w:rFonts w:ascii="Tahoma" w:eastAsia="Calibri" w:hAnsi="Tahoma" w:cs="Tahoma"/>
      <w:sz w:val="16"/>
      <w:szCs w:val="16"/>
      <w:lang w:val="en-GB"/>
    </w:rPr>
  </w:style>
  <w:style w:type="character" w:styleId="CommentReference">
    <w:name w:val="annotation reference"/>
    <w:uiPriority w:val="99"/>
    <w:semiHidden/>
    <w:unhideWhenUsed/>
    <w:rsid w:val="00A65C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CFB"/>
    <w:pPr>
      <w:spacing w:before="120"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CF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CF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65CFB"/>
    <w:pPr>
      <w:spacing w:after="0" w:line="240" w:lineRule="auto"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A65CF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65CFB"/>
    <w:pPr>
      <w:keepNext/>
      <w:keepLines/>
      <w:numPr>
        <w:numId w:val="7"/>
      </w:numPr>
      <w:spacing w:before="480" w:after="0" w:line="240" w:lineRule="auto"/>
      <w:outlineLvl w:val="0"/>
    </w:pPr>
    <w:rPr>
      <w:rFonts w:ascii="Times New Roman" w:eastAsia="Arial Narrow" w:hAnsi="Times New Roman" w:cs="Times New Roman"/>
      <w:b/>
      <w:bCs/>
      <w:i/>
      <w:sz w:val="28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65CFB"/>
    <w:pPr>
      <w:keepNext/>
      <w:keepLines/>
      <w:numPr>
        <w:ilvl w:val="1"/>
        <w:numId w:val="7"/>
      </w:numPr>
      <w:spacing w:before="200"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CFB"/>
    <w:pPr>
      <w:keepNext/>
      <w:keepLines/>
      <w:numPr>
        <w:ilvl w:val="2"/>
        <w:numId w:val="7"/>
      </w:numPr>
      <w:spacing w:before="200"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CFB"/>
    <w:pPr>
      <w:keepNext/>
      <w:keepLines/>
      <w:numPr>
        <w:ilvl w:val="3"/>
        <w:numId w:val="7"/>
      </w:numPr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CFB"/>
    <w:pPr>
      <w:keepNext/>
      <w:keepLines/>
      <w:numPr>
        <w:ilvl w:val="4"/>
        <w:numId w:val="7"/>
      </w:numPr>
      <w:spacing w:before="200" w:after="0" w:line="240" w:lineRule="auto"/>
      <w:outlineLvl w:val="4"/>
    </w:pPr>
    <w:rPr>
      <w:rFonts w:ascii="Calibri Light" w:eastAsia="Times New Roman" w:hAnsi="Calibri Light" w:cs="Times New Roman"/>
      <w:color w:val="1F4D78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CFB"/>
    <w:pPr>
      <w:keepNext/>
      <w:keepLines/>
      <w:numPr>
        <w:ilvl w:val="5"/>
        <w:numId w:val="7"/>
      </w:numPr>
      <w:spacing w:before="200" w:after="0" w:line="240" w:lineRule="auto"/>
      <w:outlineLvl w:val="5"/>
    </w:pPr>
    <w:rPr>
      <w:rFonts w:ascii="Calibri Light" w:eastAsia="Times New Roman" w:hAnsi="Calibri Light" w:cs="Times New Roman"/>
      <w:i/>
      <w:iCs/>
      <w:color w:val="1F4D78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CFB"/>
    <w:pPr>
      <w:keepNext/>
      <w:keepLines/>
      <w:numPr>
        <w:ilvl w:val="6"/>
        <w:numId w:val="7"/>
      </w:numPr>
      <w:spacing w:before="200" w:after="0" w:line="240" w:lineRule="auto"/>
      <w:outlineLvl w:val="6"/>
    </w:pPr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CFB"/>
    <w:pPr>
      <w:keepNext/>
      <w:keepLines/>
      <w:numPr>
        <w:ilvl w:val="7"/>
        <w:numId w:val="7"/>
      </w:numPr>
      <w:spacing w:before="200" w:after="0" w:line="240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CFB"/>
    <w:pPr>
      <w:keepNext/>
      <w:keepLines/>
      <w:numPr>
        <w:ilvl w:val="8"/>
        <w:numId w:val="7"/>
      </w:numPr>
      <w:spacing w:before="200" w:after="0" w:line="240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24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241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92412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92412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">
    <w:name w:val="TEX"/>
    <w:basedOn w:val="Normal"/>
    <w:qFormat/>
    <w:rsid w:val="002E1322"/>
    <w:pPr>
      <w:spacing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65CFB"/>
    <w:rPr>
      <w:rFonts w:ascii="Times New Roman" w:eastAsia="Arial Narrow" w:hAnsi="Times New Roman" w:cs="Times New Roman"/>
      <w:b/>
      <w:bCs/>
      <w:i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65CFB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5CFB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CFB"/>
    <w:rPr>
      <w:rFonts w:ascii="Calibri Light" w:eastAsia="Times New Roman" w:hAnsi="Calibri Light" w:cs="Times New Roman"/>
      <w:b/>
      <w:bCs/>
      <w:i/>
      <w:iCs/>
      <w:color w:val="5B9BD5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CFB"/>
    <w:rPr>
      <w:rFonts w:ascii="Calibri Light" w:eastAsia="Times New Roman" w:hAnsi="Calibri Light" w:cs="Times New Roman"/>
      <w:color w:val="1F4D78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CFB"/>
    <w:rPr>
      <w:rFonts w:ascii="Calibri Light" w:eastAsia="Times New Roman" w:hAnsi="Calibri Light" w:cs="Times New Roman"/>
      <w:i/>
      <w:iCs/>
      <w:color w:val="1F4D78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CFB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CFB"/>
    <w:rPr>
      <w:rFonts w:ascii="Calibri Light" w:eastAsia="Times New Roman" w:hAnsi="Calibri Light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CFB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paragraph" w:customStyle="1" w:styleId="Default">
    <w:name w:val="Default"/>
    <w:rsid w:val="00A65C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65CF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65CFB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65CFB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5CFB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CFB"/>
    <w:pPr>
      <w:spacing w:after="0" w:line="240" w:lineRule="auto"/>
    </w:pPr>
    <w:rPr>
      <w:rFonts w:ascii="Tahoma" w:eastAsia="Calibr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CFB"/>
    <w:rPr>
      <w:rFonts w:ascii="Tahoma" w:eastAsia="Calibri" w:hAnsi="Tahoma" w:cs="Tahoma"/>
      <w:sz w:val="16"/>
      <w:szCs w:val="16"/>
      <w:lang w:val="en-GB"/>
    </w:rPr>
  </w:style>
  <w:style w:type="character" w:styleId="CommentReference">
    <w:name w:val="annotation reference"/>
    <w:uiPriority w:val="99"/>
    <w:semiHidden/>
    <w:unhideWhenUsed/>
    <w:rsid w:val="00A65C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CFB"/>
    <w:pPr>
      <w:spacing w:before="120"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CF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CF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65CFB"/>
    <w:pPr>
      <w:spacing w:after="0" w:line="240" w:lineRule="auto"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A65CF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CFB5E5DB94314988D6EEA13CFB7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2021-01-14T13:15:12Z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miratimin e rregullores për burimet dytësore të energjisë elektrike</Titulli>
    <Modifikuesi xmlns="0e656187-b300-4fb0-8bf4-3a50f872073c">jorina.kryeziu</Modifikuesi>
    <Nr_x002e__x0020_prot_x0020_QBZ xmlns="0e656187-b300-4fb0-8bf4-3a50f872073c">73/15</Nr_x002e__x0020_prot_x0020_QBZ>
    <Data_x0020_e_x0020_Modifikimit xmlns="0e656187-b300-4fb0-8bf4-3a50f872073c">2021-01-19T11:23:46Z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BCFB5E5DB94314988D6EEA13CFB7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288F2-5AAD-4B54-9EB9-58052ADA00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E3CE4C-E4DC-40C1-B60E-78EFF49B0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50A7EA2-E99E-489E-9D8D-E5367ED7FAA3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6C5C418-5E3A-478B-B945-487630D43B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338103-F91D-4BFC-99BB-40B978958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3FA0C4-E49F-40BB-BAE1-69EEBED69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12</Pages>
  <Words>4497</Words>
  <Characters>25636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për burimet dytësore të energjisë elektrike</vt:lpstr>
    </vt:vector>
  </TitlesOfParts>
  <Company/>
  <LinksUpToDate>false</LinksUpToDate>
  <CharactersWithSpaces>30073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për burimet dytësore të energjisë elektrike</dc:title>
  <dc:creator>Entela Suli</dc:creator>
  <cp:lastModifiedBy>Amarilda Muja</cp:lastModifiedBy>
  <cp:revision>126</cp:revision>
  <dcterms:created xsi:type="dcterms:W3CDTF">2021-01-14T13:16:00Z</dcterms:created>
  <dcterms:modified xsi:type="dcterms:W3CDTF">2021-01-19T11:37:00Z</dcterms:modified>
</cp:coreProperties>
</file>