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7DEB60" w14:textId="77777777" w:rsidR="00A45B43" w:rsidRPr="003B002A" w:rsidRDefault="00A45B43" w:rsidP="00A45B43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3B002A">
        <w:rPr>
          <w:rFonts w:ascii="Garamond" w:hAnsi="Garamond"/>
          <w:b/>
          <w:lang w:val="sq-AL"/>
        </w:rPr>
        <w:t>VENDIM</w:t>
      </w:r>
    </w:p>
    <w:p w14:paraId="1054C70E" w14:textId="04988BBC" w:rsidR="00A45B43" w:rsidRPr="003B002A" w:rsidRDefault="00A45B43" w:rsidP="00A45B43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3B002A">
        <w:rPr>
          <w:rFonts w:ascii="Garamond" w:hAnsi="Garamond"/>
          <w:b/>
          <w:lang w:val="sq-AL"/>
        </w:rPr>
        <w:t>Nr. 45, datë</w:t>
      </w:r>
      <w:r w:rsidR="003B002A">
        <w:rPr>
          <w:rFonts w:ascii="Garamond" w:hAnsi="Garamond"/>
          <w:b/>
          <w:lang w:val="sq-AL"/>
        </w:rPr>
        <w:t xml:space="preserve"> </w:t>
      </w:r>
      <w:r w:rsidR="00C2038B">
        <w:rPr>
          <w:rFonts w:ascii="Garamond" w:hAnsi="Garamond"/>
          <w:b/>
          <w:lang w:val="sq-AL"/>
        </w:rPr>
        <w:t>11.</w:t>
      </w:r>
      <w:r w:rsidRPr="003B002A">
        <w:rPr>
          <w:rFonts w:ascii="Garamond" w:hAnsi="Garamond"/>
          <w:b/>
          <w:lang w:val="sq-AL"/>
        </w:rPr>
        <w:t>2.2021</w:t>
      </w:r>
    </w:p>
    <w:p w14:paraId="7E9047C6" w14:textId="77777777" w:rsidR="00A45B43" w:rsidRPr="003B002A" w:rsidRDefault="00A45B43" w:rsidP="00A45B43">
      <w:pPr>
        <w:spacing w:after="0" w:line="240" w:lineRule="auto"/>
        <w:jc w:val="center"/>
        <w:rPr>
          <w:rFonts w:ascii="Garamond" w:hAnsi="Garamond"/>
          <w:b/>
          <w:lang w:val="sq-AL"/>
        </w:rPr>
      </w:pPr>
    </w:p>
    <w:p w14:paraId="001E74F7" w14:textId="5699AB31" w:rsidR="00A45B43" w:rsidRPr="003B002A" w:rsidRDefault="00A45B43" w:rsidP="00A45B43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bookmarkStart w:id="0" w:name="_Hlk46135562"/>
      <w:r w:rsidRPr="003B002A">
        <w:rPr>
          <w:rFonts w:ascii="Garamond" w:hAnsi="Garamond"/>
          <w:b/>
          <w:lang w:val="sq-AL"/>
        </w:rPr>
        <w:t>MBI</w:t>
      </w:r>
      <w:bookmarkEnd w:id="0"/>
      <w:r w:rsidRPr="003B002A">
        <w:rPr>
          <w:rFonts w:ascii="Garamond" w:hAnsi="Garamond"/>
          <w:b/>
          <w:lang w:val="sq-AL"/>
        </w:rPr>
        <w:t xml:space="preserve"> HEQJEN E LICENCËS NR. 359, SERIA T17, PËR VEPRIMTARINË E T</w:t>
      </w:r>
      <w:r w:rsidR="00C2038B">
        <w:rPr>
          <w:rFonts w:ascii="Garamond" w:hAnsi="Garamond"/>
          <w:b/>
          <w:lang w:val="sq-AL"/>
        </w:rPr>
        <w:t>REGTIMIT TË ENERGJISË ELEKTRIKE</w:t>
      </w:r>
      <w:r w:rsidRPr="003B002A">
        <w:rPr>
          <w:rFonts w:ascii="Garamond" w:hAnsi="Garamond"/>
          <w:b/>
          <w:lang w:val="sq-AL"/>
        </w:rPr>
        <w:t xml:space="preserve"> DHËNË SHOQËRISË “ENPI” SHPK</w:t>
      </w:r>
      <w:r w:rsidR="00C2038B">
        <w:rPr>
          <w:rFonts w:ascii="Garamond" w:hAnsi="Garamond"/>
          <w:b/>
          <w:lang w:val="sq-AL"/>
        </w:rPr>
        <w:t>,</w:t>
      </w:r>
      <w:r w:rsidRPr="003B002A">
        <w:rPr>
          <w:rFonts w:ascii="Garamond" w:hAnsi="Garamond"/>
          <w:b/>
          <w:lang w:val="sq-AL"/>
        </w:rPr>
        <w:t xml:space="preserve"> ME VENDIMIN E BORDIT TË ERE-</w:t>
      </w:r>
      <w:r w:rsidR="00C2038B" w:rsidRPr="003B002A">
        <w:rPr>
          <w:rFonts w:ascii="Garamond" w:hAnsi="Garamond"/>
          <w:b/>
          <w:lang w:val="sq-AL"/>
        </w:rPr>
        <w:t>s</w:t>
      </w:r>
      <w:r w:rsidR="00C2038B">
        <w:rPr>
          <w:rFonts w:ascii="Garamond" w:hAnsi="Garamond"/>
          <w:b/>
          <w:lang w:val="sq-AL"/>
        </w:rPr>
        <w:t xml:space="preserve"> NR. 36, DATË 6.</w:t>
      </w:r>
      <w:r w:rsidRPr="003B002A">
        <w:rPr>
          <w:rFonts w:ascii="Garamond" w:hAnsi="Garamond"/>
          <w:b/>
          <w:lang w:val="sq-AL"/>
        </w:rPr>
        <w:t>3.2017</w:t>
      </w:r>
    </w:p>
    <w:p w14:paraId="2B79C8ED" w14:textId="77777777" w:rsidR="00A45B43" w:rsidRPr="003B002A" w:rsidRDefault="00A45B43" w:rsidP="00A45B43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7A1DF17B" w14:textId="02B43E6A" w:rsidR="00A45B43" w:rsidRPr="003B002A" w:rsidRDefault="00A45B43" w:rsidP="00C2038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Në mbështetje të nen</w:t>
      </w:r>
      <w:r w:rsidR="003B13E4">
        <w:rPr>
          <w:rFonts w:ascii="Garamond" w:hAnsi="Garamond"/>
          <w:lang w:val="sq-AL"/>
        </w:rPr>
        <w:t>eve</w:t>
      </w:r>
      <w:r w:rsidRPr="003B002A">
        <w:rPr>
          <w:rFonts w:ascii="Garamond" w:hAnsi="Garamond"/>
          <w:lang w:val="sq-AL"/>
        </w:rPr>
        <w:t xml:space="preserve"> 16 dhe 42, pika 1, germa “ç”, të </w:t>
      </w:r>
      <w:r w:rsidR="003B13E4" w:rsidRPr="003B002A">
        <w:rPr>
          <w:rFonts w:ascii="Garamond" w:hAnsi="Garamond"/>
          <w:lang w:val="sq-AL"/>
        </w:rPr>
        <w:t xml:space="preserve">ligjit </w:t>
      </w:r>
      <w:r w:rsidRPr="003B002A">
        <w:rPr>
          <w:rFonts w:ascii="Garamond" w:hAnsi="Garamond"/>
          <w:lang w:val="sq-AL"/>
        </w:rPr>
        <w:t>nr. 43/2015</w:t>
      </w:r>
      <w:r w:rsidR="003B13E4">
        <w:rPr>
          <w:rFonts w:ascii="Garamond" w:hAnsi="Garamond"/>
          <w:lang w:val="sq-AL"/>
        </w:rPr>
        <w:t>,</w:t>
      </w:r>
      <w:r w:rsidRPr="003B002A">
        <w:rPr>
          <w:rFonts w:ascii="Garamond" w:hAnsi="Garamond"/>
          <w:lang w:val="sq-AL"/>
        </w:rPr>
        <w:t xml:space="preserve"> “Për sektorin e energjisë elektrike”, </w:t>
      </w:r>
      <w:r w:rsidR="003B13E4">
        <w:rPr>
          <w:rFonts w:ascii="Garamond" w:hAnsi="Garamond"/>
          <w:lang w:val="sq-AL"/>
        </w:rPr>
        <w:t>të</w:t>
      </w:r>
      <w:r w:rsidRPr="003B002A">
        <w:rPr>
          <w:rFonts w:ascii="Garamond" w:hAnsi="Garamond"/>
          <w:lang w:val="sq-AL"/>
        </w:rPr>
        <w:t xml:space="preserve"> ndryshuar; </w:t>
      </w:r>
      <w:r w:rsidR="003B13E4">
        <w:rPr>
          <w:rFonts w:ascii="Garamond" w:hAnsi="Garamond"/>
          <w:lang w:val="sq-AL"/>
        </w:rPr>
        <w:t xml:space="preserve">të </w:t>
      </w:r>
      <w:r w:rsidRPr="003B002A">
        <w:rPr>
          <w:rFonts w:ascii="Garamond" w:hAnsi="Garamond"/>
          <w:lang w:val="sq-AL"/>
        </w:rPr>
        <w:t>nen</w:t>
      </w:r>
      <w:r w:rsidR="003B13E4">
        <w:rPr>
          <w:rFonts w:ascii="Garamond" w:hAnsi="Garamond"/>
          <w:lang w:val="sq-AL"/>
        </w:rPr>
        <w:t>eve</w:t>
      </w:r>
      <w:r w:rsidRPr="003B002A">
        <w:rPr>
          <w:rFonts w:ascii="Garamond" w:hAnsi="Garamond"/>
          <w:lang w:val="sq-AL"/>
        </w:rPr>
        <w:t xml:space="preserve"> 7, 8 dhe 9, të </w:t>
      </w:r>
      <w:r w:rsidR="003B13E4">
        <w:rPr>
          <w:rFonts w:ascii="Garamond" w:hAnsi="Garamond"/>
          <w:lang w:val="sq-AL"/>
        </w:rPr>
        <w:t>“</w:t>
      </w:r>
      <w:r w:rsidRPr="003B002A">
        <w:rPr>
          <w:rFonts w:ascii="Garamond" w:hAnsi="Garamond"/>
          <w:lang w:val="sq-AL"/>
        </w:rPr>
        <w:t>Rregullores për procedurat e heqjes së licencave në sektorin e energjisë elektrike dhe të gazit natyror</w:t>
      </w:r>
      <w:r w:rsidR="003B13E4">
        <w:rPr>
          <w:rFonts w:ascii="Garamond" w:hAnsi="Garamond"/>
          <w:lang w:val="sq-AL"/>
        </w:rPr>
        <w:t>”</w:t>
      </w:r>
      <w:r w:rsidRPr="003B002A">
        <w:rPr>
          <w:rFonts w:ascii="Garamond" w:hAnsi="Garamond"/>
          <w:lang w:val="sq-AL"/>
        </w:rPr>
        <w:t xml:space="preserve">, miratuar me vendimin e </w:t>
      </w:r>
      <w:r w:rsidR="003B13E4" w:rsidRPr="003B002A">
        <w:rPr>
          <w:rFonts w:ascii="Garamond" w:hAnsi="Garamond"/>
          <w:lang w:val="sq-AL"/>
        </w:rPr>
        <w:t xml:space="preserve">Bordit </w:t>
      </w:r>
      <w:r w:rsidRPr="003B002A">
        <w:rPr>
          <w:rFonts w:ascii="Garamond" w:hAnsi="Garamond"/>
          <w:lang w:val="sq-AL"/>
        </w:rPr>
        <w:t xml:space="preserve">të Entit Rregullator të Energjisë (ERE) nr. 58, datë 18.4.2017; </w:t>
      </w:r>
      <w:r w:rsidR="003B13E4">
        <w:rPr>
          <w:rFonts w:ascii="Garamond" w:hAnsi="Garamond"/>
          <w:lang w:val="sq-AL"/>
        </w:rPr>
        <w:t xml:space="preserve">të </w:t>
      </w:r>
      <w:r w:rsidRPr="003B002A">
        <w:rPr>
          <w:rFonts w:ascii="Garamond" w:hAnsi="Garamond"/>
          <w:lang w:val="sq-AL"/>
        </w:rPr>
        <w:t xml:space="preserve">pikës 5.1, </w:t>
      </w:r>
      <w:r w:rsidR="003B13E4" w:rsidRPr="003B002A">
        <w:rPr>
          <w:rFonts w:ascii="Garamond" w:hAnsi="Garamond"/>
          <w:lang w:val="sq-AL"/>
        </w:rPr>
        <w:t>germa</w:t>
      </w:r>
      <w:r w:rsidRPr="003B002A">
        <w:rPr>
          <w:rFonts w:ascii="Garamond" w:hAnsi="Garamond"/>
          <w:lang w:val="sq-AL"/>
        </w:rPr>
        <w:t xml:space="preserve"> “ç”, të </w:t>
      </w:r>
      <w:r w:rsidR="003B13E4">
        <w:rPr>
          <w:rFonts w:ascii="Garamond" w:hAnsi="Garamond"/>
          <w:lang w:val="sq-AL"/>
        </w:rPr>
        <w:t>“</w:t>
      </w:r>
      <w:r w:rsidRPr="003B002A">
        <w:rPr>
          <w:rFonts w:ascii="Garamond" w:hAnsi="Garamond"/>
          <w:lang w:val="sq-AL"/>
        </w:rPr>
        <w:t xml:space="preserve">Kushteve </w:t>
      </w:r>
      <w:r w:rsidR="003B13E4" w:rsidRPr="003B002A">
        <w:rPr>
          <w:rFonts w:ascii="Garamond" w:hAnsi="Garamond"/>
          <w:lang w:val="sq-AL"/>
        </w:rPr>
        <w:t>të licencës për tregtimin e energjisë elekt</w:t>
      </w:r>
      <w:r w:rsidRPr="003B002A">
        <w:rPr>
          <w:rFonts w:ascii="Garamond" w:hAnsi="Garamond"/>
          <w:lang w:val="sq-AL"/>
        </w:rPr>
        <w:t>rike</w:t>
      </w:r>
      <w:r w:rsidR="003B13E4">
        <w:rPr>
          <w:rFonts w:ascii="Garamond" w:hAnsi="Garamond"/>
          <w:lang w:val="sq-AL"/>
        </w:rPr>
        <w:t>”</w:t>
      </w:r>
      <w:r w:rsidRPr="003B002A">
        <w:rPr>
          <w:rFonts w:ascii="Garamond" w:hAnsi="Garamond"/>
          <w:lang w:val="sq-AL"/>
        </w:rPr>
        <w:t xml:space="preserve">; si dhe </w:t>
      </w:r>
      <w:r w:rsidR="003B13E4">
        <w:rPr>
          <w:rFonts w:ascii="Garamond" w:hAnsi="Garamond"/>
          <w:lang w:val="sq-AL"/>
        </w:rPr>
        <w:t xml:space="preserve">të </w:t>
      </w:r>
      <w:r w:rsidRPr="003B002A">
        <w:rPr>
          <w:rFonts w:ascii="Garamond" w:hAnsi="Garamond"/>
          <w:lang w:val="sq-AL"/>
        </w:rPr>
        <w:t xml:space="preserve">nenit 15, të </w:t>
      </w:r>
      <w:r w:rsidR="003B13E4">
        <w:rPr>
          <w:rFonts w:ascii="Garamond" w:hAnsi="Garamond"/>
          <w:lang w:val="sq-AL"/>
        </w:rPr>
        <w:t>“</w:t>
      </w:r>
      <w:r w:rsidRPr="003B002A">
        <w:rPr>
          <w:rFonts w:ascii="Garamond" w:hAnsi="Garamond"/>
          <w:lang w:val="sq-AL"/>
        </w:rPr>
        <w:t>Rregullores për organizimin, funksionimin dhe procedurat e ERE-s</w:t>
      </w:r>
      <w:r w:rsidR="003B13E4">
        <w:rPr>
          <w:rFonts w:ascii="Garamond" w:hAnsi="Garamond"/>
          <w:lang w:val="sq-AL"/>
        </w:rPr>
        <w:t>”</w:t>
      </w:r>
      <w:r w:rsidRPr="003B002A">
        <w:rPr>
          <w:rFonts w:ascii="Garamond" w:hAnsi="Garamond"/>
          <w:lang w:val="sq-AL"/>
        </w:rPr>
        <w:t xml:space="preserve">, miratuar me vendimin e </w:t>
      </w:r>
      <w:r w:rsidR="003B13E4" w:rsidRPr="003B002A">
        <w:rPr>
          <w:rFonts w:ascii="Garamond" w:hAnsi="Garamond"/>
          <w:lang w:val="sq-AL"/>
        </w:rPr>
        <w:t xml:space="preserve">Bordit </w:t>
      </w:r>
      <w:r w:rsidRPr="003B002A">
        <w:rPr>
          <w:rFonts w:ascii="Garamond" w:hAnsi="Garamond"/>
          <w:lang w:val="sq-AL"/>
        </w:rPr>
        <w:t>të ERE</w:t>
      </w:r>
      <w:r w:rsidR="003B13E4">
        <w:rPr>
          <w:rFonts w:ascii="Garamond" w:hAnsi="Garamond"/>
          <w:lang w:val="sq-AL"/>
        </w:rPr>
        <w:t>-s nr. 96, datë 17.</w:t>
      </w:r>
      <w:r w:rsidRPr="003B002A">
        <w:rPr>
          <w:rFonts w:ascii="Garamond" w:hAnsi="Garamond"/>
          <w:lang w:val="sq-AL"/>
        </w:rPr>
        <w:t xml:space="preserve">6.2016, </w:t>
      </w:r>
      <w:r w:rsidR="003B13E4" w:rsidRPr="003B002A">
        <w:rPr>
          <w:rFonts w:ascii="Garamond" w:hAnsi="Garamond"/>
          <w:lang w:val="sq-AL"/>
        </w:rPr>
        <w:t xml:space="preserve">Bordi </w:t>
      </w:r>
      <w:r w:rsidRPr="003B002A">
        <w:rPr>
          <w:rFonts w:ascii="Garamond" w:hAnsi="Garamond"/>
          <w:lang w:val="sq-AL"/>
        </w:rPr>
        <w:t>i ERE</w:t>
      </w:r>
      <w:r w:rsidR="003B13E4">
        <w:rPr>
          <w:rFonts w:ascii="Garamond" w:hAnsi="Garamond"/>
          <w:lang w:val="sq-AL"/>
        </w:rPr>
        <w:t>-s</w:t>
      </w:r>
      <w:r w:rsidRPr="003B002A">
        <w:rPr>
          <w:rFonts w:ascii="Garamond" w:hAnsi="Garamond"/>
          <w:lang w:val="sq-AL"/>
        </w:rPr>
        <w:t xml:space="preserve">, </w:t>
      </w:r>
      <w:r w:rsidR="003B13E4">
        <w:rPr>
          <w:rFonts w:ascii="Garamond" w:hAnsi="Garamond"/>
          <w:lang w:val="sq-AL"/>
        </w:rPr>
        <w:t>në mbledhjen e tij të datës 11.</w:t>
      </w:r>
      <w:r w:rsidRPr="003B002A">
        <w:rPr>
          <w:rFonts w:ascii="Garamond" w:hAnsi="Garamond"/>
          <w:lang w:val="sq-AL"/>
        </w:rPr>
        <w:t>2.2021, pasi shqyrtoi rela</w:t>
      </w:r>
      <w:r w:rsidR="003B13E4">
        <w:rPr>
          <w:rFonts w:ascii="Garamond" w:hAnsi="Garamond"/>
          <w:lang w:val="sq-AL"/>
        </w:rPr>
        <w:t>cionin me nr. 25/1 prot., datë 5.</w:t>
      </w:r>
      <w:r w:rsidRPr="003B002A">
        <w:rPr>
          <w:rFonts w:ascii="Garamond" w:hAnsi="Garamond"/>
          <w:lang w:val="sq-AL"/>
        </w:rPr>
        <w:t xml:space="preserve">2.2021, të përgatitur nga </w:t>
      </w:r>
      <w:r w:rsidR="003B13E4" w:rsidRPr="003B002A">
        <w:rPr>
          <w:rFonts w:ascii="Garamond" w:hAnsi="Garamond"/>
          <w:lang w:val="sq-AL"/>
        </w:rPr>
        <w:t xml:space="preserve">grupi i punës </w:t>
      </w:r>
      <w:bookmarkStart w:id="1" w:name="_Hlk63949853"/>
      <w:r w:rsidRPr="003B002A">
        <w:rPr>
          <w:rFonts w:ascii="Garamond" w:hAnsi="Garamond"/>
          <w:lang w:val="sq-AL"/>
        </w:rPr>
        <w:t xml:space="preserve">i ngritur me </w:t>
      </w:r>
      <w:r w:rsidR="003B13E4" w:rsidRPr="003B002A">
        <w:rPr>
          <w:rFonts w:ascii="Garamond" w:hAnsi="Garamond"/>
          <w:lang w:val="sq-AL"/>
        </w:rPr>
        <w:t xml:space="preserve">urdhrin </w:t>
      </w:r>
      <w:r w:rsidR="003B13E4">
        <w:rPr>
          <w:rFonts w:ascii="Garamond" w:hAnsi="Garamond"/>
          <w:lang w:val="sq-AL"/>
        </w:rPr>
        <w:t xml:space="preserve">nr. 125, datë </w:t>
      </w:r>
      <w:r w:rsidRPr="003B002A">
        <w:rPr>
          <w:rFonts w:ascii="Garamond" w:hAnsi="Garamond"/>
          <w:lang w:val="sq-AL"/>
        </w:rPr>
        <w:t>4.11.2020</w:t>
      </w:r>
      <w:r w:rsidR="003B13E4">
        <w:rPr>
          <w:rFonts w:ascii="Garamond" w:hAnsi="Garamond"/>
          <w:lang w:val="sq-AL"/>
        </w:rPr>
        <w:t>,</w:t>
      </w:r>
      <w:r w:rsidRPr="003B002A">
        <w:rPr>
          <w:rFonts w:ascii="Garamond" w:hAnsi="Garamond"/>
          <w:lang w:val="sq-AL"/>
        </w:rPr>
        <w:t xml:space="preserve"> </w:t>
      </w:r>
      <w:bookmarkStart w:id="2" w:name="_Hlk63949957"/>
      <w:bookmarkEnd w:id="1"/>
      <w:r w:rsidRPr="003B002A">
        <w:rPr>
          <w:rFonts w:ascii="Garamond" w:hAnsi="Garamond"/>
          <w:lang w:val="sq-AL"/>
        </w:rPr>
        <w:t xml:space="preserve">të </w:t>
      </w:r>
      <w:r w:rsidR="003B13E4" w:rsidRPr="003B002A">
        <w:rPr>
          <w:rFonts w:ascii="Garamond" w:hAnsi="Garamond"/>
          <w:lang w:val="sq-AL"/>
        </w:rPr>
        <w:t xml:space="preserve">kryetarit </w:t>
      </w:r>
      <w:r w:rsidRPr="003B002A">
        <w:rPr>
          <w:rFonts w:ascii="Garamond" w:hAnsi="Garamond"/>
          <w:lang w:val="sq-AL"/>
        </w:rPr>
        <w:t>të ERE</w:t>
      </w:r>
      <w:bookmarkEnd w:id="2"/>
      <w:r w:rsidR="003B13E4">
        <w:rPr>
          <w:rFonts w:ascii="Garamond" w:hAnsi="Garamond"/>
          <w:lang w:val="sq-AL"/>
        </w:rPr>
        <w:t>-s</w:t>
      </w:r>
      <w:r w:rsidRPr="003B002A">
        <w:rPr>
          <w:rFonts w:ascii="Garamond" w:hAnsi="Garamond"/>
          <w:lang w:val="sq-AL"/>
        </w:rPr>
        <w:t>, mbi heqjen e licencave të subjekteve debitore ndaj ERE-s për pagesat e rregullimit,</w:t>
      </w:r>
    </w:p>
    <w:p w14:paraId="68EA6167" w14:textId="16A182C7" w:rsidR="00A45B43" w:rsidRPr="003B13E4" w:rsidRDefault="00F53471" w:rsidP="00A45B43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3B13E4">
        <w:rPr>
          <w:rFonts w:ascii="Garamond" w:hAnsi="Garamond"/>
          <w:lang w:val="sq-AL"/>
        </w:rPr>
        <w:t xml:space="preserve">konstatoi </w:t>
      </w:r>
      <w:r w:rsidR="00A45B43" w:rsidRPr="003B13E4">
        <w:rPr>
          <w:rFonts w:ascii="Garamond" w:hAnsi="Garamond"/>
          <w:lang w:val="sq-AL"/>
        </w:rPr>
        <w:t xml:space="preserve">se: </w:t>
      </w:r>
    </w:p>
    <w:p w14:paraId="02A79CD1" w14:textId="2A0F0FF7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 xml:space="preserve">- Shoqëria “ENPI” sh.p.k. është mbajtëse e licencës nr. 359, seria T17, për veprimtarinë e tregtimit të energjisë elektrike, dhënë me vendimin e </w:t>
      </w:r>
      <w:r w:rsidR="00165854" w:rsidRPr="003B002A">
        <w:rPr>
          <w:rFonts w:ascii="Garamond" w:hAnsi="Garamond"/>
          <w:lang w:val="sq-AL"/>
        </w:rPr>
        <w:t xml:space="preserve">Bordit </w:t>
      </w:r>
      <w:r w:rsidRPr="003B002A">
        <w:rPr>
          <w:rFonts w:ascii="Garamond" w:hAnsi="Garamond"/>
          <w:lang w:val="sq-AL"/>
        </w:rPr>
        <w:t>të ERE-s nr. 36, datë 6.3.2017, për një afat 5-vjeçar.</w:t>
      </w:r>
    </w:p>
    <w:p w14:paraId="73379CB8" w14:textId="04F0EFD6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- Shoqërisë “ENPI” sh.p.k. i është dërguar s</w:t>
      </w:r>
      <w:r w:rsidR="003B13E4">
        <w:rPr>
          <w:rFonts w:ascii="Garamond" w:hAnsi="Garamond"/>
          <w:lang w:val="sq-AL"/>
        </w:rPr>
        <w:t xml:space="preserve">hkresa nr. 1172/20 prot., datë </w:t>
      </w:r>
      <w:r w:rsidRPr="003B002A">
        <w:rPr>
          <w:rFonts w:ascii="Garamond" w:hAnsi="Garamond"/>
          <w:lang w:val="sq-AL"/>
        </w:rPr>
        <w:t xml:space="preserve">4.11.2020, duke i bërë me dije që në zbatim të nenit 6, të </w:t>
      </w:r>
      <w:r w:rsidR="00165854">
        <w:rPr>
          <w:rFonts w:ascii="Garamond" w:hAnsi="Garamond"/>
          <w:lang w:val="sq-AL"/>
        </w:rPr>
        <w:t>“</w:t>
      </w:r>
      <w:r w:rsidRPr="003B002A">
        <w:rPr>
          <w:rFonts w:ascii="Garamond" w:hAnsi="Garamond"/>
          <w:lang w:val="sq-AL"/>
        </w:rPr>
        <w:t>Rregullores për procedurat e vendosjes dhe reduktimit të gjobave</w:t>
      </w:r>
      <w:r w:rsidR="00165854">
        <w:rPr>
          <w:rFonts w:ascii="Garamond" w:hAnsi="Garamond"/>
          <w:lang w:val="sq-AL"/>
        </w:rPr>
        <w:t>”</w:t>
      </w:r>
      <w:r w:rsidRPr="003B002A">
        <w:rPr>
          <w:rFonts w:ascii="Garamond" w:hAnsi="Garamond"/>
          <w:lang w:val="sq-AL"/>
        </w:rPr>
        <w:t xml:space="preserve">, me </w:t>
      </w:r>
      <w:r w:rsidR="00165854" w:rsidRPr="003B002A">
        <w:rPr>
          <w:rFonts w:ascii="Garamond" w:hAnsi="Garamond"/>
          <w:lang w:val="sq-AL"/>
        </w:rPr>
        <w:t xml:space="preserve">urdhrin </w:t>
      </w:r>
      <w:bookmarkStart w:id="3" w:name="_Hlk63950106"/>
      <w:r w:rsidR="00165854">
        <w:rPr>
          <w:rFonts w:ascii="Garamond" w:hAnsi="Garamond"/>
          <w:lang w:val="sq-AL"/>
        </w:rPr>
        <w:t xml:space="preserve">nr. 125, datë </w:t>
      </w:r>
      <w:r w:rsidRPr="003B002A">
        <w:rPr>
          <w:rFonts w:ascii="Garamond" w:hAnsi="Garamond"/>
          <w:lang w:val="sq-AL"/>
        </w:rPr>
        <w:t xml:space="preserve">4.11.2020, të </w:t>
      </w:r>
      <w:r w:rsidR="00165854" w:rsidRPr="003B002A">
        <w:rPr>
          <w:rFonts w:ascii="Garamond" w:hAnsi="Garamond"/>
          <w:lang w:val="sq-AL"/>
        </w:rPr>
        <w:t xml:space="preserve">kryetarit </w:t>
      </w:r>
      <w:r w:rsidRPr="003B002A">
        <w:rPr>
          <w:rFonts w:ascii="Garamond" w:hAnsi="Garamond"/>
          <w:lang w:val="sq-AL"/>
        </w:rPr>
        <w:t>të ERE</w:t>
      </w:r>
      <w:bookmarkEnd w:id="3"/>
      <w:r w:rsidR="00165854">
        <w:rPr>
          <w:rFonts w:ascii="Garamond" w:hAnsi="Garamond"/>
          <w:lang w:val="sq-AL"/>
        </w:rPr>
        <w:t>-s</w:t>
      </w:r>
      <w:r w:rsidRPr="003B002A">
        <w:rPr>
          <w:rFonts w:ascii="Garamond" w:hAnsi="Garamond"/>
          <w:lang w:val="sq-AL"/>
        </w:rPr>
        <w:t xml:space="preserve"> ka filluar procedura hetimore, duke i kërkuar që brenda 5 ditëve nga marrja e këtij njoftimi të japë shpjegimet përkatëse</w:t>
      </w:r>
      <w:r w:rsidR="00165854">
        <w:rPr>
          <w:rFonts w:ascii="Garamond" w:hAnsi="Garamond"/>
          <w:lang w:val="sq-AL"/>
        </w:rPr>
        <w:t>,</w:t>
      </w:r>
      <w:r w:rsidRPr="003B002A">
        <w:rPr>
          <w:rFonts w:ascii="Garamond" w:hAnsi="Garamond"/>
          <w:lang w:val="sq-AL"/>
        </w:rPr>
        <w:t xml:space="preserve"> në lidhje me statusin e shlyerjes së debisë që ka ndaj ERE-s, për shlyerjen e pagesës së </w:t>
      </w:r>
      <w:r w:rsidR="00165854" w:rsidRPr="003B002A">
        <w:rPr>
          <w:rFonts w:ascii="Garamond" w:hAnsi="Garamond"/>
          <w:lang w:val="sq-AL"/>
        </w:rPr>
        <w:t>rregullimit</w:t>
      </w:r>
      <w:r w:rsidRPr="003B002A">
        <w:rPr>
          <w:rFonts w:ascii="Garamond" w:hAnsi="Garamond"/>
          <w:lang w:val="sq-AL"/>
        </w:rPr>
        <w:t xml:space="preserve">, për vitet në të cilat është debitor. Gjithashtu, iu kërkua që të përcillte në ERE çdo dokument që vlerësonte se mund t’i shërbente hetimit administrativ të filluar më </w:t>
      </w:r>
      <w:bookmarkStart w:id="4" w:name="_Hlk63950124"/>
      <w:r w:rsidR="00165854" w:rsidRPr="003B002A">
        <w:rPr>
          <w:rFonts w:ascii="Garamond" w:hAnsi="Garamond"/>
          <w:lang w:val="sq-AL"/>
        </w:rPr>
        <w:t xml:space="preserve">urdhrin </w:t>
      </w:r>
      <w:r w:rsidR="00165854">
        <w:rPr>
          <w:rFonts w:ascii="Garamond" w:hAnsi="Garamond"/>
          <w:lang w:val="sq-AL"/>
        </w:rPr>
        <w:t xml:space="preserve">e </w:t>
      </w:r>
      <w:r w:rsidRPr="003B002A">
        <w:rPr>
          <w:rFonts w:ascii="Garamond" w:hAnsi="Garamond"/>
          <w:lang w:val="sq-AL"/>
        </w:rPr>
        <w:t>sipërcituar.</w:t>
      </w:r>
    </w:p>
    <w:bookmarkEnd w:id="4"/>
    <w:p w14:paraId="378431C9" w14:textId="4F395B75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- Në përfundim të afateve të përcaktuara në këtë njoftim, rezultoi se subjekti “ENP</w:t>
      </w:r>
      <w:r w:rsidR="00165854">
        <w:rPr>
          <w:rFonts w:ascii="Garamond" w:hAnsi="Garamond"/>
          <w:lang w:val="sq-AL"/>
        </w:rPr>
        <w:t xml:space="preserve">I” sh.p.k. </w:t>
      </w:r>
      <w:r w:rsidRPr="003B002A">
        <w:rPr>
          <w:rFonts w:ascii="Garamond" w:hAnsi="Garamond"/>
          <w:lang w:val="sq-AL"/>
        </w:rPr>
        <w:t>nuk ka përcjellë në ERE as shpjegime dhe as dokumentacion për sa kërk</w:t>
      </w:r>
      <w:r w:rsidR="00165854">
        <w:rPr>
          <w:rFonts w:ascii="Garamond" w:hAnsi="Garamond"/>
          <w:lang w:val="sq-AL"/>
        </w:rPr>
        <w:t>ohet</w:t>
      </w:r>
      <w:r w:rsidRPr="003B002A">
        <w:rPr>
          <w:rFonts w:ascii="Garamond" w:hAnsi="Garamond"/>
          <w:lang w:val="sq-AL"/>
        </w:rPr>
        <w:t>.</w:t>
      </w:r>
    </w:p>
    <w:p w14:paraId="6576CEFF" w14:textId="4BA2F0AE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- Bordi i ERE-s, me vendimin nr. 233, datë 15.12.2020, vendosi të fillojë procedurën për heqjen e licencës nr. 359, seria T17, për veprimtarinë e tregtimit të energjis</w:t>
      </w:r>
      <w:r w:rsidR="003B13E4">
        <w:rPr>
          <w:rFonts w:ascii="Garamond" w:hAnsi="Garamond"/>
          <w:lang w:val="sq-AL"/>
        </w:rPr>
        <w:t>ë elektrike, dhënë shoqërisë “E</w:t>
      </w:r>
      <w:r w:rsidRPr="003B002A">
        <w:rPr>
          <w:rFonts w:ascii="Garamond" w:hAnsi="Garamond"/>
          <w:lang w:val="sq-AL"/>
        </w:rPr>
        <w:t xml:space="preserve">NPI” sh.p.k., me vendimin e </w:t>
      </w:r>
      <w:r w:rsidR="00165854" w:rsidRPr="003B002A">
        <w:rPr>
          <w:rFonts w:ascii="Garamond" w:hAnsi="Garamond"/>
          <w:lang w:val="sq-AL"/>
        </w:rPr>
        <w:t xml:space="preserve">Bordit </w:t>
      </w:r>
      <w:r w:rsidRPr="003B002A">
        <w:rPr>
          <w:rFonts w:ascii="Garamond" w:hAnsi="Garamond"/>
          <w:lang w:val="sq-AL"/>
        </w:rPr>
        <w:t>të ERE-s nr. 36, datë 6.3.2017.</w:t>
      </w:r>
    </w:p>
    <w:p w14:paraId="19F00AD2" w14:textId="7B4EC69C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- Shoqëria është njoftuar për këtë vendim me shkresën e ERE-s nr. 1172/20-2 prot., datë 23.12.2020</w:t>
      </w:r>
      <w:r w:rsidR="00165854">
        <w:rPr>
          <w:rFonts w:ascii="Garamond" w:hAnsi="Garamond"/>
          <w:lang w:val="sq-AL"/>
        </w:rPr>
        <w:t>,</w:t>
      </w:r>
      <w:r w:rsidRPr="003B002A">
        <w:rPr>
          <w:rFonts w:ascii="Garamond" w:hAnsi="Garamond"/>
          <w:lang w:val="sq-AL"/>
        </w:rPr>
        <w:t xml:space="preserve"> dhe i është bërë me dije se ka të drejtën për t’u përgjigjur me shkrim</w:t>
      </w:r>
      <w:r w:rsidR="00165854">
        <w:rPr>
          <w:rFonts w:ascii="Garamond" w:hAnsi="Garamond"/>
          <w:lang w:val="sq-AL"/>
        </w:rPr>
        <w:t>,</w:t>
      </w:r>
      <w:r w:rsidRPr="003B002A">
        <w:rPr>
          <w:rFonts w:ascii="Garamond" w:hAnsi="Garamond"/>
          <w:lang w:val="sq-AL"/>
        </w:rPr>
        <w:t xml:space="preserve"> brenda 30 ditëve nga data e marrjes së këtij njoftimi.</w:t>
      </w:r>
    </w:p>
    <w:p w14:paraId="28DBC945" w14:textId="18264C68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- Edhe pas përfundimit të afatit të përcaktuar në njoftimin e vendimit të sipërcituar, rezultoi se subjekti nuk kishte marrë asnjë masë për shlyerjen e debisë apo për të dhënë shpjegime</w:t>
      </w:r>
      <w:r w:rsidR="00165854">
        <w:rPr>
          <w:rFonts w:ascii="Garamond" w:hAnsi="Garamond"/>
          <w:lang w:val="sq-AL"/>
        </w:rPr>
        <w:t>,</w:t>
      </w:r>
      <w:r w:rsidRPr="003B002A">
        <w:rPr>
          <w:rFonts w:ascii="Garamond" w:hAnsi="Garamond"/>
          <w:lang w:val="sq-AL"/>
        </w:rPr>
        <w:t xml:space="preserve"> në lidhje me këtë fakt, si dhe nuk ka bërë përpjekje për të shmangur shkakun ligjor që çoi ERE-n në fillimin e procedurës për marrjen e masës administrative për heqjen e licencës.</w:t>
      </w:r>
    </w:p>
    <w:p w14:paraId="12C531A3" w14:textId="408FFBA1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bookmarkStart w:id="5" w:name="_Hlk63158904"/>
      <w:r w:rsidRPr="003B002A">
        <w:rPr>
          <w:rFonts w:ascii="Garamond" w:hAnsi="Garamond"/>
          <w:lang w:val="sq-AL"/>
        </w:rPr>
        <w:t xml:space="preserve">- Në nenin 42, pika 1, </w:t>
      </w:r>
      <w:r w:rsidR="003B13E4" w:rsidRPr="003B002A">
        <w:rPr>
          <w:rFonts w:ascii="Garamond" w:hAnsi="Garamond"/>
          <w:lang w:val="sq-AL"/>
        </w:rPr>
        <w:t>germa</w:t>
      </w:r>
      <w:r w:rsidRPr="003B002A">
        <w:rPr>
          <w:rFonts w:ascii="Garamond" w:hAnsi="Garamond"/>
          <w:lang w:val="sq-AL"/>
        </w:rPr>
        <w:t xml:space="preserve"> “ç”, të </w:t>
      </w:r>
      <w:r w:rsidR="003B13E4" w:rsidRPr="003B002A">
        <w:rPr>
          <w:rFonts w:ascii="Garamond" w:hAnsi="Garamond"/>
          <w:lang w:val="sq-AL"/>
        </w:rPr>
        <w:t xml:space="preserve">ligjit </w:t>
      </w:r>
      <w:r w:rsidRPr="003B002A">
        <w:rPr>
          <w:rFonts w:ascii="Garamond" w:hAnsi="Garamond"/>
          <w:lang w:val="sq-AL"/>
        </w:rPr>
        <w:t>nr. 43/2015</w:t>
      </w:r>
      <w:r w:rsidR="00165854">
        <w:rPr>
          <w:rFonts w:ascii="Garamond" w:hAnsi="Garamond"/>
          <w:lang w:val="sq-AL"/>
        </w:rPr>
        <w:t>,</w:t>
      </w:r>
      <w:r w:rsidRPr="003B002A">
        <w:rPr>
          <w:rFonts w:ascii="Garamond" w:hAnsi="Garamond"/>
          <w:lang w:val="sq-AL"/>
        </w:rPr>
        <w:t xml:space="preserve"> “Për sektorin e energjisë elektrike”, </w:t>
      </w:r>
      <w:r w:rsidR="00165854">
        <w:rPr>
          <w:rFonts w:ascii="Garamond" w:hAnsi="Garamond"/>
          <w:lang w:val="sq-AL"/>
        </w:rPr>
        <w:t>të</w:t>
      </w:r>
      <w:r w:rsidRPr="003B002A">
        <w:rPr>
          <w:rFonts w:ascii="Garamond" w:hAnsi="Garamond"/>
          <w:lang w:val="sq-AL"/>
        </w:rPr>
        <w:t xml:space="preserve"> ndryshuar, parashikohet se ERE heq një licencë</w:t>
      </w:r>
      <w:r w:rsidR="00165854">
        <w:rPr>
          <w:rFonts w:ascii="Garamond" w:hAnsi="Garamond"/>
          <w:lang w:val="sq-AL"/>
        </w:rPr>
        <w:t>,</w:t>
      </w:r>
      <w:r w:rsidRPr="003B002A">
        <w:rPr>
          <w:rFonts w:ascii="Garamond" w:hAnsi="Garamond"/>
          <w:lang w:val="sq-AL"/>
        </w:rPr>
        <w:t xml:space="preserve"> kur i licencuari nuk kryen pagesat e rregullimit, të vendosura nga ERE, siç përcaktohet nga neni 17, i këtij </w:t>
      </w:r>
      <w:r w:rsidR="003B13E4" w:rsidRPr="003B002A">
        <w:rPr>
          <w:rFonts w:ascii="Garamond" w:hAnsi="Garamond"/>
          <w:lang w:val="sq-AL"/>
        </w:rPr>
        <w:t>ligji</w:t>
      </w:r>
      <w:r w:rsidRPr="003B002A">
        <w:rPr>
          <w:rFonts w:ascii="Garamond" w:hAnsi="Garamond"/>
          <w:lang w:val="sq-AL"/>
        </w:rPr>
        <w:t>.</w:t>
      </w:r>
      <w:bookmarkEnd w:id="5"/>
    </w:p>
    <w:p w14:paraId="320DFE53" w14:textId="6041144A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 xml:space="preserve">- Në pikën 5.1, </w:t>
      </w:r>
      <w:r w:rsidR="003B13E4" w:rsidRPr="003B002A">
        <w:rPr>
          <w:rFonts w:ascii="Garamond" w:hAnsi="Garamond"/>
          <w:lang w:val="sq-AL"/>
        </w:rPr>
        <w:t>germa</w:t>
      </w:r>
      <w:r w:rsidRPr="003B002A">
        <w:rPr>
          <w:rFonts w:ascii="Garamond" w:hAnsi="Garamond"/>
          <w:lang w:val="sq-AL"/>
        </w:rPr>
        <w:t xml:space="preserve"> “ç”, të </w:t>
      </w:r>
      <w:r w:rsidR="00165854">
        <w:rPr>
          <w:rFonts w:ascii="Garamond" w:hAnsi="Garamond"/>
          <w:lang w:val="sq-AL"/>
        </w:rPr>
        <w:t>“</w:t>
      </w:r>
      <w:r w:rsidRPr="003B002A">
        <w:rPr>
          <w:rFonts w:ascii="Garamond" w:hAnsi="Garamond"/>
          <w:lang w:val="sq-AL"/>
        </w:rPr>
        <w:t xml:space="preserve">Kushteve të </w:t>
      </w:r>
      <w:r w:rsidR="00165854" w:rsidRPr="003B002A">
        <w:rPr>
          <w:rFonts w:ascii="Garamond" w:hAnsi="Garamond"/>
          <w:lang w:val="sq-AL"/>
        </w:rPr>
        <w:t>licencës së tregtimit të energjisë elektrike</w:t>
      </w:r>
      <w:r w:rsidR="00165854">
        <w:rPr>
          <w:rFonts w:ascii="Garamond" w:hAnsi="Garamond"/>
          <w:lang w:val="sq-AL"/>
        </w:rPr>
        <w:t>”</w:t>
      </w:r>
      <w:r w:rsidR="00165854" w:rsidRPr="003B002A">
        <w:rPr>
          <w:rFonts w:ascii="Garamond" w:hAnsi="Garamond"/>
          <w:lang w:val="sq-AL"/>
        </w:rPr>
        <w:t xml:space="preserve"> </w:t>
      </w:r>
      <w:r w:rsidRPr="003B002A">
        <w:rPr>
          <w:rFonts w:ascii="Garamond" w:hAnsi="Garamond"/>
          <w:lang w:val="sq-AL"/>
        </w:rPr>
        <w:t xml:space="preserve">parashikohet se ERE heq një licencë kur i licencuari </w:t>
      </w:r>
      <w:r w:rsidR="00165854">
        <w:rPr>
          <w:rFonts w:ascii="Garamond" w:hAnsi="Garamond"/>
          <w:lang w:val="sq-AL"/>
        </w:rPr>
        <w:t>nuk kryen pagesat e rregullimit</w:t>
      </w:r>
      <w:r w:rsidRPr="003B002A">
        <w:rPr>
          <w:rFonts w:ascii="Garamond" w:hAnsi="Garamond"/>
          <w:lang w:val="sq-AL"/>
        </w:rPr>
        <w:t xml:space="preserve"> të vendosura nga ERE.</w:t>
      </w:r>
    </w:p>
    <w:p w14:paraId="5DE29443" w14:textId="32B8F3C4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 xml:space="preserve">- Në nenin 5, </w:t>
      </w:r>
      <w:r w:rsidR="003B13E4" w:rsidRPr="003B002A">
        <w:rPr>
          <w:rFonts w:ascii="Garamond" w:hAnsi="Garamond"/>
          <w:lang w:val="sq-AL"/>
        </w:rPr>
        <w:t>germa</w:t>
      </w:r>
      <w:r w:rsidRPr="003B002A">
        <w:rPr>
          <w:rFonts w:ascii="Garamond" w:hAnsi="Garamond"/>
          <w:lang w:val="sq-AL"/>
        </w:rPr>
        <w:t xml:space="preserve"> “ç”, të </w:t>
      </w:r>
      <w:r w:rsidR="00165854">
        <w:rPr>
          <w:rFonts w:ascii="Garamond" w:hAnsi="Garamond"/>
          <w:lang w:val="sq-AL"/>
        </w:rPr>
        <w:t>“</w:t>
      </w:r>
      <w:r w:rsidRPr="003B002A">
        <w:rPr>
          <w:rFonts w:ascii="Garamond" w:hAnsi="Garamond"/>
          <w:lang w:val="sq-AL"/>
        </w:rPr>
        <w:t>Rregullores për procedurat e heqjes së licencave në sektorin e energjisë elektrike dhe të gazit natyror</w:t>
      </w:r>
      <w:r w:rsidR="00165854">
        <w:rPr>
          <w:rFonts w:ascii="Garamond" w:hAnsi="Garamond"/>
          <w:lang w:val="sq-AL"/>
        </w:rPr>
        <w:t>”</w:t>
      </w:r>
      <w:r w:rsidRPr="003B002A">
        <w:rPr>
          <w:rFonts w:ascii="Garamond" w:hAnsi="Garamond"/>
          <w:lang w:val="sq-AL"/>
        </w:rPr>
        <w:t xml:space="preserve">, miratuar me vendimin e </w:t>
      </w:r>
      <w:r w:rsidR="00165854" w:rsidRPr="003B002A">
        <w:rPr>
          <w:rFonts w:ascii="Garamond" w:hAnsi="Garamond"/>
          <w:lang w:val="sq-AL"/>
        </w:rPr>
        <w:t xml:space="preserve">Bordit </w:t>
      </w:r>
      <w:r w:rsidRPr="003B002A">
        <w:rPr>
          <w:rFonts w:ascii="Garamond" w:hAnsi="Garamond"/>
          <w:lang w:val="sq-AL"/>
        </w:rPr>
        <w:t>të ERE-s nr.</w:t>
      </w:r>
      <w:r w:rsidR="006B1067">
        <w:rPr>
          <w:rFonts w:ascii="Garamond" w:hAnsi="Garamond"/>
          <w:lang w:val="sq-AL"/>
        </w:rPr>
        <w:t xml:space="preserve"> </w:t>
      </w:r>
      <w:r w:rsidR="00165854">
        <w:rPr>
          <w:rFonts w:ascii="Garamond" w:hAnsi="Garamond"/>
          <w:lang w:val="sq-AL"/>
        </w:rPr>
        <w:t>58, datë 18.</w:t>
      </w:r>
      <w:r w:rsidRPr="003B002A">
        <w:rPr>
          <w:rFonts w:ascii="Garamond" w:hAnsi="Garamond"/>
          <w:lang w:val="sq-AL"/>
        </w:rPr>
        <w:t>4.2017, parashikohet se:</w:t>
      </w:r>
    </w:p>
    <w:p w14:paraId="585EAD93" w14:textId="77777777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ERE heq një licencë kur i licencuari:</w:t>
      </w:r>
    </w:p>
    <w:p w14:paraId="4335B512" w14:textId="25975A70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810FD">
        <w:rPr>
          <w:rFonts w:ascii="Garamond" w:hAnsi="Garamond"/>
          <w:lang w:val="sq-AL"/>
        </w:rPr>
        <w:t xml:space="preserve">ç) </w:t>
      </w:r>
      <w:r w:rsidRPr="003B002A">
        <w:rPr>
          <w:rFonts w:ascii="Garamond" w:hAnsi="Garamond"/>
          <w:lang w:val="sq-AL"/>
        </w:rPr>
        <w:t>nuk kryen pagesat e rregullimit, të vendosura nga ERE, siç përcaktohet në nenin 17, të ligjit të energjisë elektrike ose nenin 14, të ligjit për gazin natyror.</w:t>
      </w:r>
    </w:p>
    <w:p w14:paraId="7E70571E" w14:textId="52183AD3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 xml:space="preserve">- Në nenin 9, germa “c”, të </w:t>
      </w:r>
      <w:r w:rsidR="00165854">
        <w:rPr>
          <w:rFonts w:ascii="Garamond" w:hAnsi="Garamond"/>
          <w:lang w:val="sq-AL"/>
        </w:rPr>
        <w:t>“</w:t>
      </w:r>
      <w:r w:rsidRPr="003B002A">
        <w:rPr>
          <w:rFonts w:ascii="Garamond" w:hAnsi="Garamond"/>
          <w:lang w:val="sq-AL"/>
        </w:rPr>
        <w:t xml:space="preserve">Rregullores për procedurat e heqjes së licencave në sektorin e energjisë elektrike dhe të gazit natyror, miratuar me vendimin e </w:t>
      </w:r>
      <w:r w:rsidR="00165854" w:rsidRPr="003B002A">
        <w:rPr>
          <w:rFonts w:ascii="Garamond" w:hAnsi="Garamond"/>
          <w:lang w:val="sq-AL"/>
        </w:rPr>
        <w:t xml:space="preserve">Bordit </w:t>
      </w:r>
      <w:r w:rsidR="00165854">
        <w:rPr>
          <w:rFonts w:ascii="Garamond" w:hAnsi="Garamond"/>
          <w:lang w:val="sq-AL"/>
        </w:rPr>
        <w:t>të ERE-s nr. 58, datë 18.</w:t>
      </w:r>
      <w:r w:rsidRPr="003B002A">
        <w:rPr>
          <w:rFonts w:ascii="Garamond" w:hAnsi="Garamond"/>
          <w:lang w:val="sq-AL"/>
        </w:rPr>
        <w:t>4.2017, parashikohet se:</w:t>
      </w:r>
    </w:p>
    <w:p w14:paraId="36CB0319" w14:textId="5AFB7F2A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lastRenderedPageBreak/>
        <w:t>- Me marrjen e informacionit të detajuar me të dhënat</w:t>
      </w:r>
      <w:r w:rsidR="00165854">
        <w:rPr>
          <w:rFonts w:ascii="Garamond" w:hAnsi="Garamond"/>
          <w:lang w:val="sq-AL"/>
        </w:rPr>
        <w:t>,</w:t>
      </w:r>
      <w:r w:rsidRPr="003B002A">
        <w:rPr>
          <w:rFonts w:ascii="Garamond" w:hAnsi="Garamond"/>
          <w:lang w:val="sq-AL"/>
        </w:rPr>
        <w:t xml:space="preserve"> sipas nen</w:t>
      </w:r>
      <w:r w:rsidR="00165854">
        <w:rPr>
          <w:rFonts w:ascii="Garamond" w:hAnsi="Garamond"/>
          <w:lang w:val="sq-AL"/>
        </w:rPr>
        <w:t>eve</w:t>
      </w:r>
      <w:r w:rsidRPr="003B002A">
        <w:rPr>
          <w:rFonts w:ascii="Garamond" w:hAnsi="Garamond"/>
          <w:lang w:val="sq-AL"/>
        </w:rPr>
        <w:t xml:space="preserve"> 7 dhe 8, të kësaj rregulloreje, Bordi do të vendosë për: </w:t>
      </w:r>
    </w:p>
    <w:p w14:paraId="2542B0D2" w14:textId="1362495E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bookmarkStart w:id="6" w:name="_GoBack"/>
      <w:bookmarkEnd w:id="6"/>
      <w:r w:rsidRPr="003810FD">
        <w:rPr>
          <w:rFonts w:ascii="Garamond" w:hAnsi="Garamond"/>
          <w:lang w:val="sq-AL"/>
        </w:rPr>
        <w:t>c)</w:t>
      </w:r>
      <w:r w:rsidRPr="003B002A">
        <w:rPr>
          <w:rFonts w:ascii="Garamond" w:hAnsi="Garamond"/>
          <w:lang w:val="sq-AL"/>
        </w:rPr>
        <w:t xml:space="preserve"> të hequr licencën subjekt i kushteve të përcaktuara në</w:t>
      </w:r>
      <w:r w:rsidR="00165854">
        <w:rPr>
          <w:rFonts w:ascii="Garamond" w:hAnsi="Garamond"/>
          <w:lang w:val="sq-AL"/>
        </w:rPr>
        <w:t xml:space="preserve"> pikat “a”, “b”, “c”, “ç” dhe/</w:t>
      </w:r>
      <w:r w:rsidRPr="003B002A">
        <w:rPr>
          <w:rFonts w:ascii="Garamond" w:hAnsi="Garamond"/>
          <w:lang w:val="sq-AL"/>
        </w:rPr>
        <w:t>ose “d”, të nenit 5, të kësaj rregulloreje</w:t>
      </w:r>
      <w:r w:rsidR="00165854">
        <w:rPr>
          <w:rFonts w:ascii="Garamond" w:hAnsi="Garamond"/>
          <w:lang w:val="sq-AL"/>
        </w:rPr>
        <w:t>,</w:t>
      </w:r>
      <w:r w:rsidRPr="003B002A">
        <w:rPr>
          <w:rFonts w:ascii="Garamond" w:hAnsi="Garamond"/>
          <w:lang w:val="sq-AL"/>
        </w:rPr>
        <w:t xml:space="preserve"> në bazë të propozimit të paraqitur në raport, në përputhje me nenin 8 të kësaj rregulloreje.</w:t>
      </w:r>
    </w:p>
    <w:p w14:paraId="0A8640DC" w14:textId="7A876250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 xml:space="preserve">- Me heqjen e licencës nr. 359, seria T17, për veprimtarinë e tregtimit të energjisë </w:t>
      </w:r>
      <w:r w:rsidR="00C2038B" w:rsidRPr="003B002A">
        <w:rPr>
          <w:rFonts w:ascii="Garamond" w:hAnsi="Garamond"/>
          <w:lang w:val="sq-AL"/>
        </w:rPr>
        <w:t>elektrike</w:t>
      </w:r>
      <w:r w:rsidRPr="003B002A">
        <w:rPr>
          <w:rFonts w:ascii="Garamond" w:hAnsi="Garamond"/>
          <w:lang w:val="sq-AL"/>
        </w:rPr>
        <w:t xml:space="preserve">, dhënë me vendimin e </w:t>
      </w:r>
      <w:r w:rsidR="00165854" w:rsidRPr="003B002A">
        <w:rPr>
          <w:rFonts w:ascii="Garamond" w:hAnsi="Garamond"/>
          <w:lang w:val="sq-AL"/>
        </w:rPr>
        <w:t xml:space="preserve">Bordit </w:t>
      </w:r>
      <w:r w:rsidR="00165854">
        <w:rPr>
          <w:rFonts w:ascii="Garamond" w:hAnsi="Garamond"/>
          <w:lang w:val="sq-AL"/>
        </w:rPr>
        <w:t>të ERE-s nr. 36, datë 6.</w:t>
      </w:r>
      <w:r w:rsidRPr="003B002A">
        <w:rPr>
          <w:rFonts w:ascii="Garamond" w:hAnsi="Garamond"/>
          <w:lang w:val="sq-AL"/>
        </w:rPr>
        <w:t>3.2017, shoqëria “ENPI” sh.p.k. nuk mban më statusin e të licencuarit nga ERE dhe nuk mund të ushtrojë më veprimtarinë për të cilën ishte licencuar.</w:t>
      </w:r>
    </w:p>
    <w:p w14:paraId="5B72DFDB" w14:textId="79217F21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Për gjithë sa</w:t>
      </w:r>
      <w:r w:rsidR="003B13E4">
        <w:rPr>
          <w:rFonts w:ascii="Garamond" w:hAnsi="Garamond"/>
          <w:lang w:val="sq-AL"/>
        </w:rPr>
        <w:t xml:space="preserve"> më sipër cituar, Bordi i ERE-s</w:t>
      </w:r>
      <w:r w:rsidRPr="003B002A">
        <w:rPr>
          <w:rFonts w:ascii="Garamond" w:hAnsi="Garamond"/>
          <w:lang w:val="sq-AL"/>
        </w:rPr>
        <w:t xml:space="preserve"> </w:t>
      </w:r>
    </w:p>
    <w:p w14:paraId="6102CDA4" w14:textId="77777777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4397FACC" w14:textId="77777777" w:rsidR="00A45B43" w:rsidRPr="003B002A" w:rsidRDefault="00A45B43" w:rsidP="003B13E4">
      <w:pPr>
        <w:spacing w:after="0" w:line="240" w:lineRule="auto"/>
        <w:jc w:val="center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VENDOSI:</w:t>
      </w:r>
    </w:p>
    <w:p w14:paraId="387D455E" w14:textId="77777777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38DAF826" w14:textId="35C458C4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 xml:space="preserve">1. Të heqë licencën nr. 359, seria T17, për veprimtarinë e tregtimit të energjisë </w:t>
      </w:r>
      <w:r w:rsidR="00C2038B" w:rsidRPr="003B002A">
        <w:rPr>
          <w:rFonts w:ascii="Garamond" w:hAnsi="Garamond"/>
          <w:lang w:val="sq-AL"/>
        </w:rPr>
        <w:t>elektrike</w:t>
      </w:r>
      <w:r w:rsidRPr="003B002A">
        <w:rPr>
          <w:rFonts w:ascii="Garamond" w:hAnsi="Garamond"/>
          <w:lang w:val="sq-AL"/>
        </w:rPr>
        <w:t xml:space="preserve">, dhënë shoqërisë “ENPI” sh.p.k. me vendimin e </w:t>
      </w:r>
      <w:r w:rsidR="00165854" w:rsidRPr="003B002A">
        <w:rPr>
          <w:rFonts w:ascii="Garamond" w:hAnsi="Garamond"/>
          <w:lang w:val="sq-AL"/>
        </w:rPr>
        <w:t xml:space="preserve">Bordit </w:t>
      </w:r>
      <w:r w:rsidR="00165854">
        <w:rPr>
          <w:rFonts w:ascii="Garamond" w:hAnsi="Garamond"/>
          <w:lang w:val="sq-AL"/>
        </w:rPr>
        <w:t>të ERE-s nr. 36, datë 6.</w:t>
      </w:r>
      <w:r w:rsidRPr="003B002A">
        <w:rPr>
          <w:rFonts w:ascii="Garamond" w:hAnsi="Garamond"/>
          <w:lang w:val="sq-AL"/>
        </w:rPr>
        <w:t>3.2017.</w:t>
      </w:r>
    </w:p>
    <w:p w14:paraId="436E8AD8" w14:textId="77777777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2. Me hyrjen në fuqi të këtij vendimi, licenca e sipërcituar bëhet e pavlefshme.</w:t>
      </w:r>
    </w:p>
    <w:p w14:paraId="02D14D6D" w14:textId="58AF8770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 xml:space="preserve">3. Grupi i </w:t>
      </w:r>
      <w:r w:rsidR="00165854" w:rsidRPr="003B002A">
        <w:rPr>
          <w:rFonts w:ascii="Garamond" w:hAnsi="Garamond"/>
          <w:lang w:val="sq-AL"/>
        </w:rPr>
        <w:t xml:space="preserve">punës </w:t>
      </w:r>
      <w:r w:rsidRPr="003B002A">
        <w:rPr>
          <w:rFonts w:ascii="Garamond" w:hAnsi="Garamond"/>
          <w:lang w:val="sq-AL"/>
        </w:rPr>
        <w:t xml:space="preserve">të njoftojë Ministrinë e Infrastrukturës dhe Energjisë, shoqërinë “ENPI” sh.p.k. dhe operatorët e rrjetit (Operatorin e Sistemit të Transmetimit sh.a. dhe Furnizuesin e Tregut të Lirë sh.a.), për vendimin e </w:t>
      </w:r>
      <w:r w:rsidR="00165854" w:rsidRPr="003B002A">
        <w:rPr>
          <w:rFonts w:ascii="Garamond" w:hAnsi="Garamond"/>
          <w:lang w:val="sq-AL"/>
        </w:rPr>
        <w:t xml:space="preserve">Bordit </w:t>
      </w:r>
      <w:r w:rsidRPr="003B002A">
        <w:rPr>
          <w:rFonts w:ascii="Garamond" w:hAnsi="Garamond"/>
          <w:lang w:val="sq-AL"/>
        </w:rPr>
        <w:t>të ERE-s.</w:t>
      </w:r>
    </w:p>
    <w:p w14:paraId="3293F09E" w14:textId="77777777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Ky vendim hyn në fuqi menjëherë.</w:t>
      </w:r>
    </w:p>
    <w:p w14:paraId="7082A2B5" w14:textId="4FBFBF6F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Për këtë vendim mund të kërkohet rishikim</w:t>
      </w:r>
      <w:r w:rsidR="00165854">
        <w:rPr>
          <w:rFonts w:ascii="Garamond" w:hAnsi="Garamond"/>
          <w:lang w:val="sq-AL"/>
        </w:rPr>
        <w:t>,</w:t>
      </w:r>
      <w:r w:rsidRPr="003B002A">
        <w:rPr>
          <w:rFonts w:ascii="Garamond" w:hAnsi="Garamond"/>
          <w:lang w:val="sq-AL"/>
        </w:rPr>
        <w:t xml:space="preserve"> brenda 7 ditëve kalendarike</w:t>
      </w:r>
      <w:r w:rsidR="00165854">
        <w:rPr>
          <w:rFonts w:ascii="Garamond" w:hAnsi="Garamond"/>
          <w:lang w:val="sq-AL"/>
        </w:rPr>
        <w:t>,</w:t>
      </w:r>
      <w:r w:rsidRPr="003B002A">
        <w:rPr>
          <w:rFonts w:ascii="Garamond" w:hAnsi="Garamond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5EA8EB45" w14:textId="77777777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Ky vendim botohet në Fletoren Zyrtare.</w:t>
      </w:r>
    </w:p>
    <w:p w14:paraId="1156971A" w14:textId="77777777" w:rsidR="00A45B43" w:rsidRPr="003B002A" w:rsidRDefault="00A45B43" w:rsidP="003B13E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 xml:space="preserve"> </w:t>
      </w:r>
    </w:p>
    <w:p w14:paraId="41EF7C8A" w14:textId="3A490B56" w:rsidR="00A45B43" w:rsidRPr="003B002A" w:rsidRDefault="00A45B43" w:rsidP="00A45B4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3B002A">
        <w:rPr>
          <w:rFonts w:ascii="Garamond" w:hAnsi="Garamond"/>
          <w:lang w:val="sq-AL"/>
        </w:rPr>
        <w:t>KRYETAR</w:t>
      </w:r>
    </w:p>
    <w:p w14:paraId="1B898789" w14:textId="77777777" w:rsidR="002F714C" w:rsidRPr="003B002A" w:rsidRDefault="00A45B43" w:rsidP="00A45B43">
      <w:pPr>
        <w:spacing w:after="0" w:line="240" w:lineRule="auto"/>
        <w:ind w:firstLine="284"/>
        <w:jc w:val="right"/>
        <w:rPr>
          <w:b/>
          <w:lang w:val="sq-AL"/>
        </w:rPr>
      </w:pPr>
      <w:r w:rsidRPr="003B002A">
        <w:rPr>
          <w:rFonts w:ascii="Garamond" w:hAnsi="Garamond"/>
          <w:b/>
          <w:lang w:val="sq-AL"/>
        </w:rPr>
        <w:t>Petrit Ahmeti</w:t>
      </w:r>
    </w:p>
    <w:sectPr w:rsidR="002F714C" w:rsidRPr="003B0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77D55"/>
    <w:rsid w:val="000868CE"/>
    <w:rsid w:val="00087B03"/>
    <w:rsid w:val="00090880"/>
    <w:rsid w:val="00090E7C"/>
    <w:rsid w:val="000F10A2"/>
    <w:rsid w:val="000F11B0"/>
    <w:rsid w:val="00114C25"/>
    <w:rsid w:val="00116CCD"/>
    <w:rsid w:val="001178AB"/>
    <w:rsid w:val="00130547"/>
    <w:rsid w:val="00156412"/>
    <w:rsid w:val="00165854"/>
    <w:rsid w:val="001743AF"/>
    <w:rsid w:val="001C3573"/>
    <w:rsid w:val="00202529"/>
    <w:rsid w:val="0020497D"/>
    <w:rsid w:val="002120B9"/>
    <w:rsid w:val="0022123B"/>
    <w:rsid w:val="0025306B"/>
    <w:rsid w:val="00287226"/>
    <w:rsid w:val="002978C1"/>
    <w:rsid w:val="002A11CD"/>
    <w:rsid w:val="002F404B"/>
    <w:rsid w:val="002F714C"/>
    <w:rsid w:val="003225D0"/>
    <w:rsid w:val="00357D82"/>
    <w:rsid w:val="0036323E"/>
    <w:rsid w:val="003810FD"/>
    <w:rsid w:val="00385A1A"/>
    <w:rsid w:val="003940B5"/>
    <w:rsid w:val="003B002A"/>
    <w:rsid w:val="003B13E4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34B9"/>
    <w:rsid w:val="00556ABC"/>
    <w:rsid w:val="00563997"/>
    <w:rsid w:val="00583D20"/>
    <w:rsid w:val="00610100"/>
    <w:rsid w:val="00613F23"/>
    <w:rsid w:val="0061466B"/>
    <w:rsid w:val="00633EC9"/>
    <w:rsid w:val="00642EEA"/>
    <w:rsid w:val="00645E69"/>
    <w:rsid w:val="0067738C"/>
    <w:rsid w:val="006862D8"/>
    <w:rsid w:val="00697940"/>
    <w:rsid w:val="006B1067"/>
    <w:rsid w:val="006C7310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45B43"/>
    <w:rsid w:val="00A80E37"/>
    <w:rsid w:val="00A865EF"/>
    <w:rsid w:val="00AA612E"/>
    <w:rsid w:val="00B278D4"/>
    <w:rsid w:val="00B715D3"/>
    <w:rsid w:val="00B94134"/>
    <w:rsid w:val="00BA0B9B"/>
    <w:rsid w:val="00BA1D57"/>
    <w:rsid w:val="00BD51D3"/>
    <w:rsid w:val="00BF7BC2"/>
    <w:rsid w:val="00C03014"/>
    <w:rsid w:val="00C2038B"/>
    <w:rsid w:val="00C34E09"/>
    <w:rsid w:val="00C43B4E"/>
    <w:rsid w:val="00C547B9"/>
    <w:rsid w:val="00C55DDF"/>
    <w:rsid w:val="00C76182"/>
    <w:rsid w:val="00CA44A3"/>
    <w:rsid w:val="00CE0C64"/>
    <w:rsid w:val="00CE5043"/>
    <w:rsid w:val="00D219CA"/>
    <w:rsid w:val="00D361D4"/>
    <w:rsid w:val="00D41911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30E11"/>
    <w:rsid w:val="00E54D98"/>
    <w:rsid w:val="00E619F9"/>
    <w:rsid w:val="00E81396"/>
    <w:rsid w:val="00E90D6C"/>
    <w:rsid w:val="00E9544E"/>
    <w:rsid w:val="00E95916"/>
    <w:rsid w:val="00EF74D1"/>
    <w:rsid w:val="00F4641E"/>
    <w:rsid w:val="00F5347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4C7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5B43"/>
    <w:pPr>
      <w:spacing w:line="254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5B43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6589DF0B1943B496E2E6DE83AB91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2021-02-26T12:01:54Z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2021-02-25T23:00:00Z</Date_x0020_protokolli>
    <Titulli xmlns="0e656187-b300-4fb0-8bf4-3a50f872073c">Mbi heqjen e licencës nr. 359, seria T17, për veprimtarinë e tregtimit të energjisë elektrike, dhënë shoqërisë “E n p i” sh.p.k. me vendimin e bordit të ERE-s nr. 36, datë 06.03.2017</Titulli>
    <Modifikuesi xmlns="0e656187-b300-4fb0-8bf4-3a50f872073c">alma.lisaku</Modifikuesi>
    <Nr_x002e__x0020_prot_x0020_QBZ xmlns="0e656187-b300-4fb0-8bf4-3a50f872073c">334/9</Nr_x002e__x0020_prot_x0020_QBZ>
    <Data_x0020_e_x0020_Modifikimit xmlns="0e656187-b300-4fb0-8bf4-3a50f872073c">2021-03-01T13:26:04Z</Data_x0020_e_x0020_Modifikimit>
    <Dekretuar xmlns="0e656187-b300-4fb0-8bf4-3a50f872073c">false</Dekretuar>
    <Data xmlns="0e656187-b300-4fb0-8bf4-3a50f872073c">2021-02-10T23:00:00Z</Data>
    <Nr_x002e__x0020_protokolli_x0020_i_x0020_aktit xmlns="0e656187-b300-4fb0-8bf4-3a50f872073c">29/10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6589DF0B1943B496E2E6DE83AB91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93238-9707-48E4-AD94-67D0F3460C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1612F2-6BD8-41F2-9ADF-0786BB354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144AE85-1FD6-4EEC-A0A9-19E696CDAF3B}">
  <ds:schemaRefs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6602839-4044-4897-8ACC-94954180E2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A65C6B-4952-46CD-8D6C-569409E98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E1FE95-D1E0-4BF6-B077-86FAEC174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nr. 359, seria T17, për veprimtarinë e tregtimit të energjisë elektrike, dhënë shoqërisë “E n p i” sh.p.k. me vendimin e bordit të ERE-s nr. 36, datë 06.03.2017</vt:lpstr>
    </vt:vector>
  </TitlesOfParts>
  <Company/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nr. 359, seria T17, për veprimtarinë e tregtimit të energjisë elektrike, dhënë shoqërisë “E n p i” sh.p.k. me vendimin e bordit të ERE-s nr. 36, datë 06.03.2017</dc:title>
  <dc:creator>Entela Suli</dc:creator>
  <cp:lastModifiedBy>Amarilda Muja</cp:lastModifiedBy>
  <cp:revision>11</cp:revision>
  <dcterms:created xsi:type="dcterms:W3CDTF">2021-02-26T12:04:00Z</dcterms:created>
  <dcterms:modified xsi:type="dcterms:W3CDTF">2021-03-02T09:06:00Z</dcterms:modified>
</cp:coreProperties>
</file>