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17E5A" w14:textId="77777777" w:rsidR="00E004C4" w:rsidRPr="008809D9" w:rsidRDefault="00E004C4" w:rsidP="00C71B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09D9">
        <w:rPr>
          <w:rFonts w:ascii="Garamond" w:hAnsi="Garamond"/>
          <w:b/>
          <w:sz w:val="24"/>
          <w:szCs w:val="24"/>
          <w:lang w:val="sq-AL"/>
        </w:rPr>
        <w:t>VENDIM</w:t>
      </w:r>
    </w:p>
    <w:p w14:paraId="65BBB1ED" w14:textId="21D2DCA1" w:rsidR="00E004C4" w:rsidRPr="008809D9" w:rsidRDefault="00E004C4" w:rsidP="00C71B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09D9">
        <w:rPr>
          <w:rFonts w:ascii="Garamond" w:hAnsi="Garamond"/>
          <w:b/>
          <w:sz w:val="24"/>
          <w:szCs w:val="24"/>
          <w:lang w:val="sq-AL"/>
        </w:rPr>
        <w:t xml:space="preserve">Nr. 62, </w:t>
      </w:r>
      <w:r w:rsidR="00405E2E" w:rsidRPr="008809D9">
        <w:rPr>
          <w:rFonts w:ascii="Garamond" w:hAnsi="Garamond"/>
          <w:b/>
          <w:sz w:val="24"/>
          <w:szCs w:val="24"/>
          <w:lang w:val="sq-AL"/>
        </w:rPr>
        <w:t>datë 25.</w:t>
      </w:r>
      <w:r w:rsidRPr="008809D9">
        <w:rPr>
          <w:rFonts w:ascii="Garamond" w:hAnsi="Garamond"/>
          <w:b/>
          <w:sz w:val="24"/>
          <w:szCs w:val="24"/>
          <w:lang w:val="sq-AL"/>
        </w:rPr>
        <w:t>2.2021</w:t>
      </w:r>
    </w:p>
    <w:p w14:paraId="46FD7558" w14:textId="77777777" w:rsidR="00405E2E" w:rsidRPr="008809D9" w:rsidRDefault="00405E2E" w:rsidP="00405E2E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bookmarkStart w:id="0" w:name="_Hlk62631094"/>
    </w:p>
    <w:p w14:paraId="4CBE529C" w14:textId="48963F0B" w:rsidR="00E004C4" w:rsidRPr="008809D9" w:rsidRDefault="00E004C4" w:rsidP="00405E2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09D9">
        <w:rPr>
          <w:rFonts w:ascii="Garamond" w:hAnsi="Garamond"/>
          <w:b/>
          <w:sz w:val="24"/>
          <w:szCs w:val="24"/>
          <w:lang w:val="sq-AL"/>
        </w:rPr>
        <w:t>MBI</w:t>
      </w:r>
      <w:r w:rsidR="00C71B16" w:rsidRPr="008809D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809D9">
        <w:rPr>
          <w:rFonts w:ascii="Garamond" w:hAnsi="Garamond"/>
          <w:b/>
          <w:sz w:val="24"/>
          <w:szCs w:val="24"/>
          <w:lang w:val="sq-AL"/>
        </w:rPr>
        <w:t xml:space="preserve">HEQJEN E LICENCËS NR. 53, SERIA NPM08P, DHËNË SHOQËRISË </w:t>
      </w:r>
      <w:r w:rsidR="001D5AC1" w:rsidRPr="008809D9">
        <w:rPr>
          <w:rFonts w:ascii="Garamond" w:hAnsi="Garamond"/>
          <w:b/>
          <w:sz w:val="24"/>
          <w:szCs w:val="24"/>
          <w:lang w:val="sq-AL"/>
        </w:rPr>
        <w:t>“</w:t>
      </w:r>
      <w:r w:rsidRPr="008809D9">
        <w:rPr>
          <w:rFonts w:ascii="Garamond" w:hAnsi="Garamond"/>
          <w:b/>
          <w:sz w:val="24"/>
          <w:szCs w:val="24"/>
          <w:lang w:val="sq-AL"/>
        </w:rPr>
        <w:t>ALB WIND ENERGY</w:t>
      </w:r>
      <w:r w:rsidR="001D5AC1" w:rsidRPr="008809D9">
        <w:rPr>
          <w:rFonts w:ascii="Garamond" w:hAnsi="Garamond"/>
          <w:b/>
          <w:sz w:val="24"/>
          <w:szCs w:val="24"/>
          <w:lang w:val="sq-AL"/>
        </w:rPr>
        <w:t>”</w:t>
      </w:r>
      <w:r w:rsidRPr="008809D9">
        <w:rPr>
          <w:rFonts w:ascii="Garamond" w:hAnsi="Garamond"/>
          <w:b/>
          <w:sz w:val="24"/>
          <w:szCs w:val="24"/>
          <w:lang w:val="sq-AL"/>
        </w:rPr>
        <w:t xml:space="preserve"> SHPK, ME VENDIMIN E BORDIT TË ERE-</w:t>
      </w:r>
      <w:r w:rsidR="00405E2E" w:rsidRPr="008809D9">
        <w:rPr>
          <w:rFonts w:ascii="Garamond" w:hAnsi="Garamond"/>
          <w:b/>
          <w:sz w:val="24"/>
          <w:szCs w:val="24"/>
          <w:lang w:val="sq-AL"/>
        </w:rPr>
        <w:t>s</w:t>
      </w:r>
      <w:r w:rsidRPr="008809D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5E2E" w:rsidRPr="008809D9">
        <w:rPr>
          <w:rFonts w:ascii="Garamond" w:hAnsi="Garamond"/>
          <w:b/>
          <w:sz w:val="24"/>
          <w:szCs w:val="24"/>
          <w:lang w:val="sq-AL"/>
        </w:rPr>
        <w:t>NR. 13, DATË 28.</w:t>
      </w:r>
      <w:r w:rsidRPr="008809D9">
        <w:rPr>
          <w:rFonts w:ascii="Garamond" w:hAnsi="Garamond"/>
          <w:b/>
          <w:sz w:val="24"/>
          <w:szCs w:val="24"/>
          <w:lang w:val="sq-AL"/>
        </w:rPr>
        <w:t>1.2008, I NDRYSHUAR</w:t>
      </w:r>
      <w:bookmarkEnd w:id="0"/>
    </w:p>
    <w:p w14:paraId="3C741406" w14:textId="77777777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30EC7E" w14:textId="099D5AA4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Në mbështetje të nen</w:t>
      </w:r>
      <w:r w:rsidR="00405E2E" w:rsidRPr="008809D9">
        <w:rPr>
          <w:rFonts w:ascii="Garamond" w:hAnsi="Garamond"/>
          <w:sz w:val="24"/>
          <w:szCs w:val="24"/>
          <w:lang w:val="sq-AL"/>
        </w:rPr>
        <w:t>eve</w:t>
      </w:r>
      <w:r w:rsidRPr="008809D9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_Hlk62631128"/>
      <w:r w:rsidRPr="008809D9">
        <w:rPr>
          <w:rFonts w:ascii="Garamond" w:hAnsi="Garamond"/>
          <w:sz w:val="24"/>
          <w:szCs w:val="24"/>
          <w:lang w:val="sq-AL"/>
        </w:rPr>
        <w:t xml:space="preserve">16 dhe 42, të </w:t>
      </w:r>
      <w:r w:rsidR="00405E2E" w:rsidRPr="008809D9">
        <w:rPr>
          <w:rFonts w:ascii="Garamond" w:hAnsi="Garamond"/>
          <w:sz w:val="24"/>
          <w:szCs w:val="24"/>
          <w:lang w:val="sq-AL"/>
        </w:rPr>
        <w:t>l</w:t>
      </w:r>
      <w:r w:rsidRPr="008809D9">
        <w:rPr>
          <w:rFonts w:ascii="Garamond" w:hAnsi="Garamond"/>
          <w:sz w:val="24"/>
          <w:szCs w:val="24"/>
          <w:lang w:val="sq-AL"/>
        </w:rPr>
        <w:t xml:space="preserve">igjit nr. 43/2015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Pr="008809D9">
        <w:rPr>
          <w:rFonts w:ascii="Garamond" w:hAnsi="Garamond"/>
          <w:sz w:val="24"/>
          <w:szCs w:val="24"/>
          <w:lang w:val="sq-AL"/>
        </w:rPr>
        <w:t>, i ndryshuar; nen</w:t>
      </w:r>
      <w:r w:rsidR="00405E2E" w:rsidRPr="008809D9">
        <w:rPr>
          <w:rFonts w:ascii="Garamond" w:hAnsi="Garamond"/>
          <w:sz w:val="24"/>
          <w:szCs w:val="24"/>
          <w:lang w:val="sq-AL"/>
        </w:rPr>
        <w:t>eve</w:t>
      </w:r>
      <w:r w:rsidRPr="008809D9">
        <w:rPr>
          <w:rFonts w:ascii="Garamond" w:hAnsi="Garamond"/>
          <w:sz w:val="24"/>
          <w:szCs w:val="24"/>
          <w:lang w:val="sq-AL"/>
        </w:rPr>
        <w:t xml:space="preserve"> 7, 8 dhe 9, të </w:t>
      </w:r>
      <w:r w:rsidR="002B51CD" w:rsidRPr="008809D9">
        <w:rPr>
          <w:rFonts w:ascii="Garamond" w:hAnsi="Garamond"/>
          <w:sz w:val="24"/>
          <w:szCs w:val="24"/>
          <w:lang w:val="sq-AL"/>
        </w:rPr>
        <w:t>r</w:t>
      </w:r>
      <w:r w:rsidRPr="008809D9">
        <w:rPr>
          <w:rFonts w:ascii="Garamond" w:hAnsi="Garamond"/>
          <w:sz w:val="24"/>
          <w:szCs w:val="24"/>
          <w:lang w:val="sq-AL"/>
        </w:rPr>
        <w:t xml:space="preserve">regullores </w:t>
      </w:r>
      <w:r w:rsidR="002B51CD" w:rsidRPr="008809D9">
        <w:rPr>
          <w:rFonts w:ascii="Garamond" w:hAnsi="Garamond"/>
          <w:sz w:val="24"/>
          <w:szCs w:val="24"/>
          <w:lang w:val="sq-AL"/>
        </w:rPr>
        <w:t>“P</w:t>
      </w:r>
      <w:r w:rsidRPr="008809D9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2B51CD" w:rsidRPr="008809D9">
        <w:rPr>
          <w:rFonts w:ascii="Garamond" w:hAnsi="Garamond"/>
          <w:sz w:val="24"/>
          <w:szCs w:val="24"/>
          <w:lang w:val="sq-AL"/>
        </w:rPr>
        <w:t>”</w:t>
      </w:r>
      <w:r w:rsidRPr="008809D9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A4B2C" w:rsidRPr="008809D9">
        <w:rPr>
          <w:rFonts w:ascii="Garamond" w:hAnsi="Garamond"/>
          <w:sz w:val="24"/>
          <w:szCs w:val="24"/>
          <w:lang w:val="sq-AL"/>
        </w:rPr>
        <w:t>B</w:t>
      </w:r>
      <w:r w:rsidRPr="008809D9">
        <w:rPr>
          <w:rFonts w:ascii="Garamond" w:hAnsi="Garamond"/>
          <w:sz w:val="24"/>
          <w:szCs w:val="24"/>
          <w:lang w:val="sq-AL"/>
        </w:rPr>
        <w:t>ordit të Entit Rregullator të E</w:t>
      </w:r>
      <w:r w:rsidR="00405E2E" w:rsidRPr="008809D9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8809D9">
        <w:rPr>
          <w:rFonts w:ascii="Garamond" w:hAnsi="Garamond"/>
          <w:sz w:val="24"/>
          <w:szCs w:val="24"/>
          <w:lang w:val="sq-AL"/>
        </w:rPr>
        <w:t xml:space="preserve">4.2017; nenit 15, të Rregullores për organizimin, funksionimin dhe procedurat e ERE-s, miratuar me vendimin e </w:t>
      </w:r>
      <w:r w:rsidR="002B51CD" w:rsidRPr="008809D9">
        <w:rPr>
          <w:rFonts w:ascii="Garamond" w:hAnsi="Garamond"/>
          <w:sz w:val="24"/>
          <w:szCs w:val="24"/>
          <w:lang w:val="sq-AL"/>
        </w:rPr>
        <w:t>B</w:t>
      </w:r>
      <w:r w:rsidR="001D5AC1" w:rsidRPr="008809D9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8809D9">
        <w:rPr>
          <w:rFonts w:ascii="Garamond" w:hAnsi="Garamond"/>
          <w:sz w:val="24"/>
          <w:szCs w:val="24"/>
          <w:lang w:val="sq-AL"/>
        </w:rPr>
        <w:t>6.2016</w:t>
      </w:r>
      <w:bookmarkEnd w:id="1"/>
      <w:r w:rsidR="00405E2E" w:rsidRPr="008809D9">
        <w:rPr>
          <w:rFonts w:ascii="Garamond" w:hAnsi="Garamond"/>
          <w:sz w:val="24"/>
          <w:szCs w:val="24"/>
          <w:lang w:val="sq-AL"/>
        </w:rPr>
        <w:t xml:space="preserve">, Bordi i </w:t>
      </w:r>
      <w:r w:rsidRPr="008809D9">
        <w:rPr>
          <w:rFonts w:ascii="Garamond" w:hAnsi="Garamond"/>
          <w:sz w:val="24"/>
          <w:szCs w:val="24"/>
          <w:lang w:val="sq-AL"/>
        </w:rPr>
        <w:t>ERE</w:t>
      </w:r>
      <w:r w:rsidR="00405E2E" w:rsidRPr="008809D9">
        <w:rPr>
          <w:rFonts w:ascii="Garamond" w:hAnsi="Garamond"/>
          <w:sz w:val="24"/>
          <w:szCs w:val="24"/>
          <w:lang w:val="sq-AL"/>
        </w:rPr>
        <w:t>-s</w:t>
      </w:r>
      <w:r w:rsidR="00EA4B2C" w:rsidRPr="008809D9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</w:t>
      </w:r>
      <w:r w:rsidR="00405E2E" w:rsidRPr="008809D9">
        <w:rPr>
          <w:rFonts w:ascii="Garamond" w:hAnsi="Garamond"/>
          <w:sz w:val="24"/>
          <w:szCs w:val="24"/>
          <w:lang w:val="sq-AL"/>
        </w:rPr>
        <w:t>në mbledhjen e tij të datës 25.</w:t>
      </w:r>
      <w:r w:rsidRPr="008809D9">
        <w:rPr>
          <w:rFonts w:ascii="Garamond" w:hAnsi="Garamond"/>
          <w:sz w:val="24"/>
          <w:szCs w:val="24"/>
          <w:lang w:val="sq-AL"/>
        </w:rPr>
        <w:t>2.2021, mbasi shqyrtoi rela</w:t>
      </w:r>
      <w:r w:rsidR="001D5AC1" w:rsidRPr="008809D9">
        <w:rPr>
          <w:rFonts w:ascii="Garamond" w:hAnsi="Garamond"/>
          <w:sz w:val="24"/>
          <w:szCs w:val="24"/>
          <w:lang w:val="sq-AL"/>
        </w:rPr>
        <w:t>cionin nr. 30/5 prot., datë 17.</w:t>
      </w:r>
      <w:r w:rsidRPr="008809D9">
        <w:rPr>
          <w:rFonts w:ascii="Garamond" w:hAnsi="Garamond"/>
          <w:sz w:val="24"/>
          <w:szCs w:val="24"/>
          <w:lang w:val="sq-AL"/>
        </w:rPr>
        <w:t>2.2021</w:t>
      </w:r>
      <w:r w:rsidR="00EA4B2C" w:rsidRPr="008809D9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të Drejtorisë së Licencimit, Autorizimeve dhe Mbikëqyrjes, </w:t>
      </w:r>
    </w:p>
    <w:p w14:paraId="0BED6E1A" w14:textId="0A1CC92F" w:rsidR="00E004C4" w:rsidRPr="008809D9" w:rsidRDefault="001D5AC1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k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EA58422" w14:textId="74AB08F0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- Bordi i ERE-s</w:t>
      </w:r>
      <w:r w:rsidR="00EA4B2C" w:rsidRPr="008809D9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me vendimin nr. 249, datë 21.12.2020, vendosi:</w:t>
      </w:r>
    </w:p>
    <w:p w14:paraId="1ECAD808" w14:textId="13B31FD7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1. Rrëzimin e kërkesës së shoqërisë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 xml:space="preserve">ALB </w:t>
      </w:r>
      <w:r w:rsidR="001D5AC1" w:rsidRPr="008809D9">
        <w:rPr>
          <w:rFonts w:ascii="Garamond" w:hAnsi="Garamond"/>
          <w:sz w:val="24"/>
          <w:szCs w:val="24"/>
          <w:lang w:val="sq-AL"/>
        </w:rPr>
        <w:t>Wind Energy”</w:t>
      </w:r>
      <w:r w:rsidRPr="008809D9">
        <w:rPr>
          <w:rFonts w:ascii="Garamond" w:hAnsi="Garamond"/>
          <w:sz w:val="24"/>
          <w:szCs w:val="24"/>
          <w:lang w:val="sq-AL"/>
        </w:rPr>
        <w:t xml:space="preserve"> sh.p.k., për zgjatjen e afatit të plotësimit të kushteve të vendimit</w:t>
      </w:r>
      <w:r w:rsidR="00EA4B2C" w:rsidRPr="008809D9">
        <w:rPr>
          <w:rFonts w:ascii="Garamond" w:hAnsi="Garamond"/>
          <w:sz w:val="24"/>
          <w:szCs w:val="24"/>
          <w:lang w:val="sq-AL"/>
        </w:rPr>
        <w:t xml:space="preserve"> të licencimit nr. 13, datë 28.</w:t>
      </w:r>
      <w:r w:rsidRPr="008809D9">
        <w:rPr>
          <w:rFonts w:ascii="Garamond" w:hAnsi="Garamond"/>
          <w:sz w:val="24"/>
          <w:szCs w:val="24"/>
          <w:lang w:val="sq-AL"/>
        </w:rPr>
        <w:t xml:space="preserve">1.2008, i ndryshuar. </w:t>
      </w:r>
    </w:p>
    <w:p w14:paraId="66CE6FEA" w14:textId="0918F789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2. Fillimin e procedurës për heqjen e licencës së shoqërisë </w:t>
      </w:r>
      <w:r w:rsidR="001D5AC1" w:rsidRPr="008809D9">
        <w:rPr>
          <w:rFonts w:ascii="Garamond" w:hAnsi="Garamond"/>
          <w:sz w:val="24"/>
          <w:szCs w:val="24"/>
          <w:lang w:val="sq-AL"/>
        </w:rPr>
        <w:t>“ALB Wind Energy”</w:t>
      </w:r>
      <w:r w:rsidRPr="008809D9">
        <w:rPr>
          <w:rFonts w:ascii="Garamond" w:hAnsi="Garamond"/>
          <w:sz w:val="24"/>
          <w:szCs w:val="24"/>
          <w:lang w:val="sq-AL"/>
        </w:rPr>
        <w:t xml:space="preserve"> sh.p.k., nr. 53, seria NPM08P.</w:t>
      </w:r>
    </w:p>
    <w:p w14:paraId="0B05CC3D" w14:textId="655BAFA4" w:rsidR="00E004C4" w:rsidRPr="008809D9" w:rsidRDefault="00A03A4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>Shoqëria është njoftuar për këtë vendim me shkresën e ERE-s nr. 1327 prot., datë 31.12.2020, nëpërmjet së cilës është informuar se ka 30 ditë kohë për të paraqitur argumentet e saj të mundshme me shkrim, nga marrja e kësaj shkrese.</w:t>
      </w:r>
    </w:p>
    <w:p w14:paraId="530DA70D" w14:textId="24409F02" w:rsidR="00E004C4" w:rsidRPr="008809D9" w:rsidRDefault="00A03A4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>Në kuadër të projektit të asistencës që Ministria e Infrastrukturës dhe Energjisë, (MIE) ka marrë nga</w:t>
      </w:r>
      <w:r w:rsidR="00746B45" w:rsidRPr="008809D9">
        <w:rPr>
          <w:rFonts w:ascii="Garamond" w:hAnsi="Garamond"/>
          <w:sz w:val="24"/>
          <w:szCs w:val="24"/>
          <w:lang w:val="sq-AL"/>
        </w:rPr>
        <w:t xml:space="preserve"> </w:t>
      </w:r>
      <w:r w:rsidR="00E004C4" w:rsidRPr="008809D9">
        <w:rPr>
          <w:rFonts w:ascii="Garamond" w:hAnsi="Garamond"/>
          <w:sz w:val="24"/>
          <w:szCs w:val="24"/>
          <w:lang w:val="sq-AL"/>
        </w:rPr>
        <w:t>Banka E</w:t>
      </w:r>
      <w:r w:rsidR="00405E2E" w:rsidRPr="008809D9">
        <w:rPr>
          <w:rFonts w:ascii="Garamond" w:hAnsi="Garamond"/>
          <w:sz w:val="24"/>
          <w:szCs w:val="24"/>
          <w:lang w:val="sq-AL"/>
        </w:rPr>
        <w:t>v</w:t>
      </w:r>
      <w:r w:rsidR="00E004C4" w:rsidRPr="008809D9">
        <w:rPr>
          <w:rFonts w:ascii="Garamond" w:hAnsi="Garamond"/>
          <w:sz w:val="24"/>
          <w:szCs w:val="24"/>
          <w:lang w:val="sq-AL"/>
        </w:rPr>
        <w:t>ropiane për Rindërtim dhe Zhvillim (BERZH) për ndërtimin e parqeve eolike, brenda afatit gjatë të cilit shoqëria kishte të drejtën për t’u përgjigjur me shkrim, është përcjellë në ERE një MEMO mbi statusin ligjor të licencave ekzistuese për prodhimin e energjisë elektrike nga era dhe revokimin e mundshëm të tyre, si dhe një studim mbi zonat potenciale për ndërtimin e këtyre parqeve eolike dhe zonat në të cilat, për shkak të statusit të tyre, nuk mund të ndërtohen parqe të tilla.</w:t>
      </w:r>
    </w:p>
    <w:p w14:paraId="048E63D5" w14:textId="69724A14" w:rsidR="00E004C4" w:rsidRPr="008809D9" w:rsidRDefault="00A03A4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>MIE</w:t>
      </w:r>
      <w:r w:rsidR="00560197" w:rsidRPr="008809D9">
        <w:rPr>
          <w:rFonts w:ascii="Garamond" w:hAnsi="Garamond"/>
          <w:sz w:val="24"/>
          <w:szCs w:val="24"/>
          <w:lang w:val="sq-AL"/>
        </w:rPr>
        <w:t>,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1D5AC1" w:rsidRPr="008809D9">
        <w:rPr>
          <w:rFonts w:ascii="Garamond" w:hAnsi="Garamond"/>
          <w:sz w:val="24"/>
          <w:szCs w:val="24"/>
          <w:lang w:val="sq-AL"/>
        </w:rPr>
        <w:t>RE me nr. 714/1 prot., datë 13.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7.2020, ka bërë me dije qëndrimin e saj si vijon: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Ministria e Infrastrukturës dhe Energjisë (MIE) nuk është dakord me shtyrjen e afatit të licencave të lëshuara nga ERE për ndërtimin e objekteve të reja gjeneruese nga energjia elektrike eolike, pasi është në fuqi baza ligjore për të aplikuar për ndërtimin e impianteve eolike sipas përcaktimeve të </w:t>
      </w:r>
      <w:r w:rsidR="001D5AC1" w:rsidRPr="008809D9">
        <w:rPr>
          <w:rFonts w:ascii="Garamond" w:hAnsi="Garamond"/>
          <w:sz w:val="24"/>
          <w:szCs w:val="24"/>
          <w:lang w:val="sq-AL"/>
        </w:rPr>
        <w:t>l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igjit </w:t>
      </w:r>
      <w:r w:rsidR="001D5AC1" w:rsidRPr="008809D9">
        <w:rPr>
          <w:rFonts w:ascii="Garamond" w:hAnsi="Garamond"/>
          <w:sz w:val="24"/>
          <w:szCs w:val="24"/>
          <w:lang w:val="sq-AL"/>
        </w:rPr>
        <w:t>n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r. 7/2017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Për </w:t>
      </w:r>
      <w:r w:rsidR="001D5AC1" w:rsidRPr="008809D9">
        <w:rPr>
          <w:rFonts w:ascii="Garamond" w:hAnsi="Garamond"/>
          <w:sz w:val="24"/>
          <w:szCs w:val="24"/>
          <w:lang w:val="sq-AL"/>
        </w:rPr>
        <w:t>n</w:t>
      </w:r>
      <w:r w:rsidR="00E004C4" w:rsidRPr="008809D9">
        <w:rPr>
          <w:rFonts w:ascii="Garamond" w:hAnsi="Garamond"/>
          <w:sz w:val="24"/>
          <w:szCs w:val="24"/>
          <w:lang w:val="sq-AL"/>
        </w:rPr>
        <w:t>xitjen e përdorimit të energjisë nga burimet e rinovueshme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 dhe të </w:t>
      </w:r>
      <w:r w:rsidR="001D5AC1" w:rsidRPr="008809D9">
        <w:rPr>
          <w:rFonts w:ascii="Garamond" w:hAnsi="Garamond"/>
          <w:sz w:val="24"/>
          <w:szCs w:val="24"/>
          <w:lang w:val="sq-AL"/>
        </w:rPr>
        <w:t>l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igjit </w:t>
      </w:r>
      <w:r w:rsidR="001D5AC1" w:rsidRPr="008809D9">
        <w:rPr>
          <w:rFonts w:ascii="Garamond" w:hAnsi="Garamond"/>
          <w:sz w:val="24"/>
          <w:szCs w:val="24"/>
          <w:lang w:val="sq-AL"/>
        </w:rPr>
        <w:t>n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r. 43/2015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>. Të njëjtin qëndrim MIE ka m</w:t>
      </w:r>
      <w:r w:rsidR="001D5AC1" w:rsidRPr="008809D9">
        <w:rPr>
          <w:rFonts w:ascii="Garamond" w:hAnsi="Garamond"/>
          <w:sz w:val="24"/>
          <w:szCs w:val="24"/>
          <w:lang w:val="sq-AL"/>
        </w:rPr>
        <w:t>bajtur edhe në takimin e datës 3.</w:t>
      </w:r>
      <w:r w:rsidR="00E004C4" w:rsidRPr="008809D9">
        <w:rPr>
          <w:rFonts w:ascii="Garamond" w:hAnsi="Garamond"/>
          <w:sz w:val="24"/>
          <w:szCs w:val="24"/>
          <w:lang w:val="sq-AL"/>
        </w:rPr>
        <w:t>2.2021, të zhvilluar mes përfaqësuesve të Ministrisë së Infrastrukturës dhe Energjisë (MIE), Bankës E</w:t>
      </w:r>
      <w:r w:rsidR="001D5AC1" w:rsidRPr="008809D9">
        <w:rPr>
          <w:rFonts w:ascii="Garamond" w:hAnsi="Garamond"/>
          <w:sz w:val="24"/>
          <w:szCs w:val="24"/>
          <w:lang w:val="sq-AL"/>
        </w:rPr>
        <w:t>v</w:t>
      </w:r>
      <w:r w:rsidR="00E004C4" w:rsidRPr="008809D9">
        <w:rPr>
          <w:rFonts w:ascii="Garamond" w:hAnsi="Garamond"/>
          <w:sz w:val="24"/>
          <w:szCs w:val="24"/>
          <w:lang w:val="sq-AL"/>
        </w:rPr>
        <w:t>ropiane për Rindërtim dhe Zhvillim (BERZH) dhe ERE-s, duke theksuar se nuk duhet të zgjaten afatet e plotësimit të kushteve të vendimit të licencimit të këtyre subjekteve, pasi kjo mund të binte në kundërshtim me strategjinë e MIE-s për zhvillimin e procedurave konkurruese për ndërtimin e këtyre objekteve gjeneruese</w:t>
      </w:r>
      <w:r w:rsidR="00746B45" w:rsidRPr="008809D9">
        <w:rPr>
          <w:rFonts w:ascii="Garamond" w:hAnsi="Garamond"/>
          <w:sz w:val="24"/>
          <w:szCs w:val="24"/>
          <w:lang w:val="sq-AL"/>
        </w:rPr>
        <w:t>,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 të cil</w:t>
      </w:r>
      <w:r w:rsidR="00746B45" w:rsidRPr="008809D9">
        <w:rPr>
          <w:rFonts w:ascii="Garamond" w:hAnsi="Garamond"/>
          <w:sz w:val="24"/>
          <w:szCs w:val="24"/>
          <w:lang w:val="sq-AL"/>
        </w:rPr>
        <w:t>a</w:t>
      </w:r>
      <w:r w:rsidR="00E004C4" w:rsidRPr="008809D9">
        <w:rPr>
          <w:rFonts w:ascii="Garamond" w:hAnsi="Garamond"/>
          <w:sz w:val="24"/>
          <w:szCs w:val="24"/>
          <w:lang w:val="sq-AL"/>
        </w:rPr>
        <w:t>t kanë mundësinë e marrjes pjesë në ankandin që do të zhvillohet.</w:t>
      </w:r>
    </w:p>
    <w:p w14:paraId="2BBF2CF4" w14:textId="6E63ADBA" w:rsidR="00E004C4" w:rsidRPr="008809D9" w:rsidRDefault="00A03A4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Ministria e Infrastrukturës dhe Energjisë (MIE) ka publikuar njoftimin për hapjen e ankandit të kapaciteteve të reja gjeneruese, nëpërmjet linkut </w:t>
      </w:r>
      <w:hyperlink r:id="rId12" w:history="1">
        <w:r w:rsidR="00E004C4" w:rsidRPr="008809D9">
          <w:rPr>
            <w:rStyle w:val="Hyperlink"/>
            <w:rFonts w:ascii="Garamond" w:hAnsi="Garamond"/>
            <w:sz w:val="24"/>
            <w:szCs w:val="24"/>
            <w:lang w:val="sq-AL"/>
          </w:rPr>
          <w:t>Shprehje Interesi - Ministria e Infrastrukturës dhe Energjisë (infrastruktura.gov.al)</w:t>
        </w:r>
      </w:hyperlink>
      <w:r w:rsidR="00E004C4" w:rsidRPr="008809D9">
        <w:rPr>
          <w:rFonts w:ascii="Garamond" w:hAnsi="Garamond"/>
          <w:sz w:val="24"/>
          <w:szCs w:val="24"/>
          <w:lang w:val="sq-AL"/>
        </w:rPr>
        <w:t>.</w:t>
      </w:r>
    </w:p>
    <w:p w14:paraId="2064A561" w14:textId="1FAF1B5E" w:rsidR="00E004C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Pas përfundimit të afatit të përcaktuar prej 30 ditësh nga marrja dijeni, </w:t>
      </w:r>
      <w:bookmarkStart w:id="2" w:name="_Hlk64283072"/>
      <w:r w:rsidR="00E004C4" w:rsidRPr="008809D9">
        <w:rPr>
          <w:rFonts w:ascii="Garamond" w:hAnsi="Garamond"/>
          <w:sz w:val="24"/>
          <w:szCs w:val="24"/>
          <w:lang w:val="sq-AL"/>
        </w:rPr>
        <w:t xml:space="preserve">shoqëria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ALB </w:t>
      </w:r>
      <w:r w:rsidR="008809D9" w:rsidRPr="008809D9">
        <w:rPr>
          <w:rFonts w:ascii="Garamond" w:hAnsi="Garamond"/>
          <w:sz w:val="24"/>
          <w:szCs w:val="24"/>
          <w:lang w:val="sq-AL"/>
        </w:rPr>
        <w:t>Wind Energy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 sh.p.k. nuk ka depozituar në ERE as informacion, dhe as dokumentacion</w:t>
      </w:r>
      <w:bookmarkEnd w:id="2"/>
      <w:r w:rsidR="00E004C4" w:rsidRPr="008809D9">
        <w:rPr>
          <w:rFonts w:ascii="Garamond" w:hAnsi="Garamond"/>
          <w:sz w:val="24"/>
          <w:szCs w:val="24"/>
          <w:lang w:val="sq-AL"/>
        </w:rPr>
        <w:t xml:space="preserve"> dhe nuk ka marrë masa për të shmangur shkakun ligjor që çoi ERE-n në fillimin e procedurës për heqjen e licencës.</w:t>
      </w:r>
      <w:bookmarkStart w:id="3" w:name="_Hlk63160382"/>
    </w:p>
    <w:p w14:paraId="576C8FE9" w14:textId="71CDF656" w:rsidR="00E004C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>Në nenin 9, g</w:t>
      </w:r>
      <w:r w:rsidR="001D5AC1" w:rsidRPr="008809D9">
        <w:rPr>
          <w:rFonts w:ascii="Garamond" w:hAnsi="Garamond"/>
          <w:sz w:val="24"/>
          <w:szCs w:val="24"/>
          <w:lang w:val="sq-AL"/>
        </w:rPr>
        <w:t>e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rma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>c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, të </w:t>
      </w:r>
      <w:r w:rsidR="001D5AC1" w:rsidRPr="008809D9">
        <w:rPr>
          <w:rFonts w:ascii="Garamond" w:hAnsi="Garamond"/>
          <w:sz w:val="24"/>
          <w:szCs w:val="24"/>
          <w:lang w:val="sq-AL"/>
        </w:rPr>
        <w:t>r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regullores </w:t>
      </w:r>
      <w:r w:rsidR="003B766E">
        <w:rPr>
          <w:rFonts w:ascii="Garamond" w:hAnsi="Garamond"/>
          <w:sz w:val="24"/>
          <w:szCs w:val="24"/>
          <w:lang w:val="sq-AL"/>
        </w:rPr>
        <w:t>“P</w:t>
      </w:r>
      <w:r w:rsidR="00E004C4" w:rsidRPr="008809D9">
        <w:rPr>
          <w:rFonts w:ascii="Garamond" w:hAnsi="Garamond"/>
          <w:sz w:val="24"/>
          <w:szCs w:val="24"/>
          <w:lang w:val="sq-AL"/>
        </w:rPr>
        <w:t>ër procedurat e heqjes së licencave në sektorin e energjisë elektrike dhe të gazit natyror</w:t>
      </w:r>
      <w:r w:rsidR="003B766E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D5AC1" w:rsidRPr="008809D9">
        <w:rPr>
          <w:rFonts w:ascii="Garamond" w:hAnsi="Garamond"/>
          <w:sz w:val="24"/>
          <w:szCs w:val="24"/>
          <w:lang w:val="sq-AL"/>
        </w:rPr>
        <w:t>B</w:t>
      </w:r>
      <w:r w:rsidR="00E004C4" w:rsidRPr="008809D9">
        <w:rPr>
          <w:rFonts w:ascii="Garamond" w:hAnsi="Garamond"/>
          <w:sz w:val="24"/>
          <w:szCs w:val="24"/>
          <w:lang w:val="sq-AL"/>
        </w:rPr>
        <w:t>ordit të ERE-s nr. 58, datë 18.4.2017, parashikohet se:</w:t>
      </w:r>
    </w:p>
    <w:p w14:paraId="7AD9B66E" w14:textId="6DB1B4D7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Me marrjen e informacionit të detajuar me të dhënat sipas nen</w:t>
      </w:r>
      <w:r w:rsidR="003B766E">
        <w:rPr>
          <w:rFonts w:ascii="Garamond" w:hAnsi="Garamond"/>
          <w:sz w:val="24"/>
          <w:szCs w:val="24"/>
          <w:lang w:val="sq-AL"/>
        </w:rPr>
        <w:t>eve</w:t>
      </w:r>
      <w:r w:rsidRPr="008809D9">
        <w:rPr>
          <w:rFonts w:ascii="Garamond" w:hAnsi="Garamond"/>
          <w:sz w:val="24"/>
          <w:szCs w:val="24"/>
          <w:lang w:val="sq-AL"/>
        </w:rPr>
        <w:t xml:space="preserve"> 7 dhe 8, të kësaj rregulloreje, Bordi do të vendosë</w:t>
      </w:r>
      <w:r w:rsidR="001D5AC1" w:rsidRPr="008809D9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për: </w:t>
      </w:r>
    </w:p>
    <w:p w14:paraId="0D38A388" w14:textId="6C96F3AF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c) të hequr licencën subjekt i kushteve të përcaktuara në pikat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>a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Pr="008809D9">
        <w:rPr>
          <w:rFonts w:ascii="Garamond" w:hAnsi="Garamond"/>
          <w:sz w:val="24"/>
          <w:szCs w:val="24"/>
          <w:lang w:val="sq-AL"/>
        </w:rPr>
        <w:t xml:space="preserve">,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>b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Pr="008809D9">
        <w:rPr>
          <w:rFonts w:ascii="Garamond" w:hAnsi="Garamond"/>
          <w:sz w:val="24"/>
          <w:szCs w:val="24"/>
          <w:lang w:val="sq-AL"/>
        </w:rPr>
        <w:t xml:space="preserve">,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>c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Pr="008809D9">
        <w:rPr>
          <w:rFonts w:ascii="Garamond" w:hAnsi="Garamond"/>
          <w:sz w:val="24"/>
          <w:szCs w:val="24"/>
          <w:lang w:val="sq-AL"/>
        </w:rPr>
        <w:t xml:space="preserve">,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>ç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Pr="008809D9">
        <w:rPr>
          <w:rFonts w:ascii="Garamond" w:hAnsi="Garamond"/>
          <w:sz w:val="24"/>
          <w:szCs w:val="24"/>
          <w:lang w:val="sq-AL"/>
        </w:rPr>
        <w:t xml:space="preserve"> dhe/ose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Pr="008809D9">
        <w:rPr>
          <w:rFonts w:ascii="Garamond" w:hAnsi="Garamond"/>
          <w:sz w:val="24"/>
          <w:szCs w:val="24"/>
          <w:lang w:val="sq-AL"/>
        </w:rPr>
        <w:t>d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484F1F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të nenit 5, të kësaj rregulloreje</w:t>
      </w:r>
      <w:r w:rsidR="00484F1F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në bazë të propozimit të paraqitur në raport, në përputhje me nenin 8, të kësaj rregulloreje. </w:t>
      </w:r>
      <w:bookmarkStart w:id="4" w:name="_Hlk63159288"/>
      <w:bookmarkEnd w:id="3"/>
    </w:p>
    <w:bookmarkEnd w:id="4"/>
    <w:p w14:paraId="30CE4E2F" w14:textId="47E6B0D7" w:rsidR="00E004C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- 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Me heqjen e kësaj licence, shoqëria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ALB </w:t>
      </w:r>
      <w:r w:rsidR="00484F1F" w:rsidRPr="008809D9">
        <w:rPr>
          <w:rFonts w:ascii="Garamond" w:hAnsi="Garamond"/>
          <w:sz w:val="24"/>
          <w:szCs w:val="24"/>
          <w:lang w:val="sq-AL"/>
        </w:rPr>
        <w:t>Wind Energy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 sh.p.k. nuk mban më statusin e të licencuarit nga ERE, licenca bëhet e pavlefshme, ajo nuk mund të ushtrojë më veprimtarinë për të cilën ishte licencuar. </w:t>
      </w:r>
    </w:p>
    <w:p w14:paraId="759A37C3" w14:textId="2B01DD6E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C49AC" w:rsidRPr="008809D9">
        <w:rPr>
          <w:rFonts w:ascii="Garamond" w:hAnsi="Garamond"/>
          <w:sz w:val="24"/>
          <w:szCs w:val="24"/>
          <w:lang w:val="sq-AL"/>
        </w:rPr>
        <w:t>B</w:t>
      </w:r>
      <w:r w:rsidRPr="008809D9">
        <w:rPr>
          <w:rFonts w:ascii="Garamond" w:hAnsi="Garamond"/>
          <w:sz w:val="24"/>
          <w:szCs w:val="24"/>
          <w:lang w:val="sq-AL"/>
        </w:rPr>
        <w:t xml:space="preserve">ordi i ERE-s </w:t>
      </w:r>
    </w:p>
    <w:p w14:paraId="1C1FECFB" w14:textId="77777777" w:rsidR="0040261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5A3A1D" w14:textId="12AA2746" w:rsidR="00E004C4" w:rsidRPr="008809D9" w:rsidRDefault="00402614" w:rsidP="004026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VENDOSI:</w:t>
      </w:r>
    </w:p>
    <w:p w14:paraId="24B1540A" w14:textId="77777777" w:rsidR="0040261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43130" w14:textId="40AD60FF" w:rsidR="00E004C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1. 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Të heqë licencën nr. 53, seria NPM08, dhënë shoqërisë </w:t>
      </w:r>
      <w:r w:rsidR="001D5AC1" w:rsidRPr="008809D9">
        <w:rPr>
          <w:rFonts w:ascii="Garamond" w:hAnsi="Garamond"/>
          <w:sz w:val="24"/>
          <w:szCs w:val="24"/>
          <w:lang w:val="sq-AL"/>
        </w:rPr>
        <w:t>“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ALB </w:t>
      </w:r>
      <w:r w:rsidR="00484F1F" w:rsidRPr="008809D9">
        <w:rPr>
          <w:rFonts w:ascii="Garamond" w:hAnsi="Garamond"/>
          <w:sz w:val="24"/>
          <w:szCs w:val="24"/>
          <w:lang w:val="sq-AL"/>
        </w:rPr>
        <w:t>Wind Energy</w:t>
      </w:r>
      <w:r w:rsidR="001D5AC1" w:rsidRPr="008809D9">
        <w:rPr>
          <w:rFonts w:ascii="Garamond" w:hAnsi="Garamond"/>
          <w:sz w:val="24"/>
          <w:szCs w:val="24"/>
          <w:lang w:val="sq-AL"/>
        </w:rPr>
        <w:t>”</w:t>
      </w:r>
      <w:r w:rsidR="00E004C4" w:rsidRPr="008809D9">
        <w:rPr>
          <w:rFonts w:ascii="Garamond" w:hAnsi="Garamond"/>
          <w:sz w:val="24"/>
          <w:szCs w:val="24"/>
          <w:lang w:val="sq-AL"/>
        </w:rPr>
        <w:t xml:space="preserve"> sh.p.k., me vendimin e </w:t>
      </w:r>
      <w:r w:rsidR="00AC49AC" w:rsidRPr="008809D9">
        <w:rPr>
          <w:rFonts w:ascii="Garamond" w:hAnsi="Garamond"/>
          <w:sz w:val="24"/>
          <w:szCs w:val="24"/>
          <w:lang w:val="sq-AL"/>
        </w:rPr>
        <w:t>Bordit të ERE-s nr. 13, datë 28.</w:t>
      </w:r>
      <w:r w:rsidR="00E004C4" w:rsidRPr="008809D9">
        <w:rPr>
          <w:rFonts w:ascii="Garamond" w:hAnsi="Garamond"/>
          <w:sz w:val="24"/>
          <w:szCs w:val="24"/>
          <w:lang w:val="sq-AL"/>
        </w:rPr>
        <w:t>1.2008, i ndryshuar.</w:t>
      </w:r>
    </w:p>
    <w:p w14:paraId="5CCF3863" w14:textId="03F5FBE9" w:rsidR="00E004C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2. </w:t>
      </w:r>
      <w:r w:rsidR="00E004C4" w:rsidRPr="008809D9">
        <w:rPr>
          <w:rFonts w:ascii="Garamond" w:hAnsi="Garamond"/>
          <w:sz w:val="24"/>
          <w:szCs w:val="24"/>
          <w:lang w:val="sq-AL"/>
        </w:rPr>
        <w:t>Me hyrjen në fuqi të këtij vendimi, licenca e sipërcituar bëhet e pavlefshme.</w:t>
      </w:r>
    </w:p>
    <w:p w14:paraId="36783664" w14:textId="0A0B55B3" w:rsidR="00E004C4" w:rsidRPr="008809D9" w:rsidRDefault="0040261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3. </w:t>
      </w:r>
      <w:r w:rsidR="00E004C4" w:rsidRPr="008809D9">
        <w:rPr>
          <w:rFonts w:ascii="Garamond" w:hAnsi="Garamond"/>
          <w:sz w:val="24"/>
          <w:szCs w:val="24"/>
          <w:lang w:val="sq-AL"/>
        </w:rPr>
        <w:t>Drejtoria e Licencimit, Autorizimeve dhe Mbikëqyrjes të njoftojë palët e interesit për këtë vendimmarrje.</w:t>
      </w:r>
    </w:p>
    <w:p w14:paraId="651D3CD1" w14:textId="77777777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DB302C8" w14:textId="566EFF29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484F1F">
        <w:rPr>
          <w:rFonts w:ascii="Garamond" w:hAnsi="Garamond"/>
          <w:sz w:val="24"/>
          <w:szCs w:val="24"/>
          <w:lang w:val="sq-AL"/>
        </w:rPr>
        <w:t>,</w:t>
      </w:r>
      <w:r w:rsidRPr="008809D9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  <w:bookmarkStart w:id="5" w:name="_GoBack"/>
      <w:bookmarkEnd w:id="5"/>
    </w:p>
    <w:p w14:paraId="477E78DD" w14:textId="77777777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9EF97B1" w14:textId="77777777" w:rsidR="00E004C4" w:rsidRPr="008809D9" w:rsidRDefault="00E004C4" w:rsidP="00E004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FC1CF4" w14:textId="4E94D492" w:rsidR="00E004C4" w:rsidRPr="008809D9" w:rsidRDefault="00E004C4" w:rsidP="00C71B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sz w:val="24"/>
          <w:szCs w:val="24"/>
          <w:lang w:val="sq-AL"/>
        </w:rPr>
        <w:t>KRYETAR</w:t>
      </w:r>
    </w:p>
    <w:p w14:paraId="7BF95CFE" w14:textId="1F3A287C" w:rsidR="00E004C4" w:rsidRPr="008809D9" w:rsidRDefault="00C71B16" w:rsidP="00C71B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809D9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E004C4" w:rsidRPr="00880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177857"/>
    <w:rsid w:val="001D5AC1"/>
    <w:rsid w:val="0022520B"/>
    <w:rsid w:val="002B51CD"/>
    <w:rsid w:val="002D7EC6"/>
    <w:rsid w:val="003B766E"/>
    <w:rsid w:val="00402614"/>
    <w:rsid w:val="00405E2E"/>
    <w:rsid w:val="00484F1F"/>
    <w:rsid w:val="0054318F"/>
    <w:rsid w:val="00560197"/>
    <w:rsid w:val="00582065"/>
    <w:rsid w:val="006B3759"/>
    <w:rsid w:val="00706546"/>
    <w:rsid w:val="00745B45"/>
    <w:rsid w:val="00746B45"/>
    <w:rsid w:val="008809D9"/>
    <w:rsid w:val="00A03A44"/>
    <w:rsid w:val="00AC49AC"/>
    <w:rsid w:val="00C71B16"/>
    <w:rsid w:val="00CD5AD7"/>
    <w:rsid w:val="00E004C4"/>
    <w:rsid w:val="00EA4B2C"/>
    <w:rsid w:val="00EB6E6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6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04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0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04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0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s://www.infrastruktura.gov.al/shprehje-interes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2021-04-09T06:34:00Z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2021-04-07T22:00:00Z</Date_x0020_protokolli>
    <Titulli xmlns="0e656187-b300-4fb0-8bf4-3a50f872073c">Mbi heqjen e licencës nr. 53, seria NPM08P, dhënë Shoqërisë "Alb Wind Energy" sh.p.k., me vendimin e Bordit të Ere-s nr. 13, datë 28.1.2008, i ndryshuar</Titulli>
    <Modifikuesi xmlns="0e656187-b300-4fb0-8bf4-3a50f872073c">jorina.kryeziu</Modifikuesi>
    <Nr_x002e__x0020_prot_x0020_QBZ xmlns="0e656187-b300-4fb0-8bf4-3a50f872073c">555/4</Nr_x002e__x0020_prot_x0020_QBZ>
    <Data_x0020_e_x0020_Modifikimit xmlns="0e656187-b300-4fb0-8bf4-3a50f872073c">2021-04-09T09:20:27Z</Data_x0020_e_x0020_Modifikimit>
    <Dekretuar xmlns="0e656187-b300-4fb0-8bf4-3a50f872073c">false</Dekretuar>
    <Data xmlns="0e656187-b300-4fb0-8bf4-3a50f872073c">2021-02-24T23:00:00Z</Data>
    <Nr_x002e__x0020_protokolli_x0020_i_x0020_aktit xmlns="0e656187-b300-4fb0-8bf4-3a50f872073c">29/14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A64A7BAEB744049E1FE95CB42374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A64A7BAEB744049E1FE95CB42374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EE6D2-6ECF-4B34-9C71-6E1A9E5F773A}">
  <ds:schemaRefs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DAFDFF-7BF5-4C31-9F2A-DD52D786BD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D503D-4E37-42B4-BADB-8285FE385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4B464B-B81E-4483-A4D0-0E73891EF8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C9A864-7C88-42F0-A9DD-436AE606E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741AFC-25D3-49C8-80D9-5BDC3F5E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53, seria NPM08P, dhënë Shoqërisë "Alb Wind Energy" sh.p.k., me vendimin e Bordit të Ere-s nr. 13, datë 28.1.2008, i ndryshuar</vt:lpstr>
    </vt:vector>
  </TitlesOfParts>
  <Company/>
  <LinksUpToDate>false</LinksUpToDate>
  <CharactersWithSpaces>5198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53, seria NPM08P, dhënë Shoqërisë "Alb Wind Energy" sh.p.k., me vendimin e Bordit të Ere-s nr. 13, datë 28.1.2008, i ndryshuar</dc:title>
  <dc:creator>Entela Suli</dc:creator>
  <cp:lastModifiedBy>Amarilda Muja</cp:lastModifiedBy>
  <cp:revision>18</cp:revision>
  <dcterms:created xsi:type="dcterms:W3CDTF">2021-04-09T06:35:00Z</dcterms:created>
  <dcterms:modified xsi:type="dcterms:W3CDTF">2021-04-09T09:50:00Z</dcterms:modified>
</cp:coreProperties>
</file>