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C3966" w14:textId="113D9DA5" w:rsidR="00EA2AB4" w:rsidRPr="00CD59B2" w:rsidRDefault="00CD59B2" w:rsidP="001F637B">
      <w:pPr>
        <w:pStyle w:val="TEKSYIII"/>
        <w:jc w:val="center"/>
        <w:rPr>
          <w:b/>
          <w:sz w:val="24"/>
          <w:lang w:val="sq-AL"/>
        </w:rPr>
      </w:pPr>
      <w:r w:rsidRPr="00CD59B2">
        <w:rPr>
          <w:b/>
          <w:sz w:val="24"/>
          <w:lang w:val="sq-AL"/>
        </w:rPr>
        <w:t xml:space="preserve"> </w:t>
      </w:r>
      <w:r w:rsidR="00404446" w:rsidRPr="00CD59B2">
        <w:rPr>
          <w:b/>
          <w:sz w:val="24"/>
          <w:lang w:val="sq-AL"/>
        </w:rPr>
        <w:t>VENDIM</w:t>
      </w:r>
    </w:p>
    <w:p w14:paraId="69E80D34" w14:textId="5622EF4F" w:rsidR="00745B45" w:rsidRPr="00CD59B2" w:rsidRDefault="00404446" w:rsidP="001F637B">
      <w:pPr>
        <w:pStyle w:val="TEKSYIII"/>
        <w:jc w:val="center"/>
        <w:rPr>
          <w:b/>
          <w:sz w:val="24"/>
          <w:lang w:val="sq-AL"/>
        </w:rPr>
      </w:pPr>
      <w:r w:rsidRPr="00CD59B2">
        <w:rPr>
          <w:b/>
          <w:sz w:val="24"/>
          <w:lang w:val="sq-AL"/>
        </w:rPr>
        <w:t>Nr</w:t>
      </w:r>
      <w:r w:rsidR="00CD5AD7" w:rsidRPr="00CD59B2">
        <w:rPr>
          <w:b/>
          <w:sz w:val="24"/>
          <w:lang w:val="sq-AL"/>
        </w:rPr>
        <w:t>.</w:t>
      </w:r>
      <w:r w:rsidR="00CD59B2" w:rsidRPr="00CD59B2">
        <w:rPr>
          <w:b/>
          <w:sz w:val="24"/>
          <w:lang w:val="sq-AL"/>
        </w:rPr>
        <w:t xml:space="preserve"> </w:t>
      </w:r>
      <w:r w:rsidR="005617F2" w:rsidRPr="00CD59B2">
        <w:rPr>
          <w:b/>
          <w:sz w:val="24"/>
          <w:lang w:val="sq-AL"/>
        </w:rPr>
        <w:t>88, datë 31</w:t>
      </w:r>
      <w:r w:rsidR="001E2B09" w:rsidRPr="00CD59B2">
        <w:rPr>
          <w:b/>
          <w:sz w:val="24"/>
          <w:lang w:val="sq-AL"/>
        </w:rPr>
        <w:t>.3</w:t>
      </w:r>
      <w:r w:rsidR="00CD5AD7" w:rsidRPr="00CD59B2">
        <w:rPr>
          <w:b/>
          <w:sz w:val="24"/>
          <w:lang w:val="sq-AL"/>
        </w:rPr>
        <w:t>.2021</w:t>
      </w:r>
    </w:p>
    <w:p w14:paraId="29A69E3A" w14:textId="77777777" w:rsidR="001F637B" w:rsidRPr="00CD59B2" w:rsidRDefault="001F637B" w:rsidP="001F637B">
      <w:pPr>
        <w:pStyle w:val="TEKSYIII"/>
        <w:rPr>
          <w:lang w:val="sq-AL"/>
        </w:rPr>
      </w:pPr>
    </w:p>
    <w:p w14:paraId="2A9793F1" w14:textId="49B9DBB7" w:rsidR="001F637B" w:rsidRPr="00CD59B2" w:rsidRDefault="001F637B" w:rsidP="001F63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en-GB"/>
        </w:rPr>
      </w:pPr>
      <w:r w:rsidRPr="00CD59B2">
        <w:rPr>
          <w:rFonts w:ascii="Garamond" w:hAnsi="Garamond"/>
          <w:b/>
          <w:sz w:val="24"/>
          <w:szCs w:val="24"/>
          <w:lang w:val="sq-AL" w:eastAsia="en-GB"/>
        </w:rPr>
        <w:t>MBI KËRKESËN E ZYRTARIT TË PAJTUESHMËRISË TË OST SHA</w:t>
      </w:r>
    </w:p>
    <w:p w14:paraId="14135600" w14:textId="77777777" w:rsidR="001F637B" w:rsidRPr="00CD59B2" w:rsidRDefault="001F637B" w:rsidP="001F63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en-GB"/>
        </w:rPr>
      </w:pPr>
      <w:r w:rsidRPr="00CD59B2">
        <w:rPr>
          <w:rFonts w:ascii="Garamond" w:hAnsi="Garamond"/>
          <w:b/>
          <w:sz w:val="24"/>
          <w:szCs w:val="24"/>
          <w:lang w:val="sq-AL" w:eastAsia="en-GB"/>
        </w:rPr>
        <w:t>PËR SHTYRJEN E AFATIT TË DORËZIMIT TË RAPORTIT VJETOR TË</w:t>
      </w:r>
    </w:p>
    <w:p w14:paraId="44D7027C" w14:textId="77777777" w:rsidR="001F637B" w:rsidRPr="00CD59B2" w:rsidRDefault="001F637B" w:rsidP="001F63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en-GB"/>
        </w:rPr>
      </w:pPr>
      <w:r w:rsidRPr="00CD59B2">
        <w:rPr>
          <w:rFonts w:ascii="Garamond" w:hAnsi="Garamond"/>
          <w:b/>
          <w:sz w:val="24"/>
          <w:szCs w:val="24"/>
          <w:lang w:val="sq-AL" w:eastAsia="en-GB"/>
        </w:rPr>
        <w:t>PAJTUESHMËRISË SË OPERATORIT TË SISTEMIT TË TRANSMETIMIT TË</w:t>
      </w:r>
    </w:p>
    <w:p w14:paraId="078729A4" w14:textId="77777777" w:rsidR="001F637B" w:rsidRPr="00CD59B2" w:rsidRDefault="001F637B" w:rsidP="001F63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en-GB"/>
        </w:rPr>
      </w:pPr>
      <w:r w:rsidRPr="00CD59B2">
        <w:rPr>
          <w:rFonts w:ascii="Garamond" w:hAnsi="Garamond"/>
          <w:b/>
          <w:sz w:val="24"/>
          <w:szCs w:val="24"/>
          <w:lang w:val="sq-AL" w:eastAsia="en-GB"/>
        </w:rPr>
        <w:t>ENERGJISË ELEKTRIKE</w:t>
      </w:r>
    </w:p>
    <w:p w14:paraId="67551CD7" w14:textId="77777777" w:rsidR="001F637B" w:rsidRPr="00CD59B2" w:rsidRDefault="001F637B" w:rsidP="001F63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BD68211" w14:textId="27E86BE2" w:rsidR="001F637B" w:rsidRPr="00CD59B2" w:rsidRDefault="001F637B" w:rsidP="001F63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9B2">
        <w:rPr>
          <w:rFonts w:ascii="Garamond" w:hAnsi="Garamond"/>
          <w:sz w:val="24"/>
          <w:szCs w:val="24"/>
          <w:lang w:val="sq-AL"/>
        </w:rPr>
        <w:t xml:space="preserve">Në mbështetje të nenit 16, të ligjit nr. 43/2015 “Për </w:t>
      </w:r>
      <w:r w:rsidR="00CD59B2" w:rsidRPr="00CD59B2">
        <w:rPr>
          <w:rFonts w:ascii="Garamond" w:hAnsi="Garamond"/>
          <w:sz w:val="24"/>
          <w:szCs w:val="24"/>
          <w:lang w:val="sq-AL"/>
        </w:rPr>
        <w:t>s</w:t>
      </w:r>
      <w:r w:rsidRPr="00CD59B2">
        <w:rPr>
          <w:rFonts w:ascii="Garamond" w:hAnsi="Garamond"/>
          <w:sz w:val="24"/>
          <w:szCs w:val="24"/>
          <w:lang w:val="sq-AL"/>
        </w:rPr>
        <w:t xml:space="preserve">ektorin e </w:t>
      </w:r>
      <w:r w:rsidR="00CD59B2" w:rsidRPr="00CD59B2">
        <w:rPr>
          <w:rFonts w:ascii="Garamond" w:hAnsi="Garamond"/>
          <w:sz w:val="24"/>
          <w:szCs w:val="24"/>
          <w:lang w:val="sq-AL"/>
        </w:rPr>
        <w:t>e</w:t>
      </w:r>
      <w:r w:rsidRPr="00CD59B2">
        <w:rPr>
          <w:rFonts w:ascii="Garamond" w:hAnsi="Garamond"/>
          <w:sz w:val="24"/>
          <w:szCs w:val="24"/>
          <w:lang w:val="sq-AL"/>
        </w:rPr>
        <w:t xml:space="preserve">nergjisë </w:t>
      </w:r>
      <w:r w:rsidR="00CD59B2" w:rsidRPr="00CD59B2">
        <w:rPr>
          <w:rFonts w:ascii="Garamond" w:hAnsi="Garamond"/>
          <w:sz w:val="24"/>
          <w:szCs w:val="24"/>
          <w:lang w:val="sq-AL"/>
        </w:rPr>
        <w:t>e</w:t>
      </w:r>
      <w:r w:rsidRPr="00CD59B2">
        <w:rPr>
          <w:rFonts w:ascii="Garamond" w:hAnsi="Garamond"/>
          <w:sz w:val="24"/>
          <w:szCs w:val="24"/>
          <w:lang w:val="sq-AL"/>
        </w:rPr>
        <w:t xml:space="preserve">lektrike”, i ndryshuar, nenit 15, të </w:t>
      </w:r>
      <w:r w:rsidR="00CD59B2">
        <w:rPr>
          <w:rFonts w:ascii="Garamond" w:hAnsi="Garamond"/>
          <w:sz w:val="24"/>
          <w:szCs w:val="24"/>
          <w:lang w:val="sq-AL"/>
        </w:rPr>
        <w:t>r</w:t>
      </w:r>
      <w:r w:rsidRPr="00CD59B2">
        <w:rPr>
          <w:rFonts w:ascii="Garamond" w:hAnsi="Garamond"/>
          <w:sz w:val="24"/>
          <w:szCs w:val="24"/>
          <w:lang w:val="sq-AL"/>
        </w:rPr>
        <w:t xml:space="preserve">regullores </w:t>
      </w:r>
      <w:r w:rsidR="00CD59B2">
        <w:rPr>
          <w:rFonts w:ascii="Garamond" w:hAnsi="Garamond"/>
          <w:sz w:val="24"/>
          <w:szCs w:val="24"/>
          <w:lang w:val="sq-AL"/>
        </w:rPr>
        <w:t>“P</w:t>
      </w:r>
      <w:r w:rsidRPr="00CD59B2">
        <w:rPr>
          <w:rFonts w:ascii="Garamond" w:hAnsi="Garamond"/>
          <w:sz w:val="24"/>
          <w:szCs w:val="24"/>
          <w:lang w:val="sq-AL"/>
        </w:rPr>
        <w:t>ër organizimin, funksionimin dhe procedurat e ERE-s</w:t>
      </w:r>
      <w:r w:rsidR="00CD59B2">
        <w:rPr>
          <w:rFonts w:ascii="Garamond" w:hAnsi="Garamond"/>
          <w:sz w:val="24"/>
          <w:szCs w:val="24"/>
          <w:lang w:val="sq-AL"/>
        </w:rPr>
        <w:t>”</w:t>
      </w:r>
      <w:r w:rsidRPr="00CD59B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DF58BF" w:rsidRPr="00CD59B2">
        <w:rPr>
          <w:rFonts w:ascii="Garamond" w:hAnsi="Garamond"/>
          <w:sz w:val="24"/>
          <w:szCs w:val="24"/>
          <w:lang w:val="sq-AL"/>
        </w:rPr>
        <w:t xml:space="preserve">Bordit </w:t>
      </w:r>
      <w:r w:rsidRPr="00CD59B2">
        <w:rPr>
          <w:rFonts w:ascii="Garamond" w:hAnsi="Garamond"/>
          <w:sz w:val="24"/>
          <w:szCs w:val="24"/>
          <w:lang w:val="sq-AL"/>
        </w:rPr>
        <w:t>të Entit Rregullator të E</w:t>
      </w:r>
      <w:r w:rsidR="00CD59B2">
        <w:rPr>
          <w:rFonts w:ascii="Garamond" w:hAnsi="Garamond"/>
          <w:sz w:val="24"/>
          <w:szCs w:val="24"/>
          <w:lang w:val="sq-AL"/>
        </w:rPr>
        <w:t>nergjisë (ERE) nr. 96, datë 17.</w:t>
      </w:r>
      <w:r w:rsidRPr="00CD59B2">
        <w:rPr>
          <w:rFonts w:ascii="Garamond" w:hAnsi="Garamond"/>
          <w:sz w:val="24"/>
          <w:szCs w:val="24"/>
          <w:lang w:val="sq-AL"/>
        </w:rPr>
        <w:t xml:space="preserve">6.2016, kreut </w:t>
      </w:r>
      <w:proofErr w:type="spellStart"/>
      <w:r w:rsidRPr="00CD59B2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CD59B2">
        <w:rPr>
          <w:rFonts w:ascii="Garamond" w:hAnsi="Garamond"/>
          <w:sz w:val="24"/>
          <w:szCs w:val="24"/>
          <w:lang w:val="sq-AL"/>
        </w:rPr>
        <w:t>, g</w:t>
      </w:r>
      <w:r w:rsidR="006E30E2">
        <w:rPr>
          <w:rFonts w:ascii="Garamond" w:hAnsi="Garamond"/>
          <w:sz w:val="24"/>
          <w:szCs w:val="24"/>
          <w:lang w:val="sq-AL"/>
        </w:rPr>
        <w:t>e</w:t>
      </w:r>
      <w:r w:rsidRPr="00CD59B2">
        <w:rPr>
          <w:rFonts w:ascii="Garamond" w:hAnsi="Garamond"/>
          <w:sz w:val="24"/>
          <w:szCs w:val="24"/>
          <w:lang w:val="sq-AL"/>
        </w:rPr>
        <w:t xml:space="preserve">rma C, pika 1, të Programit të Pajtueshmërisë së Operatorit të Sistemit të Transmetimit të Energjisë Elektrike, miratuar me vendimin e </w:t>
      </w:r>
      <w:r w:rsidR="00CD59B2" w:rsidRPr="00CD59B2">
        <w:rPr>
          <w:rFonts w:ascii="Garamond" w:hAnsi="Garamond"/>
          <w:sz w:val="24"/>
          <w:szCs w:val="24"/>
          <w:lang w:val="sq-AL"/>
        </w:rPr>
        <w:t>B</w:t>
      </w:r>
      <w:r w:rsidR="00CD59B2">
        <w:rPr>
          <w:rFonts w:ascii="Garamond" w:hAnsi="Garamond"/>
          <w:sz w:val="24"/>
          <w:szCs w:val="24"/>
          <w:lang w:val="sq-AL"/>
        </w:rPr>
        <w:t>ordit të ERE-s nr.</w:t>
      </w:r>
      <w:r w:rsidR="006E30E2">
        <w:rPr>
          <w:rFonts w:ascii="Garamond" w:hAnsi="Garamond"/>
          <w:sz w:val="24"/>
          <w:szCs w:val="24"/>
          <w:lang w:val="sq-AL"/>
        </w:rPr>
        <w:t xml:space="preserve"> </w:t>
      </w:r>
      <w:r w:rsidR="00CD59B2">
        <w:rPr>
          <w:rFonts w:ascii="Garamond" w:hAnsi="Garamond"/>
          <w:sz w:val="24"/>
          <w:szCs w:val="24"/>
          <w:lang w:val="sq-AL"/>
        </w:rPr>
        <w:t>103</w:t>
      </w:r>
      <w:r w:rsidR="006E30E2">
        <w:rPr>
          <w:rFonts w:ascii="Garamond" w:hAnsi="Garamond"/>
          <w:sz w:val="24"/>
          <w:szCs w:val="24"/>
          <w:lang w:val="sq-AL"/>
        </w:rPr>
        <w:t>,</w:t>
      </w:r>
      <w:r w:rsidR="00CD59B2">
        <w:rPr>
          <w:rFonts w:ascii="Garamond" w:hAnsi="Garamond"/>
          <w:sz w:val="24"/>
          <w:szCs w:val="24"/>
          <w:lang w:val="sq-AL"/>
        </w:rPr>
        <w:t xml:space="preserve"> datë 30.</w:t>
      </w:r>
      <w:r w:rsidRPr="00CD59B2">
        <w:rPr>
          <w:rFonts w:ascii="Garamond" w:hAnsi="Garamond"/>
          <w:sz w:val="24"/>
          <w:szCs w:val="24"/>
          <w:lang w:val="sq-AL"/>
        </w:rPr>
        <w:t xml:space="preserve">4.2018, </w:t>
      </w:r>
      <w:r w:rsidR="006E30E2" w:rsidRPr="00CD59B2">
        <w:rPr>
          <w:rFonts w:ascii="Garamond" w:hAnsi="Garamond"/>
          <w:sz w:val="24"/>
          <w:szCs w:val="24"/>
          <w:lang w:val="sq-AL"/>
        </w:rPr>
        <w:t xml:space="preserve">Bordi </w:t>
      </w:r>
      <w:r w:rsidRPr="00CD59B2">
        <w:rPr>
          <w:rFonts w:ascii="Garamond" w:hAnsi="Garamond"/>
          <w:sz w:val="24"/>
          <w:szCs w:val="24"/>
          <w:lang w:val="sq-AL"/>
        </w:rPr>
        <w:t>i ERE</w:t>
      </w:r>
      <w:r w:rsidR="006E30E2">
        <w:rPr>
          <w:rFonts w:ascii="Garamond" w:hAnsi="Garamond"/>
          <w:sz w:val="24"/>
          <w:szCs w:val="24"/>
          <w:lang w:val="sq-AL"/>
        </w:rPr>
        <w:t>-s</w:t>
      </w:r>
      <w:r w:rsidRPr="00CD59B2">
        <w:rPr>
          <w:rFonts w:ascii="Garamond" w:hAnsi="Garamond"/>
          <w:sz w:val="24"/>
          <w:szCs w:val="24"/>
          <w:lang w:val="sq-AL"/>
        </w:rPr>
        <w:t xml:space="preserve">, </w:t>
      </w:r>
      <w:r w:rsidR="00CD59B2">
        <w:rPr>
          <w:rFonts w:ascii="Garamond" w:hAnsi="Garamond"/>
          <w:sz w:val="24"/>
          <w:szCs w:val="24"/>
          <w:lang w:val="sq-AL"/>
        </w:rPr>
        <w:t>në mbledhjen e tij të datës 31.</w:t>
      </w:r>
      <w:r w:rsidRPr="00CD59B2">
        <w:rPr>
          <w:rFonts w:ascii="Garamond" w:hAnsi="Garamond"/>
          <w:sz w:val="24"/>
          <w:szCs w:val="24"/>
          <w:lang w:val="sq-AL"/>
        </w:rPr>
        <w:t xml:space="preserve">3.2021, mbasi shqyrtoi </w:t>
      </w:r>
      <w:r w:rsidR="00DF58BF">
        <w:rPr>
          <w:rFonts w:ascii="Garamond" w:hAnsi="Garamond"/>
          <w:sz w:val="24"/>
          <w:szCs w:val="24"/>
          <w:lang w:val="sq-AL"/>
        </w:rPr>
        <w:t>i</w:t>
      </w:r>
      <w:r w:rsidRPr="00CD59B2">
        <w:rPr>
          <w:rFonts w:ascii="Garamond" w:hAnsi="Garamond"/>
          <w:sz w:val="24"/>
          <w:szCs w:val="24"/>
          <w:lang w:val="sq-AL"/>
        </w:rPr>
        <w:t xml:space="preserve">nformacionin e përgatitur nga Drejtoria e Licencimit, Autorizimeve dhe Mbikëqyrjes, “Mbi kërkesën e zyrtarit të pajtueshmërisë të OST </w:t>
      </w:r>
      <w:proofErr w:type="spellStart"/>
      <w:r w:rsidRPr="00CD59B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CD59B2">
        <w:rPr>
          <w:rFonts w:ascii="Garamond" w:hAnsi="Garamond"/>
          <w:sz w:val="24"/>
          <w:szCs w:val="24"/>
          <w:lang w:val="sq-AL"/>
        </w:rPr>
        <w:t>., për shtyrjen e afatit të dorëzimit të raportit vjetor të pajtueshmërisë”,</w:t>
      </w:r>
    </w:p>
    <w:p w14:paraId="58CC2038" w14:textId="3FD74A16" w:rsidR="001F637B" w:rsidRPr="00CD59B2" w:rsidRDefault="00CD59B2" w:rsidP="001F63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9B2">
        <w:rPr>
          <w:rFonts w:ascii="Garamond" w:hAnsi="Garamond"/>
          <w:sz w:val="24"/>
          <w:szCs w:val="24"/>
          <w:lang w:val="sq-AL"/>
        </w:rPr>
        <w:t>k</w:t>
      </w:r>
      <w:r w:rsidR="001F637B" w:rsidRPr="00CD59B2">
        <w:rPr>
          <w:rFonts w:ascii="Garamond" w:hAnsi="Garamond"/>
          <w:sz w:val="24"/>
          <w:szCs w:val="24"/>
          <w:lang w:val="sq-AL"/>
        </w:rPr>
        <w:t>onstatoi se:</w:t>
      </w:r>
    </w:p>
    <w:p w14:paraId="29FCF7F6" w14:textId="7B7F6257" w:rsidR="001F637B" w:rsidRPr="00CD59B2" w:rsidRDefault="001F637B" w:rsidP="000D2AA3">
      <w:pPr>
        <w:pStyle w:val="TEKSYIII"/>
        <w:jc w:val="both"/>
        <w:rPr>
          <w:sz w:val="24"/>
          <w:lang w:val="sq-AL"/>
        </w:rPr>
      </w:pPr>
      <w:r w:rsidRPr="00CD59B2">
        <w:rPr>
          <w:sz w:val="24"/>
          <w:lang w:val="sq-AL"/>
        </w:rPr>
        <w:t>-</w:t>
      </w:r>
      <w:r w:rsidR="00CD59B2">
        <w:rPr>
          <w:sz w:val="24"/>
          <w:lang w:val="sq-AL"/>
        </w:rPr>
        <w:t xml:space="preserve"> </w:t>
      </w:r>
      <w:r w:rsidRPr="00CD59B2">
        <w:rPr>
          <w:sz w:val="24"/>
          <w:lang w:val="sq-AL"/>
        </w:rPr>
        <w:t>Bordi i ERE</w:t>
      </w:r>
      <w:r w:rsidR="00CD59B2">
        <w:rPr>
          <w:sz w:val="24"/>
          <w:lang w:val="sq-AL"/>
        </w:rPr>
        <w:t>-s</w:t>
      </w:r>
      <w:r w:rsidRPr="00CD59B2">
        <w:rPr>
          <w:sz w:val="24"/>
          <w:lang w:val="sq-AL"/>
        </w:rPr>
        <w:t xml:space="preserve">, me vendimin nr. 103, </w:t>
      </w:r>
      <w:r w:rsidR="00CD59B2">
        <w:rPr>
          <w:sz w:val="24"/>
          <w:lang w:val="sq-AL"/>
        </w:rPr>
        <w:t>datë 30.</w:t>
      </w:r>
      <w:r w:rsidRPr="00CD59B2">
        <w:rPr>
          <w:sz w:val="24"/>
          <w:lang w:val="sq-AL"/>
        </w:rPr>
        <w:t>4.2018, ka vendosur të miratojë Programin e Pajtueshmërisë së Operatorit të Sistemit të Transmetimit për Energjinë Elektrike.</w:t>
      </w:r>
    </w:p>
    <w:p w14:paraId="68C15641" w14:textId="6093CBCB" w:rsidR="001F637B" w:rsidRPr="00CD59B2" w:rsidRDefault="001F637B" w:rsidP="000D2AA3">
      <w:pPr>
        <w:pStyle w:val="TEKSYIII"/>
        <w:jc w:val="both"/>
        <w:rPr>
          <w:sz w:val="24"/>
          <w:lang w:val="sq-AL"/>
        </w:rPr>
      </w:pPr>
      <w:r w:rsidRPr="00CD59B2">
        <w:rPr>
          <w:sz w:val="24"/>
          <w:lang w:val="sq-AL"/>
        </w:rPr>
        <w:t>-</w:t>
      </w:r>
      <w:r w:rsidR="00CD59B2">
        <w:rPr>
          <w:sz w:val="24"/>
          <w:lang w:val="sq-AL"/>
        </w:rPr>
        <w:t xml:space="preserve"> </w:t>
      </w:r>
      <w:r w:rsidRPr="00CD59B2">
        <w:rPr>
          <w:sz w:val="24"/>
          <w:lang w:val="sq-AL"/>
        </w:rPr>
        <w:t xml:space="preserve">Në kreun </w:t>
      </w:r>
      <w:proofErr w:type="spellStart"/>
      <w:r w:rsidRPr="00CD59B2">
        <w:rPr>
          <w:sz w:val="24"/>
          <w:lang w:val="sq-AL"/>
        </w:rPr>
        <w:t>VI</w:t>
      </w:r>
      <w:proofErr w:type="spellEnd"/>
      <w:r w:rsidRPr="00CD59B2">
        <w:rPr>
          <w:sz w:val="24"/>
          <w:lang w:val="sq-AL"/>
        </w:rPr>
        <w:t>, g</w:t>
      </w:r>
      <w:r w:rsidR="00735341">
        <w:rPr>
          <w:sz w:val="24"/>
          <w:lang w:val="sq-AL"/>
        </w:rPr>
        <w:t>e</w:t>
      </w:r>
      <w:r w:rsidRPr="00CD59B2">
        <w:rPr>
          <w:sz w:val="24"/>
          <w:lang w:val="sq-AL"/>
        </w:rPr>
        <w:t>rma C, pika 1, të këtij programi, përcaktohet si vijon: Çdo vit, jo më vonë se data [31 mars], zyrtari i pajtueshmërisë duhet të përgatisë dhe dorëzojë në ERE një raport për pajtueshmërinë e OST-së me këtë Program, i cili duhet të publikohet në faqen e internetit të OST-së dhe të ERE-s.</w:t>
      </w:r>
    </w:p>
    <w:p w14:paraId="5C16FD2A" w14:textId="2A69FD43" w:rsidR="001F637B" w:rsidRPr="00CD59B2" w:rsidRDefault="001F637B" w:rsidP="000D2AA3">
      <w:pPr>
        <w:pStyle w:val="TEKSYIII"/>
        <w:jc w:val="both"/>
        <w:rPr>
          <w:sz w:val="24"/>
          <w:lang w:val="sq-AL"/>
        </w:rPr>
      </w:pPr>
      <w:r w:rsidRPr="00CD59B2">
        <w:rPr>
          <w:sz w:val="24"/>
          <w:lang w:val="sq-AL"/>
        </w:rPr>
        <w:t>-</w:t>
      </w:r>
      <w:r w:rsidR="00CD59B2">
        <w:rPr>
          <w:sz w:val="24"/>
          <w:lang w:val="sq-AL"/>
        </w:rPr>
        <w:t xml:space="preserve"> </w:t>
      </w:r>
      <w:r w:rsidRPr="00CD59B2">
        <w:rPr>
          <w:sz w:val="24"/>
          <w:lang w:val="sq-AL"/>
        </w:rPr>
        <w:t xml:space="preserve">Me </w:t>
      </w:r>
      <w:r w:rsidRPr="00735341">
        <w:rPr>
          <w:i/>
          <w:sz w:val="24"/>
          <w:lang w:val="sq-AL"/>
        </w:rPr>
        <w:t>e-</w:t>
      </w:r>
      <w:proofErr w:type="spellStart"/>
      <w:r w:rsidRPr="00735341">
        <w:rPr>
          <w:i/>
          <w:sz w:val="24"/>
          <w:lang w:val="sq-AL"/>
        </w:rPr>
        <w:t>mail</w:t>
      </w:r>
      <w:proofErr w:type="spellEnd"/>
      <w:r w:rsidR="00735341">
        <w:rPr>
          <w:sz w:val="24"/>
          <w:lang w:val="sq-AL"/>
        </w:rPr>
        <w:t>-</w:t>
      </w:r>
      <w:r w:rsidRPr="00CD59B2">
        <w:rPr>
          <w:sz w:val="24"/>
          <w:lang w:val="sq-AL"/>
        </w:rPr>
        <w:t>i</w:t>
      </w:r>
      <w:r w:rsidR="00735341">
        <w:rPr>
          <w:sz w:val="24"/>
          <w:lang w:val="sq-AL"/>
        </w:rPr>
        <w:t>n e dërguar në ERE në datën 26.</w:t>
      </w:r>
      <w:r w:rsidRPr="00CD59B2">
        <w:rPr>
          <w:sz w:val="24"/>
          <w:lang w:val="sq-AL"/>
        </w:rPr>
        <w:t xml:space="preserve">3.2021, Zyrtari i Pajtueshmërisë së OST </w:t>
      </w:r>
      <w:proofErr w:type="spellStart"/>
      <w:r w:rsidRPr="00CD59B2">
        <w:rPr>
          <w:sz w:val="24"/>
          <w:lang w:val="sq-AL"/>
        </w:rPr>
        <w:t>sh.a</w:t>
      </w:r>
      <w:proofErr w:type="spellEnd"/>
      <w:r w:rsidRPr="00CD59B2">
        <w:rPr>
          <w:sz w:val="24"/>
          <w:lang w:val="sq-AL"/>
        </w:rPr>
        <w:t xml:space="preserve">., i është drejtuar ERE-s me kërkesën për shtyrje të afatit të dorëzimit të raportit të pajtueshmërisë së OST </w:t>
      </w:r>
      <w:proofErr w:type="spellStart"/>
      <w:r w:rsidRPr="00CD59B2">
        <w:rPr>
          <w:sz w:val="24"/>
          <w:lang w:val="sq-AL"/>
        </w:rPr>
        <w:t>sh.a</w:t>
      </w:r>
      <w:proofErr w:type="spellEnd"/>
      <w:r w:rsidR="00735341">
        <w:rPr>
          <w:sz w:val="24"/>
          <w:lang w:val="sq-AL"/>
        </w:rPr>
        <w:t>.</w:t>
      </w:r>
      <w:r w:rsidRPr="00CD59B2">
        <w:rPr>
          <w:sz w:val="24"/>
          <w:lang w:val="sq-AL"/>
        </w:rPr>
        <w:t xml:space="preserve"> për vitin 2020, me 7 (shtatë) ditë pune nga data 31 </w:t>
      </w:r>
      <w:r w:rsidR="00DF58BF" w:rsidRPr="00CD59B2">
        <w:rPr>
          <w:sz w:val="24"/>
          <w:lang w:val="sq-AL"/>
        </w:rPr>
        <w:t xml:space="preserve">mars </w:t>
      </w:r>
      <w:r w:rsidRPr="00CD59B2">
        <w:rPr>
          <w:sz w:val="24"/>
          <w:lang w:val="sq-AL"/>
        </w:rPr>
        <w:t xml:space="preserve">që është afati i fundit për dorëzimin e tij. Kjo kërkesë vjen si rezultat i gjendjes shëndetësore të ditëve të fundit të Zyrtarit të Pajtueshmërisë së OST </w:t>
      </w:r>
      <w:proofErr w:type="spellStart"/>
      <w:r w:rsidRPr="00CD59B2">
        <w:rPr>
          <w:sz w:val="24"/>
          <w:lang w:val="sq-AL"/>
        </w:rPr>
        <w:t>sh.a</w:t>
      </w:r>
      <w:proofErr w:type="spellEnd"/>
      <w:r w:rsidRPr="00CD59B2">
        <w:rPr>
          <w:sz w:val="24"/>
          <w:lang w:val="sq-AL"/>
        </w:rPr>
        <w:t xml:space="preserve">., i cila nga testimi i datës 23 </w:t>
      </w:r>
      <w:r w:rsidR="00AF3744">
        <w:rPr>
          <w:sz w:val="24"/>
          <w:lang w:val="sq-AL"/>
        </w:rPr>
        <w:t>m</w:t>
      </w:r>
      <w:r w:rsidRPr="00CD59B2">
        <w:rPr>
          <w:sz w:val="24"/>
          <w:lang w:val="sq-AL"/>
        </w:rPr>
        <w:t xml:space="preserve">ars 2021, ka rezultuar pozitiv ndaj </w:t>
      </w:r>
      <w:proofErr w:type="spellStart"/>
      <w:r w:rsidRPr="00CD59B2">
        <w:rPr>
          <w:sz w:val="24"/>
          <w:lang w:val="sq-AL"/>
        </w:rPr>
        <w:t>COVID</w:t>
      </w:r>
      <w:proofErr w:type="spellEnd"/>
      <w:r w:rsidRPr="00CD59B2">
        <w:rPr>
          <w:sz w:val="24"/>
          <w:lang w:val="sq-AL"/>
        </w:rPr>
        <w:t>-19.</w:t>
      </w:r>
    </w:p>
    <w:p w14:paraId="78FB1044" w14:textId="702F5280" w:rsidR="001F637B" w:rsidRPr="00CD59B2" w:rsidRDefault="001F637B" w:rsidP="000D2AA3">
      <w:pPr>
        <w:pStyle w:val="TEKSYIII"/>
        <w:jc w:val="both"/>
        <w:rPr>
          <w:sz w:val="24"/>
          <w:lang w:val="sq-AL"/>
        </w:rPr>
      </w:pPr>
      <w:r w:rsidRPr="00CD59B2">
        <w:rPr>
          <w:sz w:val="24"/>
          <w:lang w:val="sq-AL"/>
        </w:rPr>
        <w:t>-</w:t>
      </w:r>
      <w:r w:rsidR="006E30E2">
        <w:rPr>
          <w:sz w:val="24"/>
          <w:lang w:val="sq-AL"/>
        </w:rPr>
        <w:t xml:space="preserve"> </w:t>
      </w:r>
      <w:r w:rsidRPr="00CD59B2">
        <w:rPr>
          <w:sz w:val="24"/>
          <w:lang w:val="sq-AL"/>
        </w:rPr>
        <w:t>Duke marrë në konsideratë gjendjen e Zyrtarit të Pajtueshmërisë për shkak të infektimit</w:t>
      </w:r>
      <w:r w:rsidR="00AF3744">
        <w:rPr>
          <w:sz w:val="24"/>
          <w:lang w:val="sq-AL"/>
        </w:rPr>
        <w:t xml:space="preserve"> me </w:t>
      </w:r>
      <w:proofErr w:type="spellStart"/>
      <w:r w:rsidR="00AF3744">
        <w:rPr>
          <w:sz w:val="24"/>
          <w:lang w:val="sq-AL"/>
        </w:rPr>
        <w:t>COVID</w:t>
      </w:r>
      <w:proofErr w:type="spellEnd"/>
      <w:r w:rsidRPr="00CD59B2">
        <w:rPr>
          <w:sz w:val="24"/>
          <w:lang w:val="sq-AL"/>
        </w:rPr>
        <w:t xml:space="preserve">-19, vlerësojmë marrjen parasysh të kërkesës së Zyrtarit të Pajtueshmërisë për të shtyrë afatin e dërgimit të Raportit Vjetor për vitin 2020, por duke caktuar një kohë prej 14 (katërmbëdhjetë) ditësh pune, duke filluar nga data 31 </w:t>
      </w:r>
      <w:r w:rsidR="006E30E2">
        <w:rPr>
          <w:sz w:val="24"/>
          <w:lang w:val="sq-AL"/>
        </w:rPr>
        <w:t>m</w:t>
      </w:r>
      <w:r w:rsidRPr="00CD59B2">
        <w:rPr>
          <w:sz w:val="24"/>
          <w:lang w:val="sq-AL"/>
        </w:rPr>
        <w:t xml:space="preserve">ars. Zgjatja e afatit të kërkuar nga Zyrtari i Pajtueshmërisë sugjerohet për t’i dhënë mundësinë e dorëzimit të raportit vjetor, pas rikuperimit të plotë nga pandemia </w:t>
      </w:r>
      <w:proofErr w:type="spellStart"/>
      <w:r w:rsidRPr="00CD59B2">
        <w:rPr>
          <w:sz w:val="24"/>
          <w:lang w:val="sq-AL"/>
        </w:rPr>
        <w:t>COVID</w:t>
      </w:r>
      <w:proofErr w:type="spellEnd"/>
      <w:r w:rsidRPr="00CD59B2">
        <w:rPr>
          <w:sz w:val="24"/>
          <w:lang w:val="sq-AL"/>
        </w:rPr>
        <w:t>-19. Sikurse jemi në dijeni, shërimi nga kjo pandemi kërkon një periudhë më të gjatë sesa 7 (shtatë) dit</w:t>
      </w:r>
      <w:r w:rsidR="00DF58BF" w:rsidRPr="00CD59B2">
        <w:rPr>
          <w:sz w:val="24"/>
          <w:lang w:val="sq-AL"/>
        </w:rPr>
        <w:t>ë</w:t>
      </w:r>
      <w:r w:rsidRPr="00CD59B2">
        <w:rPr>
          <w:sz w:val="24"/>
          <w:lang w:val="sq-AL"/>
        </w:rPr>
        <w:t xml:space="preserve"> pune, për këtë arsye mendojmë se është e arsyeshme zgjatja e afatit të kërkuar nga Zyrtari i Pajtueshmërisë s</w:t>
      </w:r>
      <w:r w:rsidR="00AD4077" w:rsidRPr="00CD59B2">
        <w:rPr>
          <w:sz w:val="24"/>
          <w:lang w:val="sq-AL"/>
        </w:rPr>
        <w:t>ë</w:t>
      </w:r>
      <w:r w:rsidRPr="00CD59B2">
        <w:rPr>
          <w:sz w:val="24"/>
          <w:lang w:val="sq-AL"/>
        </w:rPr>
        <w:t xml:space="preserve"> OST </w:t>
      </w:r>
      <w:proofErr w:type="spellStart"/>
      <w:r w:rsidRPr="00CD59B2">
        <w:rPr>
          <w:sz w:val="24"/>
          <w:lang w:val="sq-AL"/>
        </w:rPr>
        <w:t>sh.a</w:t>
      </w:r>
      <w:proofErr w:type="spellEnd"/>
      <w:r w:rsidR="00AF3744">
        <w:rPr>
          <w:sz w:val="24"/>
          <w:lang w:val="sq-AL"/>
        </w:rPr>
        <w:t>. deri në datën 20.</w:t>
      </w:r>
      <w:r w:rsidRPr="00CD59B2">
        <w:rPr>
          <w:sz w:val="24"/>
          <w:lang w:val="sq-AL"/>
        </w:rPr>
        <w:t>4.2021.</w:t>
      </w:r>
    </w:p>
    <w:p w14:paraId="2BFC1269" w14:textId="07F74A84" w:rsidR="001F637B" w:rsidRPr="00CD59B2" w:rsidRDefault="001F637B" w:rsidP="000D2A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D59B2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AF3744" w:rsidRPr="00CD59B2">
        <w:rPr>
          <w:rFonts w:ascii="Garamond" w:hAnsi="Garamond"/>
          <w:sz w:val="24"/>
          <w:szCs w:val="24"/>
          <w:lang w:val="sq-AL"/>
        </w:rPr>
        <w:t xml:space="preserve">Bordi </w:t>
      </w:r>
      <w:r w:rsidRPr="00CD59B2">
        <w:rPr>
          <w:rFonts w:ascii="Garamond" w:hAnsi="Garamond"/>
          <w:sz w:val="24"/>
          <w:szCs w:val="24"/>
          <w:lang w:val="sq-AL"/>
        </w:rPr>
        <w:t>i ERE-s</w:t>
      </w:r>
      <w:r w:rsidR="00AD4077">
        <w:rPr>
          <w:rFonts w:ascii="Garamond" w:hAnsi="Garamond"/>
          <w:sz w:val="24"/>
          <w:szCs w:val="24"/>
          <w:lang w:val="sq-AL"/>
        </w:rPr>
        <w:t xml:space="preserve"> </w:t>
      </w:r>
    </w:p>
    <w:p w14:paraId="005AFFD8" w14:textId="77777777" w:rsidR="001F637B" w:rsidRPr="00CD59B2" w:rsidRDefault="001F637B" w:rsidP="000D2AA3">
      <w:pPr>
        <w:spacing w:after="0" w:line="240" w:lineRule="auto"/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3E15AFB3" w14:textId="6ADC3E2F" w:rsidR="001F637B" w:rsidRPr="00CD59B2" w:rsidRDefault="001F637B" w:rsidP="001F637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D59B2">
        <w:rPr>
          <w:rFonts w:ascii="Garamond" w:hAnsi="Garamond"/>
          <w:sz w:val="24"/>
          <w:szCs w:val="24"/>
          <w:lang w:val="sq-AL"/>
        </w:rPr>
        <w:t>VENDOSI:</w:t>
      </w:r>
    </w:p>
    <w:p w14:paraId="1E4A9181" w14:textId="77777777" w:rsidR="001F637B" w:rsidRPr="00CD59B2" w:rsidRDefault="001F637B" w:rsidP="001F637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10242A3" w14:textId="4F7D588A" w:rsidR="001F637B" w:rsidRPr="00CD59B2" w:rsidRDefault="001F637B" w:rsidP="001F637B">
      <w:pPr>
        <w:pStyle w:val="TEKSYIII"/>
        <w:jc w:val="both"/>
        <w:rPr>
          <w:sz w:val="24"/>
          <w:lang w:val="sq-AL"/>
        </w:rPr>
      </w:pPr>
      <w:r w:rsidRPr="00CD59B2">
        <w:rPr>
          <w:sz w:val="24"/>
          <w:lang w:val="sq-AL"/>
        </w:rPr>
        <w:t xml:space="preserve">1. Të pezullojë zbatimin e afatit të parashikuar në kreun </w:t>
      </w:r>
      <w:proofErr w:type="spellStart"/>
      <w:r w:rsidRPr="00CD59B2">
        <w:rPr>
          <w:sz w:val="24"/>
          <w:lang w:val="sq-AL"/>
        </w:rPr>
        <w:t>VI</w:t>
      </w:r>
      <w:proofErr w:type="spellEnd"/>
      <w:r w:rsidRPr="00CD59B2">
        <w:rPr>
          <w:sz w:val="24"/>
          <w:lang w:val="sq-AL"/>
        </w:rPr>
        <w:t>, g</w:t>
      </w:r>
      <w:r w:rsidR="00AF3744">
        <w:rPr>
          <w:sz w:val="24"/>
          <w:lang w:val="sq-AL"/>
        </w:rPr>
        <w:t>e</w:t>
      </w:r>
      <w:r w:rsidRPr="00CD59B2">
        <w:rPr>
          <w:sz w:val="24"/>
          <w:lang w:val="sq-AL"/>
        </w:rPr>
        <w:t xml:space="preserve">rma C, pika 1, të Programit të Pajtueshmërisë së Operatorit të Sistemit të Transmetimit të Energjisë Elektrike, miratuar me vendimin e </w:t>
      </w:r>
      <w:r w:rsidR="006E30E2">
        <w:rPr>
          <w:sz w:val="24"/>
          <w:lang w:val="sq-AL"/>
        </w:rPr>
        <w:t xml:space="preserve">Bordit </w:t>
      </w:r>
      <w:r w:rsidR="00AF3744">
        <w:rPr>
          <w:sz w:val="24"/>
          <w:lang w:val="sq-AL"/>
        </w:rPr>
        <w:t>të ERE</w:t>
      </w:r>
      <w:r w:rsidR="006E30E2">
        <w:rPr>
          <w:sz w:val="24"/>
          <w:lang w:val="sq-AL"/>
        </w:rPr>
        <w:t>-s</w:t>
      </w:r>
      <w:r w:rsidR="00AF3744">
        <w:rPr>
          <w:sz w:val="24"/>
          <w:lang w:val="sq-AL"/>
        </w:rPr>
        <w:t xml:space="preserve"> nr. 103, datë 30.</w:t>
      </w:r>
      <w:r w:rsidR="00D37946">
        <w:rPr>
          <w:sz w:val="24"/>
          <w:lang w:val="sq-AL"/>
        </w:rPr>
        <w:t>4.2018, deri në datën 20.</w:t>
      </w:r>
      <w:r w:rsidRPr="00CD59B2">
        <w:rPr>
          <w:sz w:val="24"/>
          <w:lang w:val="sq-AL"/>
        </w:rPr>
        <w:t>4.2021.</w:t>
      </w:r>
    </w:p>
    <w:p w14:paraId="2EC362EC" w14:textId="16BA8765" w:rsidR="001F637B" w:rsidRPr="00CD59B2" w:rsidRDefault="001F637B" w:rsidP="001F637B">
      <w:pPr>
        <w:pStyle w:val="TEKSYIII"/>
        <w:jc w:val="both"/>
        <w:rPr>
          <w:sz w:val="24"/>
          <w:lang w:val="sq-AL"/>
        </w:rPr>
      </w:pPr>
      <w:r w:rsidRPr="00CD59B2">
        <w:rPr>
          <w:sz w:val="24"/>
          <w:lang w:val="sq-AL"/>
        </w:rPr>
        <w:t>2. Drejtoria e Licencimit, Autorizimeve dhe Mbikëqyrjes</w:t>
      </w:r>
      <w:bookmarkStart w:id="0" w:name="_GoBack"/>
      <w:bookmarkEnd w:id="0"/>
      <w:r w:rsidRPr="00CD59B2">
        <w:rPr>
          <w:sz w:val="24"/>
          <w:lang w:val="sq-AL"/>
        </w:rPr>
        <w:t xml:space="preserve"> të njoftojë Zyrtarin e Pajtueshmërisë së Operatorit të Sistemit të Transmetimit të Energjisë Elektrike, Sekretariatin e Komunitetit të Energjisë, si dhe OST </w:t>
      </w:r>
      <w:proofErr w:type="spellStart"/>
      <w:r w:rsidRPr="00CD59B2">
        <w:rPr>
          <w:sz w:val="24"/>
          <w:lang w:val="sq-AL"/>
        </w:rPr>
        <w:t>sh.a</w:t>
      </w:r>
      <w:proofErr w:type="spellEnd"/>
      <w:r w:rsidRPr="00CD59B2">
        <w:rPr>
          <w:sz w:val="24"/>
          <w:lang w:val="sq-AL"/>
        </w:rPr>
        <w:t xml:space="preserve">., për vendimin e </w:t>
      </w:r>
      <w:r w:rsidR="00AF3744" w:rsidRPr="00CD59B2">
        <w:rPr>
          <w:sz w:val="24"/>
          <w:lang w:val="sq-AL"/>
        </w:rPr>
        <w:t xml:space="preserve">Bordit </w:t>
      </w:r>
      <w:r w:rsidRPr="00CD59B2">
        <w:rPr>
          <w:sz w:val="24"/>
          <w:lang w:val="sq-AL"/>
        </w:rPr>
        <w:t>të ERE-s.</w:t>
      </w:r>
    </w:p>
    <w:p w14:paraId="64180C86" w14:textId="77777777" w:rsidR="001F637B" w:rsidRPr="00CD59B2" w:rsidRDefault="001F637B" w:rsidP="001F637B">
      <w:pPr>
        <w:pStyle w:val="TEKSYIII"/>
        <w:jc w:val="both"/>
        <w:rPr>
          <w:sz w:val="24"/>
          <w:lang w:val="sq-AL"/>
        </w:rPr>
      </w:pPr>
      <w:r w:rsidRPr="00CD59B2">
        <w:rPr>
          <w:sz w:val="24"/>
          <w:lang w:val="sq-AL"/>
        </w:rPr>
        <w:t>Ky vendim hyn në fuqi menjëherë.</w:t>
      </w:r>
    </w:p>
    <w:p w14:paraId="09A54FEB" w14:textId="77777777" w:rsidR="001F637B" w:rsidRPr="00CD59B2" w:rsidRDefault="001F637B" w:rsidP="001F637B">
      <w:pPr>
        <w:pStyle w:val="TEKSYIII"/>
        <w:jc w:val="both"/>
        <w:rPr>
          <w:sz w:val="24"/>
          <w:lang w:val="sq-AL"/>
        </w:rPr>
      </w:pPr>
      <w:r w:rsidRPr="00CD59B2">
        <w:rPr>
          <w:sz w:val="24"/>
          <w:lang w:val="sq-AL"/>
        </w:rPr>
        <w:lastRenderedPageBreak/>
        <w:t>Ky vendim botohet në Fletoren Zyrtare.</w:t>
      </w:r>
    </w:p>
    <w:p w14:paraId="26A9086E" w14:textId="77777777" w:rsidR="001F637B" w:rsidRPr="00CD59B2" w:rsidRDefault="001F637B" w:rsidP="001F63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DB526CC" w14:textId="4D9852B4" w:rsidR="001F637B" w:rsidRPr="00CD59B2" w:rsidRDefault="001F637B" w:rsidP="001F63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D59B2">
        <w:rPr>
          <w:rFonts w:ascii="Garamond" w:hAnsi="Garamond"/>
          <w:sz w:val="24"/>
          <w:szCs w:val="24"/>
          <w:lang w:val="sq-AL"/>
        </w:rPr>
        <w:t>KRYETAR</w:t>
      </w:r>
    </w:p>
    <w:p w14:paraId="699E3AD8" w14:textId="0AA136E5" w:rsidR="001F637B" w:rsidRPr="00CD59B2" w:rsidRDefault="001F637B" w:rsidP="001F63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D59B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CD59B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224C5E5" w14:textId="77777777" w:rsidR="001F637B" w:rsidRPr="00CD59B2" w:rsidRDefault="001F637B" w:rsidP="001F637B">
      <w:pPr>
        <w:pStyle w:val="TEKSYIII"/>
        <w:rPr>
          <w:lang w:val="sq-AL"/>
        </w:rPr>
      </w:pPr>
    </w:p>
    <w:sectPr w:rsidR="001F637B" w:rsidRPr="00CD5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89DA0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6744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D2AA3"/>
    <w:rsid w:val="00182D2A"/>
    <w:rsid w:val="001A248B"/>
    <w:rsid w:val="001E2B09"/>
    <w:rsid w:val="001F637B"/>
    <w:rsid w:val="002D7EC6"/>
    <w:rsid w:val="00404446"/>
    <w:rsid w:val="004F21DE"/>
    <w:rsid w:val="0054318F"/>
    <w:rsid w:val="005617F2"/>
    <w:rsid w:val="006E30E2"/>
    <w:rsid w:val="00735341"/>
    <w:rsid w:val="00745B45"/>
    <w:rsid w:val="00817B42"/>
    <w:rsid w:val="008417F6"/>
    <w:rsid w:val="009325DB"/>
    <w:rsid w:val="00AD4077"/>
    <w:rsid w:val="00AF3744"/>
    <w:rsid w:val="00C93377"/>
    <w:rsid w:val="00CD0765"/>
    <w:rsid w:val="00CD59B2"/>
    <w:rsid w:val="00CD5AD7"/>
    <w:rsid w:val="00D164B2"/>
    <w:rsid w:val="00D37946"/>
    <w:rsid w:val="00DF58BF"/>
    <w:rsid w:val="00EA2AB4"/>
    <w:rsid w:val="00EB6E6D"/>
    <w:rsid w:val="00F53532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80D34"/>
  <w15:docId w15:val="{8471A558-95EE-4623-B97A-0BDC605DB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YIII">
    <w:name w:val="TEKSYIII"/>
    <w:basedOn w:val="Normal"/>
    <w:qFormat/>
    <w:rsid w:val="001F637B"/>
    <w:pPr>
      <w:spacing w:after="0" w:line="240" w:lineRule="auto"/>
      <w:ind w:firstLine="284"/>
    </w:pPr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</Nr_x002e__x0020_akti>
    <Data_x0020_e_x0020_Krijimit xmlns="0e656187-b300-4fb0-8bf4-3a50f872073c">2021-04-19T11:35:40Z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2021-04-18T22:00:00Z</Date_x0020_protokolli>
    <Titulli xmlns="0e656187-b300-4fb0-8bf4-3a50f872073c">Mbi kërkesën e zyrtarit të pajtueshmërisë të OST sh.a. për shtyrjen e afatit të dorëzimit të raportit vjeotr të pajtueshmërisë së operatorit të sistemit të transmetimit të energjisë elektrike</Titulli>
    <Modifikuesi xmlns="0e656187-b300-4fb0-8bf4-3a50f872073c">ermira.bukaci</Modifikuesi>
    <Nr_x002e__x0020_prot_x0020_QBZ xmlns="0e656187-b300-4fb0-8bf4-3a50f872073c">619/1</Nr_x002e__x0020_prot_x0020_QBZ>
    <Data_x0020_e_x0020_Modifikimit xmlns="0e656187-b300-4fb0-8bf4-3a50f872073c">2021-04-19T11:54:40Z</Data_x0020_e_x0020_Modifikimit>
    <Dekretuar xmlns="0e656187-b300-4fb0-8bf4-3a50f872073c">false</Dekretuar>
    <Data xmlns="0e656187-b300-4fb0-8bf4-3a50f872073c">2021-03-30T22:00:00Z</Data>
    <Nr_x002e__x0020_protokolli_x0020_i_x0020_aktit xmlns="0e656187-b300-4fb0-8bf4-3a50f872073c">29/19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7CB7490AFE41F686D114B3E3D061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7CB7490AFE41F686D114B3E3D061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F525F-B975-4A31-A165-10D3E875C00B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ADFE8CD-2313-411A-A09A-6FA9EA02D1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05990D-05C7-44CA-8A19-615903769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730293-E8E6-4878-B4D2-0C0609AD62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01A0EF-D29C-4F9C-9A6F-0283D38D7B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1234DD4-E432-4BBE-A3E7-890B43214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zyrtarit të pajtueshmërisë të OST sh.a. për shtyrjen e afatit të dorëzimit të raportit vjeotr të pajtueshmërisë së operatorit të sistemit të transmetimit të energjisë elektrike</vt:lpstr>
    </vt:vector>
  </TitlesOfParts>
  <Company/>
  <LinksUpToDate>false</LinksUpToDate>
  <CharactersWithSpaces>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zyrtarit të pajtueshmërisë të OST sh.a. për shtyrjen e afatit të dorëzimit të raportit vjeotr të pajtueshmërisë së operatorit të sistemit të transmetimit të energjisë elektrike</dc:title>
  <dc:creator>Entela Suli</dc:creator>
  <cp:lastModifiedBy>Jorina Kryeziu</cp:lastModifiedBy>
  <cp:revision>17</cp:revision>
  <dcterms:created xsi:type="dcterms:W3CDTF">2021-04-19T10:50:00Z</dcterms:created>
  <dcterms:modified xsi:type="dcterms:W3CDTF">2021-04-19T12:52:00Z</dcterms:modified>
</cp:coreProperties>
</file>