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5B2F6" w14:textId="77777777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>VENDIM</w:t>
      </w:r>
    </w:p>
    <w:p w14:paraId="5866730C" w14:textId="7DD5948F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 xml:space="preserve">Nr. 90, </w:t>
      </w:r>
      <w:r w:rsidR="00A57A57" w:rsidRPr="007A5A32">
        <w:rPr>
          <w:rFonts w:ascii="Garamond" w:hAnsi="Garamond"/>
          <w:b/>
          <w:sz w:val="24"/>
          <w:szCs w:val="24"/>
          <w:lang w:val="sq-AL"/>
        </w:rPr>
        <w:t>d</w:t>
      </w:r>
      <w:r w:rsidR="007A5A32" w:rsidRPr="007A5A32">
        <w:rPr>
          <w:rFonts w:ascii="Garamond" w:hAnsi="Garamond"/>
          <w:b/>
          <w:sz w:val="24"/>
          <w:szCs w:val="24"/>
          <w:lang w:val="sq-AL"/>
        </w:rPr>
        <w:t>atë 6.</w:t>
      </w:r>
      <w:r w:rsidRPr="007A5A32">
        <w:rPr>
          <w:rFonts w:ascii="Garamond" w:hAnsi="Garamond"/>
          <w:b/>
          <w:sz w:val="24"/>
          <w:szCs w:val="24"/>
          <w:lang w:val="sq-AL"/>
        </w:rPr>
        <w:t>4.2021</w:t>
      </w:r>
    </w:p>
    <w:p w14:paraId="6D58888C" w14:textId="77777777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854BDB" w14:textId="1B9AA280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>MBI LICENC</w:t>
      </w:r>
      <w:r w:rsidR="007A5A32" w:rsidRPr="007A5A32">
        <w:rPr>
          <w:rFonts w:ascii="Garamond" w:hAnsi="Garamond"/>
          <w:b/>
          <w:sz w:val="24"/>
          <w:szCs w:val="24"/>
          <w:lang w:val="sq-AL"/>
        </w:rPr>
        <w:t>IMIN E SHOQËRISË “ALBPETROL” SHA</w:t>
      </w:r>
      <w:r w:rsidRPr="007A5A32">
        <w:rPr>
          <w:rFonts w:ascii="Garamond" w:hAnsi="Garamond"/>
          <w:b/>
          <w:sz w:val="24"/>
          <w:szCs w:val="24"/>
          <w:lang w:val="sq-AL"/>
        </w:rPr>
        <w:t xml:space="preserve">, NË AKTIVITETIN E FURNIZIMIT TË GAZIT NATYROR </w:t>
      </w:r>
      <w:r w:rsidR="007A5A32" w:rsidRPr="007A5A32">
        <w:rPr>
          <w:rFonts w:ascii="Garamond" w:hAnsi="Garamond"/>
          <w:b/>
          <w:sz w:val="24"/>
          <w:szCs w:val="24"/>
          <w:lang w:val="sq-AL"/>
        </w:rPr>
        <w:t>(SHITJE ME PAKICË)</w:t>
      </w:r>
    </w:p>
    <w:p w14:paraId="7D37283C" w14:textId="6B4EDB12" w:rsidR="00FE1438" w:rsidRPr="00FE1438" w:rsidRDefault="00FE1438" w:rsidP="00FE14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color w:val="000000"/>
          <w:sz w:val="24"/>
          <w:szCs w:val="24"/>
        </w:rPr>
      </w:pPr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>(</w:t>
      </w:r>
      <w:proofErr w:type="spellStart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>Ndryshuar</w:t>
      </w:r>
      <w:proofErr w:type="spellEnd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 xml:space="preserve"> me </w:t>
      </w:r>
      <w:proofErr w:type="spellStart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>vendimin</w:t>
      </w:r>
      <w:proofErr w:type="spellEnd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 xml:space="preserve"> n</w:t>
      </w:r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 xml:space="preserve">r. 172, </w:t>
      </w:r>
      <w:proofErr w:type="spellStart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>datë</w:t>
      </w:r>
      <w:proofErr w:type="spellEnd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 xml:space="preserve"> 16.8.2021</w:t>
      </w:r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>)</w:t>
      </w:r>
    </w:p>
    <w:p w14:paraId="4B373860" w14:textId="575AFC13" w:rsidR="00FE1438" w:rsidRPr="00FE1438" w:rsidRDefault="00FE1438" w:rsidP="00FE143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i/>
          <w:iCs/>
          <w:color w:val="000000"/>
          <w:sz w:val="24"/>
          <w:szCs w:val="24"/>
        </w:rPr>
      </w:pPr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 xml:space="preserve">(I </w:t>
      </w:r>
      <w:proofErr w:type="spellStart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>përditësuar</w:t>
      </w:r>
      <w:proofErr w:type="spellEnd"/>
      <w:r w:rsidRPr="00FE1438">
        <w:rPr>
          <w:rFonts w:ascii="Garamond" w:eastAsia="Calibri" w:hAnsi="Garamond" w:cs="Calibri"/>
          <w:bCs/>
          <w:i/>
          <w:color w:val="000000"/>
          <w:sz w:val="24"/>
          <w:szCs w:val="24"/>
        </w:rPr>
        <w:t>)</w:t>
      </w:r>
    </w:p>
    <w:p w14:paraId="45BBEDEB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A336A6" w14:textId="639E0263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ligjit </w:t>
      </w:r>
      <w:r w:rsidRPr="007A5A32">
        <w:rPr>
          <w:rFonts w:ascii="Garamond" w:hAnsi="Garamond"/>
          <w:sz w:val="24"/>
          <w:szCs w:val="24"/>
          <w:lang w:val="sq-AL"/>
        </w:rPr>
        <w:t>nr. 43/2015</w:t>
      </w:r>
      <w:r w:rsidR="007A5A32" w:rsidRPr="007A5A32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“Për </w:t>
      </w:r>
      <w:r w:rsidR="007A5A32" w:rsidRPr="007A5A32">
        <w:rPr>
          <w:rFonts w:ascii="Garamond" w:hAnsi="Garamond"/>
          <w:sz w:val="24"/>
          <w:szCs w:val="24"/>
          <w:lang w:val="sq-AL"/>
        </w:rPr>
        <w:t>sektorin e energjisë elektrike</w:t>
      </w:r>
      <w:r w:rsidRPr="007A5A32">
        <w:rPr>
          <w:rFonts w:ascii="Garamond" w:hAnsi="Garamond"/>
          <w:sz w:val="24"/>
          <w:szCs w:val="24"/>
          <w:lang w:val="sq-AL"/>
        </w:rPr>
        <w:t xml:space="preserve">”, </w:t>
      </w:r>
      <w:r w:rsidR="007A5A32" w:rsidRPr="007A5A32">
        <w:rPr>
          <w:rFonts w:ascii="Garamond" w:hAnsi="Garamond"/>
          <w:sz w:val="24"/>
          <w:szCs w:val="24"/>
          <w:lang w:val="sq-AL"/>
        </w:rPr>
        <w:t>të</w:t>
      </w:r>
      <w:r w:rsidRPr="007A5A32">
        <w:rPr>
          <w:rFonts w:ascii="Garamond" w:hAnsi="Garamond"/>
          <w:sz w:val="24"/>
          <w:szCs w:val="24"/>
          <w:lang w:val="sq-AL"/>
        </w:rPr>
        <w:t xml:space="preserve"> ndryshuar</w:t>
      </w:r>
      <w:r w:rsidR="007A5A32" w:rsidRPr="007A5A32">
        <w:rPr>
          <w:rFonts w:ascii="Garamond" w:hAnsi="Garamond"/>
          <w:sz w:val="24"/>
          <w:szCs w:val="24"/>
          <w:lang w:val="sq-AL"/>
        </w:rPr>
        <w:t>;</w:t>
      </w:r>
      <w:r w:rsidRPr="007A5A32">
        <w:rPr>
          <w:rFonts w:ascii="Garamond" w:hAnsi="Garamond"/>
          <w:sz w:val="24"/>
          <w:szCs w:val="24"/>
          <w:lang w:val="sq-AL"/>
        </w:rPr>
        <w:t xml:space="preserve"> nenit 4, pika 50; nenit 22, pika 2, </w:t>
      </w:r>
      <w:r w:rsidR="007A5A32">
        <w:rPr>
          <w:rFonts w:ascii="Garamond" w:hAnsi="Garamond"/>
          <w:sz w:val="24"/>
          <w:szCs w:val="24"/>
          <w:lang w:val="sq-AL"/>
        </w:rPr>
        <w:t>germa</w:t>
      </w:r>
      <w:r w:rsidRPr="007A5A32">
        <w:rPr>
          <w:rFonts w:ascii="Garamond" w:hAnsi="Garamond"/>
          <w:sz w:val="24"/>
          <w:szCs w:val="24"/>
          <w:lang w:val="sq-AL"/>
        </w:rPr>
        <w:t xml:space="preserve"> “c”, të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ligjit </w:t>
      </w:r>
      <w:r w:rsidRPr="007A5A32">
        <w:rPr>
          <w:rFonts w:ascii="Garamond" w:hAnsi="Garamond"/>
          <w:sz w:val="24"/>
          <w:szCs w:val="24"/>
          <w:lang w:val="sq-AL"/>
        </w:rPr>
        <w:t>nr. 102/2015</w:t>
      </w:r>
      <w:r w:rsidR="007A5A32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“Për </w:t>
      </w:r>
      <w:r w:rsidR="007A5A32" w:rsidRPr="007A5A32">
        <w:rPr>
          <w:rFonts w:ascii="Garamond" w:hAnsi="Garamond"/>
          <w:sz w:val="24"/>
          <w:szCs w:val="24"/>
          <w:lang w:val="sq-AL"/>
        </w:rPr>
        <w:t>sektorin e gazit natyror</w:t>
      </w:r>
      <w:r w:rsidRPr="007A5A32">
        <w:rPr>
          <w:rFonts w:ascii="Garamond" w:hAnsi="Garamond"/>
          <w:sz w:val="24"/>
          <w:szCs w:val="24"/>
          <w:lang w:val="sq-AL"/>
        </w:rPr>
        <w:t xml:space="preserve">”, </w:t>
      </w:r>
      <w:r w:rsidR="007A5A32">
        <w:rPr>
          <w:rFonts w:ascii="Garamond" w:hAnsi="Garamond"/>
          <w:sz w:val="24"/>
          <w:szCs w:val="24"/>
          <w:lang w:val="sq-AL"/>
        </w:rPr>
        <w:t>të</w:t>
      </w:r>
      <w:r w:rsidRPr="007A5A32">
        <w:rPr>
          <w:rFonts w:ascii="Garamond" w:hAnsi="Garamond"/>
          <w:sz w:val="24"/>
          <w:szCs w:val="24"/>
          <w:lang w:val="sq-AL"/>
        </w:rPr>
        <w:t xml:space="preserve"> ndryshuar</w:t>
      </w:r>
      <w:r w:rsidR="007A5A32">
        <w:rPr>
          <w:rFonts w:ascii="Garamond" w:hAnsi="Garamond"/>
          <w:sz w:val="24"/>
          <w:szCs w:val="24"/>
          <w:lang w:val="sq-AL"/>
        </w:rPr>
        <w:t>;</w:t>
      </w:r>
      <w:r w:rsidRPr="007A5A32">
        <w:rPr>
          <w:rFonts w:ascii="Garamond" w:hAnsi="Garamond"/>
          <w:sz w:val="24"/>
          <w:szCs w:val="24"/>
          <w:lang w:val="sq-AL"/>
        </w:rPr>
        <w:t xml:space="preserve"> si dhe nenit 4, pika 1, </w:t>
      </w:r>
      <w:r w:rsidR="007A5A32">
        <w:rPr>
          <w:rFonts w:ascii="Garamond" w:hAnsi="Garamond"/>
          <w:sz w:val="24"/>
          <w:szCs w:val="24"/>
          <w:lang w:val="sq-AL"/>
        </w:rPr>
        <w:t>germa</w:t>
      </w:r>
      <w:r w:rsidRPr="007A5A32">
        <w:rPr>
          <w:rFonts w:ascii="Garamond" w:hAnsi="Garamond"/>
          <w:sz w:val="24"/>
          <w:szCs w:val="24"/>
          <w:lang w:val="sq-AL"/>
        </w:rPr>
        <w:t xml:space="preserve"> “c”; nenit 5 dhe nenit 12, të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rregullores </w:t>
      </w:r>
      <w:r w:rsidR="007A5A32">
        <w:rPr>
          <w:rFonts w:ascii="Garamond" w:hAnsi="Garamond"/>
          <w:sz w:val="24"/>
          <w:szCs w:val="24"/>
          <w:lang w:val="sq-AL"/>
        </w:rPr>
        <w:t>“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Për </w:t>
      </w:r>
      <w:r w:rsidRPr="007A5A32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gazit natyror</w:t>
      </w:r>
      <w:r w:rsidR="007A5A32">
        <w:rPr>
          <w:rFonts w:ascii="Garamond" w:hAnsi="Garamond"/>
          <w:sz w:val="24"/>
          <w:szCs w:val="24"/>
          <w:lang w:val="sq-AL"/>
        </w:rPr>
        <w:t>”</w:t>
      </w:r>
      <w:r w:rsidRPr="007A5A3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Bordit </w:t>
      </w:r>
      <w:r w:rsidRPr="007A5A32">
        <w:rPr>
          <w:rFonts w:ascii="Garamond" w:hAnsi="Garamond"/>
          <w:sz w:val="24"/>
          <w:szCs w:val="24"/>
          <w:lang w:val="sq-AL"/>
        </w:rPr>
        <w:t>të Entit Rregullator t</w:t>
      </w:r>
      <w:r w:rsidR="007A5A32">
        <w:rPr>
          <w:rFonts w:ascii="Garamond" w:hAnsi="Garamond"/>
          <w:sz w:val="24"/>
          <w:szCs w:val="24"/>
          <w:lang w:val="sq-AL"/>
        </w:rPr>
        <w:t>ë Energjisë (ERE) nr. 97, datë 4.</w:t>
      </w:r>
      <w:r w:rsidRPr="007A5A32">
        <w:rPr>
          <w:rFonts w:ascii="Garamond" w:hAnsi="Garamond"/>
          <w:sz w:val="24"/>
          <w:szCs w:val="24"/>
          <w:lang w:val="sq-AL"/>
        </w:rPr>
        <w:t xml:space="preserve">7.2017, </w:t>
      </w:r>
      <w:r w:rsidR="007A5A32">
        <w:rPr>
          <w:rFonts w:ascii="Garamond" w:hAnsi="Garamond"/>
          <w:sz w:val="24"/>
          <w:szCs w:val="24"/>
          <w:lang w:val="sq-AL"/>
        </w:rPr>
        <w:t>të</w:t>
      </w:r>
      <w:r w:rsidRPr="007A5A32">
        <w:rPr>
          <w:rFonts w:ascii="Garamond" w:hAnsi="Garamond"/>
          <w:sz w:val="24"/>
          <w:szCs w:val="24"/>
          <w:lang w:val="sq-AL"/>
        </w:rPr>
        <w:t xml:space="preserve"> ndryshuar</w:t>
      </w:r>
      <w:r w:rsidR="00AA726D">
        <w:rPr>
          <w:rFonts w:ascii="Garamond" w:hAnsi="Garamond"/>
          <w:sz w:val="24"/>
          <w:szCs w:val="24"/>
          <w:lang w:val="sq-AL"/>
        </w:rPr>
        <w:t>;</w:t>
      </w:r>
      <w:r w:rsidRPr="007A5A32">
        <w:rPr>
          <w:rFonts w:ascii="Garamond" w:hAnsi="Garamond"/>
          <w:sz w:val="24"/>
          <w:szCs w:val="24"/>
          <w:lang w:val="sq-AL"/>
        </w:rPr>
        <w:t xml:space="preserve"> si dhe nenit 15, të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Pr="007A5A32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organizimin, funksionimin </w:t>
      </w:r>
      <w:r w:rsidRPr="007A5A32">
        <w:rPr>
          <w:rFonts w:ascii="Garamond" w:hAnsi="Garamond"/>
          <w:sz w:val="24"/>
          <w:szCs w:val="24"/>
          <w:lang w:val="sq-AL"/>
        </w:rPr>
        <w:t xml:space="preserve">dhe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procedurat </w:t>
      </w:r>
      <w:r w:rsidRPr="007A5A32">
        <w:rPr>
          <w:rFonts w:ascii="Garamond" w:hAnsi="Garamond"/>
          <w:sz w:val="24"/>
          <w:szCs w:val="24"/>
          <w:lang w:val="sq-AL"/>
        </w:rPr>
        <w:t>e ERE-s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Pr="007A5A3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Bordit </w:t>
      </w:r>
      <w:r w:rsidR="00AA726D">
        <w:rPr>
          <w:rFonts w:ascii="Garamond" w:hAnsi="Garamond"/>
          <w:sz w:val="24"/>
          <w:szCs w:val="24"/>
          <w:lang w:val="sq-AL"/>
        </w:rPr>
        <w:t>të ERE-s, nr. 96, datë 17.</w:t>
      </w:r>
      <w:r w:rsidRPr="007A5A32">
        <w:rPr>
          <w:rFonts w:ascii="Garamond" w:hAnsi="Garamond"/>
          <w:sz w:val="24"/>
          <w:szCs w:val="24"/>
          <w:lang w:val="sq-AL"/>
        </w:rPr>
        <w:t xml:space="preserve">6.2016,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 </w:t>
      </w:r>
      <w:r w:rsidRPr="007A5A32">
        <w:rPr>
          <w:rFonts w:ascii="Garamond" w:hAnsi="Garamond"/>
          <w:sz w:val="24"/>
          <w:szCs w:val="24"/>
          <w:lang w:val="sq-AL"/>
        </w:rPr>
        <w:t>i ERE-s</w:t>
      </w:r>
      <w:r w:rsidR="00AA726D">
        <w:rPr>
          <w:rFonts w:ascii="Garamond" w:hAnsi="Garamond"/>
          <w:sz w:val="24"/>
          <w:szCs w:val="24"/>
          <w:lang w:val="sq-AL"/>
        </w:rPr>
        <w:t>, në mbledhjen e datës 6.</w:t>
      </w:r>
      <w:r w:rsidRPr="007A5A32">
        <w:rPr>
          <w:rFonts w:ascii="Garamond" w:hAnsi="Garamond"/>
          <w:sz w:val="24"/>
          <w:szCs w:val="24"/>
          <w:lang w:val="sq-AL"/>
        </w:rPr>
        <w:t>4.2021, mbasi shqyrtoi r</w:t>
      </w:r>
      <w:r w:rsidR="00AA726D">
        <w:rPr>
          <w:rFonts w:ascii="Garamond" w:hAnsi="Garamond"/>
          <w:sz w:val="24"/>
          <w:szCs w:val="24"/>
          <w:lang w:val="sq-AL"/>
        </w:rPr>
        <w:t>elacionin nr. 40/7 prot., datë 2.</w:t>
      </w:r>
      <w:r w:rsidRPr="007A5A32">
        <w:rPr>
          <w:rFonts w:ascii="Garamond" w:hAnsi="Garamond"/>
          <w:sz w:val="24"/>
          <w:szCs w:val="24"/>
          <w:lang w:val="sq-AL"/>
        </w:rPr>
        <w:t xml:space="preserve">4.2021 </w:t>
      </w:r>
      <w:r w:rsidR="00AA726D">
        <w:rPr>
          <w:rFonts w:ascii="Garamond" w:hAnsi="Garamond"/>
          <w:sz w:val="24"/>
          <w:szCs w:val="24"/>
          <w:lang w:val="sq-AL"/>
        </w:rPr>
        <w:t>dhe atë nr. 40/7-1 prot., datë 5.</w:t>
      </w:r>
      <w:r w:rsidRPr="007A5A32">
        <w:rPr>
          <w:rFonts w:ascii="Garamond" w:hAnsi="Garamond"/>
          <w:sz w:val="24"/>
          <w:szCs w:val="24"/>
          <w:lang w:val="sq-AL"/>
        </w:rPr>
        <w:t>4.2021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të përgatitur nga Drejtoria e Licencimit, Autorizimeve dhe Mbikëqyrjes mbi licencimin e shoqërisë “</w:t>
      </w:r>
      <w:r w:rsidR="00AA726D" w:rsidRPr="007A5A32">
        <w:rPr>
          <w:rFonts w:ascii="Garamond" w:hAnsi="Garamond"/>
          <w:sz w:val="24"/>
          <w:szCs w:val="24"/>
          <w:lang w:val="sq-AL"/>
        </w:rPr>
        <w:t>Albpetrol</w:t>
      </w:r>
      <w:r w:rsidRPr="007A5A32">
        <w:rPr>
          <w:rFonts w:ascii="Garamond" w:hAnsi="Garamond"/>
          <w:sz w:val="24"/>
          <w:szCs w:val="24"/>
          <w:lang w:val="sq-AL"/>
        </w:rPr>
        <w:t>” sh.a., për licencim në veprimtarinë e furnizimit të gazit natyror,</w:t>
      </w:r>
    </w:p>
    <w:p w14:paraId="170D3920" w14:textId="787F288D" w:rsidR="000C6498" w:rsidRPr="007A5A32" w:rsidRDefault="00AA726D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konstatoi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E9405E8" w14:textId="236A0800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Me shkresën nr. 7362 prot., datë 24.12.2020, protokolluar në ERE me nr. 291/8 prot., “</w:t>
      </w:r>
      <w:r w:rsidR="00AA726D" w:rsidRPr="007A5A32">
        <w:rPr>
          <w:rFonts w:ascii="Garamond" w:hAnsi="Garamond"/>
          <w:sz w:val="24"/>
          <w:szCs w:val="24"/>
          <w:lang w:val="sq-AL"/>
        </w:rPr>
        <w:t>Albpetrol</w:t>
      </w:r>
      <w:r w:rsidR="000C6498" w:rsidRPr="007A5A32">
        <w:rPr>
          <w:rFonts w:ascii="Garamond" w:hAnsi="Garamond"/>
          <w:sz w:val="24"/>
          <w:szCs w:val="24"/>
          <w:lang w:val="sq-AL"/>
        </w:rPr>
        <w:t>” sh.a., datë 24.12.2020, ka kërkuar shtyrjen e afatit të depozitimit të dokumentacionit, në lidhje me aplikimin për licencën e furnizimit të gazit natyror (shitje me pakic</w:t>
      </w:r>
      <w:r w:rsidR="00AA726D">
        <w:rPr>
          <w:rFonts w:ascii="Garamond" w:hAnsi="Garamond"/>
          <w:sz w:val="24"/>
          <w:szCs w:val="24"/>
          <w:lang w:val="sq-AL"/>
        </w:rPr>
        <w:t>ë</w:t>
      </w:r>
      <w:r w:rsidR="000C6498" w:rsidRPr="007A5A32">
        <w:rPr>
          <w:rFonts w:ascii="Garamond" w:hAnsi="Garamond"/>
          <w:sz w:val="24"/>
          <w:szCs w:val="24"/>
          <w:lang w:val="sq-AL"/>
        </w:rPr>
        <w:t>) me 3 (tr</w:t>
      </w:r>
      <w:r w:rsidR="00AA726D">
        <w:rPr>
          <w:rFonts w:ascii="Garamond" w:hAnsi="Garamond"/>
          <w:sz w:val="24"/>
          <w:szCs w:val="24"/>
          <w:lang w:val="sq-AL"/>
        </w:rPr>
        <w:t>e</w:t>
      </w:r>
      <w:r w:rsidR="000C6498" w:rsidRPr="007A5A32">
        <w:rPr>
          <w:rFonts w:ascii="Garamond" w:hAnsi="Garamond"/>
          <w:sz w:val="24"/>
          <w:szCs w:val="24"/>
          <w:lang w:val="sq-AL"/>
        </w:rPr>
        <w:t>) muaj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duke filluar nga data 31.12.2020, pasi ky ka qenë afati i përcaktuar në vendimin nr. 120/2020, brenda të cilit duhej të depozitonte dokumentacionin e munguar e më pas deri në datën </w:t>
      </w:r>
      <w:r w:rsidR="00AA726D">
        <w:rPr>
          <w:rFonts w:ascii="Garamond" w:hAnsi="Garamond"/>
          <w:sz w:val="24"/>
          <w:szCs w:val="24"/>
          <w:lang w:val="sq-AL"/>
        </w:rPr>
        <w:t>6.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1.2021, u konsiderua koha që ERE-s i duhej për të përgatitur praktikën për trajtim në </w:t>
      </w:r>
      <w:r w:rsidR="00AA726D" w:rsidRPr="007A5A32">
        <w:rPr>
          <w:rFonts w:ascii="Garamond" w:hAnsi="Garamond"/>
          <w:sz w:val="24"/>
          <w:szCs w:val="24"/>
          <w:lang w:val="sq-AL"/>
        </w:rPr>
        <w:t>Bord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. </w:t>
      </w:r>
    </w:p>
    <w:p w14:paraId="63E2B12D" w14:textId="5685C84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Në vijim të kësaj kërkese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 </w:t>
      </w:r>
      <w:r w:rsidR="000C6498" w:rsidRPr="007A5A32">
        <w:rPr>
          <w:rFonts w:ascii="Garamond" w:hAnsi="Garamond"/>
          <w:sz w:val="24"/>
          <w:szCs w:val="24"/>
          <w:lang w:val="sq-AL"/>
        </w:rPr>
        <w:t>i ERE-s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me vendimin nr. 2, datë 11.1.2021, vendosi për zgjatjen e afatit të procedurës administrative për shqyrtimin e kërkesës për licencimin e shoqërisë në aktivitetin e furnizimit të gazit natyror, për 3 (tr</w:t>
      </w:r>
      <w:r w:rsidR="00AA726D">
        <w:rPr>
          <w:rFonts w:ascii="Garamond" w:hAnsi="Garamond"/>
          <w:sz w:val="24"/>
          <w:szCs w:val="24"/>
          <w:lang w:val="sq-AL"/>
        </w:rPr>
        <w:t>e) muaj, duke filluar nga data 6.1.2021 deri në datën 6.</w:t>
      </w:r>
      <w:r w:rsidR="000C6498" w:rsidRPr="007A5A32">
        <w:rPr>
          <w:rFonts w:ascii="Garamond" w:hAnsi="Garamond"/>
          <w:sz w:val="24"/>
          <w:szCs w:val="24"/>
          <w:lang w:val="sq-AL"/>
        </w:rPr>
        <w:t>4.2021.</w:t>
      </w:r>
    </w:p>
    <w:p w14:paraId="358E3007" w14:textId="4D46693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Shoqëria “</w:t>
      </w:r>
      <w:r w:rsidR="007A5A32" w:rsidRPr="007A5A32">
        <w:rPr>
          <w:rFonts w:ascii="Garamond" w:hAnsi="Garamond"/>
          <w:sz w:val="24"/>
          <w:szCs w:val="24"/>
          <w:lang w:val="sq-AL"/>
        </w:rPr>
        <w:t>Albpetrol</w:t>
      </w:r>
      <w:r w:rsidR="000C6498" w:rsidRPr="007A5A32">
        <w:rPr>
          <w:rFonts w:ascii="Garamond" w:hAnsi="Garamond"/>
          <w:sz w:val="24"/>
          <w:szCs w:val="24"/>
          <w:lang w:val="sq-AL"/>
        </w:rPr>
        <w:t>” sh.a., me shkresat e protokolluara n</w:t>
      </w:r>
      <w:r w:rsidR="00AA726D">
        <w:rPr>
          <w:rFonts w:ascii="Garamond" w:hAnsi="Garamond"/>
          <w:sz w:val="24"/>
          <w:szCs w:val="24"/>
          <w:lang w:val="sq-AL"/>
        </w:rPr>
        <w:t>ë ERE nr. 120/1 prot., datë 29.</w:t>
      </w:r>
      <w:r w:rsidR="000C6498" w:rsidRPr="007A5A32">
        <w:rPr>
          <w:rFonts w:ascii="Garamond" w:hAnsi="Garamond"/>
          <w:sz w:val="24"/>
          <w:szCs w:val="24"/>
          <w:lang w:val="sq-AL"/>
        </w:rPr>
        <w:t>3.</w:t>
      </w:r>
      <w:r w:rsidR="00AA726D">
        <w:rPr>
          <w:rFonts w:ascii="Garamond" w:hAnsi="Garamond"/>
          <w:sz w:val="24"/>
          <w:szCs w:val="24"/>
          <w:lang w:val="sq-AL"/>
        </w:rPr>
        <w:t>2021, nr. 120/2 prot., datë 29.</w:t>
      </w:r>
      <w:r w:rsidR="000C6498" w:rsidRPr="007A5A32">
        <w:rPr>
          <w:rFonts w:ascii="Garamond" w:hAnsi="Garamond"/>
          <w:sz w:val="24"/>
          <w:szCs w:val="24"/>
          <w:lang w:val="sq-AL"/>
        </w:rPr>
        <w:t>3.</w:t>
      </w:r>
      <w:r w:rsidR="00AA726D">
        <w:rPr>
          <w:rFonts w:ascii="Garamond" w:hAnsi="Garamond"/>
          <w:sz w:val="24"/>
          <w:szCs w:val="24"/>
          <w:lang w:val="sq-AL"/>
        </w:rPr>
        <w:t>2021 dhe nr. 120/4 prot., datë 1.</w:t>
      </w:r>
      <w:r w:rsidR="000C6498" w:rsidRPr="007A5A32">
        <w:rPr>
          <w:rFonts w:ascii="Garamond" w:hAnsi="Garamond"/>
          <w:sz w:val="24"/>
          <w:szCs w:val="24"/>
          <w:lang w:val="sq-AL"/>
        </w:rPr>
        <w:t>4.2021, ka përcjellë kryesisht dokumentacionin e munguar.</w:t>
      </w:r>
    </w:p>
    <w:p w14:paraId="55799E1C" w14:textId="63F7FAAF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Shoqëria “</w:t>
      </w:r>
      <w:r w:rsidR="007A5A32" w:rsidRPr="007A5A32">
        <w:rPr>
          <w:rFonts w:ascii="Garamond" w:hAnsi="Garamond"/>
          <w:sz w:val="24"/>
          <w:szCs w:val="24"/>
          <w:lang w:val="sq-AL"/>
        </w:rPr>
        <w:t>Albpetrol</w:t>
      </w:r>
      <w:r w:rsidR="00AA726D">
        <w:rPr>
          <w:rFonts w:ascii="Garamond" w:hAnsi="Garamond"/>
          <w:sz w:val="24"/>
          <w:szCs w:val="24"/>
          <w:lang w:val="sq-AL"/>
        </w:rPr>
        <w:t>” sh.a.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ka kryer pagesën e aplikimit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sipas kërkesave të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rregullores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Për </w:t>
      </w:r>
      <w:r w:rsidR="000C6498" w:rsidRPr="007A5A32">
        <w:rPr>
          <w:rFonts w:ascii="Garamond" w:hAnsi="Garamond"/>
          <w:sz w:val="24"/>
          <w:szCs w:val="24"/>
          <w:lang w:val="sq-AL"/>
        </w:rPr>
        <w:t>procedurat dhe afatet për dhë</w:t>
      </w:r>
      <w:r w:rsidR="00AA726D">
        <w:rPr>
          <w:rFonts w:ascii="Garamond" w:hAnsi="Garamond"/>
          <w:sz w:val="24"/>
          <w:szCs w:val="24"/>
          <w:lang w:val="sq-AL"/>
        </w:rPr>
        <w:t>nien, modifikimin, transferimin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ose heqjen e licencave në sektorin e gazit natyror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Bordit </w:t>
      </w:r>
      <w:r w:rsidR="00AA726D">
        <w:rPr>
          <w:rFonts w:ascii="Garamond" w:hAnsi="Garamond"/>
          <w:sz w:val="24"/>
          <w:szCs w:val="24"/>
          <w:lang w:val="sq-AL"/>
        </w:rPr>
        <w:t>nr. 97, datë 4.</w:t>
      </w:r>
      <w:r w:rsidR="000C6498" w:rsidRPr="007A5A32">
        <w:rPr>
          <w:rFonts w:ascii="Garamond" w:hAnsi="Garamond"/>
          <w:sz w:val="24"/>
          <w:szCs w:val="24"/>
          <w:lang w:val="sq-AL"/>
        </w:rPr>
        <w:t>7.2019.</w:t>
      </w:r>
    </w:p>
    <w:p w14:paraId="40494D57" w14:textId="6547275B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Aplikimi i shoqërisë “</w:t>
      </w:r>
      <w:r w:rsidR="007A5A32" w:rsidRPr="007A5A32">
        <w:rPr>
          <w:rFonts w:ascii="Garamond" w:hAnsi="Garamond"/>
          <w:sz w:val="24"/>
          <w:szCs w:val="24"/>
          <w:lang w:val="sq-AL"/>
        </w:rPr>
        <w:t>Albpetrol</w:t>
      </w:r>
      <w:r w:rsidR="007A5A32">
        <w:rPr>
          <w:rFonts w:ascii="Garamond" w:hAnsi="Garamond"/>
          <w:sz w:val="24"/>
          <w:szCs w:val="24"/>
          <w:lang w:val="sq-AL"/>
        </w:rPr>
        <w:t>” sh.a.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plotëson kryesisht kërkesat e parashikuara nga ERE në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rregulloren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Për </w:t>
      </w:r>
      <w:r w:rsidR="000C6498" w:rsidRPr="007A5A32">
        <w:rPr>
          <w:rFonts w:ascii="Garamond" w:hAnsi="Garamond"/>
          <w:sz w:val="24"/>
          <w:szCs w:val="24"/>
          <w:lang w:val="sq-AL"/>
        </w:rPr>
        <w:t>procedurat dhe afatet për dhë</w:t>
      </w:r>
      <w:r w:rsidR="00AA726D">
        <w:rPr>
          <w:rFonts w:ascii="Garamond" w:hAnsi="Garamond"/>
          <w:sz w:val="24"/>
          <w:szCs w:val="24"/>
          <w:lang w:val="sq-AL"/>
        </w:rPr>
        <w:t>nien, modifikimin, transferimin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ose heqjen e licencave në sektorin e gazit natyror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si më poshtë:</w:t>
      </w:r>
    </w:p>
    <w:p w14:paraId="54813FE3" w14:textId="395DDCDA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neni </w:t>
      </w:r>
      <w:r w:rsidR="000C6498" w:rsidRPr="007A5A32">
        <w:rPr>
          <w:rFonts w:ascii="Garamond" w:hAnsi="Garamond"/>
          <w:sz w:val="24"/>
          <w:szCs w:val="24"/>
          <w:lang w:val="sq-AL"/>
        </w:rPr>
        <w:t>9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Formati </w:t>
      </w:r>
      <w:r w:rsidR="000C6498" w:rsidRPr="007A5A32">
        <w:rPr>
          <w:rFonts w:ascii="Garamond" w:hAnsi="Garamond"/>
          <w:sz w:val="24"/>
          <w:szCs w:val="24"/>
          <w:lang w:val="sq-AL"/>
        </w:rPr>
        <w:t>i aplikimit</w:t>
      </w:r>
      <w:r w:rsidR="00AA726D">
        <w:rPr>
          <w:rFonts w:ascii="Garamond" w:hAnsi="Garamond"/>
          <w:sz w:val="24"/>
          <w:szCs w:val="24"/>
          <w:lang w:val="sq-AL"/>
        </w:rPr>
        <w:t>”;</w:t>
      </w:r>
    </w:p>
    <w:p w14:paraId="39A595C1" w14:textId="42414BEE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pika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1, </w:t>
      </w:r>
      <w:r w:rsidR="007A5A32">
        <w:rPr>
          <w:rFonts w:ascii="Garamond" w:hAnsi="Garamond"/>
          <w:sz w:val="24"/>
          <w:szCs w:val="24"/>
          <w:lang w:val="sq-AL"/>
        </w:rPr>
        <w:t>germa</w:t>
      </w:r>
      <w:r w:rsidR="000C6498" w:rsidRPr="007A5A32">
        <w:rPr>
          <w:rFonts w:ascii="Garamond" w:hAnsi="Garamond"/>
          <w:sz w:val="24"/>
          <w:szCs w:val="24"/>
          <w:lang w:val="sq-AL"/>
        </w:rPr>
        <w:t>t “a”, “b”, “c”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206EDC51" w14:textId="2323AAD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germa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“d”,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A726D" w:rsidRPr="007A5A32">
        <w:rPr>
          <w:rFonts w:ascii="Garamond" w:hAnsi="Garamond"/>
          <w:sz w:val="24"/>
          <w:szCs w:val="24"/>
          <w:lang w:val="sq-AL"/>
        </w:rPr>
        <w:t>ligjor, administrativ dhe pronësor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pikat “i”, “iii”, “iv”, “v”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5806C2AD" w14:textId="5D1229B4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germa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“e”,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A726D" w:rsidRPr="007A5A32">
        <w:rPr>
          <w:rFonts w:ascii="Garamond" w:hAnsi="Garamond"/>
          <w:sz w:val="24"/>
          <w:szCs w:val="24"/>
          <w:lang w:val="sq-AL"/>
        </w:rPr>
        <w:t>dhe garancitë financiare dhe fiskale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pikat “i”, “ii”, “iii”, “iv”, “v”, “vi”, “vii”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166749FB" w14:textId="085FA71F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pika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2,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>Dokumente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specifik</w:t>
      </w:r>
      <w:r w:rsidR="00AA726D">
        <w:rPr>
          <w:rFonts w:ascii="Garamond" w:hAnsi="Garamond"/>
          <w:sz w:val="24"/>
          <w:szCs w:val="24"/>
          <w:lang w:val="sq-AL"/>
        </w:rPr>
        <w:t>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për llojin e </w:t>
      </w:r>
      <w:r w:rsidR="00AA726D" w:rsidRPr="007A5A32">
        <w:rPr>
          <w:rFonts w:ascii="Garamond" w:hAnsi="Garamond"/>
          <w:sz w:val="24"/>
          <w:szCs w:val="24"/>
          <w:lang w:val="sq-AL"/>
        </w:rPr>
        <w:t>licencës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germa “f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0C6498" w:rsidRPr="007A5A32">
        <w:rPr>
          <w:rFonts w:ascii="Garamond" w:hAnsi="Garamond"/>
          <w:sz w:val="24"/>
          <w:szCs w:val="24"/>
          <w:lang w:val="sq-AL"/>
        </w:rPr>
        <w:t>Licencë për furnizim me gaz natyror</w:t>
      </w:r>
      <w:r w:rsidR="00AA726D">
        <w:rPr>
          <w:rFonts w:ascii="Garamond" w:hAnsi="Garamond"/>
          <w:sz w:val="24"/>
          <w:szCs w:val="24"/>
          <w:lang w:val="sq-AL"/>
        </w:rPr>
        <w:t>”,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pikat “i”, “ii”, “iii”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45139181" w14:textId="4F21AD5D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Në</w:t>
      </w:r>
      <w:r w:rsidR="00AA726D">
        <w:rPr>
          <w:rFonts w:ascii="Garamond" w:hAnsi="Garamond"/>
          <w:sz w:val="24"/>
          <w:szCs w:val="24"/>
          <w:lang w:val="sq-AL"/>
        </w:rPr>
        <w:t xml:space="preserve"> lidhje me dokumentacionin e pa</w:t>
      </w:r>
      <w:r w:rsidRPr="007A5A32">
        <w:rPr>
          <w:rFonts w:ascii="Garamond" w:hAnsi="Garamond"/>
          <w:sz w:val="24"/>
          <w:szCs w:val="24"/>
          <w:lang w:val="sq-AL"/>
        </w:rPr>
        <w:t>plotësuar dhe atë të plotësuar pjesërisht si më poshtë, në këtë vendim do të përcaktohen kushte:</w:t>
      </w:r>
    </w:p>
    <w:p w14:paraId="1AC1D82F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8F4025" w14:textId="12DC60D8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Neni 9, pika 1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Pr="007A5A32">
        <w:rPr>
          <w:rFonts w:ascii="Garamond" w:hAnsi="Garamond"/>
          <w:sz w:val="24"/>
          <w:szCs w:val="24"/>
          <w:lang w:val="sq-AL"/>
        </w:rPr>
        <w:t>Forma e aplikimit</w:t>
      </w:r>
      <w:r w:rsidR="00AA726D">
        <w:rPr>
          <w:rFonts w:ascii="Garamond" w:hAnsi="Garamond"/>
          <w:sz w:val="24"/>
          <w:szCs w:val="24"/>
          <w:lang w:val="sq-AL"/>
        </w:rPr>
        <w:t>”:</w:t>
      </w:r>
    </w:p>
    <w:p w14:paraId="279C8058" w14:textId="43C6158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E26537" w:rsidRPr="007A5A32">
        <w:rPr>
          <w:rFonts w:ascii="Garamond" w:hAnsi="Garamond"/>
          <w:sz w:val="24"/>
          <w:szCs w:val="24"/>
          <w:lang w:val="sq-AL"/>
        </w:rPr>
        <w:t xml:space="preserve">Germa </w:t>
      </w:r>
      <w:r w:rsidR="000C6498" w:rsidRPr="007A5A32">
        <w:rPr>
          <w:rFonts w:ascii="Garamond" w:hAnsi="Garamond"/>
          <w:sz w:val="24"/>
          <w:szCs w:val="24"/>
          <w:lang w:val="sq-AL"/>
        </w:rPr>
        <w:t>“d”</w:t>
      </w:r>
      <w:r w:rsidR="00E26537">
        <w:rPr>
          <w:rFonts w:ascii="Garamond" w:hAnsi="Garamond"/>
          <w:sz w:val="24"/>
          <w:szCs w:val="24"/>
          <w:lang w:val="sq-AL"/>
        </w:rPr>
        <w:t>, “</w:t>
      </w:r>
      <w:r w:rsidR="000C6498" w:rsidRPr="007A5A32">
        <w:rPr>
          <w:rFonts w:ascii="Garamond" w:hAnsi="Garamond"/>
          <w:sz w:val="24"/>
          <w:szCs w:val="24"/>
          <w:lang w:val="sq-AL"/>
        </w:rPr>
        <w:t>Dokumentacioni ligjor, administrativ dhe pronësor</w:t>
      </w:r>
      <w:r w:rsidR="00E26537">
        <w:rPr>
          <w:rFonts w:ascii="Garamond" w:hAnsi="Garamond"/>
          <w:sz w:val="24"/>
          <w:szCs w:val="24"/>
          <w:lang w:val="sq-AL"/>
        </w:rPr>
        <w:t>”</w:t>
      </w:r>
    </w:p>
    <w:p w14:paraId="39F46C96" w14:textId="6A0E61EA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ii) (Vërtetim nga organet kompetente që ndaj personit juridik apo personave dhe drejtuesve kryesorë të shoqërisë tregtare që nuk ka një vendim të formës së prerë për ndonjë vepër penale</w:t>
      </w:r>
      <w:r w:rsidR="001941E5" w:rsidRPr="007A5A32">
        <w:rPr>
          <w:rFonts w:ascii="Garamond" w:hAnsi="Garamond"/>
          <w:sz w:val="24"/>
          <w:szCs w:val="24"/>
          <w:lang w:val="sq-AL"/>
        </w:rPr>
        <w:t>.</w:t>
      </w:r>
      <w:r w:rsidRPr="007A5A32">
        <w:rPr>
          <w:rFonts w:ascii="Garamond" w:hAnsi="Garamond"/>
          <w:sz w:val="24"/>
          <w:szCs w:val="24"/>
          <w:lang w:val="sq-AL"/>
        </w:rPr>
        <w:t xml:space="preserve">) Shoqëria nuk ka depozituar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vërtetim </w:t>
      </w:r>
      <w:r w:rsidRPr="007A5A32">
        <w:rPr>
          <w:rFonts w:ascii="Garamond" w:hAnsi="Garamond"/>
          <w:sz w:val="24"/>
          <w:szCs w:val="24"/>
          <w:lang w:val="sq-AL"/>
        </w:rPr>
        <w:t xml:space="preserve">të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prokurorisë </w:t>
      </w:r>
      <w:r w:rsidRPr="007A5A32">
        <w:rPr>
          <w:rFonts w:ascii="Garamond" w:hAnsi="Garamond"/>
          <w:sz w:val="24"/>
          <w:szCs w:val="24"/>
          <w:lang w:val="sq-AL"/>
        </w:rPr>
        <w:t xml:space="preserve">dhe as vërtetim të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gjykatës </w:t>
      </w:r>
      <w:r w:rsidRPr="007A5A32">
        <w:rPr>
          <w:rFonts w:ascii="Garamond" w:hAnsi="Garamond"/>
          <w:sz w:val="24"/>
          <w:szCs w:val="24"/>
          <w:lang w:val="sq-AL"/>
        </w:rPr>
        <w:t>për shoqërinë tregtare</w:t>
      </w:r>
      <w:r w:rsidR="001941E5">
        <w:rPr>
          <w:rFonts w:ascii="Garamond" w:hAnsi="Garamond"/>
          <w:sz w:val="24"/>
          <w:szCs w:val="24"/>
          <w:lang w:val="sq-AL"/>
        </w:rPr>
        <w:t>:</w:t>
      </w:r>
      <w:r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1941E5" w:rsidRPr="007A5A32">
        <w:rPr>
          <w:rFonts w:ascii="Garamond" w:hAnsi="Garamond"/>
          <w:sz w:val="24"/>
          <w:szCs w:val="24"/>
          <w:lang w:val="sq-AL"/>
        </w:rPr>
        <w:t>plotësuar pjesërisht</w:t>
      </w:r>
      <w:r w:rsidRPr="007A5A32">
        <w:rPr>
          <w:rFonts w:ascii="Garamond" w:hAnsi="Garamond"/>
          <w:sz w:val="24"/>
          <w:szCs w:val="24"/>
          <w:lang w:val="sq-AL"/>
        </w:rPr>
        <w:t xml:space="preserve">. Duke qenë se vërtetimet mbajnë data të hershme dhe si rezultat i ndërrimit të administratorit, shoqëria duhet të depozitojë në ERE vërtetimet e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gjykatës </w:t>
      </w:r>
      <w:r w:rsidRPr="007A5A32">
        <w:rPr>
          <w:rFonts w:ascii="Garamond" w:hAnsi="Garamond"/>
          <w:sz w:val="24"/>
          <w:szCs w:val="24"/>
          <w:lang w:val="sq-AL"/>
        </w:rPr>
        <w:t xml:space="preserve">dhe të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prokurorisë </w:t>
      </w:r>
      <w:r w:rsidRPr="007A5A32">
        <w:rPr>
          <w:rFonts w:ascii="Garamond" w:hAnsi="Garamond"/>
          <w:sz w:val="24"/>
          <w:szCs w:val="24"/>
          <w:lang w:val="sq-AL"/>
        </w:rPr>
        <w:t xml:space="preserve">për administratorin e ri të saj, dhe vërtetimet e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gjykatës dhe prokurorisë </w:t>
      </w:r>
      <w:r w:rsidRPr="007A5A32">
        <w:rPr>
          <w:rFonts w:ascii="Garamond" w:hAnsi="Garamond"/>
          <w:sz w:val="24"/>
          <w:szCs w:val="24"/>
          <w:lang w:val="sq-AL"/>
        </w:rPr>
        <w:t>për vetë shoqërinë, me data të përditësuara. Shoqëria “</w:t>
      </w:r>
      <w:r w:rsidR="001941E5" w:rsidRPr="007A5A32">
        <w:rPr>
          <w:rFonts w:ascii="Garamond" w:hAnsi="Garamond"/>
          <w:sz w:val="24"/>
          <w:szCs w:val="24"/>
          <w:lang w:val="sq-AL"/>
        </w:rPr>
        <w:t>Albpetrol</w:t>
      </w:r>
      <w:r w:rsidRPr="007A5A32">
        <w:rPr>
          <w:rFonts w:ascii="Garamond" w:hAnsi="Garamond"/>
          <w:sz w:val="24"/>
          <w:szCs w:val="24"/>
          <w:lang w:val="sq-AL"/>
        </w:rPr>
        <w:t>”</w:t>
      </w:r>
      <w:r w:rsidRPr="007A5A32" w:rsidDel="002C2AC1">
        <w:rPr>
          <w:rFonts w:ascii="Garamond" w:hAnsi="Garamond"/>
          <w:sz w:val="24"/>
          <w:szCs w:val="24"/>
          <w:lang w:val="sq-AL"/>
        </w:rPr>
        <w:t xml:space="preserve"> </w:t>
      </w:r>
      <w:r w:rsidRPr="007A5A32">
        <w:rPr>
          <w:rFonts w:ascii="Garamond" w:hAnsi="Garamond"/>
          <w:sz w:val="24"/>
          <w:szCs w:val="24"/>
          <w:lang w:val="sq-AL"/>
        </w:rPr>
        <w:t>sh.a., me s</w:t>
      </w:r>
      <w:r w:rsidR="001941E5">
        <w:rPr>
          <w:rFonts w:ascii="Garamond" w:hAnsi="Garamond"/>
          <w:sz w:val="24"/>
          <w:szCs w:val="24"/>
          <w:lang w:val="sq-AL"/>
        </w:rPr>
        <w:t>hkresën nr. 2190/1 prot., datë 1.</w:t>
      </w:r>
      <w:r w:rsidRPr="007A5A32">
        <w:rPr>
          <w:rFonts w:ascii="Garamond" w:hAnsi="Garamond"/>
          <w:sz w:val="24"/>
          <w:szCs w:val="24"/>
          <w:lang w:val="sq-AL"/>
        </w:rPr>
        <w:t>4.2021, protokolluar n</w:t>
      </w:r>
      <w:r w:rsidR="001941E5">
        <w:rPr>
          <w:rFonts w:ascii="Garamond" w:hAnsi="Garamond"/>
          <w:sz w:val="24"/>
          <w:szCs w:val="24"/>
          <w:lang w:val="sq-AL"/>
        </w:rPr>
        <w:t>ë ERE me nr. 120/4 prot., datë 1.</w:t>
      </w:r>
      <w:r w:rsidRPr="007A5A32">
        <w:rPr>
          <w:rFonts w:ascii="Garamond" w:hAnsi="Garamond"/>
          <w:sz w:val="24"/>
          <w:szCs w:val="24"/>
          <w:lang w:val="sq-AL"/>
        </w:rPr>
        <w:t xml:space="preserve">4.2021, ka bërë me dije se ka aplikuar për këto vërtetime dhe do t’i depozitojë në ERE sapo t’i disponojë. </w:t>
      </w:r>
    </w:p>
    <w:p w14:paraId="3DBE420B" w14:textId="06EC3514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vi)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(Dokumentacioni që tregon titujt ose pronësinë mbi asetet që ka, që ka dedikuar ose ka nënkontraktuar/marrë me qira ose që pritet në mënyrë bindëse të përfitohen nga ose për </w:t>
      </w:r>
      <w:r w:rsidR="001941E5" w:rsidRPr="007A5A32">
        <w:rPr>
          <w:rFonts w:ascii="Garamond" w:hAnsi="Garamond"/>
          <w:sz w:val="24"/>
          <w:szCs w:val="24"/>
          <w:lang w:val="sq-AL"/>
        </w:rPr>
        <w:t>aplikantin</w:t>
      </w:r>
      <w:r w:rsidR="001941E5">
        <w:rPr>
          <w:rFonts w:ascii="Garamond" w:hAnsi="Garamond"/>
          <w:sz w:val="24"/>
          <w:szCs w:val="24"/>
          <w:lang w:val="sq-AL"/>
        </w:rPr>
        <w:t>,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për të kryer funksionet ose plotësuar detyrimet nën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licencën </w:t>
      </w:r>
      <w:r w:rsidR="000C6498" w:rsidRPr="007A5A32">
        <w:rPr>
          <w:rFonts w:ascii="Garamond" w:hAnsi="Garamond"/>
          <w:sz w:val="24"/>
          <w:szCs w:val="24"/>
          <w:lang w:val="sq-AL"/>
        </w:rPr>
        <w:t>e kërkuar. Lejet dhe autorizimet mjedisore</w:t>
      </w:r>
      <w:r w:rsidR="001941E5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sipas rastit për aktivitetet, ushtrimi i të cilave kryhet me asetet përkatëse</w:t>
      </w:r>
      <w:r w:rsidR="001941E5">
        <w:rPr>
          <w:rFonts w:ascii="Garamond" w:hAnsi="Garamond"/>
          <w:sz w:val="24"/>
          <w:szCs w:val="24"/>
          <w:lang w:val="sq-AL"/>
        </w:rPr>
        <w:t>:</w:t>
      </w:r>
      <w:r w:rsidR="001941E5" w:rsidRPr="001941E5">
        <w:rPr>
          <w:rFonts w:ascii="Garamond" w:hAnsi="Garamond"/>
          <w:sz w:val="24"/>
          <w:szCs w:val="24"/>
          <w:lang w:val="sq-AL"/>
        </w:rPr>
        <w:t xml:space="preserve"> </w:t>
      </w:r>
      <w:r w:rsidR="001941E5" w:rsidRPr="007A5A32">
        <w:rPr>
          <w:rFonts w:ascii="Garamond" w:hAnsi="Garamond"/>
          <w:sz w:val="24"/>
          <w:szCs w:val="24"/>
          <w:lang w:val="sq-AL"/>
        </w:rPr>
        <w:t>plotësuar pjesërisht.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) Duke qenë se këto </w:t>
      </w:r>
      <w:r w:rsidR="001941E5" w:rsidRPr="007A5A32">
        <w:rPr>
          <w:rFonts w:ascii="Garamond" w:hAnsi="Garamond"/>
          <w:sz w:val="24"/>
          <w:szCs w:val="24"/>
          <w:lang w:val="sq-AL"/>
        </w:rPr>
        <w:t>dokumente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janë depozituar në ERE në formatin fotokopje dhe fotokopje të njësuar me vulën e vetë </w:t>
      </w:r>
      <w:r w:rsidR="00BE1AAF">
        <w:rPr>
          <w:rFonts w:ascii="Garamond" w:hAnsi="Garamond"/>
          <w:sz w:val="24"/>
          <w:szCs w:val="24"/>
          <w:lang w:val="sq-AL"/>
        </w:rPr>
        <w:t xml:space="preserve">“Albpetrol” </w:t>
      </w:r>
      <w:r w:rsidR="000C6498" w:rsidRPr="007A5A32">
        <w:rPr>
          <w:rFonts w:ascii="Garamond" w:hAnsi="Garamond"/>
          <w:sz w:val="24"/>
          <w:szCs w:val="24"/>
          <w:lang w:val="sq-AL"/>
        </w:rPr>
        <w:t>sh.a., vlerësojmë vendosjen e një kushti në dispozitivin e vendimit</w:t>
      </w:r>
      <w:r w:rsidR="00BE1AAF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në mënyrë që shoqëria t’i përcjellë ato në formën e kërkuar nga neni 8, pika 3, e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rregullores “Për </w:t>
      </w:r>
      <w:r w:rsidR="000C6498" w:rsidRPr="007A5A32">
        <w:rPr>
          <w:rFonts w:ascii="Garamond" w:hAnsi="Garamond"/>
          <w:sz w:val="24"/>
          <w:szCs w:val="24"/>
          <w:lang w:val="sq-AL"/>
        </w:rPr>
        <w:t>procedurat dhe afatet për dhënien, modifikimin, transferimin ose heqjen e licencave në sektorin e gazit natyror”.</w:t>
      </w:r>
    </w:p>
    <w:p w14:paraId="44C5DFA8" w14:textId="00D50AF0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E26537">
        <w:rPr>
          <w:rFonts w:ascii="Garamond" w:hAnsi="Garamond"/>
          <w:sz w:val="24"/>
          <w:szCs w:val="24"/>
          <w:lang w:val="sq-AL"/>
        </w:rPr>
        <w:t>Germa</w:t>
      </w:r>
      <w:r w:rsidR="00E26537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0C6498" w:rsidRPr="007A5A32">
        <w:rPr>
          <w:rFonts w:ascii="Garamond" w:hAnsi="Garamond"/>
          <w:sz w:val="24"/>
          <w:szCs w:val="24"/>
          <w:lang w:val="sq-AL"/>
        </w:rPr>
        <w:t>“e”</w:t>
      </w:r>
      <w:r w:rsidR="00BE1AAF">
        <w:rPr>
          <w:rFonts w:ascii="Garamond" w:hAnsi="Garamond"/>
          <w:sz w:val="24"/>
          <w:szCs w:val="24"/>
          <w:lang w:val="sq-AL"/>
        </w:rPr>
        <w:t>, “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Dokumentacioni dhe </w:t>
      </w:r>
      <w:r w:rsidR="00BE1AAF" w:rsidRPr="007A5A32">
        <w:rPr>
          <w:rFonts w:ascii="Garamond" w:hAnsi="Garamond"/>
          <w:sz w:val="24"/>
          <w:szCs w:val="24"/>
          <w:lang w:val="sq-AL"/>
        </w:rPr>
        <w:t>garancitë financiare dhe fiskale</w:t>
      </w:r>
      <w:r w:rsidR="00BE1AAF">
        <w:rPr>
          <w:rFonts w:ascii="Garamond" w:hAnsi="Garamond"/>
          <w:sz w:val="24"/>
          <w:szCs w:val="24"/>
          <w:lang w:val="sq-AL"/>
        </w:rPr>
        <w:t>”:</w:t>
      </w:r>
    </w:p>
    <w:p w14:paraId="76220A04" w14:textId="75A52E1E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i.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Deklarime të lëshuara prej autoriteteve përkatëse për shlyerjen e detyrimeve fiskale dhe sigurimeve shoqërore, në masën që këto detyrime janë plotësuar prej </w:t>
      </w:r>
      <w:r w:rsidR="00BE1AAF" w:rsidRPr="007A5A32">
        <w:rPr>
          <w:rFonts w:ascii="Garamond" w:hAnsi="Garamond"/>
          <w:sz w:val="24"/>
          <w:szCs w:val="24"/>
          <w:lang w:val="sq-AL"/>
        </w:rPr>
        <w:t>aplikantit</w:t>
      </w:r>
      <w:r w:rsidR="00BE1AAF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pa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plotësuar. Subjekti nuk ka paraqitur </w:t>
      </w:r>
      <w:r w:rsidR="00BE1AAF" w:rsidRPr="007A5A32">
        <w:rPr>
          <w:rFonts w:ascii="Garamond" w:hAnsi="Garamond"/>
          <w:sz w:val="24"/>
          <w:szCs w:val="24"/>
          <w:lang w:val="sq-AL"/>
        </w:rPr>
        <w:t>dokumente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për këtë kërkesë të </w:t>
      </w:r>
      <w:r w:rsidR="00BE1AAF" w:rsidRPr="007A5A32">
        <w:rPr>
          <w:rFonts w:ascii="Garamond" w:hAnsi="Garamond"/>
          <w:sz w:val="24"/>
          <w:szCs w:val="24"/>
          <w:lang w:val="sq-AL"/>
        </w:rPr>
        <w:t>rregullores</w:t>
      </w:r>
      <w:r w:rsidR="000C6498" w:rsidRPr="007A5A32">
        <w:rPr>
          <w:rFonts w:ascii="Garamond" w:hAnsi="Garamond"/>
          <w:sz w:val="24"/>
          <w:szCs w:val="24"/>
          <w:lang w:val="sq-AL"/>
        </w:rPr>
        <w:t>, por me s</w:t>
      </w:r>
      <w:r w:rsidR="00BE1AAF">
        <w:rPr>
          <w:rFonts w:ascii="Garamond" w:hAnsi="Garamond"/>
          <w:sz w:val="24"/>
          <w:szCs w:val="24"/>
          <w:lang w:val="sq-AL"/>
        </w:rPr>
        <w:t>hkresën nr. 2190/1 prot., datë 1.</w:t>
      </w:r>
      <w:r w:rsidR="000C6498" w:rsidRPr="007A5A32">
        <w:rPr>
          <w:rFonts w:ascii="Garamond" w:hAnsi="Garamond"/>
          <w:sz w:val="24"/>
          <w:szCs w:val="24"/>
          <w:lang w:val="sq-AL"/>
        </w:rPr>
        <w:t>4.2021, protokolluar n</w:t>
      </w:r>
      <w:r w:rsidR="00BE1AAF">
        <w:rPr>
          <w:rFonts w:ascii="Garamond" w:hAnsi="Garamond"/>
          <w:sz w:val="24"/>
          <w:szCs w:val="24"/>
          <w:lang w:val="sq-AL"/>
        </w:rPr>
        <w:t xml:space="preserve">ë ERE me nr. 120/4 prot., datë </w:t>
      </w:r>
      <w:r w:rsidR="000C6498" w:rsidRPr="007A5A32">
        <w:rPr>
          <w:rFonts w:ascii="Garamond" w:hAnsi="Garamond"/>
          <w:sz w:val="24"/>
          <w:szCs w:val="24"/>
          <w:lang w:val="sq-AL"/>
        </w:rPr>
        <w:t>1.4.2021, ka bërë me dije se ka aplikuar për këto vërtetime dhe do t’i depozitoje në ERE sapo t’i disponojë.</w:t>
      </w:r>
    </w:p>
    <w:p w14:paraId="59F3455C" w14:textId="61236FEC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E26537" w:rsidRPr="007A5A32">
        <w:rPr>
          <w:rFonts w:ascii="Garamond" w:hAnsi="Garamond"/>
          <w:sz w:val="24"/>
          <w:szCs w:val="24"/>
          <w:lang w:val="sq-AL"/>
        </w:rPr>
        <w:t xml:space="preserve">Bordi </w:t>
      </w:r>
      <w:r w:rsidRPr="007A5A32">
        <w:rPr>
          <w:rFonts w:ascii="Garamond" w:hAnsi="Garamond"/>
          <w:sz w:val="24"/>
          <w:szCs w:val="24"/>
          <w:lang w:val="sq-AL"/>
        </w:rPr>
        <w:t>të ER</w:t>
      </w:r>
      <w:r w:rsidR="00E26537">
        <w:rPr>
          <w:rFonts w:ascii="Garamond" w:hAnsi="Garamond"/>
          <w:sz w:val="24"/>
          <w:szCs w:val="24"/>
          <w:lang w:val="sq-AL"/>
        </w:rPr>
        <w:t>E-s</w:t>
      </w:r>
    </w:p>
    <w:p w14:paraId="64B8C57E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7D6245" w14:textId="04F0E927" w:rsidR="000C6498" w:rsidRPr="007A5A32" w:rsidRDefault="00BB42D5" w:rsidP="00BB42D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VENDOSI</w:t>
      </w:r>
      <w:r w:rsidR="000C6498" w:rsidRPr="007A5A32">
        <w:rPr>
          <w:rFonts w:ascii="Garamond" w:hAnsi="Garamond"/>
          <w:sz w:val="24"/>
          <w:szCs w:val="24"/>
          <w:lang w:val="sq-AL"/>
        </w:rPr>
        <w:t>:</w:t>
      </w:r>
    </w:p>
    <w:p w14:paraId="282FAF55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6B651" w14:textId="2D31605D" w:rsidR="000C6498" w:rsidRPr="00FE1438" w:rsidRDefault="00FE1438" w:rsidP="00FE143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</w:pPr>
      <w:r w:rsidRPr="00FE1438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 xml:space="preserve">Të licencojë shoqërinë “Albpetrol” sh.a., në aktivitetin e furnizimit të gazit natyror (shitje me </w:t>
      </w:r>
      <w:r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pakicë), për një afat 10-vjeçar</w:t>
      </w:r>
      <w:r w:rsidR="000C6498" w:rsidRPr="007A5A32">
        <w:rPr>
          <w:rFonts w:ascii="Garamond" w:hAnsi="Garamond"/>
          <w:sz w:val="24"/>
          <w:szCs w:val="24"/>
          <w:lang w:val="sq-AL"/>
        </w:rPr>
        <w:t>;</w:t>
      </w:r>
    </w:p>
    <w:p w14:paraId="1723C1CB" w14:textId="77777777" w:rsidR="00FE1438" w:rsidRPr="00FE1438" w:rsidRDefault="00FE1438" w:rsidP="00FE143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</w:pPr>
      <w:r w:rsidRPr="00FE1438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2. Shoqëria “Albpetrol” sh.a. duhet të depozitojë çdo 3 (tre) muaj në ERE çdo dokument pronësor dhe mjedisor që i shërben ushtrimit të veprimtarisë së licencuar.</w:t>
      </w:r>
    </w:p>
    <w:p w14:paraId="246ACABB" w14:textId="7EAFFAC2" w:rsidR="000C6498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3. </w:t>
      </w:r>
      <w:r w:rsidR="000C6498" w:rsidRPr="007A5A32">
        <w:rPr>
          <w:rFonts w:ascii="Garamond" w:hAnsi="Garamond"/>
          <w:sz w:val="24"/>
          <w:szCs w:val="24"/>
          <w:lang w:val="sq-AL"/>
        </w:rPr>
        <w:t>Drejtoria e Licencimi</w:t>
      </w:r>
      <w:r w:rsidR="00BE1AAF">
        <w:rPr>
          <w:rFonts w:ascii="Garamond" w:hAnsi="Garamond"/>
          <w:sz w:val="24"/>
          <w:szCs w:val="24"/>
          <w:lang w:val="sq-AL"/>
        </w:rPr>
        <w:t>t, Autorizimeve dhe Mbikëqyrjes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të njoftojë palët e interesit për   vendimin e bordit të ERE-s.</w:t>
      </w:r>
    </w:p>
    <w:p w14:paraId="266B0D3C" w14:textId="77777777" w:rsidR="00FE1438" w:rsidRPr="00FE1438" w:rsidRDefault="00FE1438" w:rsidP="00FE143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</w:pPr>
      <w:r w:rsidRPr="00FE1438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3. Shoqëria “Albpetrol” sh.a. të dokumentojë në ERE brenda 6 (gjashtë) muajve kryerjen e të gjitha pagesave ndaj institucionit të tatimeve.</w:t>
      </w:r>
    </w:p>
    <w:p w14:paraId="258625F6" w14:textId="122C56DA" w:rsidR="00FE1438" w:rsidRPr="00FE1438" w:rsidRDefault="00FE1438" w:rsidP="00FE143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</w:pPr>
      <w:r w:rsidRPr="00FE1438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4. Ky vendim është objekt rishikimi nga ERE.</w:t>
      </w:r>
      <w:bookmarkStart w:id="0" w:name="_GoBack"/>
      <w:bookmarkEnd w:id="0"/>
    </w:p>
    <w:p w14:paraId="43224240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79CCC03" w14:textId="2359FE8F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BE1AAF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BE1AAF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</w:t>
      </w:r>
    </w:p>
    <w:p w14:paraId="52820F24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lastRenderedPageBreak/>
        <w:t xml:space="preserve">Ky vendim botohet në Fletoren Zyrtare.  </w:t>
      </w:r>
    </w:p>
    <w:p w14:paraId="628BBD28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E482A5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FD739B" w14:textId="69A654CD" w:rsidR="000C6498" w:rsidRPr="007A5A32" w:rsidRDefault="000C6498" w:rsidP="00BB4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KRYET</w:t>
      </w:r>
      <w:r w:rsidR="00BB42D5" w:rsidRPr="007A5A32">
        <w:rPr>
          <w:rFonts w:ascii="Garamond" w:hAnsi="Garamond"/>
          <w:sz w:val="24"/>
          <w:szCs w:val="24"/>
          <w:lang w:val="sq-AL"/>
        </w:rPr>
        <w:t>AR</w:t>
      </w:r>
    </w:p>
    <w:p w14:paraId="1D48CF3D" w14:textId="09C01EB2" w:rsidR="000C6498" w:rsidRPr="007A5A32" w:rsidRDefault="00BB42D5" w:rsidP="00BB42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299BB75A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0C6498" w:rsidRPr="007A5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B3CB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67665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82A8BCE">
      <w:start w:val="1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7"/>
    <w:multiLevelType w:val="hybridMultilevel"/>
    <w:tmpl w:val="D4509D4A"/>
    <w:lvl w:ilvl="0" w:tplc="C0AAACE2">
      <w:start w:val="6"/>
      <w:numFmt w:val="lowerRoman"/>
      <w:lvlText w:val="%1)"/>
      <w:lvlJc w:val="left"/>
      <w:pPr>
        <w:ind w:left="135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0000000B"/>
    <w:multiLevelType w:val="hybridMultilevel"/>
    <w:tmpl w:val="B34C0CB2"/>
    <w:lvl w:ilvl="0" w:tplc="09BE079C">
      <w:start w:val="1"/>
      <w:numFmt w:val="lowerRoman"/>
      <w:lvlText w:val="%1)"/>
      <w:lvlJc w:val="left"/>
      <w:pPr>
        <w:ind w:left="148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04" w:hanging="360"/>
      </w:pPr>
    </w:lvl>
    <w:lvl w:ilvl="2" w:tplc="0409001B">
      <w:start w:val="1"/>
      <w:numFmt w:val="lowerRoman"/>
      <w:lvlText w:val="%3."/>
      <w:lvlJc w:val="right"/>
      <w:pPr>
        <w:ind w:left="2924" w:hanging="180"/>
      </w:pPr>
    </w:lvl>
    <w:lvl w:ilvl="3" w:tplc="0409000F">
      <w:start w:val="1"/>
      <w:numFmt w:val="decimal"/>
      <w:lvlText w:val="%4."/>
      <w:lvlJc w:val="left"/>
      <w:pPr>
        <w:ind w:left="3644" w:hanging="360"/>
      </w:pPr>
    </w:lvl>
    <w:lvl w:ilvl="4" w:tplc="04090019">
      <w:start w:val="1"/>
      <w:numFmt w:val="lowerLetter"/>
      <w:lvlText w:val="%5."/>
      <w:lvlJc w:val="left"/>
      <w:pPr>
        <w:ind w:left="4364" w:hanging="360"/>
      </w:pPr>
    </w:lvl>
    <w:lvl w:ilvl="5" w:tplc="0409001B">
      <w:start w:val="1"/>
      <w:numFmt w:val="lowerRoman"/>
      <w:lvlText w:val="%6."/>
      <w:lvlJc w:val="right"/>
      <w:pPr>
        <w:ind w:left="5084" w:hanging="180"/>
      </w:pPr>
    </w:lvl>
    <w:lvl w:ilvl="6" w:tplc="0409000F">
      <w:start w:val="1"/>
      <w:numFmt w:val="decimal"/>
      <w:lvlText w:val="%7."/>
      <w:lvlJc w:val="left"/>
      <w:pPr>
        <w:ind w:left="5804" w:hanging="360"/>
      </w:pPr>
    </w:lvl>
    <w:lvl w:ilvl="7" w:tplc="04090019">
      <w:start w:val="1"/>
      <w:numFmt w:val="lowerLetter"/>
      <w:lvlText w:val="%8."/>
      <w:lvlJc w:val="left"/>
      <w:pPr>
        <w:ind w:left="6524" w:hanging="360"/>
      </w:pPr>
    </w:lvl>
    <w:lvl w:ilvl="8" w:tplc="0409001B">
      <w:start w:val="1"/>
      <w:numFmt w:val="lowerRoman"/>
      <w:lvlText w:val="%9."/>
      <w:lvlJc w:val="right"/>
      <w:pPr>
        <w:ind w:left="724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0C6498"/>
    <w:rsid w:val="001941E5"/>
    <w:rsid w:val="00285E03"/>
    <w:rsid w:val="002D7EC6"/>
    <w:rsid w:val="003300D4"/>
    <w:rsid w:val="0054318F"/>
    <w:rsid w:val="00745B45"/>
    <w:rsid w:val="007A5A32"/>
    <w:rsid w:val="00863C32"/>
    <w:rsid w:val="0091330D"/>
    <w:rsid w:val="00991DBA"/>
    <w:rsid w:val="009F11A2"/>
    <w:rsid w:val="00A57A57"/>
    <w:rsid w:val="00AA726D"/>
    <w:rsid w:val="00BB42D5"/>
    <w:rsid w:val="00BE1AAF"/>
    <w:rsid w:val="00CD5AD7"/>
    <w:rsid w:val="00E26537"/>
    <w:rsid w:val="00E74BBD"/>
    <w:rsid w:val="00EB6E6D"/>
    <w:rsid w:val="00F75C22"/>
    <w:rsid w:val="00FE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7D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C649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rsid w:val="000C6498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0C649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rsid w:val="000C6498"/>
    <w:rPr>
      <w:rFonts w:ascii="Times New Roman" w:eastAsia="Times New Roman" w:hAnsi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0C6498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0C64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C649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rsid w:val="000C6498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0C649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rsid w:val="000C6498"/>
    <w:rPr>
      <w:rFonts w:ascii="Times New Roman" w:eastAsia="Times New Roman" w:hAnsi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0C6498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0C6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322477008B4EE0BC5089A9B61BC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2021-04-27T07:09:58Z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Mbi licencimin e shoqërisë "Albpetrol" sh.a., në aktivitetin e furnizimit të gazit natyror (shitje me pakicë) </Titulli>
    <Modifikuesi xmlns="0e656187-b300-4fb0-8bf4-3a50f872073c">vjollca.pacrami</Modifikuesi>
    <Nr_x002e__x0020_prot_x0020_QBZ xmlns="0e656187-b300-4fb0-8bf4-3a50f872073c">642/1</Nr_x002e__x0020_prot_x0020_QBZ>
    <Data_x0020_e_x0020_Modifikimit xmlns="0e656187-b300-4fb0-8bf4-3a50f872073c">2021-04-27T07:31:58Z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322477008B4EE0BC5089A9B61BC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F3D6E-6D8B-465F-B0C0-FAC3D575D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EA22C0-6611-40E2-BB4F-34DFC63724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A86F1-8E62-4038-8A51-D304086D1F1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3001725-63E5-47CA-8C6D-54A259ACD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DA94CF2-DA03-44C3-9449-A07D13F8C08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EC1D10C-1647-4B51-9F4C-1CC7410F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"Albpetrol" sh.a., në aktivitetin e furnizimit të gazit natyror (shitje me pakicë)</vt:lpstr>
    </vt:vector>
  </TitlesOfParts>
  <Company/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"Albpetrol" sh.a., në aktivitetin e furnizimit të gazit natyror (shitje me pakicë)</dc:title>
  <dc:creator>Entela Suli</dc:creator>
  <cp:lastModifiedBy>Vilma Belishta</cp:lastModifiedBy>
  <cp:revision>2</cp:revision>
  <dcterms:created xsi:type="dcterms:W3CDTF">2021-09-13T08:48:00Z</dcterms:created>
  <dcterms:modified xsi:type="dcterms:W3CDTF">2021-09-13T08:48:00Z</dcterms:modified>
</cp:coreProperties>
</file>