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DFED3" w14:textId="77777777" w:rsidR="00F12567" w:rsidRPr="00613E86" w:rsidRDefault="00F12567" w:rsidP="00F125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E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3A75551" w14:textId="49C74B37" w:rsidR="00F12567" w:rsidRPr="00613E86" w:rsidRDefault="00F12567" w:rsidP="00F125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3E86">
        <w:rPr>
          <w:rFonts w:ascii="Garamond" w:hAnsi="Garamond"/>
          <w:b/>
          <w:sz w:val="24"/>
          <w:szCs w:val="24"/>
          <w:lang w:val="sq-AL"/>
        </w:rPr>
        <w:t xml:space="preserve">Nr. 101, </w:t>
      </w:r>
      <w:r w:rsidR="00613E86" w:rsidRPr="00613E86">
        <w:rPr>
          <w:rFonts w:ascii="Garamond" w:hAnsi="Garamond"/>
          <w:b/>
          <w:sz w:val="24"/>
          <w:szCs w:val="24"/>
          <w:lang w:val="sq-AL"/>
        </w:rPr>
        <w:t>datë 16.</w:t>
      </w:r>
      <w:r w:rsidRPr="00613E86">
        <w:rPr>
          <w:rFonts w:ascii="Garamond" w:hAnsi="Garamond"/>
          <w:b/>
          <w:sz w:val="24"/>
          <w:szCs w:val="24"/>
          <w:lang w:val="sq-AL"/>
        </w:rPr>
        <w:t>4.2021</w:t>
      </w:r>
    </w:p>
    <w:p w14:paraId="39C5A081" w14:textId="77777777" w:rsidR="00F12567" w:rsidRPr="00613E86" w:rsidRDefault="00F12567" w:rsidP="00F125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AB38D2" w14:textId="6E39C839" w:rsidR="00F12567" w:rsidRPr="00613E86" w:rsidRDefault="00F12567" w:rsidP="00F125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3685452"/>
      <w:r w:rsidRPr="00613E86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613E86">
        <w:rPr>
          <w:rFonts w:ascii="Garamond" w:hAnsi="Garamond"/>
          <w:b/>
          <w:sz w:val="24"/>
          <w:szCs w:val="24"/>
          <w:lang w:val="sq-AL"/>
        </w:rPr>
        <w:t xml:space="preserve">SHQYRTIMIN E KËRKESËS SË </w:t>
      </w:r>
      <w:proofErr w:type="spellStart"/>
      <w:r w:rsidR="00613E86">
        <w:rPr>
          <w:rFonts w:ascii="Garamond" w:hAnsi="Garamond"/>
          <w:b/>
          <w:sz w:val="24"/>
          <w:szCs w:val="24"/>
          <w:lang w:val="sq-AL"/>
        </w:rPr>
        <w:t>FTL</w:t>
      </w:r>
      <w:proofErr w:type="spellEnd"/>
      <w:r w:rsidR="00613E86">
        <w:rPr>
          <w:rFonts w:ascii="Garamond" w:hAnsi="Garamond"/>
          <w:b/>
          <w:sz w:val="24"/>
          <w:szCs w:val="24"/>
          <w:lang w:val="sq-AL"/>
        </w:rPr>
        <w:t xml:space="preserve"> SHA</w:t>
      </w:r>
      <w:r w:rsidRPr="00613E86">
        <w:rPr>
          <w:rFonts w:ascii="Garamond" w:hAnsi="Garamond"/>
          <w:b/>
          <w:sz w:val="24"/>
          <w:szCs w:val="24"/>
          <w:lang w:val="sq-AL"/>
        </w:rPr>
        <w:t xml:space="preserve">, PËR SHTYRJEN E HYRJES NË </w:t>
      </w:r>
      <w:r w:rsidR="00613E86">
        <w:rPr>
          <w:rFonts w:ascii="Garamond" w:hAnsi="Garamond"/>
          <w:b/>
          <w:sz w:val="24"/>
          <w:szCs w:val="24"/>
          <w:lang w:val="sq-AL"/>
        </w:rPr>
        <w:t xml:space="preserve">FUQI TË VENDIMIT NR. 202, DATË </w:t>
      </w:r>
      <w:r w:rsidRPr="00613E86">
        <w:rPr>
          <w:rFonts w:ascii="Garamond" w:hAnsi="Garamond"/>
          <w:b/>
          <w:sz w:val="24"/>
          <w:szCs w:val="24"/>
          <w:lang w:val="sq-AL"/>
        </w:rPr>
        <w:t>2.12.2020, PËR MIRATIMIN E “RREGULLORES PËR PROCEDURAT E SHITJES SË TEPRICAVE TË ENERGJISË ELEKTRIKE NË TREGUN E PARREGULLUAR</w:t>
      </w:r>
      <w:r w:rsidR="00613E86">
        <w:rPr>
          <w:rFonts w:ascii="Garamond" w:hAnsi="Garamond"/>
          <w:b/>
          <w:sz w:val="24"/>
          <w:szCs w:val="24"/>
          <w:lang w:val="sq-AL"/>
        </w:rPr>
        <w:t>,</w:t>
      </w:r>
      <w:r w:rsidRPr="00613E86">
        <w:rPr>
          <w:rFonts w:ascii="Garamond" w:hAnsi="Garamond"/>
          <w:b/>
          <w:sz w:val="24"/>
          <w:szCs w:val="24"/>
          <w:lang w:val="sq-AL"/>
        </w:rPr>
        <w:t xml:space="preserve"> PËR SHOQËRINË PUBLIKE TË FURNIZIMIT”</w:t>
      </w:r>
    </w:p>
    <w:p w14:paraId="5CAFD24A" w14:textId="77777777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6023406A" w14:textId="77777777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6B130D" w14:textId="5E189FA2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Në mbështetje të neneve 16 dhe 19, të </w:t>
      </w:r>
      <w:r w:rsidR="00613E86">
        <w:rPr>
          <w:rFonts w:ascii="Garamond" w:hAnsi="Garamond"/>
          <w:sz w:val="24"/>
          <w:szCs w:val="24"/>
          <w:lang w:val="sq-AL"/>
        </w:rPr>
        <w:t>l</w:t>
      </w:r>
      <w:r w:rsidRPr="00613E86">
        <w:rPr>
          <w:rFonts w:ascii="Garamond" w:hAnsi="Garamond"/>
          <w:sz w:val="24"/>
          <w:szCs w:val="24"/>
          <w:lang w:val="sq-AL"/>
        </w:rPr>
        <w:t>igjit nr. 43/2015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të </w:t>
      </w:r>
      <w:r w:rsidRPr="00613E86">
        <w:rPr>
          <w:rFonts w:ascii="Garamond" w:hAnsi="Garamond"/>
          <w:sz w:val="24"/>
          <w:szCs w:val="24"/>
          <w:lang w:val="sq-AL"/>
        </w:rPr>
        <w:t xml:space="preserve">ndryshuar; </w:t>
      </w:r>
      <w:bookmarkStart w:id="1" w:name="_Hlk68854267"/>
      <w:r w:rsidR="00613E86" w:rsidRPr="00613E86">
        <w:rPr>
          <w:rFonts w:ascii="Garamond" w:hAnsi="Garamond"/>
          <w:sz w:val="24"/>
          <w:szCs w:val="24"/>
          <w:lang w:val="sq-AL"/>
        </w:rPr>
        <w:t xml:space="preserve">të </w:t>
      </w:r>
      <w:r w:rsidRPr="00613E86">
        <w:rPr>
          <w:rFonts w:ascii="Garamond" w:hAnsi="Garamond"/>
          <w:sz w:val="24"/>
          <w:szCs w:val="24"/>
          <w:lang w:val="sq-AL"/>
        </w:rPr>
        <w:t xml:space="preserve">neneve 53 dhe 92, pikat 1 dhe 2, si dhe nenit 104, pika 3, të </w:t>
      </w:r>
      <w:r w:rsidR="00613E86">
        <w:rPr>
          <w:rFonts w:ascii="Garamond" w:hAnsi="Garamond"/>
          <w:sz w:val="24"/>
          <w:szCs w:val="24"/>
          <w:lang w:val="sq-AL"/>
        </w:rPr>
        <w:t>l</w:t>
      </w:r>
      <w:r w:rsidRPr="00613E86">
        <w:rPr>
          <w:rFonts w:ascii="Garamond" w:hAnsi="Garamond"/>
          <w:sz w:val="24"/>
          <w:szCs w:val="24"/>
          <w:lang w:val="sq-AL"/>
        </w:rPr>
        <w:t>igjit nr. 44/2015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bookmarkEnd w:id="1"/>
      <w:r w:rsidRPr="00613E86">
        <w:rPr>
          <w:rFonts w:ascii="Garamond" w:hAnsi="Garamond"/>
          <w:sz w:val="24"/>
          <w:szCs w:val="24"/>
          <w:lang w:val="sq-AL"/>
        </w:rPr>
        <w:t xml:space="preserve">;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të </w:t>
      </w:r>
      <w:r w:rsidRPr="00613E86">
        <w:rPr>
          <w:rFonts w:ascii="Garamond" w:hAnsi="Garamond"/>
          <w:sz w:val="24"/>
          <w:szCs w:val="24"/>
          <w:lang w:val="sq-AL"/>
        </w:rPr>
        <w:t xml:space="preserve">nenit 11, pikat 2 dhe 3, të </w:t>
      </w:r>
      <w:r w:rsidR="00613E86">
        <w:rPr>
          <w:rFonts w:ascii="Garamond" w:hAnsi="Garamond"/>
          <w:sz w:val="24"/>
          <w:szCs w:val="24"/>
          <w:lang w:val="sq-AL"/>
        </w:rPr>
        <w:t>v</w:t>
      </w:r>
      <w:r w:rsidRPr="00613E86">
        <w:rPr>
          <w:rFonts w:ascii="Garamond" w:hAnsi="Garamond"/>
          <w:sz w:val="24"/>
          <w:szCs w:val="24"/>
          <w:lang w:val="sq-AL"/>
        </w:rPr>
        <w:t>endimit të Këshillit të Min</w:t>
      </w:r>
      <w:r w:rsidR="00613E86">
        <w:rPr>
          <w:rFonts w:ascii="Garamond" w:hAnsi="Garamond"/>
          <w:sz w:val="24"/>
          <w:szCs w:val="24"/>
          <w:lang w:val="sq-AL"/>
        </w:rPr>
        <w:t>istrave (</w:t>
      </w:r>
      <w:proofErr w:type="spellStart"/>
      <w:r w:rsidR="00613E8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13E86">
        <w:rPr>
          <w:rFonts w:ascii="Garamond" w:hAnsi="Garamond"/>
          <w:sz w:val="24"/>
          <w:szCs w:val="24"/>
          <w:lang w:val="sq-AL"/>
        </w:rPr>
        <w:t>) nr. 244, datë 30.</w:t>
      </w:r>
      <w:r w:rsidRPr="00613E86">
        <w:rPr>
          <w:rFonts w:ascii="Garamond" w:hAnsi="Garamond"/>
          <w:sz w:val="24"/>
          <w:szCs w:val="24"/>
          <w:lang w:val="sq-AL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613E86" w:rsidRPr="00613E86">
        <w:rPr>
          <w:rFonts w:ascii="Garamond" w:hAnsi="Garamond"/>
          <w:sz w:val="24"/>
          <w:szCs w:val="24"/>
          <w:lang w:val="sq-AL"/>
        </w:rPr>
        <w:t>të</w:t>
      </w:r>
      <w:r w:rsidRPr="00613E86">
        <w:rPr>
          <w:rFonts w:ascii="Garamond" w:hAnsi="Garamond"/>
          <w:sz w:val="24"/>
          <w:szCs w:val="24"/>
          <w:lang w:val="sq-AL"/>
        </w:rPr>
        <w:t xml:space="preserve"> ndryshuar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dhe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të </w:t>
      </w:r>
      <w:r w:rsidRPr="00613E86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613E86">
        <w:rPr>
          <w:rFonts w:ascii="Garamond" w:hAnsi="Garamond"/>
          <w:sz w:val="24"/>
          <w:szCs w:val="24"/>
          <w:lang w:val="sq-AL"/>
        </w:rPr>
        <w:t>“</w:t>
      </w:r>
      <w:r w:rsidRPr="00613E86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613E86">
        <w:rPr>
          <w:rFonts w:ascii="Garamond" w:hAnsi="Garamond"/>
          <w:sz w:val="24"/>
          <w:szCs w:val="24"/>
          <w:lang w:val="sq-AL"/>
        </w:rPr>
        <w:t>e ERE-s</w:t>
      </w:r>
      <w:r w:rsidR="00613E86">
        <w:rPr>
          <w:rFonts w:ascii="Garamond" w:hAnsi="Garamond"/>
          <w:sz w:val="24"/>
          <w:szCs w:val="24"/>
          <w:lang w:val="sq-AL"/>
        </w:rPr>
        <w:t>”</w:t>
      </w:r>
      <w:r w:rsidRPr="00613E8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13E86">
        <w:rPr>
          <w:rFonts w:ascii="Garamond" w:hAnsi="Garamond"/>
          <w:sz w:val="24"/>
          <w:szCs w:val="24"/>
          <w:lang w:val="sq-AL"/>
        </w:rPr>
        <w:t>B</w:t>
      </w:r>
      <w:r w:rsidRPr="00613E86">
        <w:rPr>
          <w:rFonts w:ascii="Garamond" w:hAnsi="Garamond"/>
          <w:sz w:val="24"/>
          <w:szCs w:val="24"/>
          <w:lang w:val="sq-AL"/>
        </w:rPr>
        <w:t xml:space="preserve">ordit të Entit </w:t>
      </w:r>
      <w:r w:rsidR="00613E86">
        <w:rPr>
          <w:rFonts w:ascii="Garamond" w:hAnsi="Garamond"/>
          <w:sz w:val="24"/>
          <w:szCs w:val="24"/>
          <w:lang w:val="sq-AL"/>
        </w:rPr>
        <w:t>Rregullator të Energjisë (ERE) nr. 96, datë 17.</w:t>
      </w:r>
      <w:r w:rsidRPr="00613E86">
        <w:rPr>
          <w:rFonts w:ascii="Garamond" w:hAnsi="Garamond"/>
          <w:sz w:val="24"/>
          <w:szCs w:val="24"/>
          <w:lang w:val="sq-AL"/>
        </w:rPr>
        <w:t>6.2016</w:t>
      </w:r>
      <w:r w:rsidR="00613E86">
        <w:rPr>
          <w:rFonts w:ascii="Garamond" w:hAnsi="Garamond"/>
          <w:sz w:val="24"/>
          <w:szCs w:val="24"/>
          <w:lang w:val="sq-AL"/>
        </w:rPr>
        <w:t>;</w:t>
      </w:r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r w:rsidR="00613E86">
        <w:rPr>
          <w:rFonts w:ascii="Garamond" w:hAnsi="Garamond"/>
          <w:sz w:val="24"/>
          <w:szCs w:val="24"/>
          <w:lang w:val="sq-AL"/>
        </w:rPr>
        <w:t>B</w:t>
      </w:r>
      <w:r w:rsidRPr="00613E86">
        <w:rPr>
          <w:rFonts w:ascii="Garamond" w:hAnsi="Garamond"/>
          <w:sz w:val="24"/>
          <w:szCs w:val="24"/>
          <w:lang w:val="sq-AL"/>
        </w:rPr>
        <w:t>ordi i ERE</w:t>
      </w:r>
      <w:r w:rsidR="00613E86">
        <w:rPr>
          <w:rFonts w:ascii="Garamond" w:hAnsi="Garamond"/>
          <w:sz w:val="24"/>
          <w:szCs w:val="24"/>
          <w:lang w:val="sq-AL"/>
        </w:rPr>
        <w:t>-s</w:t>
      </w:r>
      <w:r w:rsidRPr="00613E86">
        <w:rPr>
          <w:rFonts w:ascii="Garamond" w:hAnsi="Garamond"/>
          <w:sz w:val="24"/>
          <w:szCs w:val="24"/>
          <w:lang w:val="sq-AL"/>
        </w:rPr>
        <w:t xml:space="preserve">, </w:t>
      </w:r>
      <w:r w:rsidR="00613E86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613E86">
        <w:rPr>
          <w:rFonts w:ascii="Garamond" w:hAnsi="Garamond"/>
          <w:sz w:val="24"/>
          <w:szCs w:val="24"/>
          <w:lang w:val="sq-AL"/>
        </w:rPr>
        <w:t>4.2021, mbasi shqyrtoi rela</w:t>
      </w:r>
      <w:r w:rsidR="00613E86">
        <w:rPr>
          <w:rFonts w:ascii="Garamond" w:hAnsi="Garamond"/>
          <w:sz w:val="24"/>
          <w:szCs w:val="24"/>
          <w:lang w:val="sq-AL"/>
        </w:rPr>
        <w:t xml:space="preserve">cionin nr. 47/2 </w:t>
      </w:r>
      <w:proofErr w:type="spellStart"/>
      <w:r w:rsidR="00613E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13E86">
        <w:rPr>
          <w:rFonts w:ascii="Garamond" w:hAnsi="Garamond"/>
          <w:sz w:val="24"/>
          <w:szCs w:val="24"/>
          <w:lang w:val="sq-AL"/>
        </w:rPr>
        <w:t>., datë 12.</w:t>
      </w:r>
      <w:r w:rsidRPr="00613E86">
        <w:rPr>
          <w:rFonts w:ascii="Garamond" w:hAnsi="Garamond"/>
          <w:sz w:val="24"/>
          <w:szCs w:val="24"/>
          <w:lang w:val="sq-AL"/>
        </w:rPr>
        <w:t>4.2021, të Drejtorive Teknike,</w:t>
      </w:r>
    </w:p>
    <w:p w14:paraId="7DC6ACD1" w14:textId="2DC4E4D0" w:rsidR="00F12567" w:rsidRPr="00613E86" w:rsidRDefault="00613E86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12567" w:rsidRPr="00613E86">
        <w:rPr>
          <w:rFonts w:ascii="Garamond" w:hAnsi="Garamond"/>
          <w:sz w:val="24"/>
          <w:szCs w:val="24"/>
          <w:lang w:val="sq-AL"/>
        </w:rPr>
        <w:t>onstatoi se:</w:t>
      </w:r>
    </w:p>
    <w:p w14:paraId="49E0B8A0" w14:textId="74CCABA4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>- Bordi i ERE-s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me vendimin nr. 37, datë</w:t>
      </w:r>
      <w:r w:rsidR="00613E86">
        <w:rPr>
          <w:rFonts w:ascii="Garamond" w:hAnsi="Garamond"/>
          <w:sz w:val="24"/>
          <w:szCs w:val="24"/>
          <w:lang w:val="sq-AL"/>
        </w:rPr>
        <w:t xml:space="preserve"> 11.</w:t>
      </w:r>
      <w:r w:rsidRPr="00613E86">
        <w:rPr>
          <w:rFonts w:ascii="Garamond" w:hAnsi="Garamond"/>
          <w:sz w:val="24"/>
          <w:szCs w:val="24"/>
          <w:lang w:val="sq-AL"/>
        </w:rPr>
        <w:t>2.2021, vendosi:</w:t>
      </w:r>
    </w:p>
    <w:p w14:paraId="4D179EC7" w14:textId="23EAAB39" w:rsidR="00F12567" w:rsidRPr="00613E86" w:rsidRDefault="00613E86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F12567" w:rsidRPr="00613E86">
        <w:rPr>
          <w:rFonts w:ascii="Garamond" w:hAnsi="Garamond"/>
          <w:sz w:val="24"/>
          <w:szCs w:val="24"/>
          <w:lang w:val="sq-AL"/>
        </w:rPr>
        <w:t xml:space="preserve">- Shtyrjen e datës së hyrjes në fuqi të </w:t>
      </w:r>
      <w:r>
        <w:rPr>
          <w:rFonts w:ascii="Garamond" w:hAnsi="Garamond"/>
          <w:sz w:val="24"/>
          <w:szCs w:val="24"/>
          <w:lang w:val="sq-AL"/>
        </w:rPr>
        <w:t>‘</w:t>
      </w:r>
      <w:r w:rsidR="00F12567" w:rsidRPr="00613E86">
        <w:rPr>
          <w:rFonts w:ascii="Garamond" w:hAnsi="Garamond"/>
          <w:sz w:val="24"/>
          <w:szCs w:val="24"/>
          <w:lang w:val="sq-AL"/>
        </w:rPr>
        <w:t>Rregullores për procedurat e shitjes së tepricave të energjisë elektrike në tregun e parregulluar</w:t>
      </w:r>
      <w:r>
        <w:rPr>
          <w:rFonts w:ascii="Garamond" w:hAnsi="Garamond"/>
          <w:sz w:val="24"/>
          <w:szCs w:val="24"/>
          <w:lang w:val="sq-AL"/>
        </w:rPr>
        <w:t>,</w:t>
      </w:r>
      <w:r w:rsidR="00F12567" w:rsidRPr="00613E86">
        <w:rPr>
          <w:rFonts w:ascii="Garamond" w:hAnsi="Garamond"/>
          <w:sz w:val="24"/>
          <w:szCs w:val="24"/>
          <w:lang w:val="sq-AL"/>
        </w:rPr>
        <w:t xml:space="preserve"> për shoqërinë publike të furnizimit</w:t>
      </w:r>
      <w:r>
        <w:rPr>
          <w:rFonts w:ascii="Garamond" w:hAnsi="Garamond"/>
          <w:sz w:val="24"/>
          <w:szCs w:val="24"/>
          <w:lang w:val="sq-AL"/>
        </w:rPr>
        <w:t>’</w:t>
      </w:r>
      <w:r w:rsidR="00F12567" w:rsidRPr="00613E86">
        <w:rPr>
          <w:rFonts w:ascii="Garamond" w:hAnsi="Garamond"/>
          <w:sz w:val="24"/>
          <w:szCs w:val="24"/>
          <w:lang w:val="sq-AL"/>
        </w:rPr>
        <w:t xml:space="preserve">, miratuar me vendimin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="00F12567" w:rsidRPr="00613E86">
        <w:rPr>
          <w:rFonts w:ascii="Garamond" w:hAnsi="Garamond"/>
          <w:sz w:val="24"/>
          <w:szCs w:val="24"/>
          <w:lang w:val="sq-AL"/>
        </w:rPr>
        <w:t>ordit të ERE</w:t>
      </w:r>
      <w:r>
        <w:rPr>
          <w:rFonts w:ascii="Garamond" w:hAnsi="Garamond"/>
          <w:sz w:val="24"/>
          <w:szCs w:val="24"/>
          <w:lang w:val="sq-AL"/>
        </w:rPr>
        <w:t xml:space="preserve">-s nr. 202, datë </w:t>
      </w:r>
      <w:r w:rsidR="00F12567" w:rsidRPr="00613E86">
        <w:rPr>
          <w:rFonts w:ascii="Garamond" w:hAnsi="Garamond"/>
          <w:sz w:val="24"/>
          <w:szCs w:val="24"/>
          <w:lang w:val="sq-AL"/>
        </w:rPr>
        <w:t xml:space="preserve">2.12.2020, deri në 31 </w:t>
      </w:r>
      <w:r>
        <w:rPr>
          <w:rFonts w:ascii="Garamond" w:hAnsi="Garamond"/>
          <w:sz w:val="24"/>
          <w:szCs w:val="24"/>
          <w:lang w:val="sq-AL"/>
        </w:rPr>
        <w:t>m</w:t>
      </w:r>
      <w:r w:rsidR="00F12567" w:rsidRPr="00613E86">
        <w:rPr>
          <w:rFonts w:ascii="Garamond" w:hAnsi="Garamond"/>
          <w:sz w:val="24"/>
          <w:szCs w:val="24"/>
          <w:lang w:val="sq-AL"/>
        </w:rPr>
        <w:t>ars 2021.</w:t>
      </w:r>
    </w:p>
    <w:p w14:paraId="1E330B2B" w14:textId="4A742430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- Për periudhën tranzitore, të përcaktuar në pikën 1, të këtij vendimi,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., për qëllim të procedurës së shitjes së tepricave të energjisë elektrike, të përdorë </w:t>
      </w:r>
      <w:r w:rsidR="00613E86">
        <w:rPr>
          <w:rFonts w:ascii="Garamond" w:hAnsi="Garamond"/>
          <w:sz w:val="24"/>
          <w:szCs w:val="24"/>
          <w:lang w:val="sq-AL"/>
        </w:rPr>
        <w:t>‘</w:t>
      </w:r>
      <w:r w:rsidRPr="00613E86">
        <w:rPr>
          <w:rFonts w:ascii="Garamond" w:hAnsi="Garamond"/>
          <w:sz w:val="24"/>
          <w:szCs w:val="24"/>
          <w:lang w:val="sq-AL"/>
        </w:rPr>
        <w:t xml:space="preserve">Rregullat e përgjithshme të organizimit të aktivitetit tregtar nga Korporata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Elektroenergjitike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Shqiptare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>.</w:t>
      </w:r>
      <w:r w:rsidR="00613E86">
        <w:rPr>
          <w:rFonts w:ascii="Garamond" w:hAnsi="Garamond"/>
          <w:sz w:val="24"/>
          <w:szCs w:val="24"/>
          <w:lang w:val="sq-AL"/>
        </w:rPr>
        <w:t>’</w:t>
      </w:r>
      <w:r w:rsidRPr="00613E86">
        <w:rPr>
          <w:rFonts w:ascii="Garamond" w:hAnsi="Garamond"/>
          <w:sz w:val="24"/>
          <w:szCs w:val="24"/>
          <w:lang w:val="sq-AL"/>
        </w:rPr>
        <w:t>, të miratuar m</w:t>
      </w:r>
      <w:r w:rsidR="00613E86">
        <w:rPr>
          <w:rFonts w:ascii="Garamond" w:hAnsi="Garamond"/>
          <w:sz w:val="24"/>
          <w:szCs w:val="24"/>
          <w:lang w:val="sq-AL"/>
        </w:rPr>
        <w:t>e vendimin nr. 5233/1, datë 12.</w:t>
      </w:r>
      <w:r w:rsidRPr="00613E86">
        <w:rPr>
          <w:rFonts w:ascii="Garamond" w:hAnsi="Garamond"/>
          <w:sz w:val="24"/>
          <w:szCs w:val="24"/>
          <w:lang w:val="sq-AL"/>
        </w:rPr>
        <w:t>6.2019, të Asamblesë së Përgjithshme të Aksionarit.</w:t>
      </w:r>
      <w:r w:rsidR="00613E86">
        <w:rPr>
          <w:rFonts w:ascii="Garamond" w:hAnsi="Garamond"/>
          <w:sz w:val="24"/>
          <w:szCs w:val="24"/>
          <w:lang w:val="sq-AL"/>
        </w:rPr>
        <w:t>”.</w:t>
      </w:r>
    </w:p>
    <w:p w14:paraId="2740200D" w14:textId="3F650BE9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>., me shk</w:t>
      </w:r>
      <w:r w:rsidR="00613E86">
        <w:rPr>
          <w:rFonts w:ascii="Garamond" w:hAnsi="Garamond"/>
          <w:sz w:val="24"/>
          <w:szCs w:val="24"/>
          <w:lang w:val="sq-AL"/>
        </w:rPr>
        <w:t>resën nr. 320/4 prot., datë 30.</w:t>
      </w:r>
      <w:r w:rsidRPr="00613E86">
        <w:rPr>
          <w:rFonts w:ascii="Garamond" w:hAnsi="Garamond"/>
          <w:sz w:val="24"/>
          <w:szCs w:val="24"/>
          <w:lang w:val="sq-AL"/>
        </w:rPr>
        <w:t xml:space="preserve">3.2021, protokolluar në ERE me nr. 104/4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>., datë 3</w:t>
      </w:r>
      <w:r w:rsidR="00613E86">
        <w:rPr>
          <w:rFonts w:ascii="Garamond" w:hAnsi="Garamond"/>
          <w:sz w:val="24"/>
          <w:szCs w:val="24"/>
          <w:lang w:val="sq-AL"/>
        </w:rPr>
        <w:t>1.</w:t>
      </w:r>
      <w:r w:rsidRPr="00613E86">
        <w:rPr>
          <w:rFonts w:ascii="Garamond" w:hAnsi="Garamond"/>
          <w:sz w:val="24"/>
          <w:szCs w:val="24"/>
          <w:lang w:val="sq-AL"/>
        </w:rPr>
        <w:t xml:space="preserve">3.2021, kërkoi shtyrjen e datës së hyrjes në fuqi të “Rregullores për procedurat e shitjes së tepricave të energjisë elektrike në tregun e parregulluar për shoqërinë publike të furnizimit”, duke arsyetuar se “Kontrata e shërbimit, mbi ndryshimet/zhvillimet në platformën IT </w:t>
      </w:r>
      <w:proofErr w:type="spellStart"/>
      <w:r w:rsidRPr="00613E86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të shitjes së energjisë elektrike, me afat zbatimi 65 ditë nga data e lidhjes së kontratës (lidhur më 11 </w:t>
      </w:r>
      <w:r w:rsidR="00613E86">
        <w:rPr>
          <w:rFonts w:ascii="Garamond" w:hAnsi="Garamond"/>
          <w:sz w:val="24"/>
          <w:szCs w:val="24"/>
          <w:lang w:val="sq-AL"/>
        </w:rPr>
        <w:t>j</w:t>
      </w:r>
      <w:r w:rsidRPr="00613E86">
        <w:rPr>
          <w:rFonts w:ascii="Garamond" w:hAnsi="Garamond"/>
          <w:sz w:val="24"/>
          <w:szCs w:val="24"/>
          <w:lang w:val="sq-AL"/>
        </w:rPr>
        <w:t xml:space="preserve">anar 2021), për arsye teknike, të pavarura nga Autoriteti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,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ofruesi i shërbimit </w:t>
      </w:r>
      <w:r w:rsidRPr="00613E86">
        <w:rPr>
          <w:rFonts w:ascii="Garamond" w:hAnsi="Garamond"/>
          <w:sz w:val="24"/>
          <w:szCs w:val="24"/>
          <w:lang w:val="sq-AL"/>
        </w:rPr>
        <w:t>të saj është në vonesë për realizimin e objektit të kësaj kontrate. Në këto kushte,</w:t>
      </w:r>
      <w:r w:rsidR="00A3520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35209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="00A3520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3520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35209">
        <w:rPr>
          <w:rFonts w:ascii="Garamond" w:hAnsi="Garamond"/>
          <w:sz w:val="24"/>
          <w:szCs w:val="24"/>
          <w:lang w:val="sq-AL"/>
        </w:rPr>
        <w:t>. është në pamundësi të</w:t>
      </w:r>
      <w:bookmarkStart w:id="2" w:name="_GoBack"/>
      <w:bookmarkEnd w:id="2"/>
      <w:r w:rsidRPr="00613E86">
        <w:rPr>
          <w:rFonts w:ascii="Garamond" w:hAnsi="Garamond"/>
          <w:sz w:val="24"/>
          <w:szCs w:val="24"/>
          <w:lang w:val="sq-AL"/>
        </w:rPr>
        <w:t xml:space="preserve"> zbatimit të vendimit të Bordit të Entit Rregulla</w:t>
      </w:r>
      <w:r w:rsidR="00613E86">
        <w:rPr>
          <w:rFonts w:ascii="Garamond" w:hAnsi="Garamond"/>
          <w:sz w:val="24"/>
          <w:szCs w:val="24"/>
          <w:lang w:val="sq-AL"/>
        </w:rPr>
        <w:t xml:space="preserve">tor të Energjisë nr. 202, datë </w:t>
      </w:r>
      <w:r w:rsidRPr="00613E86">
        <w:rPr>
          <w:rFonts w:ascii="Garamond" w:hAnsi="Garamond"/>
          <w:sz w:val="24"/>
          <w:szCs w:val="24"/>
          <w:lang w:val="sq-AL"/>
        </w:rPr>
        <w:t>2.12.2020”.</w:t>
      </w:r>
    </w:p>
    <w:p w14:paraId="621A6BBC" w14:textId="42C29207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- Në vijim,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., nëpërmjet </w:t>
      </w:r>
      <w:r w:rsidRPr="00613E86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Pr="00613E86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613E86">
        <w:rPr>
          <w:rFonts w:ascii="Garamond" w:hAnsi="Garamond"/>
          <w:sz w:val="24"/>
          <w:szCs w:val="24"/>
          <w:lang w:val="sq-AL"/>
        </w:rPr>
        <w:t>-</w:t>
      </w:r>
      <w:r w:rsidRPr="00613E86">
        <w:rPr>
          <w:rFonts w:ascii="Garamond" w:hAnsi="Garamond"/>
          <w:sz w:val="24"/>
          <w:szCs w:val="24"/>
          <w:lang w:val="sq-AL"/>
        </w:rPr>
        <w:t xml:space="preserve">it të datës 7 </w:t>
      </w:r>
      <w:r w:rsidR="00613E86">
        <w:rPr>
          <w:rFonts w:ascii="Garamond" w:hAnsi="Garamond"/>
          <w:sz w:val="24"/>
          <w:szCs w:val="24"/>
          <w:lang w:val="sq-AL"/>
        </w:rPr>
        <w:t>p</w:t>
      </w:r>
      <w:r w:rsidRPr="00613E86">
        <w:rPr>
          <w:rFonts w:ascii="Garamond" w:hAnsi="Garamond"/>
          <w:sz w:val="24"/>
          <w:szCs w:val="24"/>
          <w:lang w:val="sq-AL"/>
        </w:rPr>
        <w:t xml:space="preserve">rill 2021, dërguar në ERE në adresën zyrtare </w:t>
      </w:r>
      <w:hyperlink r:id="rId11" w:history="1">
        <w:proofErr w:type="spellStart"/>
        <w:r w:rsidRPr="00613E86">
          <w:rPr>
            <w:rStyle w:val="Hyperlink"/>
            <w:rFonts w:ascii="Garamond" w:hAnsi="Garamond"/>
            <w:sz w:val="24"/>
            <w:szCs w:val="24"/>
            <w:lang w:val="sq-AL"/>
          </w:rPr>
          <w:t>erealb@ere.gov.al</w:t>
        </w:r>
        <w:proofErr w:type="spellEnd"/>
      </w:hyperlink>
      <w:r w:rsidRPr="00613E86">
        <w:rPr>
          <w:rFonts w:ascii="Garamond" w:hAnsi="Garamond"/>
          <w:sz w:val="24"/>
          <w:szCs w:val="24"/>
          <w:lang w:val="sq-AL"/>
        </w:rPr>
        <w:t xml:space="preserve">, kërkoi shtyrjen me një afat 4 muaj, të datës së hyrjes në fuqi të </w:t>
      </w:r>
      <w:r w:rsidR="00613E86">
        <w:rPr>
          <w:rFonts w:ascii="Garamond" w:hAnsi="Garamond"/>
          <w:sz w:val="24"/>
          <w:szCs w:val="24"/>
          <w:lang w:val="sq-AL"/>
        </w:rPr>
        <w:t>r</w:t>
      </w:r>
      <w:r w:rsidRPr="00613E86">
        <w:rPr>
          <w:rFonts w:ascii="Garamond" w:hAnsi="Garamond"/>
          <w:sz w:val="24"/>
          <w:szCs w:val="24"/>
          <w:lang w:val="sq-AL"/>
        </w:rPr>
        <w:t>regullores, sipërcituar.</w:t>
      </w:r>
    </w:p>
    <w:p w14:paraId="2AA40369" w14:textId="255B686E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>- ERE vlerëson se, për sa kohë afati i përcaktuar për realizimin e kontratës për implementimin e ndryshimeve/zhvillimeve të platformës IT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të shitjes së energjisë elektrike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sikurse bërë me dije nga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., ka qenë rreth dy muaj (65 ditë), kërkesa e kësaj shoqërie për një shtyrje të afatit me katër muaj është e pa justifikuar, pasi në çdo rast gjykohet se zgjatja e afateve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kontraktuale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për të përmbyllur punimet e nevojshme nga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kontraktori</w:t>
      </w:r>
      <w:proofErr w:type="spellEnd"/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për implementimin e ndryshimeve/zhvillimeve të platformës IT</w:t>
      </w:r>
      <w:r w:rsidR="00613E86">
        <w:rPr>
          <w:rFonts w:ascii="Garamond" w:hAnsi="Garamond"/>
          <w:sz w:val="24"/>
          <w:szCs w:val="24"/>
          <w:lang w:val="sq-AL"/>
        </w:rPr>
        <w:t>, nuk duhet të kalojë afatin 65-</w:t>
      </w:r>
      <w:r w:rsidRPr="00613E86">
        <w:rPr>
          <w:rFonts w:ascii="Garamond" w:hAnsi="Garamond"/>
          <w:sz w:val="24"/>
          <w:szCs w:val="24"/>
          <w:lang w:val="sq-AL"/>
        </w:rPr>
        <w:t>ditor të përcaktuar në kontratë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për realizimin e këtyre punimeve.</w:t>
      </w:r>
    </w:p>
    <w:p w14:paraId="71238D23" w14:textId="42E030D9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lastRenderedPageBreak/>
        <w:t>- Në këto kushte</w:t>
      </w:r>
      <w:r w:rsidR="00613E86">
        <w:rPr>
          <w:rFonts w:ascii="Garamond" w:hAnsi="Garamond"/>
          <w:sz w:val="24"/>
          <w:szCs w:val="24"/>
          <w:lang w:val="sq-AL"/>
        </w:rPr>
        <w:t>, vlerësohet</w:t>
      </w:r>
      <w:r w:rsidRPr="00613E86">
        <w:rPr>
          <w:rFonts w:ascii="Garamond" w:hAnsi="Garamond"/>
          <w:sz w:val="24"/>
          <w:szCs w:val="24"/>
          <w:lang w:val="sq-AL"/>
        </w:rPr>
        <w:t xml:space="preserve"> që kërkesa e bërë nga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., për shtyrjen e afatit të hyrjes në fuqi të vendimit të </w:t>
      </w:r>
      <w:r w:rsidR="00613E86">
        <w:rPr>
          <w:rFonts w:ascii="Garamond" w:hAnsi="Garamond"/>
          <w:sz w:val="24"/>
          <w:szCs w:val="24"/>
          <w:lang w:val="sq-AL"/>
        </w:rPr>
        <w:t xml:space="preserve">Bordit të ERE-s nr. 202, datë </w:t>
      </w:r>
      <w:r w:rsidRPr="00613E86">
        <w:rPr>
          <w:rFonts w:ascii="Garamond" w:hAnsi="Garamond"/>
          <w:sz w:val="24"/>
          <w:szCs w:val="24"/>
          <w:lang w:val="sq-AL"/>
        </w:rPr>
        <w:t>2.12.2020, për miratimin e “Rregullores për procedurat e shitjes së tepricave të energjisë elektrike në tregun e parregulluar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për shoqërinë publike të furnizimit”, të pranohet pjesërisht deri më 31 </w:t>
      </w:r>
      <w:r w:rsidR="00613E86">
        <w:rPr>
          <w:rFonts w:ascii="Garamond" w:hAnsi="Garamond"/>
          <w:sz w:val="24"/>
          <w:szCs w:val="24"/>
          <w:lang w:val="sq-AL"/>
        </w:rPr>
        <w:t>m</w:t>
      </w:r>
      <w:r w:rsidRPr="00613E86">
        <w:rPr>
          <w:rFonts w:ascii="Garamond" w:hAnsi="Garamond"/>
          <w:sz w:val="24"/>
          <w:szCs w:val="24"/>
          <w:lang w:val="sq-AL"/>
        </w:rPr>
        <w:t>aj 2021. Ky afat, duke iu referuar dhe afatit fillestar të përcaktuar në kontratën për realizimin e ndryshimeve/zhvillimeve të platformës IT të shitjes së energjisë elektrike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gjykohet i mjaftueshëm për të realizuar ndryshimet e nevojshme në platformë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me qëllim përdorimin e saj edhe në procedurat e shitjes së tepricave të energjisë elektrike në tregun e parregulluar.</w:t>
      </w:r>
    </w:p>
    <w:p w14:paraId="7BEA682E" w14:textId="250FBC6D" w:rsidR="00F12567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613E86">
        <w:rPr>
          <w:rFonts w:ascii="Garamond" w:hAnsi="Garamond"/>
          <w:sz w:val="24"/>
          <w:szCs w:val="24"/>
          <w:lang w:val="sq-AL"/>
        </w:rPr>
        <w:t>Bordi i ERE-s</w:t>
      </w:r>
    </w:p>
    <w:p w14:paraId="5B4F4122" w14:textId="77777777" w:rsidR="00613E86" w:rsidRPr="00613E86" w:rsidRDefault="00613E86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AB9F46" w14:textId="63F579D1" w:rsidR="00F12567" w:rsidRDefault="00613E86" w:rsidP="00613E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>VENDOSI:</w:t>
      </w:r>
    </w:p>
    <w:p w14:paraId="0A829903" w14:textId="77777777" w:rsidR="00613E86" w:rsidRPr="00613E86" w:rsidRDefault="00613E86" w:rsidP="00613E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0A364A" w14:textId="618AC1C1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1. Pranimin e pjesshëm të kërkesës së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>., për shtyrjen e datës së hyrjes në fuqi të “Rregullores për procedurat e shitjes së tepricave të energjisë elektrike në tregun e parregulluar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për shoqërinë publike të furnizimit”,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të </w:t>
      </w:r>
      <w:r w:rsidRPr="00613E8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613E86">
        <w:rPr>
          <w:rFonts w:ascii="Garamond" w:hAnsi="Garamond"/>
          <w:sz w:val="24"/>
          <w:szCs w:val="24"/>
          <w:lang w:val="sq-AL"/>
        </w:rPr>
        <w:t>B</w:t>
      </w:r>
      <w:r w:rsidRPr="00613E86">
        <w:rPr>
          <w:rFonts w:ascii="Garamond" w:hAnsi="Garamond"/>
          <w:sz w:val="24"/>
          <w:szCs w:val="24"/>
          <w:lang w:val="sq-AL"/>
        </w:rPr>
        <w:t>ordit të ERE</w:t>
      </w:r>
      <w:r w:rsidR="00613E86">
        <w:rPr>
          <w:rFonts w:ascii="Garamond" w:hAnsi="Garamond"/>
          <w:sz w:val="24"/>
          <w:szCs w:val="24"/>
          <w:lang w:val="sq-AL"/>
        </w:rPr>
        <w:t xml:space="preserve">-s nr. 202, datë </w:t>
      </w:r>
      <w:r w:rsidRPr="00613E86">
        <w:rPr>
          <w:rFonts w:ascii="Garamond" w:hAnsi="Garamond"/>
          <w:sz w:val="24"/>
          <w:szCs w:val="24"/>
          <w:lang w:val="sq-AL"/>
        </w:rPr>
        <w:t>2.12.2020.</w:t>
      </w:r>
    </w:p>
    <w:p w14:paraId="03D1AA60" w14:textId="6975CFDC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2. </w:t>
      </w:r>
      <w:r w:rsidR="00A35209" w:rsidRPr="00613E86">
        <w:rPr>
          <w:rFonts w:ascii="Garamond" w:hAnsi="Garamond"/>
          <w:sz w:val="24"/>
          <w:szCs w:val="24"/>
          <w:lang w:val="sq-AL"/>
        </w:rPr>
        <w:t>“</w:t>
      </w:r>
      <w:r w:rsidRPr="00613E86">
        <w:rPr>
          <w:rFonts w:ascii="Garamond" w:hAnsi="Garamond"/>
          <w:sz w:val="24"/>
          <w:szCs w:val="24"/>
          <w:lang w:val="sq-AL"/>
        </w:rPr>
        <w:t xml:space="preserve">Rregullorja </w:t>
      </w:r>
      <w:r w:rsidR="00A35209">
        <w:rPr>
          <w:rFonts w:ascii="Garamond" w:hAnsi="Garamond"/>
          <w:sz w:val="24"/>
          <w:szCs w:val="24"/>
          <w:lang w:val="sq-AL"/>
        </w:rPr>
        <w:t>p</w:t>
      </w:r>
      <w:r w:rsidRPr="00613E86">
        <w:rPr>
          <w:rFonts w:ascii="Garamond" w:hAnsi="Garamond"/>
          <w:sz w:val="24"/>
          <w:szCs w:val="24"/>
          <w:lang w:val="sq-AL"/>
        </w:rPr>
        <w:t>ër procedurat e shitjes së tepricave të energjisë elektrike në tregun e parregulluar</w:t>
      </w:r>
      <w:r w:rsidR="00613E86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për shoqërinë publike të furnizimit”, </w:t>
      </w:r>
      <w:r w:rsidR="00613E86" w:rsidRPr="00613E86">
        <w:rPr>
          <w:rFonts w:ascii="Garamond" w:hAnsi="Garamond"/>
          <w:sz w:val="24"/>
          <w:szCs w:val="24"/>
          <w:lang w:val="sq-AL"/>
        </w:rPr>
        <w:t xml:space="preserve">të </w:t>
      </w:r>
      <w:r w:rsidRPr="00613E86">
        <w:rPr>
          <w:rFonts w:ascii="Garamond" w:hAnsi="Garamond"/>
          <w:sz w:val="24"/>
          <w:szCs w:val="24"/>
          <w:lang w:val="sq-AL"/>
        </w:rPr>
        <w:t>miratuar me vendimin</w:t>
      </w:r>
      <w:r w:rsidR="00613E86">
        <w:rPr>
          <w:rFonts w:ascii="Garamond" w:hAnsi="Garamond"/>
          <w:sz w:val="24"/>
          <w:szCs w:val="24"/>
          <w:lang w:val="sq-AL"/>
        </w:rPr>
        <w:t xml:space="preserve"> e Bordit të ERE-s nr. 202, datë </w:t>
      </w:r>
      <w:r w:rsidRPr="00613E86">
        <w:rPr>
          <w:rFonts w:ascii="Garamond" w:hAnsi="Garamond"/>
          <w:sz w:val="24"/>
          <w:szCs w:val="24"/>
          <w:lang w:val="sq-AL"/>
        </w:rPr>
        <w:t>2.12.2020, hyn në fuqi m</w:t>
      </w:r>
      <w:r w:rsidR="00613E86">
        <w:rPr>
          <w:rFonts w:ascii="Garamond" w:hAnsi="Garamond"/>
          <w:sz w:val="24"/>
          <w:szCs w:val="24"/>
          <w:lang w:val="sq-AL"/>
        </w:rPr>
        <w:t>ë</w:t>
      </w:r>
      <w:r w:rsidRPr="00613E86">
        <w:rPr>
          <w:rFonts w:ascii="Garamond" w:hAnsi="Garamond"/>
          <w:sz w:val="24"/>
          <w:szCs w:val="24"/>
          <w:lang w:val="sq-AL"/>
        </w:rPr>
        <w:t xml:space="preserve"> datë 31 </w:t>
      </w:r>
      <w:r w:rsidR="00613E86">
        <w:rPr>
          <w:rFonts w:ascii="Garamond" w:hAnsi="Garamond"/>
          <w:sz w:val="24"/>
          <w:szCs w:val="24"/>
          <w:lang w:val="sq-AL"/>
        </w:rPr>
        <w:t>m</w:t>
      </w:r>
      <w:r w:rsidRPr="00613E86">
        <w:rPr>
          <w:rFonts w:ascii="Garamond" w:hAnsi="Garamond"/>
          <w:sz w:val="24"/>
          <w:szCs w:val="24"/>
          <w:lang w:val="sq-AL"/>
        </w:rPr>
        <w:t>aj 2021.</w:t>
      </w:r>
    </w:p>
    <w:p w14:paraId="1D81D129" w14:textId="67B42C79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3. Për periudhën tranzitore, të përcaktuar në pikën 2 të këtij vendimi,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. për qëllim të procedurës së shitjes së tepricave të energjisë elektrike, të përdorë “Rregullat e përgjithshme të organizimit të aktivitetit tregtar nga Korporata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Elektroenergjitike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Shqiptare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35209">
        <w:rPr>
          <w:rFonts w:ascii="Garamond" w:hAnsi="Garamond"/>
          <w:sz w:val="24"/>
          <w:szCs w:val="24"/>
          <w:lang w:val="sq-AL"/>
        </w:rPr>
        <w:t>.</w:t>
      </w:r>
      <w:r w:rsidRPr="00613E86">
        <w:rPr>
          <w:rFonts w:ascii="Garamond" w:hAnsi="Garamond"/>
          <w:sz w:val="24"/>
          <w:szCs w:val="24"/>
          <w:lang w:val="sq-AL"/>
        </w:rPr>
        <w:t>”, të miratuar m</w:t>
      </w:r>
      <w:r w:rsidR="00613E86">
        <w:rPr>
          <w:rFonts w:ascii="Garamond" w:hAnsi="Garamond"/>
          <w:sz w:val="24"/>
          <w:szCs w:val="24"/>
          <w:lang w:val="sq-AL"/>
        </w:rPr>
        <w:t>e vendimin nr. 5233/1, datë 12.</w:t>
      </w:r>
      <w:r w:rsidRPr="00613E86">
        <w:rPr>
          <w:rFonts w:ascii="Garamond" w:hAnsi="Garamond"/>
          <w:sz w:val="24"/>
          <w:szCs w:val="24"/>
          <w:lang w:val="sq-AL"/>
        </w:rPr>
        <w:t>6.2019, të Asamblesë së Përgjithshme të Aksionarit.</w:t>
      </w:r>
    </w:p>
    <w:p w14:paraId="1841D2C9" w14:textId="3E8AC127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>4. Drejtoria Juridike dh</w:t>
      </w:r>
      <w:r w:rsidR="00A35209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613E86">
        <w:rPr>
          <w:rFonts w:ascii="Garamond" w:hAnsi="Garamond"/>
          <w:sz w:val="24"/>
          <w:szCs w:val="24"/>
          <w:lang w:val="sq-AL"/>
        </w:rPr>
        <w:t xml:space="preserve"> të njoftojë shoqërinë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sh</w:t>
      </w:r>
      <w:r w:rsidR="00A35209">
        <w:rPr>
          <w:rFonts w:ascii="Garamond" w:hAnsi="Garamond"/>
          <w:sz w:val="24"/>
          <w:szCs w:val="24"/>
          <w:lang w:val="sq-AL"/>
        </w:rPr>
        <w:t>.a</w:t>
      </w:r>
      <w:proofErr w:type="spellEnd"/>
      <w:r w:rsidR="00A35209">
        <w:rPr>
          <w:rFonts w:ascii="Garamond" w:hAnsi="Garamond"/>
          <w:sz w:val="24"/>
          <w:szCs w:val="24"/>
          <w:lang w:val="sq-AL"/>
        </w:rPr>
        <w:t>.</w:t>
      </w:r>
      <w:r w:rsidRPr="00613E86">
        <w:rPr>
          <w:rFonts w:ascii="Garamond" w:hAnsi="Garamond"/>
          <w:sz w:val="24"/>
          <w:szCs w:val="24"/>
          <w:lang w:val="sq-AL"/>
        </w:rPr>
        <w:t xml:space="preserve"> dhe palët e interesit të përfshira në dhënien e opinioneve për draftin e “Rregullores për procedurat e shitjes së tepricave të energjisë elektrike në tregun e parregulluar</w:t>
      </w:r>
      <w:r w:rsidR="007B3872">
        <w:rPr>
          <w:rFonts w:ascii="Garamond" w:hAnsi="Garamond"/>
          <w:sz w:val="24"/>
          <w:szCs w:val="24"/>
          <w:lang w:val="sq-AL"/>
        </w:rPr>
        <w:t>,</w:t>
      </w:r>
      <w:r w:rsidRPr="00613E86">
        <w:rPr>
          <w:rFonts w:ascii="Garamond" w:hAnsi="Garamond"/>
          <w:sz w:val="24"/>
          <w:szCs w:val="24"/>
          <w:lang w:val="sq-AL"/>
        </w:rPr>
        <w:t xml:space="preserve"> për </w:t>
      </w:r>
      <w:r w:rsidR="00613E86" w:rsidRPr="00613E86">
        <w:rPr>
          <w:rFonts w:ascii="Garamond" w:hAnsi="Garamond"/>
          <w:sz w:val="24"/>
          <w:szCs w:val="24"/>
          <w:lang w:val="sq-AL"/>
        </w:rPr>
        <w:t>shoqërinë</w:t>
      </w:r>
      <w:r w:rsidRPr="00613E86">
        <w:rPr>
          <w:rFonts w:ascii="Garamond" w:hAnsi="Garamond"/>
          <w:sz w:val="24"/>
          <w:szCs w:val="24"/>
          <w:lang w:val="sq-AL"/>
        </w:rPr>
        <w:t xml:space="preserve"> publike të furnizimit”, </w:t>
      </w:r>
      <w:r w:rsidR="00613E86">
        <w:rPr>
          <w:rFonts w:ascii="Garamond" w:hAnsi="Garamond"/>
          <w:sz w:val="24"/>
          <w:szCs w:val="24"/>
          <w:lang w:val="sq-AL"/>
        </w:rPr>
        <w:t>“</w:t>
      </w:r>
      <w:r w:rsidRPr="00613E86">
        <w:rPr>
          <w:rFonts w:ascii="Garamond" w:hAnsi="Garamond"/>
          <w:sz w:val="24"/>
          <w:szCs w:val="24"/>
          <w:lang w:val="sq-AL"/>
        </w:rPr>
        <w:t>Shoqata Shqiptare e Furnizuesve të Energjisë Elektrike (</w:t>
      </w:r>
      <w:proofErr w:type="spellStart"/>
      <w:r w:rsidRPr="00613E86">
        <w:rPr>
          <w:rFonts w:ascii="Garamond" w:hAnsi="Garamond"/>
          <w:sz w:val="24"/>
          <w:szCs w:val="24"/>
          <w:lang w:val="sq-AL"/>
        </w:rPr>
        <w:t>AAES</w:t>
      </w:r>
      <w:proofErr w:type="spellEnd"/>
      <w:r w:rsidRPr="00613E86">
        <w:rPr>
          <w:rFonts w:ascii="Garamond" w:hAnsi="Garamond"/>
          <w:sz w:val="24"/>
          <w:szCs w:val="24"/>
          <w:lang w:val="sq-AL"/>
        </w:rPr>
        <w:t>)</w:t>
      </w:r>
      <w:r w:rsidR="00613E86">
        <w:rPr>
          <w:rFonts w:ascii="Garamond" w:hAnsi="Garamond"/>
          <w:sz w:val="24"/>
          <w:szCs w:val="24"/>
          <w:lang w:val="sq-AL"/>
        </w:rPr>
        <w:t>”</w:t>
      </w:r>
      <w:r w:rsidRPr="00613E86">
        <w:rPr>
          <w:rFonts w:ascii="Garamond" w:hAnsi="Garamond"/>
          <w:sz w:val="24"/>
          <w:szCs w:val="24"/>
          <w:lang w:val="sq-AL"/>
        </w:rPr>
        <w:t xml:space="preserve">, për vendimin e </w:t>
      </w:r>
      <w:r w:rsidR="00613E86" w:rsidRPr="00613E86">
        <w:rPr>
          <w:rFonts w:ascii="Garamond" w:hAnsi="Garamond"/>
          <w:sz w:val="24"/>
          <w:szCs w:val="24"/>
          <w:lang w:val="sq-AL"/>
        </w:rPr>
        <w:t>B</w:t>
      </w:r>
      <w:r w:rsidRPr="00613E86">
        <w:rPr>
          <w:rFonts w:ascii="Garamond" w:hAnsi="Garamond"/>
          <w:sz w:val="24"/>
          <w:szCs w:val="24"/>
          <w:lang w:val="sq-AL"/>
        </w:rPr>
        <w:t>ordit të ERE-s.</w:t>
      </w:r>
    </w:p>
    <w:p w14:paraId="30402809" w14:textId="04BEDE39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 xml:space="preserve">Ky vendim hyn në fuqi pas </w:t>
      </w:r>
      <w:r w:rsidR="00613E86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284CB1E5" w14:textId="77777777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3E8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15162C1" w14:textId="77777777" w:rsidR="00F12567" w:rsidRPr="00613E86" w:rsidRDefault="00F12567" w:rsidP="00F125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6414E" w14:textId="3A0DD7BB" w:rsidR="00F12567" w:rsidRPr="00613E86" w:rsidRDefault="00A35209" w:rsidP="00F125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13E86">
        <w:rPr>
          <w:rFonts w:ascii="Garamond" w:hAnsi="Garamond"/>
          <w:sz w:val="24"/>
          <w:szCs w:val="24"/>
          <w:lang w:val="sq-AL"/>
        </w:rPr>
        <w:t>KRYETAR</w:t>
      </w:r>
    </w:p>
    <w:p w14:paraId="04443A36" w14:textId="3C7A8BDA" w:rsidR="00F12567" w:rsidRPr="00613E86" w:rsidRDefault="00A35209" w:rsidP="00F125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2567" w:rsidRPr="00613E8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F12567" w:rsidRPr="00613E8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F12567" w:rsidRPr="00613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013EFC2E"/>
    <w:lvl w:ilvl="0" w:tplc="F30E2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1834E644"/>
    <w:lvl w:ilvl="0" w:tplc="A8E4AF6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A8E7F1D"/>
    <w:multiLevelType w:val="hybridMultilevel"/>
    <w:tmpl w:val="CDD648C0"/>
    <w:lvl w:ilvl="0" w:tplc="859AEB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771F8"/>
    <w:rsid w:val="000C0782"/>
    <w:rsid w:val="000C4C2D"/>
    <w:rsid w:val="001C5071"/>
    <w:rsid w:val="00283E85"/>
    <w:rsid w:val="002D7EC6"/>
    <w:rsid w:val="0039468C"/>
    <w:rsid w:val="0044382C"/>
    <w:rsid w:val="00444EC2"/>
    <w:rsid w:val="0054318F"/>
    <w:rsid w:val="00613E86"/>
    <w:rsid w:val="006D2CC9"/>
    <w:rsid w:val="00745B45"/>
    <w:rsid w:val="007502E9"/>
    <w:rsid w:val="007B3872"/>
    <w:rsid w:val="007D3A6A"/>
    <w:rsid w:val="00863C32"/>
    <w:rsid w:val="008F6AC3"/>
    <w:rsid w:val="009F11A2"/>
    <w:rsid w:val="00A35209"/>
    <w:rsid w:val="00CD5AD7"/>
    <w:rsid w:val="00EB4F70"/>
    <w:rsid w:val="00EB6E6D"/>
    <w:rsid w:val="00F12567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75551"/>
  <w15:docId w15:val="{CBEE07B8-29F8-4907-926A-90F66898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3Char">
    <w:name w:val="Body Text Indent 3 Char"/>
    <w:link w:val="BodyTextIndent3"/>
    <w:rsid w:val="00F12567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F12567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F12567"/>
    <w:rPr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F1256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12567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12567"/>
    <w:pPr>
      <w:ind w:left="720"/>
      <w:contextualSpacing/>
    </w:pPr>
    <w:rPr>
      <w:rFonts w:ascii="Calibri" w:eastAsia="Calibri" w:hAnsi="Calibri" w:cs="SimSun"/>
      <w:lang w:val="sq-AL"/>
    </w:rPr>
  </w:style>
  <w:style w:type="character" w:styleId="Hyperlink">
    <w:name w:val="Hyperlink"/>
    <w:basedOn w:val="DefaultParagraphFont"/>
    <w:uiPriority w:val="99"/>
    <w:rsid w:val="00F125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erealb@ere.gov.al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2021-05-06T09:11:37Z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shqyrtimin e kërkesës së FTL sh.a., për shtyrjen e hyrjes në fuqi të vendimit nr. 202, datë 02.12.2020, për miratimin e “Rregullores për procedurat e shitjes së tepricave të energjisë elektrike në tregun e parregulluar për shoqërinë publike të furnizimit”</Titulli>
    <Modifikuesi xmlns="0e656187-b300-4fb0-8bf4-3a50f872073c">nevila.samarxhi</Modifikuesi>
    <Nr_x002e__x0020_prot_x0020_QBZ xmlns="0e656187-b300-4fb0-8bf4-3a50f872073c">666/4</Nr_x002e__x0020_prot_x0020_QBZ>
    <Data_x0020_e_x0020_Modifikimit xmlns="0e656187-b300-4fb0-8bf4-3a50f872073c">2021-05-06T09:53:17Z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74C5CFC98B47B3B6E8D6BBADC9CC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74C5CFC98B47B3B6E8D6BBADC9CC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B022E-A3B6-49FE-AAF3-AFBAB7284D1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BDC5B1F-33D9-4DD0-AAB5-47AAA710D3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88294-8D63-4DDC-9314-EAE3C36AE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94930F-4D13-4A29-AAF1-9296623B41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E99CF9-A596-4824-8737-D610C1FC8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832DA5-9352-4BC4-8692-D878B0D5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FTL sh.a., për shtyrjen e hyrjes në fuqi të vendimit nr. 202, datë 02.12.2020, për miratimin e “Rregullores për procedurat e shitjes së tepricave të energjisë elektrike në tregun e parregulluar për shoqërinë publike të furnizi</vt:lpstr>
    </vt:vector>
  </TitlesOfParts>
  <Company/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FTL sh.a., për shtyrjen e hyrjes në fuqi të vendimit nr. 202, datë 02.12.2020, për miratimin e “Rregullores për procedurat e shitjes së tepricave të energjisë elektrike në tregun e parregulluar për shoqërinë publike të furnizimit”</dc:title>
  <dc:creator>Entela Suli</dc:creator>
  <cp:lastModifiedBy>Fjora Cahani</cp:lastModifiedBy>
  <cp:revision>6</cp:revision>
  <dcterms:created xsi:type="dcterms:W3CDTF">2021-05-06T09:16:00Z</dcterms:created>
  <dcterms:modified xsi:type="dcterms:W3CDTF">2021-05-07T07:58:00Z</dcterms:modified>
</cp:coreProperties>
</file>