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F9A93" w14:textId="77777777" w:rsidR="00514E2E" w:rsidRPr="007B3CEB" w:rsidRDefault="00514E2E" w:rsidP="00514E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3CE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7AE163" w14:textId="3C054F4B" w:rsidR="00514E2E" w:rsidRPr="007B3CEB" w:rsidRDefault="00514E2E" w:rsidP="00514E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3CEB">
        <w:rPr>
          <w:rFonts w:ascii="Garamond" w:hAnsi="Garamond"/>
          <w:b/>
          <w:sz w:val="24"/>
          <w:szCs w:val="24"/>
          <w:lang w:val="sq-AL"/>
        </w:rPr>
        <w:t xml:space="preserve">Nr. 109, </w:t>
      </w:r>
      <w:r w:rsidR="007B3CEB" w:rsidRPr="007B3CEB">
        <w:rPr>
          <w:rFonts w:ascii="Garamond" w:hAnsi="Garamond"/>
          <w:b/>
          <w:sz w:val="24"/>
          <w:szCs w:val="24"/>
          <w:lang w:val="sq-AL"/>
        </w:rPr>
        <w:t>datë 22.</w:t>
      </w:r>
      <w:r w:rsidRPr="007B3CEB">
        <w:rPr>
          <w:rFonts w:ascii="Garamond" w:hAnsi="Garamond"/>
          <w:b/>
          <w:sz w:val="24"/>
          <w:szCs w:val="24"/>
          <w:lang w:val="sq-AL"/>
        </w:rPr>
        <w:t>4.2021</w:t>
      </w:r>
    </w:p>
    <w:p w14:paraId="5C256DDA" w14:textId="77777777" w:rsidR="00514E2E" w:rsidRPr="007B3CEB" w:rsidRDefault="00514E2E" w:rsidP="00514E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3DFAE76" w14:textId="4BDF015E" w:rsidR="00514E2E" w:rsidRPr="007B3CEB" w:rsidRDefault="007B3CEB" w:rsidP="00514E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KËRKESËN E OSSH SHA</w:t>
      </w:r>
      <w:r w:rsidR="00514E2E" w:rsidRPr="007B3CEB">
        <w:rPr>
          <w:rFonts w:ascii="Garamond" w:hAnsi="Garamond"/>
          <w:b/>
          <w:sz w:val="24"/>
          <w:szCs w:val="24"/>
          <w:lang w:val="sq-AL"/>
        </w:rPr>
        <w:t>, LIDHUR ME VENDIMIN E ERE-</w:t>
      </w:r>
      <w:r>
        <w:rPr>
          <w:rFonts w:ascii="Garamond" w:hAnsi="Garamond"/>
          <w:b/>
          <w:sz w:val="24"/>
          <w:szCs w:val="24"/>
          <w:lang w:val="sq-AL"/>
        </w:rPr>
        <w:t>s NR. 60, DATË 25.</w:t>
      </w:r>
      <w:r w:rsidR="00514E2E" w:rsidRPr="007B3CEB">
        <w:rPr>
          <w:rFonts w:ascii="Garamond" w:hAnsi="Garamond"/>
          <w:b/>
          <w:sz w:val="24"/>
          <w:szCs w:val="24"/>
          <w:lang w:val="sq-AL"/>
        </w:rPr>
        <w:t>2.2021</w:t>
      </w:r>
    </w:p>
    <w:p w14:paraId="1734CC0C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84A067" w14:textId="70760636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Në mbë</w:t>
      </w:r>
      <w:r w:rsidR="007B3CEB">
        <w:rPr>
          <w:rFonts w:ascii="Garamond" w:hAnsi="Garamond"/>
          <w:sz w:val="24"/>
          <w:szCs w:val="24"/>
          <w:lang w:val="sq-AL"/>
        </w:rPr>
        <w:t xml:space="preserve">shtetje të nenit 20, germa “ë”, </w:t>
      </w:r>
      <w:r w:rsidRPr="007B3CEB">
        <w:rPr>
          <w:rFonts w:ascii="Garamond" w:hAnsi="Garamond"/>
          <w:sz w:val="24"/>
          <w:szCs w:val="24"/>
          <w:lang w:val="sq-AL"/>
        </w:rPr>
        <w:t>nenit 81, pika 3, germa “ç”, nenit 94, pika 2, germa “b” dhe “ë”, të ligjit nr. 43/2015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“Për </w:t>
      </w:r>
      <w:r w:rsidR="007B3CEB" w:rsidRPr="007B3CEB">
        <w:rPr>
          <w:rFonts w:ascii="Garamond" w:hAnsi="Garamond"/>
          <w:sz w:val="24"/>
          <w:szCs w:val="24"/>
          <w:lang w:val="sq-AL"/>
        </w:rPr>
        <w:t>sektorin e energjisë elektrike</w:t>
      </w:r>
      <w:r w:rsidRPr="007B3CEB">
        <w:rPr>
          <w:rFonts w:ascii="Garamond" w:hAnsi="Garamond"/>
          <w:sz w:val="24"/>
          <w:szCs w:val="24"/>
          <w:lang w:val="sq-AL"/>
        </w:rPr>
        <w:t xml:space="preserve">”, </w:t>
      </w:r>
      <w:r w:rsidR="007B3CEB">
        <w:rPr>
          <w:rFonts w:ascii="Garamond" w:hAnsi="Garamond"/>
          <w:sz w:val="24"/>
          <w:szCs w:val="24"/>
          <w:lang w:val="sq-AL"/>
        </w:rPr>
        <w:t>të</w:t>
      </w:r>
      <w:r w:rsidRPr="007B3CEB">
        <w:rPr>
          <w:rFonts w:ascii="Garamond" w:hAnsi="Garamond"/>
          <w:sz w:val="24"/>
          <w:szCs w:val="24"/>
          <w:lang w:val="sq-AL"/>
        </w:rPr>
        <w:t xml:space="preserve"> ndryshuar; </w:t>
      </w:r>
      <w:r w:rsidR="007B3CEB">
        <w:rPr>
          <w:rFonts w:ascii="Garamond" w:hAnsi="Garamond"/>
          <w:sz w:val="24"/>
          <w:szCs w:val="24"/>
          <w:lang w:val="sq-AL"/>
        </w:rPr>
        <w:t xml:space="preserve">të </w:t>
      </w:r>
      <w:r w:rsidRPr="007B3CEB">
        <w:rPr>
          <w:rFonts w:ascii="Garamond" w:hAnsi="Garamond"/>
          <w:sz w:val="24"/>
          <w:szCs w:val="24"/>
          <w:lang w:val="sq-AL"/>
        </w:rPr>
        <w:t>nenit 16, pika 16, nenit 20, nenit 17, pika 1, germa “ë”, nenit 96, pika 11, nenit 98, pika 1 dhe 2, të ligjit nr.</w:t>
      </w:r>
      <w:r w:rsidR="007B3CEB">
        <w:rPr>
          <w:rFonts w:ascii="Garamond" w:hAnsi="Garamond"/>
          <w:sz w:val="24"/>
          <w:szCs w:val="24"/>
          <w:lang w:val="sq-AL"/>
        </w:rPr>
        <w:t xml:space="preserve"> </w:t>
      </w:r>
      <w:r w:rsidRPr="007B3CEB">
        <w:rPr>
          <w:rFonts w:ascii="Garamond" w:hAnsi="Garamond"/>
          <w:sz w:val="24"/>
          <w:szCs w:val="24"/>
          <w:lang w:val="sq-AL"/>
        </w:rPr>
        <w:t>102/2015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“Për </w:t>
      </w:r>
      <w:r w:rsidR="007B3CEB" w:rsidRPr="007B3CEB">
        <w:rPr>
          <w:rFonts w:ascii="Garamond" w:hAnsi="Garamond"/>
          <w:sz w:val="24"/>
          <w:szCs w:val="24"/>
          <w:lang w:val="sq-AL"/>
        </w:rPr>
        <w:t>sektorin e gazit natyror</w:t>
      </w:r>
      <w:r w:rsidRPr="007B3CEB">
        <w:rPr>
          <w:rFonts w:ascii="Garamond" w:hAnsi="Garamond"/>
          <w:sz w:val="24"/>
          <w:szCs w:val="24"/>
          <w:lang w:val="sq-AL"/>
        </w:rPr>
        <w:t xml:space="preserve">”, të ndryshuar; </w:t>
      </w:r>
      <w:r w:rsidR="007B3CEB">
        <w:rPr>
          <w:rFonts w:ascii="Garamond" w:hAnsi="Garamond"/>
          <w:sz w:val="24"/>
          <w:szCs w:val="24"/>
          <w:lang w:val="sq-AL"/>
        </w:rPr>
        <w:t xml:space="preserve">të </w:t>
      </w:r>
      <w:r w:rsidRPr="007B3CEB">
        <w:rPr>
          <w:rFonts w:ascii="Garamond" w:hAnsi="Garamond"/>
          <w:sz w:val="24"/>
          <w:szCs w:val="24"/>
          <w:lang w:val="sq-AL"/>
        </w:rPr>
        <w:t>neneve 42, 54 dhe 55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të </w:t>
      </w:r>
      <w:r w:rsidR="007B3CEB">
        <w:rPr>
          <w:rFonts w:ascii="Garamond" w:hAnsi="Garamond"/>
          <w:sz w:val="24"/>
          <w:szCs w:val="24"/>
          <w:lang w:val="sq-AL"/>
        </w:rPr>
        <w:t>l</w:t>
      </w:r>
      <w:r w:rsidRPr="007B3CEB">
        <w:rPr>
          <w:rFonts w:ascii="Garamond" w:hAnsi="Garamond"/>
          <w:sz w:val="24"/>
          <w:szCs w:val="24"/>
          <w:lang w:val="sq-AL"/>
        </w:rPr>
        <w:t>igjit nr. 44/2015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</w:t>
      </w:r>
      <w:r w:rsidR="007B3CEB">
        <w:rPr>
          <w:rFonts w:ascii="Garamond" w:hAnsi="Garamond"/>
          <w:sz w:val="24"/>
          <w:szCs w:val="24"/>
          <w:lang w:val="sq-AL"/>
        </w:rPr>
        <w:t xml:space="preserve">të </w:t>
      </w:r>
      <w:r w:rsidRPr="007B3CEB">
        <w:rPr>
          <w:rFonts w:ascii="Garamond" w:hAnsi="Garamond"/>
          <w:sz w:val="24"/>
          <w:szCs w:val="24"/>
          <w:lang w:val="sq-AL"/>
        </w:rPr>
        <w:t>neneve 15 dhe 26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të </w:t>
      </w:r>
      <w:r w:rsidR="007B3CEB">
        <w:rPr>
          <w:rFonts w:ascii="Garamond" w:hAnsi="Garamond"/>
          <w:sz w:val="24"/>
          <w:szCs w:val="24"/>
          <w:lang w:val="sq-AL"/>
        </w:rPr>
        <w:t>l</w:t>
      </w:r>
      <w:r w:rsidRPr="007B3CEB">
        <w:rPr>
          <w:rFonts w:ascii="Garamond" w:hAnsi="Garamond"/>
          <w:sz w:val="24"/>
          <w:szCs w:val="24"/>
          <w:lang w:val="sq-AL"/>
        </w:rPr>
        <w:t>igjit nr. 146/2014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“Për </w:t>
      </w:r>
      <w:r w:rsidR="007B3CEB" w:rsidRPr="007B3CEB">
        <w:rPr>
          <w:rFonts w:ascii="Garamond" w:hAnsi="Garamond"/>
          <w:sz w:val="24"/>
          <w:szCs w:val="24"/>
          <w:lang w:val="sq-AL"/>
        </w:rPr>
        <w:t>njoftimin dhe konsultimin publik</w:t>
      </w:r>
      <w:r w:rsidRPr="007B3CEB">
        <w:rPr>
          <w:rFonts w:ascii="Garamond" w:hAnsi="Garamond"/>
          <w:sz w:val="24"/>
          <w:szCs w:val="24"/>
          <w:lang w:val="sq-AL"/>
        </w:rPr>
        <w:t xml:space="preserve">”; “Rregulloren mbi </w:t>
      </w:r>
      <w:r w:rsidR="007B3CEB" w:rsidRPr="007B3CEB">
        <w:rPr>
          <w:rFonts w:ascii="Garamond" w:hAnsi="Garamond"/>
          <w:sz w:val="24"/>
          <w:szCs w:val="24"/>
          <w:lang w:val="sq-AL"/>
        </w:rPr>
        <w:t xml:space="preserve">procedurat e njoftimit dhe konsultimit publik të akteve të miratuara </w:t>
      </w:r>
      <w:r w:rsidRPr="007B3CEB">
        <w:rPr>
          <w:rFonts w:ascii="Garamond" w:hAnsi="Garamond"/>
          <w:sz w:val="24"/>
          <w:szCs w:val="24"/>
          <w:lang w:val="sq-AL"/>
        </w:rPr>
        <w:t>nga Enti Rregullator i Energjisë”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miratuar me vendimin nr.</w:t>
      </w:r>
      <w:r w:rsidR="007B3CEB">
        <w:rPr>
          <w:rFonts w:ascii="Garamond" w:hAnsi="Garamond"/>
          <w:sz w:val="24"/>
          <w:szCs w:val="24"/>
          <w:lang w:val="sq-AL"/>
        </w:rPr>
        <w:t xml:space="preserve"> </w:t>
      </w:r>
      <w:r w:rsidRPr="007B3CEB">
        <w:rPr>
          <w:rFonts w:ascii="Garamond" w:hAnsi="Garamond"/>
          <w:sz w:val="24"/>
          <w:szCs w:val="24"/>
          <w:lang w:val="sq-AL"/>
        </w:rPr>
        <w:t>162, datë 20.10.2020, të Bordit të ERE</w:t>
      </w:r>
      <w:r w:rsidR="007B3CEB">
        <w:rPr>
          <w:rFonts w:ascii="Garamond" w:hAnsi="Garamond"/>
          <w:sz w:val="24"/>
          <w:szCs w:val="24"/>
          <w:lang w:val="sq-AL"/>
        </w:rPr>
        <w:t xml:space="preserve">-s; </w:t>
      </w:r>
      <w:r w:rsidRPr="007B3CEB">
        <w:rPr>
          <w:rFonts w:ascii="Garamond" w:hAnsi="Garamond"/>
          <w:sz w:val="24"/>
          <w:szCs w:val="24"/>
          <w:lang w:val="sq-AL"/>
        </w:rPr>
        <w:t xml:space="preserve">si dhe </w:t>
      </w:r>
      <w:r w:rsidR="007B3CEB">
        <w:rPr>
          <w:rFonts w:ascii="Garamond" w:hAnsi="Garamond"/>
          <w:sz w:val="24"/>
          <w:szCs w:val="24"/>
          <w:lang w:val="sq-AL"/>
        </w:rPr>
        <w:t xml:space="preserve">të </w:t>
      </w:r>
      <w:r w:rsidRPr="007B3CEB">
        <w:rPr>
          <w:rFonts w:ascii="Garamond" w:hAnsi="Garamond"/>
          <w:sz w:val="24"/>
          <w:szCs w:val="24"/>
          <w:lang w:val="sq-AL"/>
        </w:rPr>
        <w:t xml:space="preserve">nenit 15, të “Rregullores për </w:t>
      </w:r>
      <w:r w:rsidR="007B3CEB" w:rsidRPr="007B3CEB">
        <w:rPr>
          <w:rFonts w:ascii="Garamond" w:hAnsi="Garamond"/>
          <w:sz w:val="24"/>
          <w:szCs w:val="24"/>
          <w:lang w:val="sq-AL"/>
        </w:rPr>
        <w:t>organizimin, funksionimin dhe procedurat</w:t>
      </w:r>
      <w:r w:rsidRPr="007B3CEB">
        <w:rPr>
          <w:rFonts w:ascii="Garamond" w:hAnsi="Garamond"/>
          <w:sz w:val="24"/>
          <w:szCs w:val="24"/>
          <w:lang w:val="sq-AL"/>
        </w:rPr>
        <w:t xml:space="preserve"> e ERE-s”, miratuar me vendimin e </w:t>
      </w:r>
      <w:r w:rsidR="007B3CEB">
        <w:rPr>
          <w:rFonts w:ascii="Garamond" w:hAnsi="Garamond"/>
          <w:sz w:val="24"/>
          <w:szCs w:val="24"/>
          <w:lang w:val="sq-AL"/>
        </w:rPr>
        <w:t>B</w:t>
      </w:r>
      <w:r w:rsidRPr="007B3CEB">
        <w:rPr>
          <w:rFonts w:ascii="Garamond" w:hAnsi="Garamond"/>
          <w:sz w:val="24"/>
          <w:szCs w:val="24"/>
          <w:lang w:val="sq-AL"/>
        </w:rPr>
        <w:t>ordit të Entit Rregullator t</w:t>
      </w:r>
      <w:r w:rsidR="007B3CEB">
        <w:rPr>
          <w:rFonts w:ascii="Garamond" w:hAnsi="Garamond"/>
          <w:sz w:val="24"/>
          <w:szCs w:val="24"/>
          <w:lang w:val="sq-AL"/>
        </w:rPr>
        <w:t>ë Energjisë (ERE) nr. 96, datë 3.</w:t>
      </w:r>
      <w:r w:rsidRPr="007B3CEB">
        <w:rPr>
          <w:rFonts w:ascii="Garamond" w:hAnsi="Garamond"/>
          <w:sz w:val="24"/>
          <w:szCs w:val="24"/>
          <w:lang w:val="sq-AL"/>
        </w:rPr>
        <w:t xml:space="preserve">9.2016, </w:t>
      </w:r>
      <w:r w:rsidR="007B3CEB">
        <w:rPr>
          <w:rFonts w:ascii="Garamond" w:hAnsi="Garamond"/>
          <w:sz w:val="24"/>
          <w:szCs w:val="24"/>
          <w:lang w:val="sq-AL"/>
        </w:rPr>
        <w:t>B</w:t>
      </w:r>
      <w:r w:rsidRPr="007B3CEB">
        <w:rPr>
          <w:rFonts w:ascii="Garamond" w:hAnsi="Garamond"/>
          <w:sz w:val="24"/>
          <w:szCs w:val="24"/>
          <w:lang w:val="sq-AL"/>
        </w:rPr>
        <w:t>ordi i E</w:t>
      </w:r>
      <w:r w:rsidR="007B3CEB">
        <w:rPr>
          <w:rFonts w:ascii="Garamond" w:hAnsi="Garamond"/>
          <w:sz w:val="24"/>
          <w:szCs w:val="24"/>
          <w:lang w:val="sq-AL"/>
        </w:rPr>
        <w:t>RE-s, në mbledhjen e datës 22.</w:t>
      </w:r>
      <w:r w:rsidRPr="007B3CEB">
        <w:rPr>
          <w:rFonts w:ascii="Garamond" w:hAnsi="Garamond"/>
          <w:sz w:val="24"/>
          <w:szCs w:val="24"/>
          <w:lang w:val="sq-AL"/>
        </w:rPr>
        <w:t>4.2021, mbasi shqyrtoi rela</w:t>
      </w:r>
      <w:r w:rsidR="007B3CEB">
        <w:rPr>
          <w:rFonts w:ascii="Garamond" w:hAnsi="Garamond"/>
          <w:sz w:val="24"/>
          <w:szCs w:val="24"/>
          <w:lang w:val="sq-AL"/>
        </w:rPr>
        <w:t>cionin nr. 56/4 prot., datë 20.</w:t>
      </w:r>
      <w:r w:rsidRPr="007B3CEB">
        <w:rPr>
          <w:rFonts w:ascii="Garamond" w:hAnsi="Garamond"/>
          <w:sz w:val="24"/>
          <w:szCs w:val="24"/>
          <w:lang w:val="sq-AL"/>
        </w:rPr>
        <w:t>4.2021, të përgatitur nga Drejtoritë Teknike, “Mbi kërkesën e OSSH sh.a., lidhur me vendimin e ERE-s nr.</w:t>
      </w:r>
      <w:r w:rsidR="007B3CEB">
        <w:rPr>
          <w:rFonts w:ascii="Garamond" w:hAnsi="Garamond"/>
          <w:sz w:val="24"/>
          <w:szCs w:val="24"/>
          <w:lang w:val="sq-AL"/>
        </w:rPr>
        <w:t xml:space="preserve"> 60, datë 25.</w:t>
      </w:r>
      <w:r w:rsidRPr="007B3CEB">
        <w:rPr>
          <w:rFonts w:ascii="Garamond" w:hAnsi="Garamond"/>
          <w:sz w:val="24"/>
          <w:szCs w:val="24"/>
          <w:lang w:val="sq-AL"/>
        </w:rPr>
        <w:t>2.2021”,</w:t>
      </w:r>
    </w:p>
    <w:p w14:paraId="7571213A" w14:textId="25C9F9CF" w:rsidR="00514E2E" w:rsidRPr="007B3CEB" w:rsidRDefault="007B3CEB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514E2E" w:rsidRPr="007B3CEB">
        <w:rPr>
          <w:rFonts w:ascii="Garamond" w:hAnsi="Garamond"/>
          <w:sz w:val="24"/>
          <w:szCs w:val="24"/>
          <w:lang w:val="sq-AL"/>
        </w:rPr>
        <w:t>onstatoi se:</w:t>
      </w:r>
    </w:p>
    <w:p w14:paraId="1014934D" w14:textId="12361212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 xml:space="preserve">- Me vendimin nr. 218, datë 15.12.2020, </w:t>
      </w:r>
      <w:r w:rsidR="007B3CEB">
        <w:rPr>
          <w:rFonts w:ascii="Garamond" w:hAnsi="Garamond"/>
          <w:sz w:val="24"/>
          <w:szCs w:val="24"/>
          <w:lang w:val="sq-AL"/>
        </w:rPr>
        <w:t>B</w:t>
      </w:r>
      <w:r w:rsidRPr="007B3CEB">
        <w:rPr>
          <w:rFonts w:ascii="Garamond" w:hAnsi="Garamond"/>
          <w:sz w:val="24"/>
          <w:szCs w:val="24"/>
          <w:lang w:val="sq-AL"/>
        </w:rPr>
        <w:t xml:space="preserve">ordi i ERE-s ka filluar procedurën për miratimin e </w:t>
      </w:r>
      <w:r w:rsidR="007B3CEB">
        <w:rPr>
          <w:rFonts w:ascii="Garamond" w:hAnsi="Garamond"/>
          <w:sz w:val="24"/>
          <w:szCs w:val="24"/>
          <w:lang w:val="sq-AL"/>
        </w:rPr>
        <w:t>“</w:t>
      </w:r>
      <w:r w:rsidRPr="007B3CEB">
        <w:rPr>
          <w:rFonts w:ascii="Garamond" w:hAnsi="Garamond"/>
          <w:sz w:val="24"/>
          <w:szCs w:val="24"/>
          <w:lang w:val="sq-AL"/>
        </w:rPr>
        <w:t xml:space="preserve">Standardeve të </w:t>
      </w:r>
      <w:r w:rsidR="007B3CEB" w:rsidRPr="007B3CEB">
        <w:rPr>
          <w:rFonts w:ascii="Garamond" w:hAnsi="Garamond"/>
          <w:sz w:val="24"/>
          <w:szCs w:val="24"/>
          <w:lang w:val="sq-AL"/>
        </w:rPr>
        <w:t>trajtimit të ankesave të klientëve të energjisë elektrike dhe gazit natyror</w:t>
      </w:r>
      <w:r w:rsidRPr="007B3CEB">
        <w:rPr>
          <w:rFonts w:ascii="Garamond" w:hAnsi="Garamond"/>
          <w:sz w:val="24"/>
          <w:szCs w:val="24"/>
          <w:lang w:val="sq-AL"/>
        </w:rPr>
        <w:t xml:space="preserve">, nga të </w:t>
      </w:r>
      <w:r w:rsidR="007B3CEB" w:rsidRPr="007B3CEB">
        <w:rPr>
          <w:rFonts w:ascii="Garamond" w:hAnsi="Garamond"/>
          <w:sz w:val="24"/>
          <w:szCs w:val="24"/>
          <w:lang w:val="sq-AL"/>
        </w:rPr>
        <w:t>licencuarit në aktivitetin e furnizimit</w:t>
      </w:r>
      <w:r w:rsidR="007B3CEB">
        <w:rPr>
          <w:rFonts w:ascii="Garamond" w:hAnsi="Garamond"/>
          <w:sz w:val="24"/>
          <w:szCs w:val="24"/>
          <w:lang w:val="sq-AL"/>
        </w:rPr>
        <w:t>”</w:t>
      </w:r>
      <w:r w:rsidRPr="007B3CEB">
        <w:rPr>
          <w:rFonts w:ascii="Garamond" w:hAnsi="Garamond"/>
          <w:sz w:val="24"/>
          <w:szCs w:val="24"/>
          <w:lang w:val="sq-AL"/>
        </w:rPr>
        <w:t>.</w:t>
      </w:r>
    </w:p>
    <w:p w14:paraId="0063B3BD" w14:textId="45D657DB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 xml:space="preserve">- Përmes shkresës nr. 1315 prot., datë 30.12.2020, ERE ka kërkuar nga palët e interesit: Ministria e Infrastrukturës dhe Energjisë, Furnizuesi i Shërbimit Universal, Shoqata Shqiptare e Furnizuesve të Energjisë Elektrike, Autoriteti i Konkurrencës, Ministria e Mirëqenies Sociale, Ministria për Mbrojtjen e Sipërmarrjes, Avokati </w:t>
      </w:r>
      <w:r w:rsidR="007B3CEB">
        <w:rPr>
          <w:rFonts w:ascii="Garamond" w:hAnsi="Garamond"/>
          <w:sz w:val="24"/>
          <w:szCs w:val="24"/>
          <w:lang w:val="sq-AL"/>
        </w:rPr>
        <w:t>i Popullit, Bashkimi i Prodhues</w:t>
      </w:r>
      <w:r w:rsidRPr="007B3CEB">
        <w:rPr>
          <w:rFonts w:ascii="Garamond" w:hAnsi="Garamond"/>
          <w:sz w:val="24"/>
          <w:szCs w:val="24"/>
          <w:lang w:val="sq-AL"/>
        </w:rPr>
        <w:t>ve Shqiptarë, Shoqata e Konsumatorit, Sekretariati i Komunitetit të Energjisë, të shprehnin opinionet dhe komentet e tyre mbi draft-Rregulloren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bren</w:t>
      </w:r>
      <w:r w:rsidR="007B3CEB">
        <w:rPr>
          <w:rFonts w:ascii="Garamond" w:hAnsi="Garamond"/>
          <w:sz w:val="24"/>
          <w:szCs w:val="24"/>
          <w:lang w:val="sq-AL"/>
        </w:rPr>
        <w:t>da 30 ditëve nga marrja dijeni.</w:t>
      </w:r>
    </w:p>
    <w:p w14:paraId="0BF30712" w14:textId="3D4C7D76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 xml:space="preserve">- Rregullorja për të cilën </w:t>
      </w:r>
      <w:r w:rsidR="007B3CEB">
        <w:rPr>
          <w:rFonts w:ascii="Garamond" w:hAnsi="Garamond"/>
          <w:sz w:val="24"/>
          <w:szCs w:val="24"/>
          <w:lang w:val="sq-AL"/>
        </w:rPr>
        <w:t>B</w:t>
      </w:r>
      <w:r w:rsidRPr="007B3CEB">
        <w:rPr>
          <w:rFonts w:ascii="Garamond" w:hAnsi="Garamond"/>
          <w:sz w:val="24"/>
          <w:szCs w:val="24"/>
          <w:lang w:val="sq-AL"/>
        </w:rPr>
        <w:t>ordi i ERE-s ka filluar procedurën është publikuar në faqen zyrtare të internetit të ERE</w:t>
      </w:r>
      <w:r w:rsidR="007B3CEB">
        <w:rPr>
          <w:rFonts w:ascii="Garamond" w:hAnsi="Garamond"/>
          <w:sz w:val="24"/>
          <w:szCs w:val="24"/>
          <w:lang w:val="sq-AL"/>
        </w:rPr>
        <w:t>-s:</w:t>
      </w:r>
      <w:r w:rsidRPr="007B3CEB">
        <w:rPr>
          <w:rFonts w:ascii="Garamond" w:hAnsi="Garamond"/>
          <w:sz w:val="24"/>
          <w:szCs w:val="24"/>
          <w:lang w:val="sq-AL"/>
        </w:rPr>
        <w:t xml:space="preserve"> </w:t>
      </w:r>
      <w:r w:rsidRPr="007B3CEB">
        <w:rPr>
          <w:rFonts w:ascii="Garamond" w:hAnsi="Garamond"/>
          <w:i/>
          <w:sz w:val="24"/>
          <w:szCs w:val="24"/>
          <w:lang w:val="sq-AL"/>
        </w:rPr>
        <w:t>www.ere.gov.al</w:t>
      </w:r>
      <w:r w:rsidRPr="007B3CEB">
        <w:rPr>
          <w:rFonts w:ascii="Garamond" w:hAnsi="Garamond"/>
          <w:sz w:val="24"/>
          <w:szCs w:val="24"/>
          <w:lang w:val="sq-AL"/>
        </w:rPr>
        <w:t xml:space="preserve">, në zërin “Konsultime”, si dhe bërë me dije në </w:t>
      </w:r>
      <w:r w:rsidR="007B3CEB">
        <w:rPr>
          <w:rFonts w:ascii="Garamond" w:hAnsi="Garamond"/>
          <w:sz w:val="24"/>
          <w:szCs w:val="24"/>
          <w:lang w:val="sq-AL"/>
        </w:rPr>
        <w:t>r</w:t>
      </w:r>
      <w:r w:rsidRPr="007B3CEB">
        <w:rPr>
          <w:rFonts w:ascii="Garamond" w:hAnsi="Garamond"/>
          <w:sz w:val="24"/>
          <w:szCs w:val="24"/>
          <w:lang w:val="sq-AL"/>
        </w:rPr>
        <w:t xml:space="preserve">egjistrin e </w:t>
      </w:r>
      <w:r w:rsidR="007B3CEB">
        <w:rPr>
          <w:rFonts w:ascii="Garamond" w:hAnsi="Garamond"/>
          <w:sz w:val="24"/>
          <w:szCs w:val="24"/>
          <w:lang w:val="sq-AL"/>
        </w:rPr>
        <w:t>v</w:t>
      </w:r>
      <w:r w:rsidRPr="007B3CEB">
        <w:rPr>
          <w:rFonts w:ascii="Garamond" w:hAnsi="Garamond"/>
          <w:sz w:val="24"/>
          <w:szCs w:val="24"/>
          <w:lang w:val="sq-AL"/>
        </w:rPr>
        <w:t>endimeve të ERE-s për vitin 2020, publikuar në zërin “Vendime”. Vendimi nr. 218/2020 është publikuar gjithashtu n</w:t>
      </w:r>
      <w:r w:rsidR="007B3CEB">
        <w:rPr>
          <w:rFonts w:ascii="Garamond" w:hAnsi="Garamond"/>
          <w:sz w:val="24"/>
          <w:szCs w:val="24"/>
          <w:lang w:val="sq-AL"/>
        </w:rPr>
        <w:t>ë Fletoren Zyrtare nr. 3, datë 8.</w:t>
      </w:r>
      <w:r w:rsidRPr="007B3CEB">
        <w:rPr>
          <w:rFonts w:ascii="Garamond" w:hAnsi="Garamond"/>
          <w:sz w:val="24"/>
          <w:szCs w:val="24"/>
          <w:lang w:val="sq-AL"/>
        </w:rPr>
        <w:t>1.2021.</w:t>
      </w:r>
    </w:p>
    <w:p w14:paraId="0562F3DE" w14:textId="0574492B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- OSSH sh.a., me shkr</w:t>
      </w:r>
      <w:r w:rsidR="007B3CEB">
        <w:rPr>
          <w:rFonts w:ascii="Garamond" w:hAnsi="Garamond"/>
          <w:sz w:val="24"/>
          <w:szCs w:val="24"/>
          <w:lang w:val="sq-AL"/>
        </w:rPr>
        <w:t>esën nr. 2617/1 prot., datë 23.</w:t>
      </w:r>
      <w:r w:rsidRPr="007B3CEB">
        <w:rPr>
          <w:rFonts w:ascii="Garamond" w:hAnsi="Garamond"/>
          <w:sz w:val="24"/>
          <w:szCs w:val="24"/>
          <w:lang w:val="sq-AL"/>
        </w:rPr>
        <w:t>3.2021, protokollua</w:t>
      </w:r>
      <w:r w:rsidR="007B3CEB">
        <w:rPr>
          <w:rFonts w:ascii="Garamond" w:hAnsi="Garamond"/>
          <w:sz w:val="24"/>
          <w:szCs w:val="24"/>
          <w:lang w:val="sq-AL"/>
        </w:rPr>
        <w:t>r në ERE me nr. 435/1, datë 23.</w:t>
      </w:r>
      <w:r w:rsidRPr="007B3CEB">
        <w:rPr>
          <w:rFonts w:ascii="Garamond" w:hAnsi="Garamond"/>
          <w:sz w:val="24"/>
          <w:szCs w:val="24"/>
          <w:lang w:val="sq-AL"/>
        </w:rPr>
        <w:t>3.2021, ka paraqitur kërkesën për ushtrimin e së drejtës për t’u shprehur në cilësinë e palës së interesuar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lidhur me këto standarde, si dhe rishikimin e tyre nëse do të rezultojë e nevojshme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duke konstatuar gjithashtu se si afektohet nga ky akt rregullator.</w:t>
      </w:r>
    </w:p>
    <w:p w14:paraId="40324196" w14:textId="6233CD10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- Neni 54, pika 1, e Kodit të Procedurave Administrative parashikon se</w:t>
      </w:r>
      <w:r w:rsidR="007B3CEB">
        <w:rPr>
          <w:rFonts w:ascii="Garamond" w:hAnsi="Garamond"/>
          <w:sz w:val="24"/>
          <w:szCs w:val="24"/>
          <w:lang w:val="sq-AL"/>
        </w:rPr>
        <w:t>:</w:t>
      </w:r>
      <w:r w:rsidRPr="007B3CEB">
        <w:rPr>
          <w:rFonts w:ascii="Garamond" w:hAnsi="Garamond"/>
          <w:sz w:val="24"/>
          <w:szCs w:val="24"/>
          <w:lang w:val="sq-AL"/>
        </w:rPr>
        <w:t xml:space="preserve"> “...pala mund të kërkojë rivendosjen në afat, nëse është penguar për shkaqe të arsyeshme për respektimin e afatit procedural, me përjashtim të rasteve kur afatet kanë karakter prekluziv”, ndërkohë që neni 55, pika 2, parashikon se</w:t>
      </w:r>
      <w:r w:rsidR="007B3CEB">
        <w:rPr>
          <w:rFonts w:ascii="Garamond" w:hAnsi="Garamond"/>
          <w:sz w:val="24"/>
          <w:szCs w:val="24"/>
          <w:lang w:val="sq-AL"/>
        </w:rPr>
        <w:t>:</w:t>
      </w:r>
      <w:r w:rsidRPr="007B3CEB">
        <w:rPr>
          <w:rFonts w:ascii="Garamond" w:hAnsi="Garamond"/>
          <w:sz w:val="24"/>
          <w:szCs w:val="24"/>
          <w:lang w:val="sq-AL"/>
        </w:rPr>
        <w:t xml:space="preserve"> “depozitimi i kërkesës shkakton pezullimin e të gjitha veprimeve procedurale të kryera si pasojë e humbjes së afatit”.</w:t>
      </w:r>
    </w:p>
    <w:p w14:paraId="380D962A" w14:textId="6F904A08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B3CEB">
        <w:rPr>
          <w:rFonts w:ascii="Garamond" w:hAnsi="Garamond"/>
          <w:sz w:val="24"/>
          <w:szCs w:val="24"/>
          <w:lang w:val="sq-AL"/>
        </w:rPr>
        <w:t>Bordi i ERE-s</w:t>
      </w:r>
    </w:p>
    <w:p w14:paraId="7C469FDF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702D51" w14:textId="7BA2A262" w:rsidR="00514E2E" w:rsidRPr="007B3CEB" w:rsidRDefault="00514E2E" w:rsidP="00514E2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VENDOSI:</w:t>
      </w:r>
    </w:p>
    <w:p w14:paraId="36874748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C65A3D" w14:textId="56F4E8F3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 xml:space="preserve">1. Pranimin e kërkesës për rivendosjen në afat të shoqërisë OSSH sh.a., për përcjelljen e mendimeve apo objeksioneve në lidhje me </w:t>
      </w:r>
      <w:r w:rsidR="007B3CEB">
        <w:rPr>
          <w:rFonts w:ascii="Garamond" w:hAnsi="Garamond"/>
          <w:sz w:val="24"/>
          <w:szCs w:val="24"/>
          <w:lang w:val="sq-AL"/>
        </w:rPr>
        <w:t>“</w:t>
      </w:r>
      <w:r w:rsidRPr="007B3CEB">
        <w:rPr>
          <w:rFonts w:ascii="Garamond" w:hAnsi="Garamond"/>
          <w:sz w:val="24"/>
          <w:szCs w:val="24"/>
          <w:lang w:val="sq-AL"/>
        </w:rPr>
        <w:t xml:space="preserve">Rregulloren e </w:t>
      </w:r>
      <w:r w:rsidR="007B3CEB" w:rsidRPr="007B3CEB">
        <w:rPr>
          <w:rFonts w:ascii="Garamond" w:hAnsi="Garamond"/>
          <w:sz w:val="24"/>
          <w:szCs w:val="24"/>
          <w:lang w:val="sq-AL"/>
        </w:rPr>
        <w:t>standardeve të trajtimit të ankesave të klientëve të energjisë elektrike dhe gazit natyror nga të licencuarit në aktivitetin e furnizimit</w:t>
      </w:r>
      <w:r w:rsidR="007B3CEB">
        <w:rPr>
          <w:rFonts w:ascii="Garamond" w:hAnsi="Garamond"/>
          <w:sz w:val="24"/>
          <w:szCs w:val="24"/>
          <w:lang w:val="sq-AL"/>
        </w:rPr>
        <w:t>”</w:t>
      </w:r>
      <w:r w:rsidRPr="007B3CEB">
        <w:rPr>
          <w:rFonts w:ascii="Garamond" w:hAnsi="Garamond"/>
          <w:sz w:val="24"/>
          <w:szCs w:val="24"/>
          <w:lang w:val="sq-AL"/>
        </w:rPr>
        <w:t>.</w:t>
      </w:r>
    </w:p>
    <w:p w14:paraId="1A80C222" w14:textId="399F8476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727EC9" w:rsidRPr="009D1311">
        <w:rPr>
          <w:rFonts w:ascii="Garamond" w:hAnsi="Garamond"/>
          <w:sz w:val="24"/>
          <w:szCs w:val="24"/>
          <w:lang w:val="sq-AL"/>
        </w:rPr>
        <w:t>Pezullimin e zbatimit të afateve të parashikuara në vendimin e ERE</w:t>
      </w:r>
      <w:r w:rsidR="00727EC9">
        <w:rPr>
          <w:rFonts w:ascii="Garamond" w:hAnsi="Garamond"/>
          <w:sz w:val="24"/>
          <w:szCs w:val="24"/>
          <w:lang w:val="sq-AL"/>
        </w:rPr>
        <w:t>-s</w:t>
      </w:r>
      <w:r w:rsidR="00727EC9" w:rsidRPr="009D1311">
        <w:rPr>
          <w:rFonts w:ascii="Garamond" w:hAnsi="Garamond"/>
          <w:sz w:val="24"/>
          <w:szCs w:val="24"/>
          <w:lang w:val="sq-AL"/>
        </w:rPr>
        <w:t xml:space="preserve"> nr.</w:t>
      </w:r>
      <w:r w:rsidR="00727EC9">
        <w:rPr>
          <w:rFonts w:ascii="Garamond" w:hAnsi="Garamond"/>
          <w:sz w:val="24"/>
          <w:szCs w:val="24"/>
          <w:lang w:val="sq-AL"/>
        </w:rPr>
        <w:t xml:space="preserve"> </w:t>
      </w:r>
      <w:r w:rsidR="00727EC9" w:rsidRPr="009D1311">
        <w:rPr>
          <w:rFonts w:ascii="Garamond" w:hAnsi="Garamond"/>
          <w:sz w:val="24"/>
          <w:szCs w:val="24"/>
          <w:lang w:val="sq-AL"/>
        </w:rPr>
        <w:t>60/2021, “Mbi miratimin e standardeve të trajtimit të ankesave të klientëve të energjisë elektrike dhe gazit natyror nga të licencuarit në aktivitetin e furnizimit</w:t>
      </w:r>
      <w:r w:rsidR="00727EC9">
        <w:rPr>
          <w:rFonts w:ascii="Garamond" w:hAnsi="Garamond"/>
          <w:sz w:val="24"/>
          <w:szCs w:val="24"/>
          <w:lang w:val="sq-AL"/>
        </w:rPr>
        <w:t>”,</w:t>
      </w:r>
      <w:r w:rsidR="00727EC9" w:rsidRPr="009D1311">
        <w:rPr>
          <w:rFonts w:ascii="Garamond" w:hAnsi="Garamond"/>
          <w:sz w:val="24"/>
          <w:szCs w:val="24"/>
          <w:lang w:val="sq-AL"/>
        </w:rPr>
        <w:t xml:space="preserve"> për shoqërinë OSSH sh.a., për një periudhë 45</w:t>
      </w:r>
      <w:r w:rsidR="00727EC9">
        <w:rPr>
          <w:rFonts w:ascii="Garamond" w:hAnsi="Garamond"/>
          <w:sz w:val="24"/>
          <w:szCs w:val="24"/>
          <w:lang w:val="sq-AL"/>
        </w:rPr>
        <w:t>-</w:t>
      </w:r>
      <w:r w:rsidR="00727EC9" w:rsidRPr="009D1311">
        <w:rPr>
          <w:rFonts w:ascii="Garamond" w:hAnsi="Garamond"/>
          <w:sz w:val="24"/>
          <w:szCs w:val="24"/>
          <w:lang w:val="sq-AL"/>
        </w:rPr>
        <w:t>ditore nga marrja dijeni e këtij vendimi.</w:t>
      </w:r>
    </w:p>
    <w:p w14:paraId="58A46273" w14:textId="36AAD32D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3. Shoqëria OSSH s</w:t>
      </w:r>
      <w:r w:rsidR="007B3CEB">
        <w:rPr>
          <w:rFonts w:ascii="Garamond" w:hAnsi="Garamond"/>
          <w:sz w:val="24"/>
          <w:szCs w:val="24"/>
          <w:lang w:val="sq-AL"/>
        </w:rPr>
        <w:t>h.a.</w:t>
      </w:r>
      <w:r w:rsidRPr="007B3CEB">
        <w:rPr>
          <w:rFonts w:ascii="Garamond" w:hAnsi="Garamond"/>
          <w:sz w:val="24"/>
          <w:szCs w:val="24"/>
          <w:lang w:val="sq-AL"/>
        </w:rPr>
        <w:t xml:space="preserve"> të përcjellë në ERE qëndrimin apo propozimet e saj për ndryshime në </w:t>
      </w:r>
      <w:r w:rsidR="007B3CEB">
        <w:rPr>
          <w:rFonts w:ascii="Garamond" w:hAnsi="Garamond"/>
          <w:sz w:val="24"/>
          <w:szCs w:val="24"/>
          <w:lang w:val="sq-AL"/>
        </w:rPr>
        <w:t>“</w:t>
      </w:r>
      <w:r w:rsidRPr="007B3CEB">
        <w:rPr>
          <w:rFonts w:ascii="Garamond" w:hAnsi="Garamond"/>
          <w:sz w:val="24"/>
          <w:szCs w:val="24"/>
          <w:lang w:val="sq-AL"/>
        </w:rPr>
        <w:t xml:space="preserve">Rregulloren e </w:t>
      </w:r>
      <w:r w:rsidR="007B3CEB" w:rsidRPr="007B3CEB">
        <w:rPr>
          <w:rFonts w:ascii="Garamond" w:hAnsi="Garamond"/>
          <w:sz w:val="24"/>
          <w:szCs w:val="24"/>
          <w:lang w:val="sq-AL"/>
        </w:rPr>
        <w:t>standardeve të trajtimit të ankesave të klientëve të energjisë elektrike dhe gazit natyror nga të licencuarit në aktivitetin e furnizimit</w:t>
      </w:r>
      <w:r w:rsidR="007B3CEB">
        <w:rPr>
          <w:rFonts w:ascii="Garamond" w:hAnsi="Garamond"/>
          <w:sz w:val="24"/>
          <w:szCs w:val="24"/>
          <w:lang w:val="sq-AL"/>
        </w:rPr>
        <w:t>”</w:t>
      </w:r>
      <w:r w:rsidRPr="007B3CEB">
        <w:rPr>
          <w:rFonts w:ascii="Garamond" w:hAnsi="Garamond"/>
          <w:sz w:val="24"/>
          <w:szCs w:val="24"/>
          <w:lang w:val="sq-AL"/>
        </w:rPr>
        <w:t>, brenda 30 ditëve nga marrja d</w:t>
      </w:r>
      <w:r w:rsidR="007B3CEB">
        <w:rPr>
          <w:rFonts w:ascii="Garamond" w:hAnsi="Garamond"/>
          <w:sz w:val="24"/>
          <w:szCs w:val="24"/>
          <w:lang w:val="sq-AL"/>
        </w:rPr>
        <w:t>ijeni e këtij vendimi.</w:t>
      </w:r>
    </w:p>
    <w:p w14:paraId="3561B649" w14:textId="48233B85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4. Drejtoria e Mbrojtjes së Konsumatorit, Performancës dhe Standardeve t</w:t>
      </w:r>
      <w:r w:rsidR="007B3CEB">
        <w:rPr>
          <w:rFonts w:ascii="Garamond" w:hAnsi="Garamond"/>
          <w:sz w:val="24"/>
          <w:szCs w:val="24"/>
          <w:lang w:val="sq-AL"/>
        </w:rPr>
        <w:t>ë njoftojë shoqërinë OSSH sh.a.</w:t>
      </w:r>
      <w:r w:rsidRPr="007B3CEB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B3CEB">
        <w:rPr>
          <w:rFonts w:ascii="Garamond" w:hAnsi="Garamond"/>
          <w:sz w:val="24"/>
          <w:szCs w:val="24"/>
          <w:lang w:val="sq-AL"/>
        </w:rPr>
        <w:t>B</w:t>
      </w:r>
      <w:r w:rsidRPr="007B3CEB">
        <w:rPr>
          <w:rFonts w:ascii="Garamond" w:hAnsi="Garamond"/>
          <w:sz w:val="24"/>
          <w:szCs w:val="24"/>
          <w:lang w:val="sq-AL"/>
        </w:rPr>
        <w:t>ordit të ERE-s.</w:t>
      </w:r>
    </w:p>
    <w:p w14:paraId="7F0AFBBB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3682BFE" w14:textId="0AAF2FAB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Për këtë vendim mund të k</w:t>
      </w:r>
      <w:bookmarkStart w:id="0" w:name="_GoBack"/>
      <w:bookmarkEnd w:id="0"/>
      <w:r w:rsidRPr="007B3CEB">
        <w:rPr>
          <w:rFonts w:ascii="Garamond" w:hAnsi="Garamond"/>
          <w:sz w:val="24"/>
          <w:szCs w:val="24"/>
          <w:lang w:val="sq-AL"/>
        </w:rPr>
        <w:t>ërkohet rishikim brenda 7 ditëve kalendarike</w:t>
      </w:r>
      <w:r w:rsidR="007B3CEB">
        <w:rPr>
          <w:rFonts w:ascii="Garamond" w:hAnsi="Garamond"/>
          <w:sz w:val="24"/>
          <w:szCs w:val="24"/>
          <w:lang w:val="sq-AL"/>
        </w:rPr>
        <w:t>,</w:t>
      </w:r>
      <w:r w:rsidRPr="007B3CE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2E6CA13E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8728591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4E7276" w14:textId="1A1861FF" w:rsidR="00514E2E" w:rsidRPr="007B3CEB" w:rsidRDefault="00514E2E" w:rsidP="00514E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3CEB">
        <w:rPr>
          <w:rFonts w:ascii="Garamond" w:hAnsi="Garamond"/>
          <w:sz w:val="24"/>
          <w:szCs w:val="24"/>
          <w:lang w:val="sq-AL"/>
        </w:rPr>
        <w:t>KRYETAR</w:t>
      </w:r>
    </w:p>
    <w:p w14:paraId="7289CF56" w14:textId="01E89CA4" w:rsidR="00514E2E" w:rsidRPr="007B3CEB" w:rsidRDefault="00514E2E" w:rsidP="00514E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B3CEB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75809B9D" w14:textId="77777777" w:rsidR="00514E2E" w:rsidRPr="007B3CEB" w:rsidRDefault="00514E2E" w:rsidP="0051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14E2E" w:rsidRPr="007B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C9266702"/>
    <w:lvl w:ilvl="0" w:tplc="405EE6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40CEF"/>
    <w:multiLevelType w:val="hybridMultilevel"/>
    <w:tmpl w:val="7E3AF5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D7"/>
    <w:rsid w:val="00005891"/>
    <w:rsid w:val="00024B48"/>
    <w:rsid w:val="000C4C2D"/>
    <w:rsid w:val="000E5A4A"/>
    <w:rsid w:val="001C2EFB"/>
    <w:rsid w:val="002D7EC6"/>
    <w:rsid w:val="00514E2E"/>
    <w:rsid w:val="0054318F"/>
    <w:rsid w:val="005B7F6C"/>
    <w:rsid w:val="00727EC9"/>
    <w:rsid w:val="00745B45"/>
    <w:rsid w:val="007B3CEB"/>
    <w:rsid w:val="00863C32"/>
    <w:rsid w:val="00940C1C"/>
    <w:rsid w:val="00961E20"/>
    <w:rsid w:val="00A413AA"/>
    <w:rsid w:val="00BB0FB4"/>
    <w:rsid w:val="00C104CF"/>
    <w:rsid w:val="00CD5AD7"/>
    <w:rsid w:val="00DD09D8"/>
    <w:rsid w:val="00E71CC5"/>
    <w:rsid w:val="00EB6E6D"/>
    <w:rsid w:val="00F07D3F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E521"/>
  <w15:docId w15:val="{66AE2C3C-DC72-4B3D-8F92-6FC2BDF7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E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F457A67C8C49B8A123DA81CC68DC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2021-05-21T14:42:06Z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Mbi kërkesën e OSSH sh.a., lidhur me vendimin e ERE-s nr. 60, datë 25.02.2021</Titulli>
    <Modifikuesi xmlns="0e656187-b300-4fb0-8bf4-3a50f872073c">vjollca.pacrami</Modifikuesi>
    <Nr_x002e__x0020_prot_x0020_QBZ xmlns="0e656187-b300-4fb0-8bf4-3a50f872073c">751/6</Nr_x002e__x0020_prot_x0020_QBZ>
    <Data_x0020_e_x0020_Modifikimit xmlns="0e656187-b300-4fb0-8bf4-3a50f872073c">2021-05-24T11:32:40Z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29/22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F457A67C8C49B8A123DA81CC68DC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36C85-A293-4FFF-863B-88A4C45B9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444625-AC13-4F6B-9B0B-3E33CD756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0F41EE-8E9A-4A63-91A8-1D273AFDCF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4A2307-11F0-4DCA-9461-3ABEBCB0D35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C3F9975-0D19-4FB4-904A-AA6D98C92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DB4990-7ACC-4D25-B670-0551976D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OSSH sh.a., lidhur me vendimin e ERE-s nr. 60, datë 25.02.2021</vt:lpstr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OSSH sh.a., lidhur me vendimin e ERE-s nr. 60, datë 25.02.2021</dc:title>
  <dc:creator>Entela Suli</dc:creator>
  <cp:lastModifiedBy>Rovena Lipe</cp:lastModifiedBy>
  <cp:revision>2</cp:revision>
  <dcterms:created xsi:type="dcterms:W3CDTF">2024-12-26T10:24:00Z</dcterms:created>
  <dcterms:modified xsi:type="dcterms:W3CDTF">2024-12-26T10:24:00Z</dcterms:modified>
</cp:coreProperties>
</file>