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1DCAE" w14:textId="77777777" w:rsidR="00344842" w:rsidRPr="00893C7E" w:rsidRDefault="00344842" w:rsidP="00633776">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93C7E">
        <w:rPr>
          <w:rFonts w:ascii="Garamond" w:hAnsi="Garamond" w:cs="Garamond"/>
          <w:b/>
          <w:bCs/>
          <w:color w:val="000000"/>
          <w:sz w:val="24"/>
          <w:szCs w:val="24"/>
          <w:lang w:val="sq-AL"/>
        </w:rPr>
        <w:t>VENDIM</w:t>
      </w:r>
    </w:p>
    <w:p w14:paraId="765105B7" w14:textId="1CD165DA" w:rsidR="00344842" w:rsidRPr="00893C7E" w:rsidRDefault="00344842" w:rsidP="00633776">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93C7E">
        <w:rPr>
          <w:rFonts w:ascii="Garamond" w:hAnsi="Garamond" w:cs="Garamond"/>
          <w:b/>
          <w:bCs/>
          <w:color w:val="000000"/>
          <w:sz w:val="24"/>
          <w:szCs w:val="24"/>
          <w:lang w:val="sq-AL"/>
        </w:rPr>
        <w:t xml:space="preserve">Nr. 116, </w:t>
      </w:r>
      <w:r w:rsidR="00893C7E" w:rsidRPr="00893C7E">
        <w:rPr>
          <w:rFonts w:ascii="Garamond" w:hAnsi="Garamond" w:cs="Garamond"/>
          <w:b/>
          <w:bCs/>
          <w:color w:val="000000"/>
          <w:sz w:val="24"/>
          <w:szCs w:val="24"/>
          <w:lang w:val="sq-AL"/>
        </w:rPr>
        <w:t>datë 30.</w:t>
      </w:r>
      <w:r w:rsidRPr="00893C7E">
        <w:rPr>
          <w:rFonts w:ascii="Garamond" w:hAnsi="Garamond" w:cs="Garamond"/>
          <w:b/>
          <w:bCs/>
          <w:color w:val="000000"/>
          <w:sz w:val="24"/>
          <w:szCs w:val="24"/>
          <w:lang w:val="sq-AL"/>
        </w:rPr>
        <w:t>4.2021</w:t>
      </w:r>
    </w:p>
    <w:p w14:paraId="55F8AA01" w14:textId="77777777" w:rsidR="00344842" w:rsidRPr="00893C7E" w:rsidRDefault="00344842" w:rsidP="00633776">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F9ECA25" w14:textId="362B45F3" w:rsidR="00344842" w:rsidRPr="00893C7E" w:rsidRDefault="00344842" w:rsidP="00633776">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893C7E">
        <w:rPr>
          <w:rFonts w:ascii="Garamond" w:hAnsi="Garamond" w:cs="Garamond"/>
          <w:b/>
          <w:bCs/>
          <w:color w:val="000000"/>
          <w:sz w:val="24"/>
          <w:szCs w:val="24"/>
          <w:lang w:val="sq-AL"/>
        </w:rPr>
        <w:t xml:space="preserve">MBI SHQYRTIMIN E KËRKESËS SË SHOQATËS </w:t>
      </w:r>
      <w:proofErr w:type="spellStart"/>
      <w:r w:rsidRPr="00893C7E">
        <w:rPr>
          <w:rFonts w:ascii="Garamond" w:hAnsi="Garamond" w:cs="Garamond"/>
          <w:b/>
          <w:bCs/>
          <w:color w:val="000000"/>
          <w:sz w:val="24"/>
          <w:szCs w:val="24"/>
          <w:lang w:val="sq-AL"/>
        </w:rPr>
        <w:t>AREA</w:t>
      </w:r>
      <w:proofErr w:type="spellEnd"/>
      <w:r w:rsidR="00893C7E">
        <w:rPr>
          <w:rFonts w:ascii="Garamond" w:hAnsi="Garamond" w:cs="Garamond"/>
          <w:b/>
          <w:bCs/>
          <w:color w:val="000000"/>
          <w:sz w:val="24"/>
          <w:szCs w:val="24"/>
          <w:lang w:val="sq-AL"/>
        </w:rPr>
        <w:t>,</w:t>
      </w:r>
      <w:r w:rsidRPr="00893C7E">
        <w:rPr>
          <w:rFonts w:ascii="Garamond" w:hAnsi="Garamond" w:cs="Garamond"/>
          <w:b/>
          <w:bCs/>
          <w:color w:val="000000"/>
          <w:sz w:val="24"/>
          <w:szCs w:val="24"/>
          <w:lang w:val="sq-AL"/>
        </w:rPr>
        <w:t xml:space="preserve"> PËR SHTYRJEN E HYRJES NË FUQI TË VENDIMIT TË BORDIT TË ERE-</w:t>
      </w:r>
      <w:r w:rsidR="00893C7E">
        <w:rPr>
          <w:rFonts w:ascii="Garamond" w:hAnsi="Garamond" w:cs="Garamond"/>
          <w:b/>
          <w:bCs/>
          <w:color w:val="000000"/>
          <w:sz w:val="24"/>
          <w:szCs w:val="24"/>
          <w:lang w:val="sq-AL"/>
        </w:rPr>
        <w:t>s NR. 106, DATË 2.</w:t>
      </w:r>
      <w:r w:rsidRPr="00893C7E">
        <w:rPr>
          <w:rFonts w:ascii="Garamond" w:hAnsi="Garamond" w:cs="Garamond"/>
          <w:b/>
          <w:bCs/>
          <w:color w:val="000000"/>
          <w:sz w:val="24"/>
          <w:szCs w:val="24"/>
          <w:lang w:val="sq-AL"/>
        </w:rPr>
        <w:t>7.2020</w:t>
      </w:r>
    </w:p>
    <w:p w14:paraId="49BDC8DB" w14:textId="77777777" w:rsidR="00344842" w:rsidRPr="00893C7E" w:rsidRDefault="00344842" w:rsidP="00633776">
      <w:pPr>
        <w:tabs>
          <w:tab w:val="center" w:pos="4680"/>
          <w:tab w:val="right" w:pos="9360"/>
        </w:tabs>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10CF441E" w14:textId="6AE6DE86"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Në mbështetje të n</w:t>
      </w:r>
      <w:r w:rsidR="00893C7E">
        <w:rPr>
          <w:rFonts w:ascii="Garamond" w:hAnsi="Garamond" w:cs="Garamond"/>
          <w:color w:val="000000"/>
          <w:sz w:val="24"/>
          <w:szCs w:val="24"/>
          <w:lang w:val="sq-AL"/>
        </w:rPr>
        <w:t>eneve 16, 19, 62, 98, 99, pika 1 dhe 2</w:t>
      </w:r>
      <w:r w:rsidRPr="00893C7E">
        <w:rPr>
          <w:rFonts w:ascii="Garamond" w:hAnsi="Garamond" w:cs="Garamond"/>
          <w:color w:val="000000"/>
          <w:sz w:val="24"/>
          <w:szCs w:val="24"/>
          <w:lang w:val="sq-AL"/>
        </w:rPr>
        <w:t xml:space="preserve"> dhe 100, të </w:t>
      </w:r>
      <w:r w:rsidR="00893C7E">
        <w:rPr>
          <w:rFonts w:ascii="Garamond" w:hAnsi="Garamond" w:cs="Garamond"/>
          <w:color w:val="000000"/>
          <w:sz w:val="24"/>
          <w:szCs w:val="24"/>
          <w:lang w:val="sq-AL"/>
        </w:rPr>
        <w:t>l</w:t>
      </w:r>
      <w:r w:rsidRPr="00893C7E">
        <w:rPr>
          <w:rFonts w:ascii="Garamond" w:hAnsi="Garamond" w:cs="Garamond"/>
          <w:color w:val="000000"/>
          <w:sz w:val="24"/>
          <w:szCs w:val="24"/>
          <w:lang w:val="sq-AL"/>
        </w:rPr>
        <w:t>igjit nr. 43/2015</w:t>
      </w:r>
      <w:r w:rsidR="00893C7E">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w:t>
      </w:r>
      <w:r w:rsidRPr="00893C7E">
        <w:rPr>
          <w:rFonts w:ascii="Garamond" w:hAnsi="Garamond" w:cs="Garamond"/>
          <w:iCs/>
          <w:color w:val="000000"/>
          <w:sz w:val="24"/>
          <w:szCs w:val="24"/>
          <w:lang w:val="sq-AL"/>
        </w:rPr>
        <w:t>Për sektorin e energjisë elektrike</w:t>
      </w:r>
      <w:r w:rsidRPr="00893C7E">
        <w:rPr>
          <w:rFonts w:ascii="Garamond" w:hAnsi="Garamond" w:cs="Garamond"/>
          <w:color w:val="000000"/>
          <w:sz w:val="24"/>
          <w:szCs w:val="24"/>
          <w:lang w:val="sq-AL"/>
        </w:rPr>
        <w:t xml:space="preserve">”, </w:t>
      </w:r>
      <w:r w:rsidR="00893C7E">
        <w:rPr>
          <w:rFonts w:ascii="Garamond" w:hAnsi="Garamond" w:cs="Garamond"/>
          <w:color w:val="000000"/>
          <w:sz w:val="24"/>
          <w:szCs w:val="24"/>
          <w:lang w:val="sq-AL"/>
        </w:rPr>
        <w:t>të</w:t>
      </w:r>
      <w:r w:rsidRPr="00893C7E">
        <w:rPr>
          <w:rFonts w:ascii="Garamond" w:hAnsi="Garamond" w:cs="Garamond"/>
          <w:color w:val="000000"/>
          <w:sz w:val="24"/>
          <w:szCs w:val="24"/>
          <w:lang w:val="sq-AL"/>
        </w:rPr>
        <w:t xml:space="preserve"> ndryshuar</w:t>
      </w:r>
      <w:r w:rsidR="00893C7E">
        <w:rPr>
          <w:rFonts w:ascii="Garamond" w:hAnsi="Garamond" w:cs="Garamond"/>
          <w:color w:val="000000"/>
          <w:sz w:val="24"/>
          <w:szCs w:val="24"/>
          <w:lang w:val="sq-AL"/>
        </w:rPr>
        <w:t>; të nenit 8 dhe nenit 22, pika 5</w:t>
      </w:r>
      <w:r w:rsidRPr="00893C7E">
        <w:rPr>
          <w:rFonts w:ascii="Garamond" w:hAnsi="Garamond" w:cs="Garamond"/>
          <w:color w:val="000000"/>
          <w:sz w:val="24"/>
          <w:szCs w:val="24"/>
          <w:lang w:val="sq-AL"/>
        </w:rPr>
        <w:t xml:space="preserve">, të </w:t>
      </w:r>
      <w:r w:rsidR="00893C7E">
        <w:rPr>
          <w:rFonts w:ascii="Garamond" w:hAnsi="Garamond" w:cs="Garamond"/>
          <w:color w:val="000000"/>
          <w:sz w:val="24"/>
          <w:szCs w:val="24"/>
          <w:lang w:val="sq-AL"/>
        </w:rPr>
        <w:t>l</w:t>
      </w:r>
      <w:r w:rsidRPr="00893C7E">
        <w:rPr>
          <w:rFonts w:ascii="Garamond" w:hAnsi="Garamond" w:cs="Garamond"/>
          <w:color w:val="000000"/>
          <w:sz w:val="24"/>
          <w:szCs w:val="24"/>
          <w:lang w:val="sq-AL"/>
        </w:rPr>
        <w:t>igjit nr. 7/2017</w:t>
      </w:r>
      <w:r w:rsidR="00893C7E">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w:t>
      </w:r>
      <w:r w:rsidRPr="00893C7E">
        <w:rPr>
          <w:rFonts w:ascii="Garamond" w:hAnsi="Garamond" w:cs="Garamond"/>
          <w:iCs/>
          <w:color w:val="000000"/>
          <w:sz w:val="24"/>
          <w:szCs w:val="24"/>
          <w:lang w:val="sq-AL"/>
        </w:rPr>
        <w:t xml:space="preserve">Për nxitjen e përdorimit të energjisë nga burimet e </w:t>
      </w:r>
      <w:proofErr w:type="spellStart"/>
      <w:r w:rsidRPr="00893C7E">
        <w:rPr>
          <w:rFonts w:ascii="Garamond" w:hAnsi="Garamond" w:cs="Garamond"/>
          <w:iCs/>
          <w:color w:val="000000"/>
          <w:sz w:val="24"/>
          <w:szCs w:val="24"/>
          <w:lang w:val="sq-AL"/>
        </w:rPr>
        <w:t>rinovueshme</w:t>
      </w:r>
      <w:proofErr w:type="spellEnd"/>
      <w:r w:rsidRPr="00893C7E">
        <w:rPr>
          <w:rFonts w:ascii="Garamond" w:hAnsi="Garamond" w:cs="Garamond"/>
          <w:color w:val="000000"/>
          <w:sz w:val="24"/>
          <w:szCs w:val="24"/>
          <w:lang w:val="sq-AL"/>
        </w:rPr>
        <w:t>”</w:t>
      </w:r>
      <w:r w:rsidR="00893C7E">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si dhe </w:t>
      </w:r>
      <w:r w:rsidR="00893C7E">
        <w:rPr>
          <w:rFonts w:ascii="Garamond" w:hAnsi="Garamond" w:cs="Garamond"/>
          <w:color w:val="000000"/>
          <w:sz w:val="24"/>
          <w:szCs w:val="24"/>
          <w:lang w:val="sq-AL"/>
        </w:rPr>
        <w:t xml:space="preserve">të </w:t>
      </w:r>
      <w:r w:rsidRPr="00893C7E">
        <w:rPr>
          <w:rFonts w:ascii="Garamond" w:hAnsi="Garamond" w:cs="Garamond"/>
          <w:color w:val="000000"/>
          <w:sz w:val="24"/>
          <w:szCs w:val="24"/>
          <w:lang w:val="sq-AL"/>
        </w:rPr>
        <w:t>nenit 15 dhe 16, të “</w:t>
      </w:r>
      <w:r w:rsidRPr="00893C7E">
        <w:rPr>
          <w:rFonts w:ascii="Garamond" w:hAnsi="Garamond" w:cs="Garamond"/>
          <w:iCs/>
          <w:color w:val="000000"/>
          <w:sz w:val="24"/>
          <w:szCs w:val="24"/>
          <w:lang w:val="sq-AL"/>
        </w:rPr>
        <w:t>Rregullores për organizimin, funksionimin dhe procedurat e ERE-s</w:t>
      </w:r>
      <w:r w:rsidRPr="00893C7E">
        <w:rPr>
          <w:rFonts w:ascii="Garamond" w:hAnsi="Garamond" w:cs="Garamond"/>
          <w:color w:val="000000"/>
          <w:sz w:val="24"/>
          <w:szCs w:val="24"/>
          <w:lang w:val="sq-AL"/>
        </w:rPr>
        <w:t xml:space="preserve">”, miratuar me vendimin e </w:t>
      </w:r>
      <w:r w:rsidR="00893C7E">
        <w:rPr>
          <w:rFonts w:ascii="Garamond" w:hAnsi="Garamond" w:cs="Garamond"/>
          <w:color w:val="000000"/>
          <w:sz w:val="24"/>
          <w:szCs w:val="24"/>
          <w:lang w:val="sq-AL"/>
        </w:rPr>
        <w:t>B</w:t>
      </w:r>
      <w:r w:rsidRPr="00893C7E">
        <w:rPr>
          <w:rFonts w:ascii="Garamond" w:hAnsi="Garamond" w:cs="Garamond"/>
          <w:color w:val="000000"/>
          <w:sz w:val="24"/>
          <w:szCs w:val="24"/>
          <w:lang w:val="sq-AL"/>
        </w:rPr>
        <w:t>ordit të Entit Rregullator t</w:t>
      </w:r>
      <w:r w:rsidR="00893C7E">
        <w:rPr>
          <w:rFonts w:ascii="Garamond" w:hAnsi="Garamond" w:cs="Garamond"/>
          <w:color w:val="000000"/>
          <w:sz w:val="24"/>
          <w:szCs w:val="24"/>
          <w:lang w:val="sq-AL"/>
        </w:rPr>
        <w:t>ë Energjisë (ERE) nr. 96, datë 3.</w:t>
      </w:r>
      <w:r w:rsidRPr="00893C7E">
        <w:rPr>
          <w:rFonts w:ascii="Garamond" w:hAnsi="Garamond" w:cs="Garamond"/>
          <w:color w:val="000000"/>
          <w:sz w:val="24"/>
          <w:szCs w:val="24"/>
          <w:lang w:val="sq-AL"/>
        </w:rPr>
        <w:t>9.2016</w:t>
      </w:r>
      <w:r w:rsidR="00893C7E">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w:t>
      </w:r>
      <w:r w:rsidR="00893C7E">
        <w:rPr>
          <w:rFonts w:ascii="Garamond" w:hAnsi="Garamond" w:cs="Garamond"/>
          <w:color w:val="000000"/>
          <w:sz w:val="24"/>
          <w:szCs w:val="24"/>
          <w:lang w:val="sq-AL"/>
        </w:rPr>
        <w:t>B</w:t>
      </w:r>
      <w:r w:rsidRPr="00893C7E">
        <w:rPr>
          <w:rFonts w:ascii="Garamond" w:hAnsi="Garamond" w:cs="Garamond"/>
          <w:color w:val="000000"/>
          <w:sz w:val="24"/>
          <w:szCs w:val="24"/>
          <w:lang w:val="sq-AL"/>
        </w:rPr>
        <w:t xml:space="preserve">ordi i ERE-s, </w:t>
      </w:r>
      <w:r w:rsidR="00893C7E">
        <w:rPr>
          <w:rFonts w:ascii="Garamond" w:hAnsi="Garamond" w:cs="Garamond"/>
          <w:color w:val="000000"/>
          <w:sz w:val="24"/>
          <w:szCs w:val="24"/>
          <w:lang w:val="sq-AL"/>
        </w:rPr>
        <w:t>në mbledhjen e tij të datës 30.</w:t>
      </w:r>
      <w:r w:rsidRPr="00893C7E">
        <w:rPr>
          <w:rFonts w:ascii="Garamond" w:hAnsi="Garamond" w:cs="Garamond"/>
          <w:color w:val="000000"/>
          <w:sz w:val="24"/>
          <w:szCs w:val="24"/>
          <w:lang w:val="sq-AL"/>
        </w:rPr>
        <w:t>4.2021, mbasi shqyrtoi relacionin nr.</w:t>
      </w:r>
      <w:r w:rsidR="00893C7E">
        <w:rPr>
          <w:rFonts w:ascii="Garamond" w:hAnsi="Garamond" w:cs="Garamond"/>
          <w:color w:val="000000"/>
          <w:sz w:val="24"/>
          <w:szCs w:val="24"/>
          <w:lang w:val="sq-AL"/>
        </w:rPr>
        <w:t xml:space="preserve"> 64/1 </w:t>
      </w:r>
      <w:proofErr w:type="spellStart"/>
      <w:r w:rsidR="00893C7E">
        <w:rPr>
          <w:rFonts w:ascii="Garamond" w:hAnsi="Garamond" w:cs="Garamond"/>
          <w:color w:val="000000"/>
          <w:sz w:val="24"/>
          <w:szCs w:val="24"/>
          <w:lang w:val="sq-AL"/>
        </w:rPr>
        <w:t>prot</w:t>
      </w:r>
      <w:proofErr w:type="spellEnd"/>
      <w:r w:rsidR="00893C7E">
        <w:rPr>
          <w:rFonts w:ascii="Garamond" w:hAnsi="Garamond" w:cs="Garamond"/>
          <w:color w:val="000000"/>
          <w:sz w:val="24"/>
          <w:szCs w:val="24"/>
          <w:lang w:val="sq-AL"/>
        </w:rPr>
        <w:t>., datë 28.</w:t>
      </w:r>
      <w:r w:rsidRPr="00893C7E">
        <w:rPr>
          <w:rFonts w:ascii="Garamond" w:hAnsi="Garamond" w:cs="Garamond"/>
          <w:color w:val="000000"/>
          <w:sz w:val="24"/>
          <w:szCs w:val="24"/>
          <w:lang w:val="sq-AL"/>
        </w:rPr>
        <w:t xml:space="preserve">4.2021, të përgatitur nga Drejtoritë Teknike, “Mbi shqyrtimin e kërkesës së shoqatës </w:t>
      </w:r>
      <w:proofErr w:type="spellStart"/>
      <w:r w:rsidRP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 xml:space="preserve"> për shtyrjen e hyrjes në fuqi të vendimit të </w:t>
      </w:r>
      <w:r w:rsidR="00893C7E">
        <w:rPr>
          <w:rFonts w:ascii="Garamond" w:hAnsi="Garamond" w:cs="Garamond"/>
          <w:color w:val="000000"/>
          <w:sz w:val="24"/>
          <w:szCs w:val="24"/>
          <w:lang w:val="sq-AL"/>
        </w:rPr>
        <w:t>B</w:t>
      </w:r>
      <w:r w:rsidRPr="00893C7E">
        <w:rPr>
          <w:rFonts w:ascii="Garamond" w:hAnsi="Garamond" w:cs="Garamond"/>
          <w:color w:val="000000"/>
          <w:sz w:val="24"/>
          <w:szCs w:val="24"/>
          <w:lang w:val="sq-AL"/>
        </w:rPr>
        <w:t>o</w:t>
      </w:r>
      <w:r w:rsidR="00893C7E">
        <w:rPr>
          <w:rFonts w:ascii="Garamond" w:hAnsi="Garamond" w:cs="Garamond"/>
          <w:color w:val="000000"/>
          <w:sz w:val="24"/>
          <w:szCs w:val="24"/>
          <w:lang w:val="sq-AL"/>
        </w:rPr>
        <w:t>rdit të ERE-s nr. 106, datë 2.</w:t>
      </w:r>
      <w:r w:rsidRPr="00893C7E">
        <w:rPr>
          <w:rFonts w:ascii="Garamond" w:hAnsi="Garamond" w:cs="Garamond"/>
          <w:color w:val="000000"/>
          <w:sz w:val="24"/>
          <w:szCs w:val="24"/>
          <w:lang w:val="sq-AL"/>
        </w:rPr>
        <w:t>7.2020”,</w:t>
      </w:r>
    </w:p>
    <w:p w14:paraId="7A74DC1B" w14:textId="61EDC681" w:rsidR="00344842" w:rsidRPr="00893C7E" w:rsidRDefault="00893C7E" w:rsidP="00633776">
      <w:pPr>
        <w:autoSpaceDE w:val="0"/>
        <w:autoSpaceDN w:val="0"/>
        <w:adjustRightInd w:val="0"/>
        <w:spacing w:after="0" w:line="240" w:lineRule="auto"/>
        <w:ind w:firstLine="284"/>
        <w:jc w:val="both"/>
        <w:rPr>
          <w:rFonts w:ascii="Garamond" w:hAnsi="Garamond" w:cs="Garamond"/>
          <w:bCs/>
          <w:color w:val="000000"/>
          <w:sz w:val="24"/>
          <w:szCs w:val="24"/>
          <w:lang w:val="sq-AL"/>
        </w:rPr>
      </w:pPr>
      <w:r w:rsidRPr="00893C7E">
        <w:rPr>
          <w:rFonts w:ascii="Garamond" w:hAnsi="Garamond" w:cs="Garamond"/>
          <w:bCs/>
          <w:color w:val="000000"/>
          <w:sz w:val="24"/>
          <w:szCs w:val="24"/>
          <w:lang w:val="sq-AL"/>
        </w:rPr>
        <w:t>konstatoi se:</w:t>
      </w:r>
    </w:p>
    <w:p w14:paraId="702CF443" w14:textId="02696A9E"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Bordi i ERE-s</w:t>
      </w:r>
      <w:r w:rsidR="00893C7E">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me vendimin nr. 275, datë 28.12.2020, “Mbi kërkesën e shoqërisë OST </w:t>
      </w:r>
      <w:proofErr w:type="spellStart"/>
      <w:r w:rsidRPr="00893C7E">
        <w:rPr>
          <w:rFonts w:ascii="Garamond" w:hAnsi="Garamond" w:cs="Garamond"/>
          <w:color w:val="000000"/>
          <w:sz w:val="24"/>
          <w:szCs w:val="24"/>
          <w:lang w:val="sq-AL"/>
        </w:rPr>
        <w:t>sh.a</w:t>
      </w:r>
      <w:proofErr w:type="spellEnd"/>
      <w:r w:rsidRPr="00893C7E">
        <w:rPr>
          <w:rFonts w:ascii="Garamond" w:hAnsi="Garamond" w:cs="Garamond"/>
          <w:color w:val="000000"/>
          <w:sz w:val="24"/>
          <w:szCs w:val="24"/>
          <w:lang w:val="sq-AL"/>
        </w:rPr>
        <w:t>. për shtyrje të afatit të hyrjes në fuqi të vendimit nr.</w:t>
      </w:r>
      <w:r w:rsidR="00893C7E">
        <w:rPr>
          <w:rFonts w:ascii="Garamond" w:hAnsi="Garamond" w:cs="Garamond"/>
          <w:color w:val="000000"/>
          <w:sz w:val="24"/>
          <w:szCs w:val="24"/>
          <w:lang w:val="sq-AL"/>
        </w:rPr>
        <w:t xml:space="preserve"> 106, datë 2.</w:t>
      </w:r>
      <w:r w:rsidRPr="00893C7E">
        <w:rPr>
          <w:rFonts w:ascii="Garamond" w:hAnsi="Garamond" w:cs="Garamond"/>
          <w:color w:val="000000"/>
          <w:sz w:val="24"/>
          <w:szCs w:val="24"/>
          <w:lang w:val="sq-AL"/>
        </w:rPr>
        <w:t>7.2020”, ndë</w:t>
      </w:r>
      <w:r w:rsidR="00893C7E">
        <w:rPr>
          <w:rFonts w:ascii="Garamond" w:hAnsi="Garamond" w:cs="Garamond"/>
          <w:color w:val="000000"/>
          <w:sz w:val="24"/>
          <w:szCs w:val="24"/>
          <w:lang w:val="sq-AL"/>
        </w:rPr>
        <w:t xml:space="preserve">r të tjera vendosi që OST </w:t>
      </w:r>
      <w:proofErr w:type="spellStart"/>
      <w:r w:rsidR="00893C7E">
        <w:rPr>
          <w:rFonts w:ascii="Garamond" w:hAnsi="Garamond" w:cs="Garamond"/>
          <w:color w:val="000000"/>
          <w:sz w:val="24"/>
          <w:szCs w:val="24"/>
          <w:lang w:val="sq-AL"/>
        </w:rPr>
        <w:t>sh.a</w:t>
      </w:r>
      <w:proofErr w:type="spellEnd"/>
      <w:r w:rsidR="00893C7E">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dhe pjesëtarët e tregut të energjisë elektrike të vijojnë aplikimin e periudhës </w:t>
      </w:r>
      <w:r w:rsidR="00893C7E" w:rsidRPr="00893C7E">
        <w:rPr>
          <w:rFonts w:ascii="Garamond" w:hAnsi="Garamond" w:cs="Garamond"/>
          <w:i/>
          <w:color w:val="000000"/>
          <w:sz w:val="24"/>
          <w:szCs w:val="24"/>
          <w:lang w:val="sq-AL"/>
        </w:rPr>
        <w:t xml:space="preserve">dry </w:t>
      </w:r>
      <w:proofErr w:type="spellStart"/>
      <w:r w:rsidR="00893C7E" w:rsidRPr="00893C7E">
        <w:rPr>
          <w:rFonts w:ascii="Garamond" w:hAnsi="Garamond" w:cs="Garamond"/>
          <w:i/>
          <w:color w:val="000000"/>
          <w:sz w:val="24"/>
          <w:szCs w:val="24"/>
          <w:lang w:val="sq-AL"/>
        </w:rPr>
        <w:t>run</w:t>
      </w:r>
      <w:proofErr w:type="spellEnd"/>
      <w:r w:rsidR="00893C7E" w:rsidRPr="00893C7E">
        <w:rPr>
          <w:rFonts w:ascii="Garamond" w:hAnsi="Garamond" w:cs="Garamond"/>
          <w:color w:val="000000"/>
          <w:sz w:val="24"/>
          <w:szCs w:val="24"/>
          <w:lang w:val="sq-AL"/>
        </w:rPr>
        <w:t xml:space="preserve"> </w:t>
      </w:r>
      <w:r w:rsidR="00893C7E">
        <w:rPr>
          <w:rFonts w:ascii="Garamond" w:hAnsi="Garamond" w:cs="Garamond"/>
          <w:color w:val="000000"/>
          <w:sz w:val="24"/>
          <w:szCs w:val="24"/>
          <w:lang w:val="sq-AL"/>
        </w:rPr>
        <w:t>deri në datën 31.</w:t>
      </w:r>
      <w:r w:rsidRPr="00893C7E">
        <w:rPr>
          <w:rFonts w:ascii="Garamond" w:hAnsi="Garamond" w:cs="Garamond"/>
          <w:color w:val="000000"/>
          <w:sz w:val="24"/>
          <w:szCs w:val="24"/>
          <w:lang w:val="sq-AL"/>
        </w:rPr>
        <w:t>3.2021.</w:t>
      </w:r>
    </w:p>
    <w:p w14:paraId="07A3A34F" w14:textId="1AA2E504"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Në vijim të kësaj vendimmarrjeje</w:t>
      </w:r>
      <w:r w:rsidR="00893C7E">
        <w:rPr>
          <w:rFonts w:ascii="Garamond" w:hAnsi="Garamond" w:cs="Garamond"/>
          <w:color w:val="000000"/>
          <w:sz w:val="24"/>
          <w:szCs w:val="24"/>
          <w:lang w:val="sq-AL"/>
        </w:rPr>
        <w:t xml:space="preserve">, OST </w:t>
      </w:r>
      <w:proofErr w:type="spellStart"/>
      <w:r w:rsidR="00893C7E">
        <w:rPr>
          <w:rFonts w:ascii="Garamond" w:hAnsi="Garamond" w:cs="Garamond"/>
          <w:color w:val="000000"/>
          <w:sz w:val="24"/>
          <w:szCs w:val="24"/>
          <w:lang w:val="sq-AL"/>
        </w:rPr>
        <w:t>sh.a</w:t>
      </w:r>
      <w:proofErr w:type="spellEnd"/>
      <w:r w:rsidR="00893C7E">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ka vijuar me operimin e fazës </w:t>
      </w:r>
      <w:r w:rsidR="00893C7E" w:rsidRPr="00893C7E">
        <w:rPr>
          <w:rFonts w:ascii="Garamond" w:hAnsi="Garamond" w:cs="Garamond"/>
          <w:i/>
          <w:color w:val="000000"/>
          <w:sz w:val="24"/>
          <w:szCs w:val="24"/>
          <w:lang w:val="sq-AL"/>
        </w:rPr>
        <w:t xml:space="preserve">dry </w:t>
      </w:r>
      <w:proofErr w:type="spellStart"/>
      <w:r w:rsidR="00893C7E" w:rsidRPr="00893C7E">
        <w:rPr>
          <w:rFonts w:ascii="Garamond" w:hAnsi="Garamond" w:cs="Garamond"/>
          <w:i/>
          <w:color w:val="000000"/>
          <w:sz w:val="24"/>
          <w:szCs w:val="24"/>
          <w:lang w:val="sq-AL"/>
        </w:rPr>
        <w:t>run</w:t>
      </w:r>
      <w:proofErr w:type="spellEnd"/>
      <w:r w:rsidR="00893C7E" w:rsidRPr="00893C7E">
        <w:rPr>
          <w:rFonts w:ascii="Garamond" w:hAnsi="Garamond" w:cs="Garamond"/>
          <w:color w:val="000000"/>
          <w:sz w:val="24"/>
          <w:szCs w:val="24"/>
          <w:lang w:val="sq-AL"/>
        </w:rPr>
        <w:t xml:space="preserve"> </w:t>
      </w:r>
      <w:r w:rsidRPr="00893C7E">
        <w:rPr>
          <w:rFonts w:ascii="Garamond" w:hAnsi="Garamond" w:cs="Garamond"/>
          <w:color w:val="000000"/>
          <w:sz w:val="24"/>
          <w:szCs w:val="24"/>
          <w:lang w:val="sq-AL"/>
        </w:rPr>
        <w:t xml:space="preserve">të rregullave të Tregut Shqiptar të Balancimit të Energjisë Elektrike, miratuar me vendimin e </w:t>
      </w:r>
      <w:r w:rsidR="00893C7E">
        <w:rPr>
          <w:rFonts w:ascii="Garamond" w:hAnsi="Garamond" w:cs="Garamond"/>
          <w:color w:val="000000"/>
          <w:sz w:val="24"/>
          <w:szCs w:val="24"/>
          <w:lang w:val="sq-AL"/>
        </w:rPr>
        <w:t>Bordit të ERE-s nr. 106, datë 2.</w:t>
      </w:r>
      <w:r w:rsidRPr="00893C7E">
        <w:rPr>
          <w:rFonts w:ascii="Garamond" w:hAnsi="Garamond" w:cs="Garamond"/>
          <w:color w:val="000000"/>
          <w:sz w:val="24"/>
          <w:szCs w:val="24"/>
          <w:lang w:val="sq-AL"/>
        </w:rPr>
        <w:t>7.2020, përgjatë gjithë kësaj periudhe kohore.</w:t>
      </w:r>
    </w:p>
    <w:p w14:paraId="2BBCAFA5" w14:textId="62FD2117"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xml:space="preserve">- Shoqata Shqiptare e Energjisë së </w:t>
      </w:r>
      <w:proofErr w:type="spellStart"/>
      <w:r w:rsidRPr="00893C7E">
        <w:rPr>
          <w:rFonts w:ascii="Garamond" w:hAnsi="Garamond" w:cs="Garamond"/>
          <w:color w:val="000000"/>
          <w:sz w:val="24"/>
          <w:szCs w:val="24"/>
          <w:lang w:val="sq-AL"/>
        </w:rPr>
        <w:t>Rinovueshme</w:t>
      </w:r>
      <w:proofErr w:type="spellEnd"/>
      <w:r w:rsidRPr="00893C7E">
        <w:rPr>
          <w:rFonts w:ascii="Garamond" w:hAnsi="Garamond" w:cs="Garamond"/>
          <w:color w:val="000000"/>
          <w:sz w:val="24"/>
          <w:szCs w:val="24"/>
          <w:lang w:val="sq-AL"/>
        </w:rPr>
        <w:t xml:space="preserve"> (</w:t>
      </w:r>
      <w:proofErr w:type="spellStart"/>
      <w:r w:rsidRP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 nëpërmjet shkres</w:t>
      </w:r>
      <w:r w:rsidR="00893C7E">
        <w:rPr>
          <w:rFonts w:ascii="Garamond" w:hAnsi="Garamond" w:cs="Garamond"/>
          <w:color w:val="000000"/>
          <w:sz w:val="24"/>
          <w:szCs w:val="24"/>
          <w:lang w:val="sq-AL"/>
        </w:rPr>
        <w:t xml:space="preserve">ës nr. 1810/102 </w:t>
      </w:r>
      <w:proofErr w:type="spellStart"/>
      <w:r w:rsidR="00893C7E">
        <w:rPr>
          <w:rFonts w:ascii="Garamond" w:hAnsi="Garamond" w:cs="Garamond"/>
          <w:color w:val="000000"/>
          <w:sz w:val="24"/>
          <w:szCs w:val="24"/>
          <w:lang w:val="sq-AL"/>
        </w:rPr>
        <w:t>prot</w:t>
      </w:r>
      <w:proofErr w:type="spellEnd"/>
      <w:r w:rsidR="00893C7E">
        <w:rPr>
          <w:rFonts w:ascii="Garamond" w:hAnsi="Garamond" w:cs="Garamond"/>
          <w:color w:val="000000"/>
          <w:sz w:val="24"/>
          <w:szCs w:val="24"/>
          <w:lang w:val="sq-AL"/>
        </w:rPr>
        <w:t>., datë 31.3.2021, ka parashtruar në ERE</w:t>
      </w:r>
      <w:r w:rsidRPr="00893C7E">
        <w:rPr>
          <w:rFonts w:ascii="Garamond" w:hAnsi="Garamond" w:cs="Garamond"/>
          <w:color w:val="000000"/>
          <w:sz w:val="24"/>
          <w:szCs w:val="24"/>
          <w:lang w:val="sq-AL"/>
        </w:rPr>
        <w:t xml:space="preserve"> kërkesën për shtyrjen e afatit të hyrjes në fuqi të vendimit të </w:t>
      </w:r>
      <w:r w:rsidR="00893C7E">
        <w:rPr>
          <w:rFonts w:ascii="Garamond" w:hAnsi="Garamond" w:cs="Garamond"/>
          <w:color w:val="000000"/>
          <w:sz w:val="24"/>
          <w:szCs w:val="24"/>
          <w:lang w:val="sq-AL"/>
        </w:rPr>
        <w:t>Bordit të ERE-s nr. 106, datë 2.</w:t>
      </w:r>
      <w:r w:rsidRPr="00893C7E">
        <w:rPr>
          <w:rFonts w:ascii="Garamond" w:hAnsi="Garamond" w:cs="Garamond"/>
          <w:color w:val="000000"/>
          <w:sz w:val="24"/>
          <w:szCs w:val="24"/>
          <w:lang w:val="sq-AL"/>
        </w:rPr>
        <w:t>7.2020</w:t>
      </w:r>
      <w:r w:rsidR="00893C7E">
        <w:rPr>
          <w:rFonts w:ascii="Garamond" w:hAnsi="Garamond" w:cs="Garamond"/>
          <w:color w:val="000000"/>
          <w:sz w:val="24"/>
          <w:szCs w:val="24"/>
          <w:lang w:val="sq-AL"/>
        </w:rPr>
        <w:t>, me një periudhë shtes</w:t>
      </w:r>
      <w:r w:rsidR="00EC3F9B">
        <w:rPr>
          <w:rFonts w:ascii="Garamond" w:hAnsi="Garamond" w:cs="Garamond"/>
          <w:color w:val="000000"/>
          <w:sz w:val="24"/>
          <w:szCs w:val="24"/>
          <w:lang w:val="sq-AL"/>
        </w:rPr>
        <w:t>ë</w:t>
      </w:r>
      <w:r w:rsidR="00893C7E">
        <w:rPr>
          <w:rFonts w:ascii="Garamond" w:hAnsi="Garamond" w:cs="Garamond"/>
          <w:color w:val="000000"/>
          <w:sz w:val="24"/>
          <w:szCs w:val="24"/>
          <w:lang w:val="sq-AL"/>
        </w:rPr>
        <w:t xml:space="preserve"> 9-</w:t>
      </w:r>
      <w:r w:rsidRPr="00893C7E">
        <w:rPr>
          <w:rFonts w:ascii="Garamond" w:hAnsi="Garamond" w:cs="Garamond"/>
          <w:color w:val="000000"/>
          <w:sz w:val="24"/>
          <w:szCs w:val="24"/>
          <w:lang w:val="sq-AL"/>
        </w:rPr>
        <w:t>mujore, deri në 31.12.2021, duke argumentuar se:</w:t>
      </w:r>
    </w:p>
    <w:p w14:paraId="00AB0B49" w14:textId="52873600"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bCs/>
          <w:color w:val="000000"/>
          <w:sz w:val="24"/>
          <w:szCs w:val="24"/>
          <w:lang w:val="sq-AL"/>
        </w:rPr>
        <w:t>1.</w:t>
      </w:r>
      <w:r w:rsidR="00747E0D">
        <w:rPr>
          <w:rFonts w:ascii="Garamond" w:hAnsi="Garamond" w:cs="Garamond"/>
          <w:b/>
          <w:bCs/>
          <w:color w:val="000000"/>
          <w:sz w:val="24"/>
          <w:szCs w:val="24"/>
          <w:lang w:val="sq-AL"/>
        </w:rPr>
        <w:t xml:space="preserve"> </w:t>
      </w:r>
      <w:bookmarkStart w:id="0" w:name="_GoBack"/>
      <w:bookmarkEnd w:id="0"/>
      <w:r w:rsidRPr="00893C7E">
        <w:rPr>
          <w:rFonts w:ascii="Garamond" w:hAnsi="Garamond" w:cs="Garamond"/>
          <w:iCs/>
          <w:color w:val="000000"/>
          <w:sz w:val="24"/>
          <w:szCs w:val="24"/>
          <w:lang w:val="sq-AL"/>
        </w:rPr>
        <w:t>Ligji 43/2015</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“Për sektorin e energjisë elektrike”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në nenin 99, pika 4, shprehet se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mënyra e trajtimit të </w:t>
      </w:r>
      <w:proofErr w:type="spellStart"/>
      <w:r w:rsidRPr="00893C7E">
        <w:rPr>
          <w:rFonts w:ascii="Garamond" w:hAnsi="Garamond" w:cs="Garamond"/>
          <w:iCs/>
          <w:color w:val="000000"/>
          <w:sz w:val="24"/>
          <w:szCs w:val="24"/>
          <w:lang w:val="sq-AL"/>
        </w:rPr>
        <w:t>disbalancave</w:t>
      </w:r>
      <w:proofErr w:type="spellEnd"/>
      <w:r w:rsidRPr="00893C7E">
        <w:rPr>
          <w:rFonts w:ascii="Garamond" w:hAnsi="Garamond" w:cs="Garamond"/>
          <w:iCs/>
          <w:color w:val="000000"/>
          <w:sz w:val="24"/>
          <w:szCs w:val="24"/>
          <w:lang w:val="sq-AL"/>
        </w:rPr>
        <w:t xml:space="preserve"> të shkaktuara nga prodhuesit me përparësi dhe kostot përkatëse për mbulimin e tyre, miratohen me </w:t>
      </w:r>
      <w:r w:rsidR="00893C7E">
        <w:rPr>
          <w:rFonts w:ascii="Garamond" w:hAnsi="Garamond" w:cs="Garamond"/>
          <w:iCs/>
          <w:color w:val="000000"/>
          <w:sz w:val="24"/>
          <w:szCs w:val="24"/>
          <w:lang w:val="sq-AL"/>
        </w:rPr>
        <w:t>v</w:t>
      </w:r>
      <w:r w:rsidRPr="00893C7E">
        <w:rPr>
          <w:rFonts w:ascii="Garamond" w:hAnsi="Garamond" w:cs="Garamond"/>
          <w:iCs/>
          <w:color w:val="000000"/>
          <w:sz w:val="24"/>
          <w:szCs w:val="24"/>
          <w:lang w:val="sq-AL"/>
        </w:rPr>
        <w:t>endim të Këshillit të Ministrave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Deri tani nuk ka asnjë </w:t>
      </w:r>
      <w:r w:rsidR="00893C7E">
        <w:rPr>
          <w:rFonts w:ascii="Garamond" w:hAnsi="Garamond" w:cs="Garamond"/>
          <w:iCs/>
          <w:color w:val="000000"/>
          <w:sz w:val="24"/>
          <w:szCs w:val="24"/>
          <w:lang w:val="sq-AL"/>
        </w:rPr>
        <w:t>v</w:t>
      </w:r>
      <w:r w:rsidRPr="00893C7E">
        <w:rPr>
          <w:rFonts w:ascii="Garamond" w:hAnsi="Garamond" w:cs="Garamond"/>
          <w:iCs/>
          <w:color w:val="000000"/>
          <w:sz w:val="24"/>
          <w:szCs w:val="24"/>
          <w:lang w:val="sq-AL"/>
        </w:rPr>
        <w:t>endim të Këshillit të Ministrave, për këtë qëllim.</w:t>
      </w:r>
      <w:r w:rsidRPr="00893C7E">
        <w:rPr>
          <w:rFonts w:ascii="Garamond" w:hAnsi="Garamond" w:cs="Garamond"/>
          <w:color w:val="000000"/>
          <w:sz w:val="24"/>
          <w:szCs w:val="24"/>
          <w:lang w:val="sq-AL"/>
        </w:rPr>
        <w:t xml:space="preserve"> </w:t>
      </w:r>
      <w:r w:rsidRPr="00893C7E">
        <w:rPr>
          <w:rFonts w:ascii="Garamond" w:hAnsi="Garamond" w:cs="Garamond"/>
          <w:iCs/>
          <w:color w:val="000000"/>
          <w:sz w:val="24"/>
          <w:szCs w:val="24"/>
          <w:lang w:val="sq-AL"/>
        </w:rPr>
        <w:t xml:space="preserve">Prodhuesit me përparësi janë në pritje të këtij </w:t>
      </w:r>
      <w:r w:rsidR="00893C7E">
        <w:rPr>
          <w:rFonts w:ascii="Garamond" w:hAnsi="Garamond" w:cs="Garamond"/>
          <w:iCs/>
          <w:color w:val="000000"/>
          <w:sz w:val="24"/>
          <w:szCs w:val="24"/>
          <w:lang w:val="sq-AL"/>
        </w:rPr>
        <w:t>v</w:t>
      </w:r>
      <w:r w:rsidRPr="00893C7E">
        <w:rPr>
          <w:rFonts w:ascii="Garamond" w:hAnsi="Garamond" w:cs="Garamond"/>
          <w:iCs/>
          <w:color w:val="000000"/>
          <w:sz w:val="24"/>
          <w:szCs w:val="24"/>
          <w:lang w:val="sq-AL"/>
        </w:rPr>
        <w:t xml:space="preserve">endimi dhe presin të jenë pjesë aktive e hartimit të tij. Është e qartë se </w:t>
      </w:r>
      <w:r w:rsidR="00893C7E">
        <w:rPr>
          <w:rFonts w:ascii="Garamond" w:hAnsi="Garamond" w:cs="Garamond"/>
          <w:iCs/>
          <w:color w:val="000000"/>
          <w:sz w:val="24"/>
          <w:szCs w:val="24"/>
          <w:lang w:val="sq-AL"/>
        </w:rPr>
        <w:t>v</w:t>
      </w:r>
      <w:r w:rsidRPr="00893C7E">
        <w:rPr>
          <w:rFonts w:ascii="Garamond" w:hAnsi="Garamond" w:cs="Garamond"/>
          <w:iCs/>
          <w:color w:val="000000"/>
          <w:sz w:val="24"/>
          <w:szCs w:val="24"/>
          <w:lang w:val="sq-AL"/>
        </w:rPr>
        <w:t>endimi i Bordit të ERE</w:t>
      </w:r>
      <w:r w:rsidR="00893C7E">
        <w:rPr>
          <w:rFonts w:ascii="Garamond" w:hAnsi="Garamond" w:cs="Garamond"/>
          <w:iCs/>
          <w:color w:val="000000"/>
          <w:sz w:val="24"/>
          <w:szCs w:val="24"/>
          <w:lang w:val="sq-AL"/>
        </w:rPr>
        <w:t>-s</w:t>
      </w:r>
      <w:r w:rsidRPr="00893C7E">
        <w:rPr>
          <w:rFonts w:ascii="Garamond" w:hAnsi="Garamond" w:cs="Garamond"/>
          <w:iCs/>
          <w:color w:val="000000"/>
          <w:sz w:val="24"/>
          <w:szCs w:val="24"/>
          <w:lang w:val="sq-AL"/>
        </w:rPr>
        <w:t xml:space="preserve"> nuk mundet kurrsesi të vijë n</w:t>
      </w:r>
      <w:r w:rsidR="00EC3F9B">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shkelje të </w:t>
      </w:r>
      <w:r w:rsidR="00893C7E">
        <w:rPr>
          <w:rFonts w:ascii="Garamond" w:hAnsi="Garamond" w:cs="Garamond"/>
          <w:iCs/>
          <w:color w:val="000000"/>
          <w:sz w:val="24"/>
          <w:szCs w:val="24"/>
          <w:lang w:val="sq-AL"/>
        </w:rPr>
        <w:t>l</w:t>
      </w:r>
      <w:r w:rsidRPr="00893C7E">
        <w:rPr>
          <w:rFonts w:ascii="Garamond" w:hAnsi="Garamond" w:cs="Garamond"/>
          <w:iCs/>
          <w:color w:val="000000"/>
          <w:sz w:val="24"/>
          <w:szCs w:val="24"/>
          <w:lang w:val="sq-AL"/>
        </w:rPr>
        <w:t xml:space="preserve">igjit në sektorin e energjisë elektrike pasi do të shkelte kështu parimin e </w:t>
      </w:r>
      <w:proofErr w:type="spellStart"/>
      <w:r w:rsidRPr="00893C7E">
        <w:rPr>
          <w:rFonts w:ascii="Garamond" w:hAnsi="Garamond" w:cs="Garamond"/>
          <w:iCs/>
          <w:color w:val="000000"/>
          <w:sz w:val="24"/>
          <w:szCs w:val="24"/>
          <w:lang w:val="sq-AL"/>
        </w:rPr>
        <w:t>mandatuar</w:t>
      </w:r>
      <w:proofErr w:type="spellEnd"/>
      <w:r w:rsidRPr="00893C7E">
        <w:rPr>
          <w:rFonts w:ascii="Garamond" w:hAnsi="Garamond" w:cs="Garamond"/>
          <w:iCs/>
          <w:color w:val="000000"/>
          <w:sz w:val="24"/>
          <w:szCs w:val="24"/>
          <w:lang w:val="sq-AL"/>
        </w:rPr>
        <w:t xml:space="preserve"> në Kushtetutë për hierarkinë e normave ligjore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ku aktet ligjore </w:t>
      </w:r>
      <w:proofErr w:type="spellStart"/>
      <w:r w:rsidRPr="00893C7E">
        <w:rPr>
          <w:rFonts w:ascii="Garamond" w:hAnsi="Garamond" w:cs="Garamond"/>
          <w:iCs/>
          <w:color w:val="000000"/>
          <w:sz w:val="24"/>
          <w:szCs w:val="24"/>
          <w:lang w:val="sq-AL"/>
        </w:rPr>
        <w:t>prevalojnë</w:t>
      </w:r>
      <w:proofErr w:type="spellEnd"/>
      <w:r w:rsidRPr="00893C7E">
        <w:rPr>
          <w:rFonts w:ascii="Garamond" w:hAnsi="Garamond" w:cs="Garamond"/>
          <w:iCs/>
          <w:color w:val="000000"/>
          <w:sz w:val="24"/>
          <w:szCs w:val="24"/>
          <w:lang w:val="sq-AL"/>
        </w:rPr>
        <w:t xml:space="preserve"> mbi vendimet organike të organeve administrative.</w:t>
      </w:r>
    </w:p>
    <w:p w14:paraId="3CDCA7CB" w14:textId="18AF260A"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iCs/>
          <w:color w:val="000000"/>
          <w:sz w:val="24"/>
          <w:szCs w:val="24"/>
          <w:lang w:val="sq-AL"/>
        </w:rPr>
        <w:t>2. Ligji 43/2015</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“Për sektorin e energjisë elektrike”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në nenin 100, pika 3, shprehet se: </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deri n</w:t>
      </w:r>
      <w:r w:rsid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krijimin e tregut të balancimit, tarifat për realizimin e shërbimit të balancimit vendosen sipas metodologjisë së miratuar nga ERE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Kjo metodologji duhet të reflektojë kostot dhe të bëhet publike. Deri tani në dijeninë tonë, ne nuk kemi asnjë informacion për kostot që prodhuesit me përparësi shkaktojnë me </w:t>
      </w:r>
      <w:proofErr w:type="spellStart"/>
      <w:r w:rsidRPr="00893C7E">
        <w:rPr>
          <w:rFonts w:ascii="Garamond" w:hAnsi="Garamond" w:cs="Garamond"/>
          <w:iCs/>
          <w:color w:val="000000"/>
          <w:sz w:val="24"/>
          <w:szCs w:val="24"/>
          <w:lang w:val="sq-AL"/>
        </w:rPr>
        <w:t>disbalancat</w:t>
      </w:r>
      <w:proofErr w:type="spellEnd"/>
      <w:r w:rsidRPr="00893C7E">
        <w:rPr>
          <w:rFonts w:ascii="Garamond" w:hAnsi="Garamond" w:cs="Garamond"/>
          <w:iCs/>
          <w:color w:val="000000"/>
          <w:sz w:val="24"/>
          <w:szCs w:val="24"/>
          <w:lang w:val="sq-AL"/>
        </w:rPr>
        <w:t xml:space="preserve"> e tyre dhe metodologjinë përkatëse.</w:t>
      </w:r>
    </w:p>
    <w:p w14:paraId="781DDA08" w14:textId="54DF9395" w:rsidR="00344842" w:rsidRPr="00893C7E" w:rsidRDefault="00344842" w:rsidP="00633776">
      <w:pPr>
        <w:tabs>
          <w:tab w:val="center" w:pos="4680"/>
          <w:tab w:val="right" w:pos="9360"/>
        </w:tabs>
        <w:autoSpaceDE w:val="0"/>
        <w:autoSpaceDN w:val="0"/>
        <w:adjustRightInd w:val="0"/>
        <w:spacing w:after="0" w:line="240" w:lineRule="auto"/>
        <w:ind w:firstLine="284"/>
        <w:jc w:val="both"/>
        <w:rPr>
          <w:rFonts w:ascii="Garamond" w:hAnsi="Garamond" w:cs="Garamond"/>
          <w:iCs/>
          <w:color w:val="000000"/>
          <w:sz w:val="24"/>
          <w:szCs w:val="24"/>
          <w:lang w:val="sq-AL"/>
        </w:rPr>
      </w:pPr>
      <w:r w:rsidRPr="00893C7E">
        <w:rPr>
          <w:rFonts w:ascii="Garamond" w:hAnsi="Garamond" w:cs="Garamond"/>
          <w:iCs/>
          <w:color w:val="000000"/>
          <w:sz w:val="24"/>
          <w:szCs w:val="24"/>
          <w:lang w:val="sq-AL"/>
        </w:rPr>
        <w:t>3.</w:t>
      </w:r>
      <w:r w:rsidRPr="00893C7E">
        <w:rPr>
          <w:rFonts w:ascii="Garamond" w:hAnsi="Garamond" w:cs="Garamond"/>
          <w:iCs/>
          <w:color w:val="000000"/>
          <w:sz w:val="24"/>
          <w:szCs w:val="24"/>
          <w:lang w:val="sq-AL"/>
        </w:rPr>
        <w:tab/>
      </w:r>
      <w:r w:rsidR="00893C7E">
        <w:rPr>
          <w:rFonts w:ascii="Garamond" w:hAnsi="Garamond" w:cs="Garamond"/>
          <w:iCs/>
          <w:color w:val="000000"/>
          <w:sz w:val="24"/>
          <w:szCs w:val="24"/>
          <w:lang w:val="sq-AL"/>
        </w:rPr>
        <w:t xml:space="preserve"> </w:t>
      </w:r>
      <w:proofErr w:type="spellStart"/>
      <w:r w:rsidRPr="00893C7E">
        <w:rPr>
          <w:rFonts w:ascii="Garamond" w:hAnsi="Garamond" w:cs="Garamond"/>
          <w:iCs/>
          <w:color w:val="000000"/>
          <w:sz w:val="24"/>
          <w:szCs w:val="24"/>
          <w:lang w:val="sq-AL"/>
        </w:rPr>
        <w:t>VKM</w:t>
      </w:r>
      <w:proofErr w:type="spellEnd"/>
      <w:r w:rsidR="00893C7E">
        <w:rPr>
          <w:rFonts w:ascii="Garamond" w:hAnsi="Garamond" w:cs="Garamond"/>
          <w:iCs/>
          <w:color w:val="000000"/>
          <w:sz w:val="24"/>
          <w:szCs w:val="24"/>
          <w:lang w:val="sq-AL"/>
        </w:rPr>
        <w:t>-ja</w:t>
      </w:r>
      <w:r w:rsidRPr="00893C7E">
        <w:rPr>
          <w:rFonts w:ascii="Garamond" w:hAnsi="Garamond" w:cs="Garamond"/>
          <w:iCs/>
          <w:color w:val="000000"/>
          <w:sz w:val="24"/>
          <w:szCs w:val="24"/>
          <w:lang w:val="sq-AL"/>
        </w:rPr>
        <w:t xml:space="preserve"> nr. 480/2018</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“Për miratimin e strategjisë kombëtarë të energjisë për periudhën 2018</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2030”, citon se: </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Të gjitha impiantet e energjisë BRE (burimet e </w:t>
      </w:r>
      <w:proofErr w:type="spellStart"/>
      <w:r w:rsidRPr="00893C7E">
        <w:rPr>
          <w:rFonts w:ascii="Garamond" w:hAnsi="Garamond" w:cs="Garamond"/>
          <w:iCs/>
          <w:color w:val="000000"/>
          <w:sz w:val="24"/>
          <w:szCs w:val="24"/>
          <w:lang w:val="sq-AL"/>
        </w:rPr>
        <w:t>rinovueshme</w:t>
      </w:r>
      <w:proofErr w:type="spellEnd"/>
      <w:r w:rsidRPr="00893C7E">
        <w:rPr>
          <w:rFonts w:ascii="Garamond" w:hAnsi="Garamond" w:cs="Garamond"/>
          <w:iCs/>
          <w:color w:val="000000"/>
          <w:sz w:val="24"/>
          <w:szCs w:val="24"/>
          <w:lang w:val="sq-AL"/>
        </w:rPr>
        <w:t xml:space="preserve">) janë të ndara në dy grupe, me kapacitet më të ulët se 2 </w:t>
      </w:r>
      <w:proofErr w:type="spellStart"/>
      <w:r w:rsidR="00893C7E" w:rsidRPr="00893C7E">
        <w:rPr>
          <w:rFonts w:ascii="Garamond" w:hAnsi="Garamond" w:cs="Garamond"/>
          <w:iCs/>
          <w:color w:val="000000"/>
          <w:sz w:val="24"/>
          <w:szCs w:val="24"/>
          <w:lang w:val="sq-AL"/>
        </w:rPr>
        <w:t>mw</w:t>
      </w:r>
      <w:proofErr w:type="spellEnd"/>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nuk do të kenë përgjegjësi balancuese dhe të gjitha BRE</w:t>
      </w:r>
      <w:r w:rsidR="00893C7E">
        <w:rPr>
          <w:rFonts w:ascii="Garamond" w:hAnsi="Garamond" w:cs="Garamond"/>
          <w:iCs/>
          <w:color w:val="000000"/>
          <w:sz w:val="24"/>
          <w:szCs w:val="24"/>
          <w:lang w:val="sq-AL"/>
        </w:rPr>
        <w:t>-të</w:t>
      </w:r>
      <w:r w:rsidRPr="00893C7E">
        <w:rPr>
          <w:rFonts w:ascii="Garamond" w:hAnsi="Garamond" w:cs="Garamond"/>
          <w:iCs/>
          <w:color w:val="000000"/>
          <w:sz w:val="24"/>
          <w:szCs w:val="24"/>
          <w:lang w:val="sq-AL"/>
        </w:rPr>
        <w:t xml:space="preserve"> me kapacitet të instaluar më shumë se 2 </w:t>
      </w:r>
      <w:proofErr w:type="spellStart"/>
      <w:r w:rsidR="00893C7E" w:rsidRPr="00893C7E">
        <w:rPr>
          <w:rFonts w:ascii="Garamond" w:hAnsi="Garamond" w:cs="Garamond"/>
          <w:iCs/>
          <w:color w:val="000000"/>
          <w:sz w:val="24"/>
          <w:szCs w:val="24"/>
          <w:lang w:val="sq-AL"/>
        </w:rPr>
        <w:t>mw</w:t>
      </w:r>
      <w:proofErr w:type="spellEnd"/>
      <w:r w:rsidRPr="00893C7E">
        <w:rPr>
          <w:rFonts w:ascii="Garamond" w:hAnsi="Garamond" w:cs="Garamond"/>
          <w:iCs/>
          <w:color w:val="000000"/>
          <w:sz w:val="24"/>
          <w:szCs w:val="24"/>
          <w:lang w:val="sq-AL"/>
        </w:rPr>
        <w:t xml:space="preserve"> do të kenë përgjegjësi balancuese. Çdo tarifë balancuese/</w:t>
      </w:r>
      <w:proofErr w:type="spellStart"/>
      <w:r w:rsidRPr="00893C7E">
        <w:rPr>
          <w:rFonts w:ascii="Garamond" w:hAnsi="Garamond" w:cs="Garamond"/>
          <w:iCs/>
          <w:color w:val="000000"/>
          <w:sz w:val="24"/>
          <w:szCs w:val="24"/>
          <w:lang w:val="sq-AL"/>
        </w:rPr>
        <w:t>penalitet</w:t>
      </w:r>
      <w:proofErr w:type="spellEnd"/>
      <w:r w:rsidRPr="00893C7E">
        <w:rPr>
          <w:rFonts w:ascii="Garamond" w:hAnsi="Garamond" w:cs="Garamond"/>
          <w:iCs/>
          <w:color w:val="000000"/>
          <w:sz w:val="24"/>
          <w:szCs w:val="24"/>
          <w:lang w:val="sq-AL"/>
        </w:rPr>
        <w:t xml:space="preserve"> do të aplikohet për </w:t>
      </w:r>
      <w:proofErr w:type="spellStart"/>
      <w:r w:rsidRPr="00893C7E">
        <w:rPr>
          <w:rFonts w:ascii="Garamond" w:hAnsi="Garamond" w:cs="Garamond"/>
          <w:iCs/>
          <w:color w:val="000000"/>
          <w:sz w:val="24"/>
          <w:szCs w:val="24"/>
          <w:lang w:val="sq-AL"/>
        </w:rPr>
        <w:t>mospërmbushjen</w:t>
      </w:r>
      <w:proofErr w:type="spellEnd"/>
      <w:r w:rsidRPr="00893C7E">
        <w:rPr>
          <w:rFonts w:ascii="Garamond" w:hAnsi="Garamond" w:cs="Garamond"/>
          <w:iCs/>
          <w:color w:val="000000"/>
          <w:sz w:val="24"/>
          <w:szCs w:val="24"/>
          <w:lang w:val="sq-AL"/>
        </w:rPr>
        <w:t xml:space="preserve"> e përgjegjësive balancuese dhe do të vendoset me </w:t>
      </w:r>
      <w:r w:rsidR="00893C7E">
        <w:rPr>
          <w:rFonts w:ascii="Garamond" w:hAnsi="Garamond" w:cs="Garamond"/>
          <w:iCs/>
          <w:color w:val="000000"/>
          <w:sz w:val="24"/>
          <w:szCs w:val="24"/>
          <w:lang w:val="sq-AL"/>
        </w:rPr>
        <w:t>v</w:t>
      </w:r>
      <w:r w:rsidRPr="00893C7E">
        <w:rPr>
          <w:rFonts w:ascii="Garamond" w:hAnsi="Garamond" w:cs="Garamond"/>
          <w:iCs/>
          <w:color w:val="000000"/>
          <w:sz w:val="24"/>
          <w:szCs w:val="24"/>
          <w:lang w:val="sq-AL"/>
        </w:rPr>
        <w:t>endim të Këshillit të Ministrave, që duhet të hartohen dhe miratohen për zbatimin praktik të kërkesave ligjore të bursës shqiptare të energjisë dhe BRE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Kjo kërkesë e </w:t>
      </w:r>
      <w:proofErr w:type="spellStart"/>
      <w:r w:rsidRPr="00893C7E">
        <w:rPr>
          <w:rFonts w:ascii="Garamond" w:hAnsi="Garamond" w:cs="Garamond"/>
          <w:iCs/>
          <w:color w:val="000000"/>
          <w:sz w:val="24"/>
          <w:szCs w:val="24"/>
          <w:lang w:val="sq-AL"/>
        </w:rPr>
        <w:t>VKM</w:t>
      </w:r>
      <w:proofErr w:type="spellEnd"/>
      <w:r w:rsidRPr="00893C7E">
        <w:rPr>
          <w:rFonts w:ascii="Garamond" w:hAnsi="Garamond" w:cs="Garamond"/>
          <w:iCs/>
          <w:color w:val="000000"/>
          <w:sz w:val="24"/>
          <w:szCs w:val="24"/>
          <w:lang w:val="sq-AL"/>
        </w:rPr>
        <w:t>-s</w:t>
      </w:r>
      <w:r w:rsid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nuk është realizuar akoma. Gjithashtu është e qartë se të gjithë prodhuesit me përparësi</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me kapacitet me të vogël se 2 </w:t>
      </w:r>
      <w:proofErr w:type="spellStart"/>
      <w:r w:rsidR="00893C7E" w:rsidRPr="00893C7E">
        <w:rPr>
          <w:rFonts w:ascii="Garamond" w:hAnsi="Garamond" w:cs="Garamond"/>
          <w:iCs/>
          <w:color w:val="000000"/>
          <w:sz w:val="24"/>
          <w:szCs w:val="24"/>
          <w:lang w:val="sq-AL"/>
        </w:rPr>
        <w:t>mw</w:t>
      </w:r>
      <w:proofErr w:type="spellEnd"/>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janë të përjashtuar nga kostot e balancimit.</w:t>
      </w:r>
    </w:p>
    <w:p w14:paraId="06CC7BED" w14:textId="27142D0E" w:rsidR="00344842" w:rsidRPr="00893C7E" w:rsidRDefault="00344842" w:rsidP="00633776">
      <w:pPr>
        <w:tabs>
          <w:tab w:val="center" w:pos="4680"/>
          <w:tab w:val="right" w:pos="9360"/>
        </w:tabs>
        <w:autoSpaceDE w:val="0"/>
        <w:autoSpaceDN w:val="0"/>
        <w:adjustRightInd w:val="0"/>
        <w:spacing w:after="0" w:line="240" w:lineRule="auto"/>
        <w:ind w:firstLine="284"/>
        <w:jc w:val="both"/>
        <w:rPr>
          <w:rFonts w:ascii="Garamond" w:hAnsi="Garamond" w:cs="Garamond"/>
          <w:iCs/>
          <w:color w:val="000000"/>
          <w:sz w:val="24"/>
          <w:szCs w:val="24"/>
          <w:lang w:val="sq-AL"/>
        </w:rPr>
      </w:pPr>
      <w:r w:rsidRPr="00893C7E">
        <w:rPr>
          <w:rFonts w:ascii="Garamond" w:hAnsi="Garamond" w:cs="Garamond"/>
          <w:iCs/>
          <w:color w:val="000000"/>
          <w:sz w:val="24"/>
          <w:szCs w:val="24"/>
          <w:lang w:val="sq-AL"/>
        </w:rPr>
        <w:lastRenderedPageBreak/>
        <w:t>4.</w:t>
      </w:r>
      <w:r w:rsidRPr="00893C7E">
        <w:rPr>
          <w:rFonts w:ascii="Garamond" w:hAnsi="Garamond" w:cs="Garamond"/>
          <w:iCs/>
          <w:color w:val="000000"/>
          <w:sz w:val="24"/>
          <w:szCs w:val="24"/>
          <w:lang w:val="sq-AL"/>
        </w:rPr>
        <w:tab/>
      </w:r>
      <w:r w:rsidR="00893C7E">
        <w:rPr>
          <w:rFonts w:ascii="Garamond" w:hAnsi="Garamond" w:cs="Garamond"/>
          <w:iCs/>
          <w:color w:val="000000"/>
          <w:sz w:val="24"/>
          <w:szCs w:val="24"/>
          <w:lang w:val="sq-AL"/>
        </w:rPr>
        <w:t xml:space="preserve"> </w:t>
      </w:r>
      <w:r w:rsidRPr="00893C7E">
        <w:rPr>
          <w:rFonts w:ascii="Garamond" w:hAnsi="Garamond" w:cs="Garamond"/>
          <w:iCs/>
          <w:color w:val="000000"/>
          <w:sz w:val="24"/>
          <w:szCs w:val="24"/>
          <w:lang w:val="sq-AL"/>
        </w:rPr>
        <w:t xml:space="preserve">Në Vendimin e Bordit të ERE-s </w:t>
      </w:r>
      <w:r w:rsidR="00893C7E">
        <w:rPr>
          <w:rFonts w:ascii="Garamond" w:hAnsi="Garamond" w:cs="Garamond"/>
          <w:iCs/>
          <w:color w:val="000000"/>
          <w:sz w:val="24"/>
          <w:szCs w:val="24"/>
          <w:lang w:val="sq-AL"/>
        </w:rPr>
        <w:t>n</w:t>
      </w:r>
      <w:r w:rsidRPr="00893C7E">
        <w:rPr>
          <w:rFonts w:ascii="Garamond" w:hAnsi="Garamond" w:cs="Garamond"/>
          <w:iCs/>
          <w:color w:val="000000"/>
          <w:sz w:val="24"/>
          <w:szCs w:val="24"/>
          <w:lang w:val="sq-AL"/>
        </w:rPr>
        <w:t>r. 275, datë 28.12.2020, në të cilën merret në diskutim kërkesa e OST për shtyrjen e afatit të Bordit të ERE-s</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së </w:t>
      </w:r>
      <w:r w:rsidR="00893C7E">
        <w:rPr>
          <w:rFonts w:ascii="Garamond" w:hAnsi="Garamond" w:cs="Garamond"/>
          <w:iCs/>
          <w:color w:val="000000"/>
          <w:sz w:val="24"/>
          <w:szCs w:val="24"/>
          <w:lang w:val="sq-AL"/>
        </w:rPr>
        <w:t>v</w:t>
      </w:r>
      <w:r w:rsidRPr="00893C7E">
        <w:rPr>
          <w:rFonts w:ascii="Garamond" w:hAnsi="Garamond" w:cs="Garamond"/>
          <w:iCs/>
          <w:color w:val="000000"/>
          <w:sz w:val="24"/>
          <w:szCs w:val="24"/>
          <w:lang w:val="sq-AL"/>
        </w:rPr>
        <w:t>endimit nr.</w:t>
      </w:r>
      <w:r w:rsidR="00893C7E">
        <w:rPr>
          <w:rFonts w:ascii="Garamond" w:hAnsi="Garamond" w:cs="Garamond"/>
          <w:iCs/>
          <w:color w:val="000000"/>
          <w:sz w:val="24"/>
          <w:szCs w:val="24"/>
          <w:lang w:val="sq-AL"/>
        </w:rPr>
        <w:t xml:space="preserve"> 106, datë 2.</w:t>
      </w:r>
      <w:r w:rsidRPr="00893C7E">
        <w:rPr>
          <w:rFonts w:ascii="Garamond" w:hAnsi="Garamond" w:cs="Garamond"/>
          <w:iCs/>
          <w:color w:val="000000"/>
          <w:sz w:val="24"/>
          <w:szCs w:val="24"/>
          <w:lang w:val="sq-AL"/>
        </w:rPr>
        <w:t>7.2020, OST parashtron se</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në kushtet kur ende nuk janë </w:t>
      </w:r>
      <w:proofErr w:type="spellStart"/>
      <w:r w:rsidRPr="00893C7E">
        <w:rPr>
          <w:rFonts w:ascii="Garamond" w:hAnsi="Garamond" w:cs="Garamond"/>
          <w:iCs/>
          <w:color w:val="000000"/>
          <w:sz w:val="24"/>
          <w:szCs w:val="24"/>
          <w:lang w:val="sq-AL"/>
        </w:rPr>
        <w:t>konkluduar</w:t>
      </w:r>
      <w:proofErr w:type="spellEnd"/>
      <w:r w:rsidRPr="00893C7E">
        <w:rPr>
          <w:rFonts w:ascii="Garamond" w:hAnsi="Garamond" w:cs="Garamond"/>
          <w:iCs/>
          <w:color w:val="000000"/>
          <w:sz w:val="24"/>
          <w:szCs w:val="24"/>
          <w:lang w:val="sq-AL"/>
        </w:rPr>
        <w:t xml:space="preserve"> marrëveshjet përkatëse me </w:t>
      </w:r>
      <w:proofErr w:type="spellStart"/>
      <w:r w:rsidRPr="00893C7E">
        <w:rPr>
          <w:rFonts w:ascii="Garamond" w:hAnsi="Garamond" w:cs="Garamond"/>
          <w:iCs/>
          <w:color w:val="000000"/>
          <w:sz w:val="24"/>
          <w:szCs w:val="24"/>
          <w:lang w:val="sq-AL"/>
        </w:rPr>
        <w:t>kontraktorët</w:t>
      </w:r>
      <w:proofErr w:type="spellEnd"/>
      <w:r w:rsidRPr="00893C7E">
        <w:rPr>
          <w:rFonts w:ascii="Garamond" w:hAnsi="Garamond" w:cs="Garamond"/>
          <w:iCs/>
          <w:color w:val="000000"/>
          <w:sz w:val="24"/>
          <w:szCs w:val="24"/>
          <w:lang w:val="sq-AL"/>
        </w:rPr>
        <w:t xml:space="preserve"> e ardhshëm...”</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duke mos u përcaktuar qartë që bëhet fjalë për regjistrimin e BRE</w:t>
      </w:r>
      <w:r w:rsidR="00893C7E">
        <w:rPr>
          <w:rFonts w:ascii="Garamond" w:hAnsi="Garamond" w:cs="Garamond"/>
          <w:iCs/>
          <w:color w:val="000000"/>
          <w:sz w:val="24"/>
          <w:szCs w:val="24"/>
          <w:lang w:val="sq-AL"/>
        </w:rPr>
        <w:t>-ve,</w:t>
      </w:r>
      <w:r w:rsidRPr="00893C7E">
        <w:rPr>
          <w:rFonts w:ascii="Garamond" w:hAnsi="Garamond" w:cs="Garamond"/>
          <w:iCs/>
          <w:color w:val="000000"/>
          <w:sz w:val="24"/>
          <w:szCs w:val="24"/>
          <w:lang w:val="sq-AL"/>
        </w:rPr>
        <w:t xml:space="preserve"> të cilët nuk kanë marrë asnjë lloj njoftimi, as përpara, as pas këtij vendimi. Pika 4, e këtij </w:t>
      </w:r>
      <w:r w:rsidR="00893C7E">
        <w:rPr>
          <w:rFonts w:ascii="Garamond" w:hAnsi="Garamond" w:cs="Garamond"/>
          <w:iCs/>
          <w:color w:val="000000"/>
          <w:sz w:val="24"/>
          <w:szCs w:val="24"/>
          <w:lang w:val="sq-AL"/>
        </w:rPr>
        <w:t>v</w:t>
      </w:r>
      <w:r w:rsidRPr="00893C7E">
        <w:rPr>
          <w:rFonts w:ascii="Garamond" w:hAnsi="Garamond" w:cs="Garamond"/>
          <w:iCs/>
          <w:color w:val="000000"/>
          <w:sz w:val="24"/>
          <w:szCs w:val="24"/>
          <w:lang w:val="sq-AL"/>
        </w:rPr>
        <w:t xml:space="preserve">endimi përmend një raport vlerësimi për fazën </w:t>
      </w:r>
      <w:r w:rsidR="00893C7E" w:rsidRPr="00893C7E">
        <w:rPr>
          <w:rFonts w:ascii="Garamond" w:hAnsi="Garamond" w:cs="Garamond"/>
          <w:i/>
          <w:iCs/>
          <w:color w:val="000000"/>
          <w:sz w:val="24"/>
          <w:szCs w:val="24"/>
          <w:lang w:val="sq-AL"/>
        </w:rPr>
        <w:t xml:space="preserve">dry </w:t>
      </w:r>
      <w:proofErr w:type="spellStart"/>
      <w:r w:rsidR="00893C7E" w:rsidRPr="00893C7E">
        <w:rPr>
          <w:rFonts w:ascii="Garamond" w:hAnsi="Garamond" w:cs="Garamond"/>
          <w:i/>
          <w:iCs/>
          <w:color w:val="000000"/>
          <w:sz w:val="24"/>
          <w:szCs w:val="24"/>
          <w:lang w:val="sq-AL"/>
        </w:rPr>
        <w:t>run</w:t>
      </w:r>
      <w:proofErr w:type="spellEnd"/>
      <w:r w:rsidR="00893C7E" w:rsidRPr="00893C7E">
        <w:rPr>
          <w:rFonts w:ascii="Garamond" w:hAnsi="Garamond" w:cs="Garamond"/>
          <w:iCs/>
          <w:color w:val="000000"/>
          <w:sz w:val="24"/>
          <w:szCs w:val="24"/>
          <w:lang w:val="sq-AL"/>
        </w:rPr>
        <w:t xml:space="preserve"> </w:t>
      </w:r>
      <w:r w:rsidRPr="00893C7E">
        <w:rPr>
          <w:rFonts w:ascii="Garamond" w:hAnsi="Garamond" w:cs="Garamond"/>
          <w:iCs/>
          <w:color w:val="000000"/>
          <w:sz w:val="24"/>
          <w:szCs w:val="24"/>
          <w:lang w:val="sq-AL"/>
        </w:rPr>
        <w:t>nga OST</w:t>
      </w:r>
      <w:r w:rsidR="00893C7E">
        <w:rPr>
          <w:rFonts w:ascii="Garamond" w:hAnsi="Garamond" w:cs="Garamond"/>
          <w:iCs/>
          <w:color w:val="000000"/>
          <w:sz w:val="24"/>
          <w:szCs w:val="24"/>
          <w:lang w:val="sq-AL"/>
        </w:rPr>
        <w:t>-ja, ku</w:t>
      </w:r>
      <w:r w:rsidRPr="00893C7E">
        <w:rPr>
          <w:rFonts w:ascii="Garamond" w:hAnsi="Garamond" w:cs="Garamond"/>
          <w:iCs/>
          <w:color w:val="000000"/>
          <w:sz w:val="24"/>
          <w:szCs w:val="24"/>
          <w:lang w:val="sq-AL"/>
        </w:rPr>
        <w:t xml:space="preserve"> renditet dhe procesi i regjistrimit të pjesëmarrësve në Tregun Shqiptar të Balancimit, por prodhuesit me përparësi nuk kanë qenë pjesë e këtij informacioni megjithëse në numër përbëjnë numrin më të madh të pjesëmarrësve në treg. Pra as OST</w:t>
      </w:r>
      <w:r w:rsidR="00893C7E">
        <w:rPr>
          <w:rFonts w:ascii="Garamond" w:hAnsi="Garamond" w:cs="Garamond"/>
          <w:iCs/>
          <w:color w:val="000000"/>
          <w:sz w:val="24"/>
          <w:szCs w:val="24"/>
          <w:lang w:val="sq-AL"/>
        </w:rPr>
        <w:t>-ja</w:t>
      </w:r>
      <w:r w:rsidRPr="00893C7E">
        <w:rPr>
          <w:rFonts w:ascii="Garamond" w:hAnsi="Garamond" w:cs="Garamond"/>
          <w:iCs/>
          <w:color w:val="000000"/>
          <w:sz w:val="24"/>
          <w:szCs w:val="24"/>
          <w:lang w:val="sq-AL"/>
        </w:rPr>
        <w:t xml:space="preserve"> as ERE nuk kanë bërë asnjë veprim për të informuar prodhuesit me përparësi</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për hapat që duhet të ndërmerrnin, së pari regjistrimin e sipërmarrjes së tregut me përparësi</w:t>
      </w:r>
      <w:r w:rsidR="00893C7E">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kosto e tyre të balancimit, duke shkelur kështu edhe vetë pikën 2 dh</w:t>
      </w:r>
      <w:r w:rsidR="00893C7E">
        <w:rPr>
          <w:rFonts w:ascii="Garamond" w:hAnsi="Garamond" w:cs="Garamond"/>
          <w:iCs/>
          <w:color w:val="000000"/>
          <w:sz w:val="24"/>
          <w:szCs w:val="24"/>
          <w:lang w:val="sq-AL"/>
        </w:rPr>
        <w:t>e 3, të vendimit nr. 106, datë 2.</w:t>
      </w:r>
      <w:r w:rsidRPr="00893C7E">
        <w:rPr>
          <w:rFonts w:ascii="Garamond" w:hAnsi="Garamond" w:cs="Garamond"/>
          <w:iCs/>
          <w:color w:val="000000"/>
          <w:sz w:val="24"/>
          <w:szCs w:val="24"/>
          <w:lang w:val="sq-AL"/>
        </w:rPr>
        <w:t>7.2020 dhe detyrimin ligjor të ERE</w:t>
      </w:r>
      <w:r w:rsidR="00893C7E">
        <w:rPr>
          <w:rFonts w:ascii="Garamond" w:hAnsi="Garamond" w:cs="Garamond"/>
          <w:iCs/>
          <w:color w:val="000000"/>
          <w:sz w:val="24"/>
          <w:szCs w:val="24"/>
          <w:lang w:val="sq-AL"/>
        </w:rPr>
        <w:t>-s</w:t>
      </w:r>
      <w:r w:rsidRPr="00893C7E">
        <w:rPr>
          <w:rFonts w:ascii="Garamond" w:hAnsi="Garamond" w:cs="Garamond"/>
          <w:iCs/>
          <w:color w:val="000000"/>
          <w:sz w:val="24"/>
          <w:szCs w:val="24"/>
          <w:lang w:val="sq-AL"/>
        </w:rPr>
        <w:t xml:space="preserve"> për të konsultuar me grupin e interesit miratimin e </w:t>
      </w:r>
      <w:r w:rsidR="00893C7E">
        <w:rPr>
          <w:rFonts w:ascii="Garamond" w:hAnsi="Garamond" w:cs="Garamond"/>
          <w:iCs/>
          <w:color w:val="000000"/>
          <w:sz w:val="24"/>
          <w:szCs w:val="24"/>
          <w:lang w:val="sq-AL"/>
        </w:rPr>
        <w:t>r</w:t>
      </w:r>
      <w:r w:rsidRPr="00893C7E">
        <w:rPr>
          <w:rFonts w:ascii="Garamond" w:hAnsi="Garamond" w:cs="Garamond"/>
          <w:iCs/>
          <w:color w:val="000000"/>
          <w:sz w:val="24"/>
          <w:szCs w:val="24"/>
          <w:lang w:val="sq-AL"/>
        </w:rPr>
        <w:t>regullores.</w:t>
      </w:r>
    </w:p>
    <w:p w14:paraId="6DBADA82" w14:textId="48FAC1DD"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Në vijim të këtyre parashtrimeve</w:t>
      </w:r>
      <w:r w:rsidR="00893C7E">
        <w:rPr>
          <w:rFonts w:ascii="Garamond" w:hAnsi="Garamond" w:cs="Garamond"/>
          <w:color w:val="000000"/>
          <w:sz w:val="24"/>
          <w:szCs w:val="24"/>
          <w:lang w:val="sq-AL"/>
        </w:rPr>
        <w:t xml:space="preserve">, </w:t>
      </w:r>
      <w:proofErr w:type="spellStart"/>
      <w:r w:rsid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 xml:space="preserve"> bën me dije se kërkesa e saj, si përfaqësuese e prodhuesve me përparësi, për shtyrjen e afatit të hyrjes në fuqi të rregullave të Tregut të Balancimit për </w:t>
      </w:r>
      <w:r w:rsidR="00893C7E">
        <w:rPr>
          <w:rFonts w:ascii="Garamond" w:hAnsi="Garamond" w:cs="Garamond"/>
          <w:color w:val="000000"/>
          <w:sz w:val="24"/>
          <w:szCs w:val="24"/>
          <w:lang w:val="sq-AL"/>
        </w:rPr>
        <w:t>p</w:t>
      </w:r>
      <w:r w:rsidRPr="00893C7E">
        <w:rPr>
          <w:rFonts w:ascii="Garamond" w:hAnsi="Garamond" w:cs="Garamond"/>
          <w:color w:val="000000"/>
          <w:sz w:val="24"/>
          <w:szCs w:val="24"/>
          <w:lang w:val="sq-AL"/>
        </w:rPr>
        <w:t>rodhuesit me përparësi deri në plotësimin e kushteve të mësipërme, për të cilat mendon që afati më i shkurtër do të ishte të paktën deri më 31.12.2021, është plotësisht e legjitimuar.</w:t>
      </w:r>
    </w:p>
    <w:p w14:paraId="345D9BE6" w14:textId="1F21106B"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Bordi i ERE</w:t>
      </w:r>
      <w:r w:rsidR="00893C7E">
        <w:rPr>
          <w:rFonts w:ascii="Garamond" w:hAnsi="Garamond" w:cs="Garamond"/>
          <w:color w:val="000000"/>
          <w:sz w:val="24"/>
          <w:szCs w:val="24"/>
          <w:lang w:val="sq-AL"/>
        </w:rPr>
        <w:t>-s,</w:t>
      </w:r>
      <w:r w:rsidRPr="00893C7E">
        <w:rPr>
          <w:rFonts w:ascii="Garamond" w:hAnsi="Garamond" w:cs="Garamond"/>
          <w:color w:val="000000"/>
          <w:sz w:val="24"/>
          <w:szCs w:val="24"/>
          <w:lang w:val="sq-AL"/>
        </w:rPr>
        <w:t xml:space="preserve"> me vendimin nr. 118, datë 22.7.2019, vendosi të fillojë procedurën për miratimin e “Rregullave të Tregut Shqiptar të Balancimit të Energjisë Elektrike” bashkë me anekset përkatëse, të propozuara nga OST </w:t>
      </w:r>
      <w:proofErr w:type="spellStart"/>
      <w:r w:rsidRPr="00893C7E">
        <w:rPr>
          <w:rFonts w:ascii="Garamond" w:hAnsi="Garamond" w:cs="Garamond"/>
          <w:color w:val="000000"/>
          <w:sz w:val="24"/>
          <w:szCs w:val="24"/>
          <w:lang w:val="sq-AL"/>
        </w:rPr>
        <w:t>sh.a</w:t>
      </w:r>
      <w:proofErr w:type="spellEnd"/>
      <w:r w:rsidRPr="00893C7E">
        <w:rPr>
          <w:rFonts w:ascii="Garamond" w:hAnsi="Garamond" w:cs="Garamond"/>
          <w:color w:val="000000"/>
          <w:sz w:val="24"/>
          <w:szCs w:val="24"/>
          <w:lang w:val="sq-AL"/>
        </w:rPr>
        <w:t xml:space="preserve">. Në vijim të këtij vendimi, palët e interesit u njoftuan me anë të shkresës </w:t>
      </w:r>
      <w:r w:rsidR="00EC3F9B">
        <w:rPr>
          <w:rFonts w:ascii="Garamond" w:hAnsi="Garamond" w:cs="Garamond"/>
          <w:color w:val="000000"/>
          <w:sz w:val="24"/>
          <w:szCs w:val="24"/>
          <w:lang w:val="sq-AL"/>
        </w:rPr>
        <w:t xml:space="preserve">nr. 330/2 </w:t>
      </w:r>
      <w:proofErr w:type="spellStart"/>
      <w:r w:rsidR="00EC3F9B">
        <w:rPr>
          <w:rFonts w:ascii="Garamond" w:hAnsi="Garamond" w:cs="Garamond"/>
          <w:color w:val="000000"/>
          <w:sz w:val="24"/>
          <w:szCs w:val="24"/>
          <w:lang w:val="sq-AL"/>
        </w:rPr>
        <w:t>prot</w:t>
      </w:r>
      <w:proofErr w:type="spellEnd"/>
      <w:r w:rsidR="00EC3F9B">
        <w:rPr>
          <w:rFonts w:ascii="Garamond" w:hAnsi="Garamond" w:cs="Garamond"/>
          <w:color w:val="000000"/>
          <w:sz w:val="24"/>
          <w:szCs w:val="24"/>
          <w:lang w:val="sq-AL"/>
        </w:rPr>
        <w:t>., datë 31.</w:t>
      </w:r>
      <w:r w:rsidRPr="00893C7E">
        <w:rPr>
          <w:rFonts w:ascii="Garamond" w:hAnsi="Garamond" w:cs="Garamond"/>
          <w:color w:val="000000"/>
          <w:sz w:val="24"/>
          <w:szCs w:val="24"/>
          <w:lang w:val="sq-AL"/>
        </w:rPr>
        <w:t xml:space="preserve">7.2019, për diskutimin e mëtejshëm dhe marrjen e opinionit lidhur me disa aspekte të parashikimeve të këtyre rregullave. Ndër të tjera nëpërmjet kësaj shkrese janë njoftuar për të dhënë opinionet përkatëse Ministria e Infrastrukturës dhe Energjisë, Autoriteti i Konkurrencës, </w:t>
      </w:r>
      <w:proofErr w:type="spellStart"/>
      <w:r w:rsidRPr="00893C7E">
        <w:rPr>
          <w:rFonts w:ascii="Garamond" w:hAnsi="Garamond" w:cs="Garamond"/>
          <w:color w:val="000000"/>
          <w:sz w:val="24"/>
          <w:szCs w:val="24"/>
          <w:lang w:val="sq-AL"/>
        </w:rPr>
        <w:t>OSHEE</w:t>
      </w:r>
      <w:proofErr w:type="spellEnd"/>
      <w:r w:rsidRPr="00893C7E">
        <w:rPr>
          <w:rFonts w:ascii="Garamond" w:hAnsi="Garamond" w:cs="Garamond"/>
          <w:color w:val="000000"/>
          <w:sz w:val="24"/>
          <w:szCs w:val="24"/>
          <w:lang w:val="sq-AL"/>
        </w:rPr>
        <w:t xml:space="preserve"> </w:t>
      </w:r>
      <w:proofErr w:type="spellStart"/>
      <w:r w:rsidRPr="00893C7E">
        <w:rPr>
          <w:rFonts w:ascii="Garamond" w:hAnsi="Garamond" w:cs="Garamond"/>
          <w:color w:val="000000"/>
          <w:sz w:val="24"/>
          <w:szCs w:val="24"/>
          <w:lang w:val="sq-AL"/>
        </w:rPr>
        <w:t>sh.a</w:t>
      </w:r>
      <w:proofErr w:type="spellEnd"/>
      <w:r w:rsidRPr="00893C7E">
        <w:rPr>
          <w:rFonts w:ascii="Garamond" w:hAnsi="Garamond" w:cs="Garamond"/>
          <w:color w:val="000000"/>
          <w:sz w:val="24"/>
          <w:szCs w:val="24"/>
          <w:lang w:val="sq-AL"/>
        </w:rPr>
        <w:t xml:space="preserve">., KESH </w:t>
      </w:r>
      <w:proofErr w:type="spellStart"/>
      <w:r w:rsidRPr="00893C7E">
        <w:rPr>
          <w:rFonts w:ascii="Garamond" w:hAnsi="Garamond" w:cs="Garamond"/>
          <w:color w:val="000000"/>
          <w:sz w:val="24"/>
          <w:szCs w:val="24"/>
          <w:lang w:val="sq-AL"/>
        </w:rPr>
        <w:t>sh.a</w:t>
      </w:r>
      <w:proofErr w:type="spellEnd"/>
      <w:r w:rsidRPr="00893C7E">
        <w:rPr>
          <w:rFonts w:ascii="Garamond" w:hAnsi="Garamond" w:cs="Garamond"/>
          <w:color w:val="000000"/>
          <w:sz w:val="24"/>
          <w:szCs w:val="24"/>
          <w:lang w:val="sq-AL"/>
        </w:rPr>
        <w:t>., Shoqata Shqiptare e Furnizuesve të Energjisë Elektrike (</w:t>
      </w:r>
      <w:proofErr w:type="spellStart"/>
      <w:r w:rsidRPr="00893C7E">
        <w:rPr>
          <w:rFonts w:ascii="Garamond" w:hAnsi="Garamond" w:cs="Garamond"/>
          <w:color w:val="000000"/>
          <w:sz w:val="24"/>
          <w:szCs w:val="24"/>
          <w:lang w:val="sq-AL"/>
        </w:rPr>
        <w:t>AAES</w:t>
      </w:r>
      <w:proofErr w:type="spellEnd"/>
      <w:r w:rsidRPr="00893C7E">
        <w:rPr>
          <w:rFonts w:ascii="Garamond" w:hAnsi="Garamond" w:cs="Garamond"/>
          <w:color w:val="000000"/>
          <w:sz w:val="24"/>
          <w:szCs w:val="24"/>
          <w:lang w:val="sq-AL"/>
        </w:rPr>
        <w:t xml:space="preserve">), Shoqata </w:t>
      </w:r>
      <w:proofErr w:type="spellStart"/>
      <w:r w:rsidRPr="00EC3F9B">
        <w:rPr>
          <w:rFonts w:ascii="Garamond" w:hAnsi="Garamond" w:cs="Garamond"/>
          <w:i/>
          <w:color w:val="000000"/>
          <w:sz w:val="24"/>
          <w:szCs w:val="24"/>
          <w:lang w:val="sq-AL"/>
        </w:rPr>
        <w:t>Foreign</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Investors</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Assocation</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Of</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Albania</w:t>
      </w:r>
      <w:proofErr w:type="spellEnd"/>
      <w:r w:rsidRPr="00893C7E">
        <w:rPr>
          <w:rFonts w:ascii="Garamond" w:hAnsi="Garamond" w:cs="Garamond"/>
          <w:color w:val="000000"/>
          <w:sz w:val="24"/>
          <w:szCs w:val="24"/>
          <w:lang w:val="sq-AL"/>
        </w:rPr>
        <w:t xml:space="preserve"> (</w:t>
      </w:r>
      <w:proofErr w:type="spellStart"/>
      <w:r w:rsidRPr="00893C7E">
        <w:rPr>
          <w:rFonts w:ascii="Garamond" w:hAnsi="Garamond" w:cs="Garamond"/>
          <w:color w:val="000000"/>
          <w:sz w:val="24"/>
          <w:szCs w:val="24"/>
          <w:lang w:val="sq-AL"/>
        </w:rPr>
        <w:t>FIAA</w:t>
      </w:r>
      <w:proofErr w:type="spellEnd"/>
      <w:r w:rsidRPr="00893C7E">
        <w:rPr>
          <w:rFonts w:ascii="Garamond" w:hAnsi="Garamond" w:cs="Garamond"/>
          <w:color w:val="000000"/>
          <w:sz w:val="24"/>
          <w:szCs w:val="24"/>
          <w:lang w:val="sq-AL"/>
        </w:rPr>
        <w:t xml:space="preserve">) dhe Shoqata </w:t>
      </w:r>
      <w:proofErr w:type="spellStart"/>
      <w:r w:rsidRPr="00EC3F9B">
        <w:rPr>
          <w:rFonts w:ascii="Garamond" w:hAnsi="Garamond" w:cs="Garamond"/>
          <w:i/>
          <w:color w:val="000000"/>
          <w:sz w:val="24"/>
          <w:szCs w:val="24"/>
          <w:lang w:val="sq-AL"/>
        </w:rPr>
        <w:t>Albanian</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Renewable</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Energy</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Association</w:t>
      </w:r>
      <w:proofErr w:type="spellEnd"/>
      <w:r w:rsidRPr="00893C7E">
        <w:rPr>
          <w:rFonts w:ascii="Garamond" w:hAnsi="Garamond" w:cs="Garamond"/>
          <w:color w:val="000000"/>
          <w:sz w:val="24"/>
          <w:szCs w:val="24"/>
          <w:lang w:val="sq-AL"/>
        </w:rPr>
        <w:t xml:space="preserve"> (</w:t>
      </w:r>
      <w:proofErr w:type="spellStart"/>
      <w:r w:rsidRP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w:t>
      </w:r>
    </w:p>
    <w:p w14:paraId="063284F9" w14:textId="292523BF"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ERE, më datë 10.10.2019, zhvilloi një seanc</w:t>
      </w:r>
      <w:r w:rsidR="00EC3F9B">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dëgjimore, ku ka qenë prezent edhe </w:t>
      </w:r>
      <w:proofErr w:type="spellStart"/>
      <w:r w:rsidRP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 xml:space="preserve">. Gjithashtu, vlen të përmendim edhe se vendimet e ERE-s publikohen në faqen zyrtare të ERE-s dhe botohen në Fletoren Zyrtare, me qëllim lehtësimin e </w:t>
      </w:r>
      <w:proofErr w:type="spellStart"/>
      <w:r w:rsidRPr="00893C7E">
        <w:rPr>
          <w:rFonts w:ascii="Garamond" w:hAnsi="Garamond" w:cs="Garamond"/>
          <w:color w:val="000000"/>
          <w:sz w:val="24"/>
          <w:szCs w:val="24"/>
          <w:lang w:val="sq-AL"/>
        </w:rPr>
        <w:t>aksesimit</w:t>
      </w:r>
      <w:proofErr w:type="spellEnd"/>
      <w:r w:rsidRPr="00893C7E">
        <w:rPr>
          <w:rFonts w:ascii="Garamond" w:hAnsi="Garamond" w:cs="Garamond"/>
          <w:color w:val="000000"/>
          <w:sz w:val="24"/>
          <w:szCs w:val="24"/>
          <w:lang w:val="sq-AL"/>
        </w:rPr>
        <w:t xml:space="preserve"> të tyre nga an</w:t>
      </w:r>
      <w:r w:rsidR="00EC3F9B">
        <w:rPr>
          <w:rFonts w:ascii="Garamond" w:hAnsi="Garamond" w:cs="Garamond"/>
          <w:color w:val="000000"/>
          <w:sz w:val="24"/>
          <w:szCs w:val="24"/>
          <w:lang w:val="sq-AL"/>
        </w:rPr>
        <w:t>a</w:t>
      </w:r>
      <w:r w:rsidRPr="00893C7E">
        <w:rPr>
          <w:rFonts w:ascii="Garamond" w:hAnsi="Garamond" w:cs="Garamond"/>
          <w:color w:val="000000"/>
          <w:sz w:val="24"/>
          <w:szCs w:val="24"/>
          <w:lang w:val="sq-AL"/>
        </w:rPr>
        <w:t xml:space="preserve"> e palëve të interesit dhe publikut në tërësi. Shoqëria OST </w:t>
      </w:r>
      <w:proofErr w:type="spellStart"/>
      <w:r w:rsidRPr="00893C7E">
        <w:rPr>
          <w:rFonts w:ascii="Garamond" w:hAnsi="Garamond" w:cs="Garamond"/>
          <w:color w:val="000000"/>
          <w:sz w:val="24"/>
          <w:szCs w:val="24"/>
          <w:lang w:val="sq-AL"/>
        </w:rPr>
        <w:t>sh.a</w:t>
      </w:r>
      <w:proofErr w:type="spellEnd"/>
      <w:r w:rsidRPr="00893C7E">
        <w:rPr>
          <w:rFonts w:ascii="Garamond" w:hAnsi="Garamond" w:cs="Garamond"/>
          <w:color w:val="000000"/>
          <w:sz w:val="24"/>
          <w:szCs w:val="24"/>
          <w:lang w:val="sq-AL"/>
        </w:rPr>
        <w:t xml:space="preserve">., gjithashtu, në faqen e saj </w:t>
      </w:r>
      <w:proofErr w:type="spellStart"/>
      <w:r w:rsidRPr="00EC3F9B">
        <w:rPr>
          <w:rFonts w:ascii="Garamond" w:hAnsi="Garamond" w:cs="Garamond"/>
          <w:i/>
          <w:color w:val="000000"/>
          <w:sz w:val="24"/>
          <w:szCs w:val="24"/>
          <w:lang w:val="sq-AL"/>
        </w:rPr>
        <w:t>web</w:t>
      </w:r>
      <w:proofErr w:type="spellEnd"/>
      <w:r w:rsidRPr="00893C7E">
        <w:rPr>
          <w:rFonts w:ascii="Garamond" w:hAnsi="Garamond" w:cs="Garamond"/>
          <w:color w:val="000000"/>
          <w:sz w:val="24"/>
          <w:szCs w:val="24"/>
          <w:lang w:val="sq-AL"/>
        </w:rPr>
        <w:t xml:space="preserve"> ka hapur një rubrikë të veçant</w:t>
      </w:r>
      <w:r w:rsidR="00EC3F9B">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për procesin e </w:t>
      </w:r>
      <w:r w:rsidR="00EC3F9B" w:rsidRPr="00EC3F9B">
        <w:rPr>
          <w:rFonts w:ascii="Garamond" w:hAnsi="Garamond" w:cs="Garamond"/>
          <w:i/>
          <w:color w:val="000000"/>
          <w:sz w:val="24"/>
          <w:szCs w:val="24"/>
          <w:lang w:val="sq-AL"/>
        </w:rPr>
        <w:t xml:space="preserve">dry </w:t>
      </w:r>
      <w:proofErr w:type="spellStart"/>
      <w:r w:rsidR="00EC3F9B" w:rsidRPr="00EC3F9B">
        <w:rPr>
          <w:rFonts w:ascii="Garamond" w:hAnsi="Garamond" w:cs="Garamond"/>
          <w:i/>
          <w:color w:val="000000"/>
          <w:sz w:val="24"/>
          <w:szCs w:val="24"/>
          <w:lang w:val="sq-AL"/>
        </w:rPr>
        <w:t>run</w:t>
      </w:r>
      <w:proofErr w:type="spellEnd"/>
      <w:r w:rsidRPr="00893C7E">
        <w:rPr>
          <w:rFonts w:ascii="Garamond" w:hAnsi="Garamond" w:cs="Garamond"/>
          <w:color w:val="000000"/>
          <w:sz w:val="24"/>
          <w:szCs w:val="24"/>
          <w:lang w:val="sq-AL"/>
        </w:rPr>
        <w:t>, me informacionin e nevojshëm për të gjithë pjesëtarët e tregut të energjisë elektrike, përfshi</w:t>
      </w:r>
      <w:r w:rsidR="00EC3F9B">
        <w:rPr>
          <w:rFonts w:ascii="Garamond" w:hAnsi="Garamond" w:cs="Garamond"/>
          <w:color w:val="000000"/>
          <w:sz w:val="24"/>
          <w:szCs w:val="24"/>
          <w:lang w:val="sq-AL"/>
        </w:rPr>
        <w:t>rë</w:t>
      </w:r>
      <w:r w:rsidRPr="00893C7E">
        <w:rPr>
          <w:rFonts w:ascii="Garamond" w:hAnsi="Garamond" w:cs="Garamond"/>
          <w:color w:val="000000"/>
          <w:sz w:val="24"/>
          <w:szCs w:val="24"/>
          <w:lang w:val="sq-AL"/>
        </w:rPr>
        <w:t xml:space="preserve"> </w:t>
      </w:r>
      <w:r w:rsidR="00EC3F9B">
        <w:rPr>
          <w:rFonts w:ascii="Garamond" w:hAnsi="Garamond" w:cs="Garamond"/>
          <w:color w:val="000000"/>
          <w:sz w:val="24"/>
          <w:szCs w:val="24"/>
          <w:lang w:val="sq-AL"/>
        </w:rPr>
        <w:t>e</w:t>
      </w:r>
      <w:r w:rsidRPr="00893C7E">
        <w:rPr>
          <w:rFonts w:ascii="Garamond" w:hAnsi="Garamond" w:cs="Garamond"/>
          <w:color w:val="000000"/>
          <w:sz w:val="24"/>
          <w:szCs w:val="24"/>
          <w:lang w:val="sq-AL"/>
        </w:rPr>
        <w:t xml:space="preserve">dhe </w:t>
      </w:r>
      <w:r w:rsidR="00EC3F9B" w:rsidRPr="00893C7E">
        <w:rPr>
          <w:rFonts w:ascii="Garamond" w:hAnsi="Garamond" w:cs="Garamond"/>
          <w:color w:val="000000"/>
          <w:sz w:val="24"/>
          <w:szCs w:val="24"/>
          <w:lang w:val="sq-AL"/>
        </w:rPr>
        <w:t>prodhuesit me përparësi</w:t>
      </w:r>
      <w:r w:rsidRPr="00893C7E">
        <w:rPr>
          <w:rFonts w:ascii="Garamond" w:hAnsi="Garamond" w:cs="Garamond"/>
          <w:color w:val="000000"/>
          <w:sz w:val="24"/>
          <w:szCs w:val="24"/>
          <w:lang w:val="sq-AL"/>
        </w:rPr>
        <w:t xml:space="preserve">, anëtarë të shoqatës </w:t>
      </w:r>
      <w:proofErr w:type="spellStart"/>
      <w:r w:rsidRP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 xml:space="preserve">, në mënyrë që të marrin informacionin e nevojshëm për ecurinë dhe procesin e periudhës </w:t>
      </w:r>
      <w:r w:rsidR="00EC3F9B" w:rsidRPr="00EC3F9B">
        <w:rPr>
          <w:rFonts w:ascii="Garamond" w:hAnsi="Garamond" w:cs="Garamond"/>
          <w:i/>
          <w:color w:val="000000"/>
          <w:sz w:val="24"/>
          <w:szCs w:val="24"/>
          <w:lang w:val="sq-AL"/>
        </w:rPr>
        <w:t xml:space="preserve">dry </w:t>
      </w:r>
      <w:proofErr w:type="spellStart"/>
      <w:r w:rsidR="00EC3F9B" w:rsidRPr="00EC3F9B">
        <w:rPr>
          <w:rFonts w:ascii="Garamond" w:hAnsi="Garamond" w:cs="Garamond"/>
          <w:i/>
          <w:color w:val="000000"/>
          <w:sz w:val="24"/>
          <w:szCs w:val="24"/>
          <w:lang w:val="sq-AL"/>
        </w:rPr>
        <w:t>run</w:t>
      </w:r>
      <w:proofErr w:type="spellEnd"/>
      <w:r w:rsidRPr="00893C7E">
        <w:rPr>
          <w:rFonts w:ascii="Garamond" w:hAnsi="Garamond" w:cs="Garamond"/>
          <w:color w:val="000000"/>
          <w:sz w:val="24"/>
          <w:szCs w:val="24"/>
          <w:lang w:val="sq-AL"/>
        </w:rPr>
        <w:t>.</w:t>
      </w:r>
    </w:p>
    <w:p w14:paraId="5B2403B2" w14:textId="26543502"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xml:space="preserve">- Në vijim, </w:t>
      </w:r>
      <w:r w:rsidR="00EC3F9B">
        <w:rPr>
          <w:rFonts w:ascii="Garamond" w:hAnsi="Garamond" w:cs="Garamond"/>
          <w:color w:val="000000"/>
          <w:sz w:val="24"/>
          <w:szCs w:val="24"/>
          <w:lang w:val="sq-AL"/>
        </w:rPr>
        <w:t>B</w:t>
      </w:r>
      <w:r w:rsidRPr="00893C7E">
        <w:rPr>
          <w:rFonts w:ascii="Garamond" w:hAnsi="Garamond" w:cs="Garamond"/>
          <w:color w:val="000000"/>
          <w:sz w:val="24"/>
          <w:szCs w:val="24"/>
          <w:lang w:val="sq-AL"/>
        </w:rPr>
        <w:t>ordi i ERE</w:t>
      </w:r>
      <w:r w:rsidR="00EC3F9B">
        <w:rPr>
          <w:rFonts w:ascii="Garamond" w:hAnsi="Garamond" w:cs="Garamond"/>
          <w:color w:val="000000"/>
          <w:sz w:val="24"/>
          <w:szCs w:val="24"/>
          <w:lang w:val="sq-AL"/>
        </w:rPr>
        <w:t>-s, me vendimin nr. 106, datë 2.</w:t>
      </w:r>
      <w:r w:rsidRPr="00893C7E">
        <w:rPr>
          <w:rFonts w:ascii="Garamond" w:hAnsi="Garamond" w:cs="Garamond"/>
          <w:color w:val="000000"/>
          <w:sz w:val="24"/>
          <w:szCs w:val="24"/>
          <w:lang w:val="sq-AL"/>
        </w:rPr>
        <w:t xml:space="preserve">7.2020, vendosi “Miratimin e rregullave të Tregut Shqiptar të Balancimit të Energjisë Elektrike”, vendim në të cilin është përcaktuar faza e parë e zbatimit të këtyre rregullave në procesin </w:t>
      </w:r>
      <w:r w:rsidR="00EC3F9B" w:rsidRPr="00EC3F9B">
        <w:rPr>
          <w:rFonts w:ascii="Garamond" w:hAnsi="Garamond" w:cs="Garamond"/>
          <w:i/>
          <w:color w:val="000000"/>
          <w:sz w:val="24"/>
          <w:szCs w:val="24"/>
          <w:lang w:val="sq-AL"/>
        </w:rPr>
        <w:t xml:space="preserve">dry </w:t>
      </w:r>
      <w:proofErr w:type="spellStart"/>
      <w:r w:rsidR="00EC3F9B" w:rsidRPr="00EC3F9B">
        <w:rPr>
          <w:rFonts w:ascii="Garamond" w:hAnsi="Garamond" w:cs="Garamond"/>
          <w:i/>
          <w:color w:val="000000"/>
          <w:sz w:val="24"/>
          <w:szCs w:val="24"/>
          <w:lang w:val="sq-AL"/>
        </w:rPr>
        <w:t>run</w:t>
      </w:r>
      <w:proofErr w:type="spellEnd"/>
      <w:r w:rsidRPr="00893C7E">
        <w:rPr>
          <w:rFonts w:ascii="Garamond" w:hAnsi="Garamond" w:cs="Garamond"/>
          <w:color w:val="000000"/>
          <w:sz w:val="24"/>
          <w:szCs w:val="24"/>
          <w:lang w:val="sq-AL"/>
        </w:rPr>
        <w:t xml:space="preserve">, deri në datën 31.12.2020, fazë e cila u zgjat me një periudhë të dytë deri në datën 31 </w:t>
      </w:r>
      <w:r w:rsidR="00EC3F9B">
        <w:rPr>
          <w:rFonts w:ascii="Garamond" w:hAnsi="Garamond" w:cs="Garamond"/>
          <w:color w:val="000000"/>
          <w:sz w:val="24"/>
          <w:szCs w:val="24"/>
          <w:lang w:val="sq-AL"/>
        </w:rPr>
        <w:t>mars 2021.</w:t>
      </w:r>
    </w:p>
    <w:p w14:paraId="0FAEA932" w14:textId="370B7CF6"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Ligj</w:t>
      </w:r>
      <w:r w:rsidR="00EC3F9B">
        <w:rPr>
          <w:rFonts w:ascii="Garamond" w:hAnsi="Garamond" w:cs="Garamond"/>
          <w:color w:val="000000"/>
          <w:sz w:val="24"/>
          <w:szCs w:val="24"/>
          <w:lang w:val="sq-AL"/>
        </w:rPr>
        <w:t>i</w:t>
      </w:r>
      <w:r w:rsidRPr="00893C7E">
        <w:rPr>
          <w:rFonts w:ascii="Garamond" w:hAnsi="Garamond" w:cs="Garamond"/>
          <w:color w:val="000000"/>
          <w:sz w:val="24"/>
          <w:szCs w:val="24"/>
          <w:lang w:val="sq-AL"/>
        </w:rPr>
        <w:t xml:space="preserve"> nr. 43/2015</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“Për sektorin e energjisë elektrike”, </w:t>
      </w:r>
      <w:r w:rsidR="00EC3F9B">
        <w:rPr>
          <w:rFonts w:ascii="Garamond" w:hAnsi="Garamond" w:cs="Garamond"/>
          <w:color w:val="000000"/>
          <w:sz w:val="24"/>
          <w:szCs w:val="24"/>
          <w:lang w:val="sq-AL"/>
        </w:rPr>
        <w:t>i ndryshuar, në nenin 99, pika 1,</w:t>
      </w:r>
      <w:r w:rsidRPr="00893C7E">
        <w:rPr>
          <w:rFonts w:ascii="Garamond" w:hAnsi="Garamond" w:cs="Garamond"/>
          <w:color w:val="000000"/>
          <w:sz w:val="24"/>
          <w:szCs w:val="24"/>
          <w:lang w:val="sq-AL"/>
        </w:rPr>
        <w:t xml:space="preserve"> përcakton qartë se: “</w:t>
      </w:r>
      <w:r w:rsidRPr="00893C7E">
        <w:rPr>
          <w:rFonts w:ascii="Garamond" w:hAnsi="Garamond" w:cs="Garamond"/>
          <w:iCs/>
          <w:color w:val="000000"/>
          <w:sz w:val="24"/>
          <w:szCs w:val="24"/>
          <w:lang w:val="sq-AL"/>
        </w:rPr>
        <w:t>Çdo pjesëmarrës i tregut të energjisë elektrike është përgjegjës për balancimin e energjisë elektrike</w:t>
      </w:r>
      <w:r w:rsidR="00EC3F9B">
        <w:rPr>
          <w:rFonts w:ascii="Garamond" w:hAnsi="Garamond" w:cs="Garamond"/>
          <w:color w:val="000000"/>
          <w:sz w:val="24"/>
          <w:szCs w:val="24"/>
          <w:lang w:val="sq-AL"/>
        </w:rPr>
        <w:t>”, dhe në pikën 2</w:t>
      </w:r>
      <w:r w:rsidRPr="00893C7E">
        <w:rPr>
          <w:rFonts w:ascii="Garamond" w:hAnsi="Garamond" w:cs="Garamond"/>
          <w:color w:val="000000"/>
          <w:sz w:val="24"/>
          <w:szCs w:val="24"/>
          <w:lang w:val="sq-AL"/>
        </w:rPr>
        <w:t xml:space="preserve"> se: </w:t>
      </w:r>
      <w:r w:rsidRPr="00893C7E">
        <w:rPr>
          <w:rFonts w:ascii="Garamond" w:hAnsi="Garamond" w:cs="Garamond"/>
          <w:iCs/>
          <w:color w:val="000000"/>
          <w:sz w:val="24"/>
          <w:szCs w:val="24"/>
          <w:lang w:val="sq-AL"/>
        </w:rPr>
        <w:t>“Pjesëmarrësit e tregut të energjisë elektrike mund të rregullojnë përgjegjësinë për balancimin, nëpërmjet një kontrate me Operatorin e Sistemit të Transmetimit</w:t>
      </w:r>
      <w:r w:rsidR="00EC3F9B">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duke marrë statusin e palës përgjegjëse për balancim ose duke nënshkruar një kontratë për transferimin e përgjegjësisë së balancimit ndaj një pale tjetër përgjegjëse për balancimin, duke u bërë pjesëtar i një grupi balancues, në përputhje me rregullat e tregut”.</w:t>
      </w:r>
    </w:p>
    <w:p w14:paraId="3A9D9B5C" w14:textId="1074C13E"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S</w:t>
      </w:r>
      <w:r w:rsidR="00EC3F9B">
        <w:rPr>
          <w:rFonts w:ascii="Garamond" w:hAnsi="Garamond" w:cs="Garamond"/>
          <w:color w:val="000000"/>
          <w:sz w:val="24"/>
          <w:szCs w:val="24"/>
          <w:lang w:val="sq-AL"/>
        </w:rPr>
        <w:t>i dhe parashikuar në dispozitat</w:t>
      </w:r>
      <w:r w:rsidRPr="00893C7E">
        <w:rPr>
          <w:rFonts w:ascii="Garamond" w:hAnsi="Garamond" w:cs="Garamond"/>
          <w:color w:val="000000"/>
          <w:sz w:val="24"/>
          <w:szCs w:val="24"/>
          <w:lang w:val="sq-AL"/>
        </w:rPr>
        <w:t xml:space="preserve"> sipërcituar, ligji përcakton detyrimin për përgjegjësinë e balancimit, si dhe krijon kushte për një përfshirje të drejtpërdrejtë si palë përgjegjëse për balancimin apo edhe si grup balancimi. Palët, përfshi dhe prodhuesit me përparësi duhet të vlerësojnë vetë se cilat nga format e lejuara nga ligji, ajo e krijimit të një grupi balancimi apo ajo e të </w:t>
      </w:r>
      <w:proofErr w:type="spellStart"/>
      <w:r w:rsidRPr="00893C7E">
        <w:rPr>
          <w:rFonts w:ascii="Garamond" w:hAnsi="Garamond" w:cs="Garamond"/>
          <w:color w:val="000000"/>
          <w:sz w:val="24"/>
          <w:szCs w:val="24"/>
          <w:lang w:val="sq-AL"/>
        </w:rPr>
        <w:t>qenurit</w:t>
      </w:r>
      <w:proofErr w:type="spellEnd"/>
      <w:r w:rsidRPr="00893C7E">
        <w:rPr>
          <w:rFonts w:ascii="Garamond" w:hAnsi="Garamond" w:cs="Garamond"/>
          <w:color w:val="000000"/>
          <w:sz w:val="24"/>
          <w:szCs w:val="24"/>
          <w:lang w:val="sq-AL"/>
        </w:rPr>
        <w:t xml:space="preserve"> si palë përgjegjëse për balancimin është me kosto sa më minimale për ta.</w:t>
      </w:r>
    </w:p>
    <w:p w14:paraId="4B5DFB1A" w14:textId="1B733FCC"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lastRenderedPageBreak/>
        <w:t>- Ligji nr. 7/2017</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“Për nxitjen e përdorimit të energjive nga burime të </w:t>
      </w:r>
      <w:proofErr w:type="spellStart"/>
      <w:r w:rsidRPr="00893C7E">
        <w:rPr>
          <w:rFonts w:ascii="Garamond" w:hAnsi="Garamond" w:cs="Garamond"/>
          <w:color w:val="000000"/>
          <w:sz w:val="24"/>
          <w:szCs w:val="24"/>
          <w:lang w:val="sq-AL"/>
        </w:rPr>
        <w:t>rinovueshme</w:t>
      </w:r>
      <w:proofErr w:type="spellEnd"/>
      <w:r w:rsidRPr="00893C7E">
        <w:rPr>
          <w:rFonts w:ascii="Garamond" w:hAnsi="Garamond" w:cs="Garamond"/>
          <w:color w:val="000000"/>
          <w:sz w:val="24"/>
          <w:szCs w:val="24"/>
          <w:lang w:val="sq-AL"/>
        </w:rPr>
        <w:t>”, n</w:t>
      </w:r>
      <w:r w:rsidR="00EC3F9B">
        <w:rPr>
          <w:rFonts w:ascii="Garamond" w:hAnsi="Garamond" w:cs="Garamond"/>
          <w:color w:val="000000"/>
          <w:sz w:val="24"/>
          <w:szCs w:val="24"/>
          <w:lang w:val="sq-AL"/>
        </w:rPr>
        <w:t>ë nenin 8, pika 4, përcakton se:</w:t>
      </w:r>
      <w:r w:rsidRPr="00893C7E">
        <w:rPr>
          <w:rFonts w:ascii="Garamond" w:hAnsi="Garamond" w:cs="Garamond"/>
          <w:color w:val="000000"/>
          <w:sz w:val="24"/>
          <w:szCs w:val="24"/>
          <w:lang w:val="sq-AL"/>
        </w:rPr>
        <w:t xml:space="preserve"> “</w:t>
      </w:r>
      <w:r w:rsidRPr="00893C7E">
        <w:rPr>
          <w:rFonts w:ascii="Garamond" w:hAnsi="Garamond" w:cs="Garamond"/>
          <w:iCs/>
          <w:color w:val="000000"/>
          <w:sz w:val="24"/>
          <w:szCs w:val="24"/>
          <w:lang w:val="sq-AL"/>
        </w:rPr>
        <w:t>Prodhuesit me përparësi të energjis</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elektrike jan</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p</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rgjegj</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s p</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r balancimin. Prodhuesit b</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hen pal</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p</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rgjegj</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se p</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r balancimin, duke n</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nshkruar nj</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kontrat</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me Operatorin e Sistemit të Transmetimit ose duke nënshkruar një kontratë për transferimin e përgjegjësisë së balancimit te një palë tjetër përgjegjëse për balancimin, duke u bërë pjesëtar i një grupi balancues, në përputhje me rregullat e tregut dhe procedurat p</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rkat</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se t</w:t>
      </w:r>
      <w:r w:rsidR="00633776" w:rsidRPr="00893C7E">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 miratuara nga ERE, në konsultim me Sekretariatin e Komunitetit të Energjisë”.</w:t>
      </w:r>
    </w:p>
    <w:p w14:paraId="6F76F6C0" w14:textId="7A6E7802"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N</w:t>
      </w:r>
      <w:r w:rsidR="00EC3F9B">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vijim të përcaktimeve ligjore</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konkretisht në</w:t>
      </w:r>
      <w:r w:rsidR="00EC3F9B">
        <w:rPr>
          <w:rFonts w:ascii="Garamond" w:hAnsi="Garamond" w:cs="Garamond"/>
          <w:color w:val="000000"/>
          <w:sz w:val="24"/>
          <w:szCs w:val="24"/>
          <w:lang w:val="sq-AL"/>
        </w:rPr>
        <w:t xml:space="preserve"> nenin 22, pika 5</w:t>
      </w:r>
      <w:r w:rsidRPr="00893C7E">
        <w:rPr>
          <w:rFonts w:ascii="Garamond" w:hAnsi="Garamond" w:cs="Garamond"/>
          <w:color w:val="000000"/>
          <w:sz w:val="24"/>
          <w:szCs w:val="24"/>
          <w:lang w:val="sq-AL"/>
        </w:rPr>
        <w:t xml:space="preserve">, të </w:t>
      </w:r>
      <w:r w:rsidR="00EC3F9B">
        <w:rPr>
          <w:rFonts w:ascii="Garamond" w:hAnsi="Garamond" w:cs="Garamond"/>
          <w:color w:val="000000"/>
          <w:sz w:val="24"/>
          <w:szCs w:val="24"/>
          <w:lang w:val="sq-AL"/>
        </w:rPr>
        <w:t>l</w:t>
      </w:r>
      <w:r w:rsidRPr="00893C7E">
        <w:rPr>
          <w:rFonts w:ascii="Garamond" w:hAnsi="Garamond" w:cs="Garamond"/>
          <w:color w:val="000000"/>
          <w:sz w:val="24"/>
          <w:szCs w:val="24"/>
          <w:lang w:val="sq-AL"/>
        </w:rPr>
        <w:t>igjit nr. 7/2017</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“Për nxitjen e përdorimit të energjive nga burime të </w:t>
      </w:r>
      <w:proofErr w:type="spellStart"/>
      <w:r w:rsidRPr="00893C7E">
        <w:rPr>
          <w:rFonts w:ascii="Garamond" w:hAnsi="Garamond" w:cs="Garamond"/>
          <w:color w:val="000000"/>
          <w:sz w:val="24"/>
          <w:szCs w:val="24"/>
          <w:lang w:val="sq-AL"/>
        </w:rPr>
        <w:t>rinovueshme</w:t>
      </w:r>
      <w:proofErr w:type="spellEnd"/>
      <w:r w:rsidRPr="00893C7E">
        <w:rPr>
          <w:rFonts w:ascii="Garamond" w:hAnsi="Garamond" w:cs="Garamond"/>
          <w:color w:val="000000"/>
          <w:sz w:val="24"/>
          <w:szCs w:val="24"/>
          <w:lang w:val="sq-AL"/>
        </w:rPr>
        <w:t xml:space="preserve">” përcaktohet </w:t>
      </w:r>
      <w:proofErr w:type="spellStart"/>
      <w:r w:rsidRPr="00893C7E">
        <w:rPr>
          <w:rFonts w:ascii="Garamond" w:hAnsi="Garamond" w:cs="Garamond"/>
          <w:color w:val="000000"/>
          <w:sz w:val="24"/>
          <w:szCs w:val="24"/>
          <w:lang w:val="sq-AL"/>
        </w:rPr>
        <w:t>specifikisht</w:t>
      </w:r>
      <w:proofErr w:type="spellEnd"/>
      <w:r w:rsidRPr="00893C7E">
        <w:rPr>
          <w:rFonts w:ascii="Garamond" w:hAnsi="Garamond" w:cs="Garamond"/>
          <w:color w:val="000000"/>
          <w:sz w:val="24"/>
          <w:szCs w:val="24"/>
          <w:lang w:val="sq-AL"/>
        </w:rPr>
        <w:t xml:space="preserve"> se</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w:t>
      </w:r>
      <w:r w:rsidRPr="00893C7E">
        <w:rPr>
          <w:rFonts w:ascii="Garamond" w:hAnsi="Garamond" w:cs="Garamond"/>
          <w:iCs/>
          <w:color w:val="000000"/>
          <w:sz w:val="24"/>
          <w:szCs w:val="24"/>
          <w:lang w:val="sq-AL"/>
        </w:rPr>
        <w:t xml:space="preserve">Deri në krijimin e tregut të balancimit, por jo më vonë se data 31 dhjetor 2022, prodhuesit ekzistues me përparësi nuk do të jenë përgjegjës për kostot e </w:t>
      </w:r>
      <w:proofErr w:type="spellStart"/>
      <w:r w:rsidRPr="00893C7E">
        <w:rPr>
          <w:rFonts w:ascii="Garamond" w:hAnsi="Garamond" w:cs="Garamond"/>
          <w:iCs/>
          <w:color w:val="000000"/>
          <w:sz w:val="24"/>
          <w:szCs w:val="24"/>
          <w:lang w:val="sq-AL"/>
        </w:rPr>
        <w:t>disbalancave</w:t>
      </w:r>
      <w:proofErr w:type="spellEnd"/>
      <w:r w:rsidRPr="00893C7E">
        <w:rPr>
          <w:rFonts w:ascii="Garamond" w:hAnsi="Garamond" w:cs="Garamond"/>
          <w:iCs/>
          <w:color w:val="000000"/>
          <w:sz w:val="24"/>
          <w:szCs w:val="24"/>
          <w:lang w:val="sq-AL"/>
        </w:rPr>
        <w:t xml:space="preserve"> të shkaktuara. Këto kosto do të merren në konsideratë nga ERE në tarifën e shpërndarjes së energjisë elektrike. Prodhuesit ekzistues me përparësi do të nj</w:t>
      </w:r>
      <w:r w:rsidR="00EC3F9B">
        <w:rPr>
          <w:rFonts w:ascii="Garamond" w:hAnsi="Garamond" w:cs="Garamond"/>
          <w:iCs/>
          <w:color w:val="000000"/>
          <w:sz w:val="24"/>
          <w:szCs w:val="24"/>
          <w:lang w:val="sq-AL"/>
        </w:rPr>
        <w:t xml:space="preserve">oftojnë </w:t>
      </w:r>
      <w:proofErr w:type="spellStart"/>
      <w:r w:rsidR="00EC3F9B">
        <w:rPr>
          <w:rFonts w:ascii="Garamond" w:hAnsi="Garamond" w:cs="Garamond"/>
          <w:iCs/>
          <w:color w:val="000000"/>
          <w:sz w:val="24"/>
          <w:szCs w:val="24"/>
          <w:lang w:val="sq-AL"/>
        </w:rPr>
        <w:t>skedulin</w:t>
      </w:r>
      <w:proofErr w:type="spellEnd"/>
      <w:r w:rsidR="00EC3F9B">
        <w:rPr>
          <w:rFonts w:ascii="Garamond" w:hAnsi="Garamond" w:cs="Garamond"/>
          <w:iCs/>
          <w:color w:val="000000"/>
          <w:sz w:val="24"/>
          <w:szCs w:val="24"/>
          <w:lang w:val="sq-AL"/>
        </w:rPr>
        <w:t xml:space="preserve"> e prodhimit te</w:t>
      </w:r>
      <w:r w:rsidRPr="00893C7E">
        <w:rPr>
          <w:rFonts w:ascii="Garamond" w:hAnsi="Garamond" w:cs="Garamond"/>
          <w:iCs/>
          <w:color w:val="000000"/>
          <w:sz w:val="24"/>
          <w:szCs w:val="24"/>
          <w:lang w:val="sq-AL"/>
        </w:rPr>
        <w:t xml:space="preserve"> Operatori i Sistemit të Shpërndarjes, në përputhje me rregullat e tregut të energjisë elektrike</w:t>
      </w:r>
      <w:r w:rsidR="00EC3F9B">
        <w:rPr>
          <w:rFonts w:ascii="Garamond" w:hAnsi="Garamond" w:cs="Garamond"/>
          <w:color w:val="000000"/>
          <w:sz w:val="24"/>
          <w:szCs w:val="24"/>
          <w:lang w:val="sq-AL"/>
        </w:rPr>
        <w:t>.”.</w:t>
      </w:r>
    </w:p>
    <w:p w14:paraId="41E50994" w14:textId="12890FBE"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Kontrata për shit-blerje të energjisë</w:t>
      </w:r>
      <w:r w:rsidR="00EC3F9B">
        <w:rPr>
          <w:rFonts w:ascii="Garamond" w:hAnsi="Garamond" w:cs="Garamond"/>
          <w:color w:val="000000"/>
          <w:sz w:val="24"/>
          <w:szCs w:val="24"/>
          <w:lang w:val="sq-AL"/>
        </w:rPr>
        <w:t xml:space="preserve"> elektrike ndërmjet </w:t>
      </w:r>
      <w:proofErr w:type="spellStart"/>
      <w:r w:rsidR="00EC3F9B">
        <w:rPr>
          <w:rFonts w:ascii="Garamond" w:hAnsi="Garamond" w:cs="Garamond"/>
          <w:color w:val="000000"/>
          <w:sz w:val="24"/>
          <w:szCs w:val="24"/>
          <w:lang w:val="sq-AL"/>
        </w:rPr>
        <w:t>OSHEE</w:t>
      </w:r>
      <w:proofErr w:type="spellEnd"/>
      <w:r w:rsidR="00EC3F9B">
        <w:rPr>
          <w:rFonts w:ascii="Garamond" w:hAnsi="Garamond" w:cs="Garamond"/>
          <w:color w:val="000000"/>
          <w:sz w:val="24"/>
          <w:szCs w:val="24"/>
          <w:lang w:val="sq-AL"/>
        </w:rPr>
        <w:t xml:space="preserve"> </w:t>
      </w:r>
      <w:proofErr w:type="spellStart"/>
      <w:r w:rsidR="00EC3F9B">
        <w:rPr>
          <w:rFonts w:ascii="Garamond" w:hAnsi="Garamond" w:cs="Garamond"/>
          <w:color w:val="000000"/>
          <w:sz w:val="24"/>
          <w:szCs w:val="24"/>
          <w:lang w:val="sq-AL"/>
        </w:rPr>
        <w:t>sh.a</w:t>
      </w:r>
      <w:proofErr w:type="spellEnd"/>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dhe prodhuesve me p</w:t>
      </w:r>
      <w:r w:rsidR="00EC3F9B">
        <w:rPr>
          <w:rFonts w:ascii="Garamond" w:hAnsi="Garamond" w:cs="Garamond"/>
          <w:color w:val="000000"/>
          <w:sz w:val="24"/>
          <w:szCs w:val="24"/>
          <w:lang w:val="sq-AL"/>
        </w:rPr>
        <w:t>ërparësi të energjisë elektrike</w:t>
      </w:r>
      <w:r w:rsidRPr="00893C7E">
        <w:rPr>
          <w:rFonts w:ascii="Garamond" w:hAnsi="Garamond" w:cs="Garamond"/>
          <w:color w:val="000000"/>
          <w:sz w:val="24"/>
          <w:szCs w:val="24"/>
          <w:lang w:val="sq-AL"/>
        </w:rPr>
        <w:t>, miratua</w:t>
      </w:r>
      <w:r w:rsidR="00EC3F9B">
        <w:rPr>
          <w:rFonts w:ascii="Garamond" w:hAnsi="Garamond" w:cs="Garamond"/>
          <w:color w:val="000000"/>
          <w:sz w:val="24"/>
          <w:szCs w:val="24"/>
          <w:lang w:val="sq-AL"/>
        </w:rPr>
        <w:t>r me vendimin nr. 101, datë 23.</w:t>
      </w:r>
      <w:r w:rsidRPr="00893C7E">
        <w:rPr>
          <w:rFonts w:ascii="Garamond" w:hAnsi="Garamond" w:cs="Garamond"/>
          <w:color w:val="000000"/>
          <w:sz w:val="24"/>
          <w:szCs w:val="24"/>
          <w:lang w:val="sq-AL"/>
        </w:rPr>
        <w:t xml:space="preserve">6.2016, të </w:t>
      </w:r>
      <w:r w:rsidR="00EC3F9B">
        <w:rPr>
          <w:rFonts w:ascii="Garamond" w:hAnsi="Garamond" w:cs="Garamond"/>
          <w:color w:val="000000"/>
          <w:sz w:val="24"/>
          <w:szCs w:val="24"/>
          <w:lang w:val="sq-AL"/>
        </w:rPr>
        <w:t>B</w:t>
      </w:r>
      <w:r w:rsidRPr="00893C7E">
        <w:rPr>
          <w:rFonts w:ascii="Garamond" w:hAnsi="Garamond" w:cs="Garamond"/>
          <w:color w:val="000000"/>
          <w:sz w:val="24"/>
          <w:szCs w:val="24"/>
          <w:lang w:val="sq-AL"/>
        </w:rPr>
        <w:t>ordit të ERE-s, ndryshua</w:t>
      </w:r>
      <w:r w:rsidR="00EC3F9B">
        <w:rPr>
          <w:rFonts w:ascii="Garamond" w:hAnsi="Garamond" w:cs="Garamond"/>
          <w:color w:val="000000"/>
          <w:sz w:val="24"/>
          <w:szCs w:val="24"/>
          <w:lang w:val="sq-AL"/>
        </w:rPr>
        <w:t>r me vendimin nr. 147, datë 30.</w:t>
      </w:r>
      <w:r w:rsidRPr="00893C7E">
        <w:rPr>
          <w:rFonts w:ascii="Garamond" w:hAnsi="Garamond" w:cs="Garamond"/>
          <w:color w:val="000000"/>
          <w:sz w:val="24"/>
          <w:szCs w:val="24"/>
          <w:lang w:val="sq-AL"/>
        </w:rPr>
        <w:t xml:space="preserve">9.2016, </w:t>
      </w:r>
      <w:r w:rsidR="00EC3F9B">
        <w:rPr>
          <w:rFonts w:ascii="Garamond" w:hAnsi="Garamond" w:cs="Garamond"/>
          <w:color w:val="000000"/>
          <w:sz w:val="24"/>
          <w:szCs w:val="24"/>
          <w:lang w:val="sq-AL"/>
        </w:rPr>
        <w:t xml:space="preserve">dhe </w:t>
      </w:r>
      <w:r w:rsidRPr="00893C7E">
        <w:rPr>
          <w:rFonts w:ascii="Garamond" w:hAnsi="Garamond" w:cs="Garamond"/>
          <w:color w:val="000000"/>
          <w:sz w:val="24"/>
          <w:szCs w:val="24"/>
          <w:lang w:val="sq-AL"/>
        </w:rPr>
        <w:t>vendimin nr.</w:t>
      </w:r>
      <w:r w:rsidR="00EC3F9B">
        <w:rPr>
          <w:rFonts w:ascii="Garamond" w:hAnsi="Garamond" w:cs="Garamond"/>
          <w:color w:val="000000"/>
          <w:sz w:val="24"/>
          <w:szCs w:val="24"/>
          <w:lang w:val="sq-AL"/>
        </w:rPr>
        <w:t xml:space="preserve"> </w:t>
      </w:r>
      <w:r w:rsidRPr="00893C7E">
        <w:rPr>
          <w:rFonts w:ascii="Garamond" w:hAnsi="Garamond" w:cs="Garamond"/>
          <w:color w:val="000000"/>
          <w:sz w:val="24"/>
          <w:szCs w:val="24"/>
          <w:lang w:val="sq-AL"/>
        </w:rPr>
        <w:t xml:space="preserve">255, datë 24.12.2018, në nenin 5 (Programet e </w:t>
      </w:r>
      <w:r w:rsidR="00EC3F9B">
        <w:rPr>
          <w:rFonts w:ascii="Garamond" w:hAnsi="Garamond" w:cs="Garamond"/>
          <w:color w:val="000000"/>
          <w:sz w:val="24"/>
          <w:szCs w:val="24"/>
          <w:lang w:val="sq-AL"/>
        </w:rPr>
        <w:t>l</w:t>
      </w:r>
      <w:r w:rsidRPr="00893C7E">
        <w:rPr>
          <w:rFonts w:ascii="Garamond" w:hAnsi="Garamond" w:cs="Garamond"/>
          <w:color w:val="000000"/>
          <w:sz w:val="24"/>
          <w:szCs w:val="24"/>
          <w:lang w:val="sq-AL"/>
        </w:rPr>
        <w:t xml:space="preserve">ivrimit), pika 5, përcakton se: </w:t>
      </w:r>
      <w:r w:rsidRPr="00893C7E">
        <w:rPr>
          <w:rFonts w:ascii="Garamond" w:hAnsi="Garamond" w:cs="Garamond"/>
          <w:iCs/>
          <w:color w:val="000000"/>
          <w:sz w:val="24"/>
          <w:szCs w:val="24"/>
          <w:lang w:val="sq-AL"/>
        </w:rPr>
        <w:t xml:space="preserve">“Devijimet nga programet e paraqitura do të trajtohen në përputhje me </w:t>
      </w:r>
      <w:r w:rsidR="00EC3F9B">
        <w:rPr>
          <w:rFonts w:ascii="Garamond" w:hAnsi="Garamond" w:cs="Garamond"/>
          <w:iCs/>
          <w:color w:val="000000"/>
          <w:sz w:val="24"/>
          <w:szCs w:val="24"/>
          <w:lang w:val="sq-AL"/>
        </w:rPr>
        <w:t>“</w:t>
      </w:r>
      <w:r w:rsidRPr="00893C7E">
        <w:rPr>
          <w:rFonts w:ascii="Garamond" w:hAnsi="Garamond" w:cs="Garamond"/>
          <w:iCs/>
          <w:color w:val="000000"/>
          <w:sz w:val="24"/>
          <w:szCs w:val="24"/>
          <w:lang w:val="sq-AL"/>
        </w:rPr>
        <w:t>Rregullat e Tregut të Energjisë Elektrike</w:t>
      </w:r>
      <w:r w:rsidR="00EC3F9B">
        <w:rPr>
          <w:rFonts w:ascii="Garamond" w:hAnsi="Garamond" w:cs="Garamond"/>
          <w:iCs/>
          <w:color w:val="000000"/>
          <w:sz w:val="24"/>
          <w:szCs w:val="24"/>
          <w:lang w:val="sq-AL"/>
        </w:rPr>
        <w:t>”</w:t>
      </w:r>
      <w:r w:rsidRPr="00893C7E">
        <w:rPr>
          <w:rFonts w:ascii="Garamond" w:hAnsi="Garamond" w:cs="Garamond"/>
          <w:iCs/>
          <w:color w:val="000000"/>
          <w:sz w:val="24"/>
          <w:szCs w:val="24"/>
          <w:lang w:val="sq-AL"/>
        </w:rPr>
        <w:t xml:space="preserve"> apo çdo akti tjetër të m</w:t>
      </w:r>
      <w:r w:rsidR="00EC3F9B">
        <w:rPr>
          <w:rFonts w:ascii="Garamond" w:hAnsi="Garamond" w:cs="Garamond"/>
          <w:iCs/>
          <w:color w:val="000000"/>
          <w:sz w:val="24"/>
          <w:szCs w:val="24"/>
          <w:lang w:val="sq-AL"/>
        </w:rPr>
        <w:t>iratuar nga ERE për këtë qëllim</w:t>
      </w:r>
      <w:r w:rsidRPr="00893C7E">
        <w:rPr>
          <w:rFonts w:ascii="Garamond" w:hAnsi="Garamond" w:cs="Garamond"/>
          <w:iCs/>
          <w:color w:val="000000"/>
          <w:sz w:val="24"/>
          <w:szCs w:val="24"/>
          <w:lang w:val="sq-AL"/>
        </w:rPr>
        <w:t>.</w:t>
      </w:r>
      <w:r w:rsidRPr="00893C7E">
        <w:rPr>
          <w:rFonts w:ascii="Garamond" w:hAnsi="Garamond" w:cs="Garamond"/>
          <w:color w:val="000000"/>
          <w:sz w:val="24"/>
          <w:szCs w:val="24"/>
          <w:lang w:val="sq-AL"/>
        </w:rPr>
        <w:t xml:space="preserve"> Kjo </w:t>
      </w:r>
      <w:r w:rsidR="00EC3F9B">
        <w:rPr>
          <w:rFonts w:ascii="Garamond" w:hAnsi="Garamond" w:cs="Garamond"/>
          <w:color w:val="000000"/>
          <w:sz w:val="24"/>
          <w:szCs w:val="24"/>
          <w:lang w:val="sq-AL"/>
        </w:rPr>
        <w:t>k</w:t>
      </w:r>
      <w:r w:rsidRPr="00893C7E">
        <w:rPr>
          <w:rFonts w:ascii="Garamond" w:hAnsi="Garamond" w:cs="Garamond"/>
          <w:color w:val="000000"/>
          <w:sz w:val="24"/>
          <w:szCs w:val="24"/>
          <w:lang w:val="sq-AL"/>
        </w:rPr>
        <w:t xml:space="preserve">ontratë e cila është nënshkruar nga vetë këta prodhues si palë </w:t>
      </w:r>
      <w:proofErr w:type="spellStart"/>
      <w:r w:rsidRPr="00893C7E">
        <w:rPr>
          <w:rFonts w:ascii="Garamond" w:hAnsi="Garamond" w:cs="Garamond"/>
          <w:color w:val="000000"/>
          <w:sz w:val="24"/>
          <w:szCs w:val="24"/>
          <w:lang w:val="sq-AL"/>
        </w:rPr>
        <w:t>direkte</w:t>
      </w:r>
      <w:proofErr w:type="spellEnd"/>
      <w:r w:rsidRPr="00893C7E">
        <w:rPr>
          <w:rFonts w:ascii="Garamond" w:hAnsi="Garamond" w:cs="Garamond"/>
          <w:color w:val="000000"/>
          <w:sz w:val="24"/>
          <w:szCs w:val="24"/>
          <w:lang w:val="sq-AL"/>
        </w:rPr>
        <w:t xml:space="preserve"> në të, është në zbatim e sipër.</w:t>
      </w:r>
    </w:p>
    <w:p w14:paraId="0AAD46EA" w14:textId="0EC5AE30"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xml:space="preserve">- Gjithashtu, përveç faktit të marrjes pjesë përgjatë trajtimit të </w:t>
      </w:r>
      <w:r w:rsidR="00EC3F9B">
        <w:rPr>
          <w:rFonts w:ascii="Garamond" w:hAnsi="Garamond" w:cs="Garamond"/>
          <w:color w:val="000000"/>
          <w:sz w:val="24"/>
          <w:szCs w:val="24"/>
          <w:lang w:val="sq-AL"/>
        </w:rPr>
        <w:t>vendimmarrjes së ERE-s</w:t>
      </w:r>
      <w:r w:rsidRPr="00893C7E">
        <w:rPr>
          <w:rFonts w:ascii="Garamond" w:hAnsi="Garamond" w:cs="Garamond"/>
          <w:color w:val="000000"/>
          <w:sz w:val="24"/>
          <w:szCs w:val="24"/>
          <w:lang w:val="sq-AL"/>
        </w:rPr>
        <w:t xml:space="preserve"> nga ana e palëve të interesuara, përfshirë këtu dhe shoqatën e prodhuesve, në thelb tregu Shqiptar i Balancimit kërkon nga palët, qofshin këto palë përgjegjëse për balancimin apo dhe pjesë e grupit të balancimit, përcjelljen e progr</w:t>
      </w:r>
      <w:r w:rsidR="00EC3F9B">
        <w:rPr>
          <w:rFonts w:ascii="Garamond" w:hAnsi="Garamond" w:cs="Garamond"/>
          <w:color w:val="000000"/>
          <w:sz w:val="24"/>
          <w:szCs w:val="24"/>
          <w:lang w:val="sq-AL"/>
        </w:rPr>
        <w:t xml:space="preserve">ameve të </w:t>
      </w:r>
      <w:proofErr w:type="spellStart"/>
      <w:r w:rsidR="00EC3F9B">
        <w:rPr>
          <w:rFonts w:ascii="Garamond" w:hAnsi="Garamond" w:cs="Garamond"/>
          <w:color w:val="000000"/>
          <w:sz w:val="24"/>
          <w:szCs w:val="24"/>
          <w:lang w:val="sq-AL"/>
        </w:rPr>
        <w:t>skedulimit</w:t>
      </w:r>
      <w:proofErr w:type="spellEnd"/>
      <w:r w:rsidR="00EC3F9B">
        <w:rPr>
          <w:rFonts w:ascii="Garamond" w:hAnsi="Garamond" w:cs="Garamond"/>
          <w:color w:val="000000"/>
          <w:sz w:val="24"/>
          <w:szCs w:val="24"/>
          <w:lang w:val="sq-AL"/>
        </w:rPr>
        <w:t xml:space="preserve"> tek OST </w:t>
      </w:r>
      <w:proofErr w:type="spellStart"/>
      <w:r w:rsidR="00EC3F9B">
        <w:rPr>
          <w:rFonts w:ascii="Garamond" w:hAnsi="Garamond" w:cs="Garamond"/>
          <w:color w:val="000000"/>
          <w:sz w:val="24"/>
          <w:szCs w:val="24"/>
          <w:lang w:val="sq-AL"/>
        </w:rPr>
        <w:t>sh.a</w:t>
      </w:r>
      <w:proofErr w:type="spellEnd"/>
      <w:r w:rsidR="00EC3F9B">
        <w:rPr>
          <w:rFonts w:ascii="Garamond" w:hAnsi="Garamond" w:cs="Garamond"/>
          <w:color w:val="000000"/>
          <w:sz w:val="24"/>
          <w:szCs w:val="24"/>
          <w:lang w:val="sq-AL"/>
        </w:rPr>
        <w:t>. ose te</w:t>
      </w:r>
      <w:r w:rsidRPr="00893C7E">
        <w:rPr>
          <w:rFonts w:ascii="Garamond" w:hAnsi="Garamond" w:cs="Garamond"/>
          <w:color w:val="000000"/>
          <w:sz w:val="24"/>
          <w:szCs w:val="24"/>
          <w:lang w:val="sq-AL"/>
        </w:rPr>
        <w:t xml:space="preserve"> grupi i balancimit, proces i cili është i parashikuar në aktet ligjore në fuqi. Si pasojë ky është një proces i cili nuk është i ri n</w:t>
      </w:r>
      <w:r w:rsidR="00EC3F9B">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treg, përkundrazi duhej të ishte bërë me kohë nga të gjithë pjesëtarët e tregut, si rrjedhojë është një proces rutinë i operimit të centraleve nga ana e të licencuarve.</w:t>
      </w:r>
    </w:p>
    <w:p w14:paraId="348631CF" w14:textId="1D6829D1"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xml:space="preserve">- Në çdo rast duhet theksuar se, nga ana e operatorit apo palës përgjegjëse balancuese, për mënyrën e trajtimit të </w:t>
      </w:r>
      <w:proofErr w:type="spellStart"/>
      <w:r w:rsidRPr="00893C7E">
        <w:rPr>
          <w:rFonts w:ascii="Garamond" w:hAnsi="Garamond" w:cs="Garamond"/>
          <w:color w:val="000000"/>
          <w:sz w:val="24"/>
          <w:szCs w:val="24"/>
          <w:lang w:val="sq-AL"/>
        </w:rPr>
        <w:t>disbalancave</w:t>
      </w:r>
      <w:proofErr w:type="spellEnd"/>
      <w:r w:rsidRPr="00893C7E">
        <w:rPr>
          <w:rFonts w:ascii="Garamond" w:hAnsi="Garamond" w:cs="Garamond"/>
          <w:color w:val="000000"/>
          <w:sz w:val="24"/>
          <w:szCs w:val="24"/>
          <w:lang w:val="sq-AL"/>
        </w:rPr>
        <w:t xml:space="preserve"> të shkaktuara nga pjesëmarrësit e tregut do të zbatohet legjislacioni n</w:t>
      </w:r>
      <w:r w:rsidR="00EC3F9B">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fuqi.</w:t>
      </w:r>
    </w:p>
    <w:p w14:paraId="1B31B1E3" w14:textId="50B8154B"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Për</w:t>
      </w:r>
      <w:r w:rsidR="00EC3F9B">
        <w:rPr>
          <w:rFonts w:ascii="Garamond" w:hAnsi="Garamond" w:cs="Garamond"/>
          <w:color w:val="000000"/>
          <w:sz w:val="24"/>
          <w:szCs w:val="24"/>
          <w:lang w:val="sq-AL"/>
        </w:rPr>
        <w:t xml:space="preserve"> </w:t>
      </w:r>
      <w:r w:rsidRPr="00893C7E">
        <w:rPr>
          <w:rFonts w:ascii="Garamond" w:hAnsi="Garamond" w:cs="Garamond"/>
          <w:color w:val="000000"/>
          <w:sz w:val="24"/>
          <w:szCs w:val="24"/>
          <w:lang w:val="sq-AL"/>
        </w:rPr>
        <w:t xml:space="preserve">sa i takon pretendimit për kostot e </w:t>
      </w:r>
      <w:proofErr w:type="spellStart"/>
      <w:r w:rsidRPr="00893C7E">
        <w:rPr>
          <w:rFonts w:ascii="Garamond" w:hAnsi="Garamond" w:cs="Garamond"/>
          <w:color w:val="000000"/>
          <w:sz w:val="24"/>
          <w:szCs w:val="24"/>
          <w:lang w:val="sq-AL"/>
        </w:rPr>
        <w:t>disbalancave</w:t>
      </w:r>
      <w:proofErr w:type="spellEnd"/>
      <w:r w:rsidRPr="00893C7E">
        <w:rPr>
          <w:rFonts w:ascii="Garamond" w:hAnsi="Garamond" w:cs="Garamond"/>
          <w:color w:val="000000"/>
          <w:sz w:val="24"/>
          <w:szCs w:val="24"/>
          <w:lang w:val="sq-AL"/>
        </w:rPr>
        <w:t xml:space="preserve">, sqarojmë se tregu i </w:t>
      </w:r>
      <w:proofErr w:type="spellStart"/>
      <w:r w:rsidRPr="00893C7E">
        <w:rPr>
          <w:rFonts w:ascii="Garamond" w:hAnsi="Garamond" w:cs="Garamond"/>
          <w:color w:val="000000"/>
          <w:sz w:val="24"/>
          <w:szCs w:val="24"/>
          <w:lang w:val="sq-AL"/>
        </w:rPr>
        <w:t>disbalancave</w:t>
      </w:r>
      <w:proofErr w:type="spellEnd"/>
      <w:r w:rsidRPr="00893C7E">
        <w:rPr>
          <w:rFonts w:ascii="Garamond" w:hAnsi="Garamond" w:cs="Garamond"/>
          <w:color w:val="000000"/>
          <w:sz w:val="24"/>
          <w:szCs w:val="24"/>
          <w:lang w:val="sq-AL"/>
        </w:rPr>
        <w:t xml:space="preserve"> dhe llogaritjet bëhen në </w:t>
      </w:r>
      <w:proofErr w:type="spellStart"/>
      <w:r w:rsidRPr="00EC3F9B">
        <w:rPr>
          <w:rFonts w:ascii="Garamond" w:hAnsi="Garamond" w:cs="Garamond"/>
          <w:i/>
          <w:color w:val="000000"/>
          <w:sz w:val="24"/>
          <w:szCs w:val="24"/>
          <w:lang w:val="sq-AL"/>
        </w:rPr>
        <w:t>ex</w:t>
      </w:r>
      <w:proofErr w:type="spellEnd"/>
      <w:r w:rsidRPr="00EC3F9B">
        <w:rPr>
          <w:rFonts w:ascii="Garamond" w:hAnsi="Garamond" w:cs="Garamond"/>
          <w:i/>
          <w:color w:val="000000"/>
          <w:sz w:val="24"/>
          <w:szCs w:val="24"/>
          <w:lang w:val="sq-AL"/>
        </w:rPr>
        <w:t xml:space="preserve"> post</w:t>
      </w:r>
      <w:r w:rsidRPr="00893C7E">
        <w:rPr>
          <w:rFonts w:ascii="Garamond" w:hAnsi="Garamond" w:cs="Garamond"/>
          <w:color w:val="000000"/>
          <w:sz w:val="24"/>
          <w:szCs w:val="24"/>
          <w:lang w:val="sq-AL"/>
        </w:rPr>
        <w:t xml:space="preserve">, është e pamundur në </w:t>
      </w:r>
      <w:proofErr w:type="spellStart"/>
      <w:r w:rsidRPr="00EC3F9B">
        <w:rPr>
          <w:rFonts w:ascii="Garamond" w:hAnsi="Garamond" w:cs="Garamond"/>
          <w:i/>
          <w:color w:val="000000"/>
          <w:sz w:val="24"/>
          <w:szCs w:val="24"/>
          <w:lang w:val="sq-AL"/>
        </w:rPr>
        <w:t>ex</w:t>
      </w:r>
      <w:proofErr w:type="spellEnd"/>
      <w:r w:rsidRPr="00EC3F9B">
        <w:rPr>
          <w:rFonts w:ascii="Garamond" w:hAnsi="Garamond" w:cs="Garamond"/>
          <w:i/>
          <w:color w:val="000000"/>
          <w:sz w:val="24"/>
          <w:szCs w:val="24"/>
          <w:lang w:val="sq-AL"/>
        </w:rPr>
        <w:t xml:space="preserve"> </w:t>
      </w:r>
      <w:proofErr w:type="spellStart"/>
      <w:r w:rsidRPr="00EC3F9B">
        <w:rPr>
          <w:rFonts w:ascii="Garamond" w:hAnsi="Garamond" w:cs="Garamond"/>
          <w:i/>
          <w:color w:val="000000"/>
          <w:sz w:val="24"/>
          <w:szCs w:val="24"/>
          <w:lang w:val="sq-AL"/>
        </w:rPr>
        <w:t>ante</w:t>
      </w:r>
      <w:proofErr w:type="spellEnd"/>
      <w:r w:rsidRPr="00893C7E">
        <w:rPr>
          <w:rFonts w:ascii="Garamond" w:hAnsi="Garamond" w:cs="Garamond"/>
          <w:color w:val="000000"/>
          <w:sz w:val="24"/>
          <w:szCs w:val="24"/>
          <w:lang w:val="sq-AL"/>
        </w:rPr>
        <w:t xml:space="preserve"> të bëhen llogaritjet e kostove të </w:t>
      </w:r>
      <w:proofErr w:type="spellStart"/>
      <w:r w:rsidRPr="00893C7E">
        <w:rPr>
          <w:rFonts w:ascii="Garamond" w:hAnsi="Garamond" w:cs="Garamond"/>
          <w:color w:val="000000"/>
          <w:sz w:val="24"/>
          <w:szCs w:val="24"/>
          <w:lang w:val="sq-AL"/>
        </w:rPr>
        <w:t>disbalancave</w:t>
      </w:r>
      <w:proofErr w:type="spellEnd"/>
      <w:r w:rsidRPr="00893C7E">
        <w:rPr>
          <w:rFonts w:ascii="Garamond" w:hAnsi="Garamond" w:cs="Garamond"/>
          <w:color w:val="000000"/>
          <w:sz w:val="24"/>
          <w:szCs w:val="24"/>
          <w:lang w:val="sq-AL"/>
        </w:rPr>
        <w:t xml:space="preserve">, pasi tregu është dinamik dhe me kosto të cilat </w:t>
      </w:r>
      <w:proofErr w:type="spellStart"/>
      <w:r w:rsidRPr="00893C7E">
        <w:rPr>
          <w:rFonts w:ascii="Garamond" w:hAnsi="Garamond" w:cs="Garamond"/>
          <w:color w:val="000000"/>
          <w:sz w:val="24"/>
          <w:szCs w:val="24"/>
          <w:lang w:val="sq-AL"/>
        </w:rPr>
        <w:t>variojnë</w:t>
      </w:r>
      <w:proofErr w:type="spellEnd"/>
      <w:r w:rsidRPr="00893C7E">
        <w:rPr>
          <w:rFonts w:ascii="Garamond" w:hAnsi="Garamond" w:cs="Garamond"/>
          <w:color w:val="000000"/>
          <w:sz w:val="24"/>
          <w:szCs w:val="24"/>
          <w:lang w:val="sq-AL"/>
        </w:rPr>
        <w:t xml:space="preserve"> në baza orare dhe ditore. </w:t>
      </w:r>
    </w:p>
    <w:p w14:paraId="5C820337" w14:textId="2EBBEDCA"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xml:space="preserve">- Lidhur me pretendimet e shprehura nga </w:t>
      </w:r>
      <w:proofErr w:type="spellStart"/>
      <w:r w:rsidRP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 xml:space="preserve"> mbi përcaktimet e </w:t>
      </w:r>
      <w:proofErr w:type="spellStart"/>
      <w:r w:rsidRPr="00893C7E">
        <w:rPr>
          <w:rFonts w:ascii="Garamond" w:hAnsi="Garamond" w:cs="Garamond"/>
          <w:color w:val="000000"/>
          <w:sz w:val="24"/>
          <w:szCs w:val="24"/>
          <w:lang w:val="sq-AL"/>
        </w:rPr>
        <w:t>VKM</w:t>
      </w:r>
      <w:proofErr w:type="spellEnd"/>
      <w:r w:rsidRPr="00893C7E">
        <w:rPr>
          <w:rFonts w:ascii="Garamond" w:hAnsi="Garamond" w:cs="Garamond"/>
          <w:color w:val="000000"/>
          <w:sz w:val="24"/>
          <w:szCs w:val="24"/>
          <w:lang w:val="sq-AL"/>
        </w:rPr>
        <w:t>-së nr. 480/2018, vlerësojmë së ERE</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nëpërmjet vendimit të </w:t>
      </w:r>
      <w:r w:rsidR="00EC3F9B">
        <w:rPr>
          <w:rFonts w:ascii="Garamond" w:hAnsi="Garamond" w:cs="Garamond"/>
          <w:color w:val="000000"/>
          <w:sz w:val="24"/>
          <w:szCs w:val="24"/>
          <w:lang w:val="sq-AL"/>
        </w:rPr>
        <w:t>B</w:t>
      </w:r>
      <w:r w:rsidRPr="00893C7E">
        <w:rPr>
          <w:rFonts w:ascii="Garamond" w:hAnsi="Garamond" w:cs="Garamond"/>
          <w:color w:val="000000"/>
          <w:sz w:val="24"/>
          <w:szCs w:val="24"/>
          <w:lang w:val="sq-AL"/>
        </w:rPr>
        <w:t>ordit të ERE</w:t>
      </w:r>
      <w:r w:rsidR="00EC3F9B">
        <w:rPr>
          <w:rFonts w:ascii="Garamond" w:hAnsi="Garamond" w:cs="Garamond"/>
          <w:color w:val="000000"/>
          <w:sz w:val="24"/>
          <w:szCs w:val="24"/>
          <w:lang w:val="sq-AL"/>
        </w:rPr>
        <w:t>-s</w:t>
      </w:r>
      <w:r w:rsidRPr="00893C7E">
        <w:rPr>
          <w:rFonts w:ascii="Garamond" w:hAnsi="Garamond" w:cs="Garamond"/>
          <w:color w:val="000000"/>
          <w:sz w:val="24"/>
          <w:szCs w:val="24"/>
          <w:lang w:val="sq-AL"/>
        </w:rPr>
        <w:t xml:space="preserve"> nr. 106/2020</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ka miratuar rregullat e Tregut Shqiptar të Balancimit për të gjithë pjesëtarët e tregut të energjisë elektrike. Vendimi nr.</w:t>
      </w:r>
      <w:r w:rsidR="00EC3F9B">
        <w:rPr>
          <w:rFonts w:ascii="Garamond" w:hAnsi="Garamond" w:cs="Garamond"/>
          <w:color w:val="000000"/>
          <w:sz w:val="24"/>
          <w:szCs w:val="24"/>
          <w:lang w:val="sq-AL"/>
        </w:rPr>
        <w:t xml:space="preserve"> </w:t>
      </w:r>
      <w:r w:rsidRPr="00893C7E">
        <w:rPr>
          <w:rFonts w:ascii="Garamond" w:hAnsi="Garamond" w:cs="Garamond"/>
          <w:color w:val="000000"/>
          <w:sz w:val="24"/>
          <w:szCs w:val="24"/>
          <w:lang w:val="sq-AL"/>
        </w:rPr>
        <w:t>106/2020</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nuk përcakton në asnjë rast se cilat janë palët përgjegjëse për balancimin, ky përcaktim gjendet në aktet ligjore në fuqi</w:t>
      </w:r>
      <w:r w:rsidR="00EC3F9B">
        <w:rPr>
          <w:rFonts w:ascii="Garamond" w:hAnsi="Garamond" w:cs="Garamond"/>
          <w:color w:val="000000"/>
          <w:sz w:val="24"/>
          <w:szCs w:val="24"/>
          <w:lang w:val="sq-AL"/>
        </w:rPr>
        <w:t>, respektivisht</w:t>
      </w:r>
      <w:r w:rsidRPr="00893C7E">
        <w:rPr>
          <w:rFonts w:ascii="Garamond" w:hAnsi="Garamond" w:cs="Garamond"/>
          <w:color w:val="000000"/>
          <w:sz w:val="24"/>
          <w:szCs w:val="24"/>
          <w:lang w:val="sq-AL"/>
        </w:rPr>
        <w:t xml:space="preserve"> në </w:t>
      </w:r>
      <w:r w:rsidR="00EC3F9B">
        <w:rPr>
          <w:rFonts w:ascii="Garamond" w:hAnsi="Garamond" w:cs="Garamond"/>
          <w:color w:val="000000"/>
          <w:sz w:val="24"/>
          <w:szCs w:val="24"/>
          <w:lang w:val="sq-AL"/>
        </w:rPr>
        <w:t>l</w:t>
      </w:r>
      <w:r w:rsidRPr="00893C7E">
        <w:rPr>
          <w:rFonts w:ascii="Garamond" w:hAnsi="Garamond" w:cs="Garamond"/>
          <w:color w:val="000000"/>
          <w:sz w:val="24"/>
          <w:szCs w:val="24"/>
          <w:lang w:val="sq-AL"/>
        </w:rPr>
        <w:t>igjin nr. 43/2015</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“Për sektorin e energjisë elektrike”, </w:t>
      </w:r>
      <w:r w:rsidR="00EC3F9B">
        <w:rPr>
          <w:rFonts w:ascii="Garamond" w:hAnsi="Garamond" w:cs="Garamond"/>
          <w:color w:val="000000"/>
          <w:sz w:val="24"/>
          <w:szCs w:val="24"/>
          <w:lang w:val="sq-AL"/>
        </w:rPr>
        <w:t>të</w:t>
      </w:r>
      <w:r w:rsidRPr="00893C7E">
        <w:rPr>
          <w:rFonts w:ascii="Garamond" w:hAnsi="Garamond" w:cs="Garamond"/>
          <w:color w:val="000000"/>
          <w:sz w:val="24"/>
          <w:szCs w:val="24"/>
          <w:lang w:val="sq-AL"/>
        </w:rPr>
        <w:t xml:space="preserve"> ndryshuar dhe </w:t>
      </w:r>
      <w:r w:rsidR="00EC3F9B">
        <w:rPr>
          <w:rFonts w:ascii="Garamond" w:hAnsi="Garamond" w:cs="Garamond"/>
          <w:color w:val="000000"/>
          <w:sz w:val="24"/>
          <w:szCs w:val="24"/>
          <w:lang w:val="sq-AL"/>
        </w:rPr>
        <w:t>l</w:t>
      </w:r>
      <w:r w:rsidRPr="00893C7E">
        <w:rPr>
          <w:rFonts w:ascii="Garamond" w:hAnsi="Garamond" w:cs="Garamond"/>
          <w:color w:val="000000"/>
          <w:sz w:val="24"/>
          <w:szCs w:val="24"/>
          <w:lang w:val="sq-AL"/>
        </w:rPr>
        <w:t>igjin nr. 7/2017</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“P</w:t>
      </w:r>
      <w:r w:rsidR="00633776" w:rsidRPr="00893C7E">
        <w:rPr>
          <w:rFonts w:ascii="Garamond" w:hAnsi="Garamond" w:cs="Garamond"/>
          <w:color w:val="000000"/>
          <w:sz w:val="24"/>
          <w:szCs w:val="24"/>
          <w:lang w:val="sq-AL"/>
        </w:rPr>
        <w:t>ë</w:t>
      </w:r>
      <w:r w:rsidRPr="00893C7E">
        <w:rPr>
          <w:rFonts w:ascii="Garamond" w:hAnsi="Garamond" w:cs="Garamond"/>
          <w:color w:val="000000"/>
          <w:sz w:val="24"/>
          <w:szCs w:val="24"/>
          <w:lang w:val="sq-AL"/>
        </w:rPr>
        <w:t>r nxitjen e p</w:t>
      </w:r>
      <w:r w:rsidR="00633776" w:rsidRPr="00893C7E">
        <w:rPr>
          <w:rFonts w:ascii="Garamond" w:hAnsi="Garamond" w:cs="Garamond"/>
          <w:color w:val="000000"/>
          <w:sz w:val="24"/>
          <w:szCs w:val="24"/>
          <w:lang w:val="sq-AL"/>
        </w:rPr>
        <w:t>ë</w:t>
      </w:r>
      <w:r w:rsidRPr="00893C7E">
        <w:rPr>
          <w:rFonts w:ascii="Garamond" w:hAnsi="Garamond" w:cs="Garamond"/>
          <w:color w:val="000000"/>
          <w:sz w:val="24"/>
          <w:szCs w:val="24"/>
          <w:lang w:val="sq-AL"/>
        </w:rPr>
        <w:t>rdorimit t</w:t>
      </w:r>
      <w:r w:rsidR="00633776" w:rsidRPr="00893C7E">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energjis</w:t>
      </w:r>
      <w:r w:rsidR="00633776" w:rsidRPr="00893C7E">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nga burimet e </w:t>
      </w:r>
      <w:proofErr w:type="spellStart"/>
      <w:r w:rsidRPr="00893C7E">
        <w:rPr>
          <w:rFonts w:ascii="Garamond" w:hAnsi="Garamond" w:cs="Garamond"/>
          <w:color w:val="000000"/>
          <w:sz w:val="24"/>
          <w:szCs w:val="24"/>
          <w:lang w:val="sq-AL"/>
        </w:rPr>
        <w:t>rinovueshme</w:t>
      </w:r>
      <w:proofErr w:type="spellEnd"/>
      <w:r w:rsidRPr="00893C7E">
        <w:rPr>
          <w:rFonts w:ascii="Garamond" w:hAnsi="Garamond" w:cs="Garamond"/>
          <w:color w:val="000000"/>
          <w:sz w:val="24"/>
          <w:szCs w:val="24"/>
          <w:lang w:val="sq-AL"/>
        </w:rPr>
        <w:t>”.</w:t>
      </w:r>
    </w:p>
    <w:p w14:paraId="02C24634" w14:textId="2DE1AF9B"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xml:space="preserve">- Gjithashtu në nenin 98, pika 1, të </w:t>
      </w:r>
      <w:r w:rsidR="00EC3F9B">
        <w:rPr>
          <w:rFonts w:ascii="Garamond" w:hAnsi="Garamond" w:cs="Garamond"/>
          <w:color w:val="000000"/>
          <w:sz w:val="24"/>
          <w:szCs w:val="24"/>
          <w:lang w:val="sq-AL"/>
        </w:rPr>
        <w:t>l</w:t>
      </w:r>
      <w:r w:rsidRPr="00893C7E">
        <w:rPr>
          <w:rFonts w:ascii="Garamond" w:hAnsi="Garamond" w:cs="Garamond"/>
          <w:color w:val="000000"/>
          <w:sz w:val="24"/>
          <w:szCs w:val="24"/>
          <w:lang w:val="sq-AL"/>
        </w:rPr>
        <w:t>igjit nr. 43/2015</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“Për sektorin e energjisë elektrike”, </w:t>
      </w:r>
      <w:r w:rsidR="00EC3F9B">
        <w:rPr>
          <w:rFonts w:ascii="Garamond" w:hAnsi="Garamond" w:cs="Garamond"/>
          <w:color w:val="000000"/>
          <w:sz w:val="24"/>
          <w:szCs w:val="24"/>
          <w:lang w:val="sq-AL"/>
        </w:rPr>
        <w:t>të</w:t>
      </w:r>
      <w:r w:rsidRPr="00893C7E">
        <w:rPr>
          <w:rFonts w:ascii="Garamond" w:hAnsi="Garamond" w:cs="Garamond"/>
          <w:color w:val="000000"/>
          <w:sz w:val="24"/>
          <w:szCs w:val="24"/>
          <w:lang w:val="sq-AL"/>
        </w:rPr>
        <w:t xml:space="preserve"> ndryshuar, përcaktohet se: </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ERE </w:t>
      </w:r>
      <w:r w:rsidRPr="00893C7E">
        <w:rPr>
          <w:rFonts w:ascii="Garamond" w:hAnsi="Garamond" w:cs="Garamond"/>
          <w:iCs/>
          <w:color w:val="000000"/>
          <w:sz w:val="24"/>
          <w:szCs w:val="24"/>
          <w:lang w:val="sq-AL"/>
        </w:rPr>
        <w:t xml:space="preserve">miraton rregullat e tregut të energjisë elektrike, në përputhje me këtë ligj dhe modelin e tregut të energjisë elektrike, ku përfshihen rregullat për planifikimin, </w:t>
      </w:r>
      <w:proofErr w:type="spellStart"/>
      <w:r w:rsidRPr="00893C7E">
        <w:rPr>
          <w:rFonts w:ascii="Garamond" w:hAnsi="Garamond" w:cs="Garamond"/>
          <w:iCs/>
          <w:color w:val="000000"/>
          <w:sz w:val="24"/>
          <w:szCs w:val="24"/>
          <w:lang w:val="sq-AL"/>
        </w:rPr>
        <w:t>dispeçerimin</w:t>
      </w:r>
      <w:proofErr w:type="spellEnd"/>
      <w:r w:rsidRPr="00893C7E">
        <w:rPr>
          <w:rFonts w:ascii="Garamond" w:hAnsi="Garamond" w:cs="Garamond"/>
          <w:iCs/>
          <w:color w:val="000000"/>
          <w:sz w:val="24"/>
          <w:szCs w:val="24"/>
          <w:lang w:val="sq-AL"/>
        </w:rPr>
        <w:t>, balancimin, zgjidhjen e mosmarrëveshjeve dhe kërkesat për menaxhimin e re</w:t>
      </w:r>
      <w:r w:rsidR="00EC3F9B">
        <w:rPr>
          <w:rFonts w:ascii="Garamond" w:hAnsi="Garamond" w:cs="Garamond"/>
          <w:iCs/>
          <w:color w:val="000000"/>
          <w:sz w:val="24"/>
          <w:szCs w:val="24"/>
          <w:lang w:val="sq-AL"/>
        </w:rPr>
        <w:t>z</w:t>
      </w:r>
      <w:r w:rsidRPr="00893C7E">
        <w:rPr>
          <w:rFonts w:ascii="Garamond" w:hAnsi="Garamond" w:cs="Garamond"/>
          <w:iCs/>
          <w:color w:val="000000"/>
          <w:sz w:val="24"/>
          <w:szCs w:val="24"/>
          <w:lang w:val="sq-AL"/>
        </w:rPr>
        <w:t>erv</w:t>
      </w:r>
      <w:r w:rsidR="00EC3F9B">
        <w:rPr>
          <w:rFonts w:ascii="Garamond" w:hAnsi="Garamond" w:cs="Garamond"/>
          <w:iCs/>
          <w:color w:val="000000"/>
          <w:sz w:val="24"/>
          <w:szCs w:val="24"/>
          <w:lang w:val="sq-AL"/>
        </w:rPr>
        <w:t>ë</w:t>
      </w:r>
      <w:r w:rsidRPr="00893C7E">
        <w:rPr>
          <w:rFonts w:ascii="Garamond" w:hAnsi="Garamond" w:cs="Garamond"/>
          <w:iCs/>
          <w:color w:val="000000"/>
          <w:sz w:val="24"/>
          <w:szCs w:val="24"/>
          <w:lang w:val="sq-AL"/>
        </w:rPr>
        <w:t xml:space="preserve">s. </w:t>
      </w:r>
      <w:r w:rsidRPr="00893C7E">
        <w:rPr>
          <w:rFonts w:ascii="Garamond" w:hAnsi="Garamond" w:cs="Garamond"/>
          <w:color w:val="000000"/>
          <w:sz w:val="24"/>
          <w:szCs w:val="24"/>
          <w:lang w:val="sq-AL"/>
        </w:rPr>
        <w:t>Për sa më lart</w:t>
      </w:r>
      <w:r w:rsidR="00EC3F9B">
        <w:rPr>
          <w:rFonts w:ascii="Garamond" w:hAnsi="Garamond" w:cs="Garamond"/>
          <w:color w:val="000000"/>
          <w:sz w:val="24"/>
          <w:szCs w:val="24"/>
          <w:lang w:val="sq-AL"/>
        </w:rPr>
        <w:t>, sqarojmë se</w:t>
      </w:r>
      <w:r w:rsidRPr="00893C7E">
        <w:rPr>
          <w:rFonts w:ascii="Garamond" w:hAnsi="Garamond" w:cs="Garamond"/>
          <w:color w:val="000000"/>
          <w:sz w:val="24"/>
          <w:szCs w:val="24"/>
          <w:lang w:val="sq-AL"/>
        </w:rPr>
        <w:t xml:space="preserve"> </w:t>
      </w:r>
      <w:r w:rsidR="00EC3F9B">
        <w:rPr>
          <w:rFonts w:ascii="Garamond" w:hAnsi="Garamond" w:cs="Garamond"/>
          <w:color w:val="000000"/>
          <w:sz w:val="24"/>
          <w:szCs w:val="24"/>
          <w:lang w:val="sq-AL"/>
        </w:rPr>
        <w:t>l</w:t>
      </w:r>
      <w:r w:rsidRPr="00893C7E">
        <w:rPr>
          <w:rFonts w:ascii="Garamond" w:hAnsi="Garamond" w:cs="Garamond"/>
          <w:color w:val="000000"/>
          <w:sz w:val="24"/>
          <w:szCs w:val="24"/>
          <w:lang w:val="sq-AL"/>
        </w:rPr>
        <w:t>igji nr. 43/2015</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“Për sektorin e energjisë elektrike”, i ndryshuar</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nuk kushtëzon miratimin e këtyre rregullave nga ana e ERE</w:t>
      </w:r>
      <w:r w:rsidR="00EC3F9B">
        <w:rPr>
          <w:rFonts w:ascii="Garamond" w:hAnsi="Garamond" w:cs="Garamond"/>
          <w:color w:val="000000"/>
          <w:sz w:val="24"/>
          <w:szCs w:val="24"/>
          <w:lang w:val="sq-AL"/>
        </w:rPr>
        <w:t>-s</w:t>
      </w:r>
      <w:r w:rsidRPr="00893C7E">
        <w:rPr>
          <w:rFonts w:ascii="Garamond" w:hAnsi="Garamond" w:cs="Garamond"/>
          <w:color w:val="000000"/>
          <w:sz w:val="24"/>
          <w:szCs w:val="24"/>
          <w:lang w:val="sq-AL"/>
        </w:rPr>
        <w:t xml:space="preserve"> edhe pas daljes së </w:t>
      </w:r>
      <w:r w:rsidR="00EC3F9B">
        <w:rPr>
          <w:rFonts w:ascii="Garamond" w:hAnsi="Garamond" w:cs="Garamond"/>
          <w:color w:val="000000"/>
          <w:sz w:val="24"/>
          <w:szCs w:val="24"/>
          <w:lang w:val="sq-AL"/>
        </w:rPr>
        <w:t>v</w:t>
      </w:r>
      <w:r w:rsidRPr="00893C7E">
        <w:rPr>
          <w:rFonts w:ascii="Garamond" w:hAnsi="Garamond" w:cs="Garamond"/>
          <w:color w:val="000000"/>
          <w:sz w:val="24"/>
          <w:szCs w:val="24"/>
          <w:lang w:val="sq-AL"/>
        </w:rPr>
        <w:t>endimeve t</w:t>
      </w:r>
      <w:r w:rsidR="00747E0D">
        <w:rPr>
          <w:rFonts w:ascii="Garamond" w:hAnsi="Garamond" w:cs="Garamond"/>
          <w:color w:val="000000"/>
          <w:sz w:val="24"/>
          <w:szCs w:val="24"/>
          <w:lang w:val="sq-AL"/>
        </w:rPr>
        <w:t>ë</w:t>
      </w:r>
      <w:r w:rsidRPr="00893C7E">
        <w:rPr>
          <w:rFonts w:ascii="Garamond" w:hAnsi="Garamond" w:cs="Garamond"/>
          <w:color w:val="000000"/>
          <w:sz w:val="24"/>
          <w:szCs w:val="24"/>
          <w:lang w:val="sq-AL"/>
        </w:rPr>
        <w:t xml:space="preserve"> Këshillit t</w:t>
      </w:r>
      <w:r w:rsidR="00EC3F9B">
        <w:rPr>
          <w:rFonts w:ascii="Garamond" w:hAnsi="Garamond" w:cs="Garamond"/>
          <w:color w:val="000000"/>
          <w:sz w:val="24"/>
          <w:szCs w:val="24"/>
          <w:lang w:val="sq-AL"/>
        </w:rPr>
        <w:t>ë</w:t>
      </w:r>
      <w:r w:rsidR="00747E0D">
        <w:rPr>
          <w:rFonts w:ascii="Garamond" w:hAnsi="Garamond" w:cs="Garamond"/>
          <w:color w:val="000000"/>
          <w:sz w:val="24"/>
          <w:szCs w:val="24"/>
          <w:lang w:val="sq-AL"/>
        </w:rPr>
        <w:t xml:space="preserve"> Ministrave </w:t>
      </w:r>
      <w:r w:rsidRPr="00893C7E">
        <w:rPr>
          <w:rFonts w:ascii="Garamond" w:hAnsi="Garamond" w:cs="Garamond"/>
          <w:color w:val="000000"/>
          <w:sz w:val="24"/>
          <w:szCs w:val="24"/>
          <w:lang w:val="sq-AL"/>
        </w:rPr>
        <w:t xml:space="preserve">për përjashtimin nga </w:t>
      </w:r>
      <w:proofErr w:type="spellStart"/>
      <w:r w:rsidRPr="00893C7E">
        <w:rPr>
          <w:rFonts w:ascii="Garamond" w:hAnsi="Garamond" w:cs="Garamond"/>
          <w:color w:val="000000"/>
          <w:sz w:val="24"/>
          <w:szCs w:val="24"/>
          <w:lang w:val="sq-AL"/>
        </w:rPr>
        <w:t>disbalancat</w:t>
      </w:r>
      <w:proofErr w:type="spellEnd"/>
      <w:r w:rsidRPr="00893C7E">
        <w:rPr>
          <w:rFonts w:ascii="Garamond" w:hAnsi="Garamond" w:cs="Garamond"/>
          <w:color w:val="000000"/>
          <w:sz w:val="24"/>
          <w:szCs w:val="24"/>
          <w:lang w:val="sq-AL"/>
        </w:rPr>
        <w:t>.</w:t>
      </w:r>
    </w:p>
    <w:p w14:paraId="720BD79C" w14:textId="6486DAC0"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lastRenderedPageBreak/>
        <w:t>Bordi i ERE-s</w:t>
      </w:r>
      <w:r w:rsidR="00EC3F9B">
        <w:rPr>
          <w:rFonts w:ascii="Garamond" w:hAnsi="Garamond" w:cs="Garamond"/>
          <w:color w:val="000000"/>
          <w:sz w:val="24"/>
          <w:szCs w:val="24"/>
          <w:lang w:val="sq-AL"/>
        </w:rPr>
        <w:t>, me vendimin nr. 106, datë 2.</w:t>
      </w:r>
      <w:r w:rsidRPr="00893C7E">
        <w:rPr>
          <w:rFonts w:ascii="Garamond" w:hAnsi="Garamond" w:cs="Garamond"/>
          <w:color w:val="000000"/>
          <w:sz w:val="24"/>
          <w:szCs w:val="24"/>
          <w:lang w:val="sq-AL"/>
        </w:rPr>
        <w:t xml:space="preserve">7.2020, vendosi miratimin e </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Rregullave të Tregut Shqiptar të Balancimit të Energjisë Elektrike</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ndërsa me vendimin nr. 275, datë 28.12.2020, “Mbi kërkesën e shoqërisë OST </w:t>
      </w:r>
      <w:proofErr w:type="spellStart"/>
      <w:r w:rsidRPr="00893C7E">
        <w:rPr>
          <w:rFonts w:ascii="Garamond" w:hAnsi="Garamond" w:cs="Garamond"/>
          <w:color w:val="000000"/>
          <w:sz w:val="24"/>
          <w:szCs w:val="24"/>
          <w:lang w:val="sq-AL"/>
        </w:rPr>
        <w:t>sh.a</w:t>
      </w:r>
      <w:proofErr w:type="spellEnd"/>
      <w:r w:rsidRPr="00893C7E">
        <w:rPr>
          <w:rFonts w:ascii="Garamond" w:hAnsi="Garamond" w:cs="Garamond"/>
          <w:color w:val="000000"/>
          <w:sz w:val="24"/>
          <w:szCs w:val="24"/>
          <w:lang w:val="sq-AL"/>
        </w:rPr>
        <w:t>. për shtyrje të afatit të hyrjes në fuqi të vendimit nr.</w:t>
      </w:r>
      <w:r w:rsidR="00EC3F9B">
        <w:rPr>
          <w:rFonts w:ascii="Garamond" w:hAnsi="Garamond" w:cs="Garamond"/>
          <w:color w:val="000000"/>
          <w:sz w:val="24"/>
          <w:szCs w:val="24"/>
          <w:lang w:val="sq-AL"/>
        </w:rPr>
        <w:t xml:space="preserve"> 106, datë 2.</w:t>
      </w:r>
      <w:r w:rsidRPr="00893C7E">
        <w:rPr>
          <w:rFonts w:ascii="Garamond" w:hAnsi="Garamond" w:cs="Garamond"/>
          <w:color w:val="000000"/>
          <w:sz w:val="24"/>
          <w:szCs w:val="24"/>
          <w:lang w:val="sq-AL"/>
        </w:rPr>
        <w:t xml:space="preserve">7.2020”, ndër të tjera vendosi se OST </w:t>
      </w:r>
      <w:proofErr w:type="spellStart"/>
      <w:r w:rsidRPr="00893C7E">
        <w:rPr>
          <w:rFonts w:ascii="Garamond" w:hAnsi="Garamond" w:cs="Garamond"/>
          <w:color w:val="000000"/>
          <w:sz w:val="24"/>
          <w:szCs w:val="24"/>
          <w:lang w:val="sq-AL"/>
        </w:rPr>
        <w:t>sh.a</w:t>
      </w:r>
      <w:proofErr w:type="spellEnd"/>
      <w:r w:rsidRPr="00893C7E">
        <w:rPr>
          <w:rFonts w:ascii="Garamond" w:hAnsi="Garamond" w:cs="Garamond"/>
          <w:color w:val="000000"/>
          <w:sz w:val="24"/>
          <w:szCs w:val="24"/>
          <w:lang w:val="sq-AL"/>
        </w:rPr>
        <w:t xml:space="preserve">. dhe pjesëtarët e tregut të energjisë elektrike të vijojnë aplikimin e periudhës </w:t>
      </w:r>
      <w:r w:rsidR="00EC3F9B" w:rsidRPr="00EC3F9B">
        <w:rPr>
          <w:rFonts w:ascii="Garamond" w:hAnsi="Garamond" w:cs="Garamond"/>
          <w:i/>
          <w:color w:val="000000"/>
          <w:sz w:val="24"/>
          <w:szCs w:val="24"/>
          <w:lang w:val="sq-AL"/>
        </w:rPr>
        <w:t xml:space="preserve">dry </w:t>
      </w:r>
      <w:proofErr w:type="spellStart"/>
      <w:r w:rsidR="00EC3F9B" w:rsidRPr="00EC3F9B">
        <w:rPr>
          <w:rFonts w:ascii="Garamond" w:hAnsi="Garamond" w:cs="Garamond"/>
          <w:i/>
          <w:color w:val="000000"/>
          <w:sz w:val="24"/>
          <w:szCs w:val="24"/>
          <w:lang w:val="sq-AL"/>
        </w:rPr>
        <w:t>run</w:t>
      </w:r>
      <w:proofErr w:type="spellEnd"/>
      <w:r w:rsidR="00EC3F9B" w:rsidRPr="00893C7E">
        <w:rPr>
          <w:rFonts w:ascii="Garamond" w:hAnsi="Garamond" w:cs="Garamond"/>
          <w:color w:val="000000"/>
          <w:sz w:val="24"/>
          <w:szCs w:val="24"/>
          <w:lang w:val="sq-AL"/>
        </w:rPr>
        <w:t xml:space="preserve"> </w:t>
      </w:r>
      <w:r w:rsidR="00EC3F9B">
        <w:rPr>
          <w:rFonts w:ascii="Garamond" w:hAnsi="Garamond" w:cs="Garamond"/>
          <w:color w:val="000000"/>
          <w:sz w:val="24"/>
          <w:szCs w:val="24"/>
          <w:lang w:val="sq-AL"/>
        </w:rPr>
        <w:t>deri në datën 31.3.2021. Këto dy vendime</w:t>
      </w:r>
      <w:r w:rsidRPr="00893C7E">
        <w:rPr>
          <w:rFonts w:ascii="Garamond" w:hAnsi="Garamond" w:cs="Garamond"/>
          <w:color w:val="000000"/>
          <w:sz w:val="24"/>
          <w:szCs w:val="24"/>
          <w:lang w:val="sq-AL"/>
        </w:rPr>
        <w:t xml:space="preserve"> kanë përcaktuar edhe kohën e hyrjes në fuqi të </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Rregullave të Tregut Shqiptar të Balancimit</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w:t>
      </w:r>
    </w:p>
    <w:p w14:paraId="4B5B67A5" w14:textId="0FAB521E"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Për gj</w:t>
      </w:r>
      <w:r w:rsidR="00EC3F9B">
        <w:rPr>
          <w:rFonts w:ascii="Garamond" w:hAnsi="Garamond" w:cs="Garamond"/>
          <w:color w:val="000000"/>
          <w:sz w:val="24"/>
          <w:szCs w:val="24"/>
          <w:lang w:val="sq-AL"/>
        </w:rPr>
        <w:t>ithë sa më sipër, Bordi i ERE-s</w:t>
      </w:r>
    </w:p>
    <w:p w14:paraId="0CA40BF9" w14:textId="77777777"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p>
    <w:p w14:paraId="0C6BF992" w14:textId="77777777" w:rsidR="00344842" w:rsidRPr="00893C7E" w:rsidRDefault="00344842" w:rsidP="00633776">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893C7E">
        <w:rPr>
          <w:rFonts w:ascii="Garamond" w:hAnsi="Garamond" w:cs="Garamond"/>
          <w:bCs/>
          <w:color w:val="000000"/>
          <w:sz w:val="24"/>
          <w:szCs w:val="24"/>
          <w:lang w:val="sq-AL"/>
        </w:rPr>
        <w:t>VENDOSI:</w:t>
      </w:r>
    </w:p>
    <w:p w14:paraId="25520CAA" w14:textId="77777777" w:rsidR="00344842" w:rsidRPr="00893C7E" w:rsidRDefault="00344842" w:rsidP="00633776">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57BC9931" w14:textId="19F9FDEA" w:rsidR="00344842" w:rsidRPr="00893C7E" w:rsidRDefault="00EC3F9B"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1.</w:t>
      </w:r>
      <w:r>
        <w:rPr>
          <w:rFonts w:ascii="Garamond" w:hAnsi="Garamond" w:cs="Garamond"/>
          <w:color w:val="000000"/>
          <w:sz w:val="24"/>
          <w:szCs w:val="24"/>
          <w:lang w:val="sq-AL"/>
        </w:rPr>
        <w:tab/>
        <w:t>Mos</w:t>
      </w:r>
      <w:r w:rsidR="00344842" w:rsidRPr="00893C7E">
        <w:rPr>
          <w:rFonts w:ascii="Garamond" w:hAnsi="Garamond" w:cs="Garamond"/>
          <w:color w:val="000000"/>
          <w:sz w:val="24"/>
          <w:szCs w:val="24"/>
          <w:lang w:val="sq-AL"/>
        </w:rPr>
        <w:t>prani</w:t>
      </w:r>
      <w:r>
        <w:rPr>
          <w:rFonts w:ascii="Garamond" w:hAnsi="Garamond" w:cs="Garamond"/>
          <w:color w:val="000000"/>
          <w:sz w:val="24"/>
          <w:szCs w:val="24"/>
          <w:lang w:val="sq-AL"/>
        </w:rPr>
        <w:t xml:space="preserve">min e kërkesës së shoqatës </w:t>
      </w:r>
      <w:proofErr w:type="spellStart"/>
      <w:r>
        <w:rPr>
          <w:rFonts w:ascii="Garamond" w:hAnsi="Garamond" w:cs="Garamond"/>
          <w:color w:val="000000"/>
          <w:sz w:val="24"/>
          <w:szCs w:val="24"/>
          <w:lang w:val="sq-AL"/>
        </w:rPr>
        <w:t>AREA</w:t>
      </w:r>
      <w:proofErr w:type="spellEnd"/>
      <w:r w:rsidR="00344842" w:rsidRPr="00893C7E">
        <w:rPr>
          <w:rFonts w:ascii="Garamond" w:hAnsi="Garamond" w:cs="Garamond"/>
          <w:color w:val="000000"/>
          <w:sz w:val="24"/>
          <w:szCs w:val="24"/>
          <w:lang w:val="sq-AL"/>
        </w:rPr>
        <w:t xml:space="preserve"> për shtyrjen e afatit të hyrjes në fuqi të vendimit të </w:t>
      </w:r>
      <w:r>
        <w:rPr>
          <w:rFonts w:ascii="Garamond" w:hAnsi="Garamond" w:cs="Garamond"/>
          <w:color w:val="000000"/>
          <w:sz w:val="24"/>
          <w:szCs w:val="24"/>
          <w:lang w:val="sq-AL"/>
        </w:rPr>
        <w:t>Bordit të ERE-s nr. 106, datë 2.</w:t>
      </w:r>
      <w:r w:rsidR="00344842" w:rsidRPr="00893C7E">
        <w:rPr>
          <w:rFonts w:ascii="Garamond" w:hAnsi="Garamond" w:cs="Garamond"/>
          <w:color w:val="000000"/>
          <w:sz w:val="24"/>
          <w:szCs w:val="24"/>
          <w:lang w:val="sq-AL"/>
        </w:rPr>
        <w:t>7.2020, “Mbi miratimin e Rregullave të Tregut Shqiptar të Balancimit të Energjisë Elek</w:t>
      </w:r>
      <w:r>
        <w:rPr>
          <w:rFonts w:ascii="Garamond" w:hAnsi="Garamond" w:cs="Garamond"/>
          <w:color w:val="000000"/>
          <w:sz w:val="24"/>
          <w:szCs w:val="24"/>
          <w:lang w:val="sq-AL"/>
        </w:rPr>
        <w:t>trike” me një periudhë shtesë 9-</w:t>
      </w:r>
      <w:r w:rsidR="00344842" w:rsidRPr="00893C7E">
        <w:rPr>
          <w:rFonts w:ascii="Garamond" w:hAnsi="Garamond" w:cs="Garamond"/>
          <w:color w:val="000000"/>
          <w:sz w:val="24"/>
          <w:szCs w:val="24"/>
          <w:lang w:val="sq-AL"/>
        </w:rPr>
        <w:t>muj</w:t>
      </w:r>
      <w:r>
        <w:rPr>
          <w:rFonts w:ascii="Garamond" w:hAnsi="Garamond" w:cs="Garamond"/>
          <w:color w:val="000000"/>
          <w:sz w:val="24"/>
          <w:szCs w:val="24"/>
          <w:lang w:val="sq-AL"/>
        </w:rPr>
        <w:t xml:space="preserve">ore, </w:t>
      </w:r>
      <w:proofErr w:type="spellStart"/>
      <w:r>
        <w:rPr>
          <w:rFonts w:ascii="Garamond" w:hAnsi="Garamond" w:cs="Garamond"/>
          <w:color w:val="000000"/>
          <w:sz w:val="24"/>
          <w:szCs w:val="24"/>
          <w:lang w:val="sq-AL"/>
        </w:rPr>
        <w:t>minimalisht</w:t>
      </w:r>
      <w:proofErr w:type="spellEnd"/>
      <w:r>
        <w:rPr>
          <w:rFonts w:ascii="Garamond" w:hAnsi="Garamond" w:cs="Garamond"/>
          <w:color w:val="000000"/>
          <w:sz w:val="24"/>
          <w:szCs w:val="24"/>
          <w:lang w:val="sq-AL"/>
        </w:rPr>
        <w:t xml:space="preserve"> deri më 31.12.</w:t>
      </w:r>
      <w:r w:rsidR="00344842" w:rsidRPr="00893C7E">
        <w:rPr>
          <w:rFonts w:ascii="Garamond" w:hAnsi="Garamond" w:cs="Garamond"/>
          <w:color w:val="000000"/>
          <w:sz w:val="24"/>
          <w:szCs w:val="24"/>
          <w:lang w:val="sq-AL"/>
        </w:rPr>
        <w:t>2021.</w:t>
      </w:r>
    </w:p>
    <w:p w14:paraId="794DD8EB" w14:textId="04BAF35B"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2. Drejtoria Juridike dh</w:t>
      </w:r>
      <w:r w:rsidR="00EC3F9B">
        <w:rPr>
          <w:rFonts w:ascii="Garamond" w:hAnsi="Garamond" w:cs="Garamond"/>
          <w:color w:val="000000"/>
          <w:sz w:val="24"/>
          <w:szCs w:val="24"/>
          <w:lang w:val="sq-AL"/>
        </w:rPr>
        <w:t>e e Zgjidhjes së Mosmarrëveshjeve</w:t>
      </w:r>
      <w:r w:rsidRPr="00893C7E">
        <w:rPr>
          <w:rFonts w:ascii="Garamond" w:hAnsi="Garamond" w:cs="Garamond"/>
          <w:color w:val="000000"/>
          <w:sz w:val="24"/>
          <w:szCs w:val="24"/>
          <w:lang w:val="sq-AL"/>
        </w:rPr>
        <w:t xml:space="preserve"> të njoftojë shoqatën </w:t>
      </w:r>
      <w:proofErr w:type="spellStart"/>
      <w:r w:rsidRPr="00893C7E">
        <w:rPr>
          <w:rFonts w:ascii="Garamond" w:hAnsi="Garamond" w:cs="Garamond"/>
          <w:color w:val="000000"/>
          <w:sz w:val="24"/>
          <w:szCs w:val="24"/>
          <w:lang w:val="sq-AL"/>
        </w:rPr>
        <w:t>AREA</w:t>
      </w:r>
      <w:proofErr w:type="spellEnd"/>
      <w:r w:rsidRPr="00893C7E">
        <w:rPr>
          <w:rFonts w:ascii="Garamond" w:hAnsi="Garamond" w:cs="Garamond"/>
          <w:color w:val="000000"/>
          <w:sz w:val="24"/>
          <w:szCs w:val="24"/>
          <w:lang w:val="sq-AL"/>
        </w:rPr>
        <w:t xml:space="preserve"> për vendimin e </w:t>
      </w:r>
      <w:r w:rsidR="00EC3F9B">
        <w:rPr>
          <w:rFonts w:ascii="Garamond" w:hAnsi="Garamond" w:cs="Garamond"/>
          <w:color w:val="000000"/>
          <w:sz w:val="24"/>
          <w:szCs w:val="24"/>
          <w:lang w:val="sq-AL"/>
        </w:rPr>
        <w:t>B</w:t>
      </w:r>
      <w:r w:rsidRPr="00893C7E">
        <w:rPr>
          <w:rFonts w:ascii="Garamond" w:hAnsi="Garamond" w:cs="Garamond"/>
          <w:color w:val="000000"/>
          <w:sz w:val="24"/>
          <w:szCs w:val="24"/>
          <w:lang w:val="sq-AL"/>
        </w:rPr>
        <w:t>ordit të ERE-s.</w:t>
      </w:r>
    </w:p>
    <w:p w14:paraId="3A87B3B2" w14:textId="77777777"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 xml:space="preserve">Ky vendim hyn në fuqi menjëherë. </w:t>
      </w:r>
    </w:p>
    <w:p w14:paraId="0305851D" w14:textId="5556D96A"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Për këtë vendim mund të kërkohet rishikim në ERE brenda 7 ditëve kalendarike</w:t>
      </w:r>
      <w:r w:rsidR="00EC3F9B">
        <w:rPr>
          <w:rFonts w:ascii="Garamond" w:hAnsi="Garamond" w:cs="Garamond"/>
          <w:color w:val="000000"/>
          <w:sz w:val="24"/>
          <w:szCs w:val="24"/>
          <w:lang w:val="sq-AL"/>
        </w:rPr>
        <w:t>,</w:t>
      </w:r>
      <w:r w:rsidRPr="00893C7E">
        <w:rPr>
          <w:rFonts w:ascii="Garamond" w:hAnsi="Garamond" w:cs="Garamond"/>
          <w:color w:val="000000"/>
          <w:sz w:val="24"/>
          <w:szCs w:val="24"/>
          <w:lang w:val="sq-AL"/>
        </w:rPr>
        <w:t xml:space="preserve"> si dhe mund të bëhet ankim në Gjykatën Administrative Tiranë, brenda 30 ditëve kalendarike nga dita e publikimit në Fletoren Zyrtare. </w:t>
      </w:r>
    </w:p>
    <w:p w14:paraId="05D06E06" w14:textId="77777777" w:rsidR="00344842" w:rsidRPr="00893C7E" w:rsidRDefault="00344842" w:rsidP="00633776">
      <w:pPr>
        <w:autoSpaceDE w:val="0"/>
        <w:autoSpaceDN w:val="0"/>
        <w:adjustRightInd w:val="0"/>
        <w:spacing w:after="0" w:line="240" w:lineRule="auto"/>
        <w:ind w:firstLine="284"/>
        <w:jc w:val="both"/>
        <w:rPr>
          <w:rFonts w:ascii="Garamond" w:hAnsi="Garamond" w:cs="Garamond"/>
          <w:color w:val="000000"/>
          <w:sz w:val="24"/>
          <w:szCs w:val="24"/>
          <w:lang w:val="sq-AL"/>
        </w:rPr>
      </w:pPr>
      <w:r w:rsidRPr="00893C7E">
        <w:rPr>
          <w:rFonts w:ascii="Garamond" w:hAnsi="Garamond" w:cs="Garamond"/>
          <w:color w:val="000000"/>
          <w:sz w:val="24"/>
          <w:szCs w:val="24"/>
          <w:lang w:val="sq-AL"/>
        </w:rPr>
        <w:t>Ky vendim botohet në Fletoren Zyrtare.</w:t>
      </w:r>
    </w:p>
    <w:p w14:paraId="28199069" w14:textId="77777777" w:rsidR="00344842" w:rsidRPr="00893C7E" w:rsidRDefault="00344842" w:rsidP="00633776">
      <w:pPr>
        <w:autoSpaceDE w:val="0"/>
        <w:autoSpaceDN w:val="0"/>
        <w:adjustRightInd w:val="0"/>
        <w:spacing w:after="0" w:line="240" w:lineRule="auto"/>
        <w:ind w:firstLine="284"/>
        <w:rPr>
          <w:rFonts w:ascii="Garamond" w:hAnsi="Garamond" w:cs="Garamond"/>
          <w:b/>
          <w:bCs/>
          <w:color w:val="000000"/>
          <w:sz w:val="24"/>
          <w:szCs w:val="24"/>
          <w:lang w:val="sq-AL"/>
        </w:rPr>
      </w:pPr>
    </w:p>
    <w:p w14:paraId="77C5C766" w14:textId="3FCF09E2" w:rsidR="00344842" w:rsidRPr="00893C7E" w:rsidRDefault="00EC3F9B" w:rsidP="00633776">
      <w:pPr>
        <w:autoSpaceDE w:val="0"/>
        <w:autoSpaceDN w:val="0"/>
        <w:adjustRightInd w:val="0"/>
        <w:spacing w:after="0" w:line="240" w:lineRule="auto"/>
        <w:ind w:firstLine="284"/>
        <w:jc w:val="right"/>
        <w:rPr>
          <w:rFonts w:ascii="Garamond" w:hAnsi="Garamond" w:cs="Garamond"/>
          <w:bCs/>
          <w:color w:val="000000"/>
          <w:sz w:val="24"/>
          <w:szCs w:val="24"/>
          <w:lang w:val="sq-AL"/>
        </w:rPr>
      </w:pPr>
      <w:r>
        <w:rPr>
          <w:rFonts w:ascii="Garamond" w:hAnsi="Garamond" w:cs="Garamond"/>
          <w:bCs/>
          <w:color w:val="000000"/>
          <w:sz w:val="24"/>
          <w:szCs w:val="24"/>
          <w:lang w:val="sq-AL"/>
        </w:rPr>
        <w:t>KRYETAR</w:t>
      </w:r>
    </w:p>
    <w:p w14:paraId="3003F734" w14:textId="4CF3DC60" w:rsidR="00344842" w:rsidRPr="00893C7E" w:rsidRDefault="00633776" w:rsidP="00633776">
      <w:pPr>
        <w:autoSpaceDE w:val="0"/>
        <w:autoSpaceDN w:val="0"/>
        <w:adjustRightInd w:val="0"/>
        <w:spacing w:after="0" w:line="240" w:lineRule="auto"/>
        <w:ind w:firstLine="284"/>
        <w:jc w:val="right"/>
        <w:rPr>
          <w:rFonts w:ascii="Garamond" w:hAnsi="Garamond"/>
          <w:sz w:val="24"/>
          <w:szCs w:val="24"/>
          <w:lang w:val="sq-AL"/>
        </w:rPr>
      </w:pPr>
      <w:r w:rsidRPr="00893C7E">
        <w:rPr>
          <w:rFonts w:ascii="Garamond" w:hAnsi="Garamond" w:cs="Garamond"/>
          <w:b/>
          <w:bCs/>
          <w:color w:val="000000"/>
          <w:sz w:val="24"/>
          <w:szCs w:val="24"/>
          <w:lang w:val="sq-AL"/>
        </w:rPr>
        <w:t xml:space="preserve">Petrit </w:t>
      </w:r>
      <w:proofErr w:type="spellStart"/>
      <w:r w:rsidRPr="00893C7E">
        <w:rPr>
          <w:rFonts w:ascii="Garamond" w:hAnsi="Garamond" w:cs="Garamond"/>
          <w:b/>
          <w:bCs/>
          <w:color w:val="000000"/>
          <w:sz w:val="24"/>
          <w:szCs w:val="24"/>
          <w:lang w:val="sq-AL"/>
        </w:rPr>
        <w:t>Ahmeti</w:t>
      </w:r>
      <w:proofErr w:type="spellEnd"/>
    </w:p>
    <w:sectPr w:rsidR="00344842" w:rsidRPr="00893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24B48"/>
    <w:rsid w:val="000C4C2D"/>
    <w:rsid w:val="000E5A4A"/>
    <w:rsid w:val="001C2EFB"/>
    <w:rsid w:val="002D7EC6"/>
    <w:rsid w:val="00344842"/>
    <w:rsid w:val="0054318F"/>
    <w:rsid w:val="00625659"/>
    <w:rsid w:val="00633776"/>
    <w:rsid w:val="00745B45"/>
    <w:rsid w:val="00747E0D"/>
    <w:rsid w:val="007B4E09"/>
    <w:rsid w:val="00863C32"/>
    <w:rsid w:val="00893C7E"/>
    <w:rsid w:val="00940C1C"/>
    <w:rsid w:val="00961E20"/>
    <w:rsid w:val="009A351F"/>
    <w:rsid w:val="00A413AA"/>
    <w:rsid w:val="00AD4784"/>
    <w:rsid w:val="00B53223"/>
    <w:rsid w:val="00BF09BA"/>
    <w:rsid w:val="00C104CF"/>
    <w:rsid w:val="00CD5AD7"/>
    <w:rsid w:val="00DD09D8"/>
    <w:rsid w:val="00E71CC5"/>
    <w:rsid w:val="00EB6E6D"/>
    <w:rsid w:val="00EC3F9B"/>
    <w:rsid w:val="00F249C1"/>
    <w:rsid w:val="00F75C22"/>
    <w:rsid w:val="00FA2520"/>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05B7"/>
  <w15:docId w15:val="{E05DFD17-D2EB-4C87-8EDC-5C07AF46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44842"/>
    <w:pPr>
      <w:autoSpaceDE w:val="0"/>
      <w:autoSpaceDN w:val="0"/>
      <w:adjustRightInd w:val="0"/>
      <w:spacing w:after="0" w:line="240" w:lineRule="auto"/>
      <w:ind w:left="720"/>
    </w:pPr>
    <w:rPr>
      <w:rFonts w:ascii="Garamond" w:hAnsi="Garamond" w:cs="Garamond"/>
      <w:color w:val="000000"/>
      <w:sz w:val="24"/>
      <w:szCs w:val="24"/>
    </w:rPr>
  </w:style>
  <w:style w:type="paragraph" w:styleId="NormalWeb">
    <w:name w:val="Normal (Web)"/>
    <w:basedOn w:val="Normal"/>
    <w:uiPriority w:val="99"/>
    <w:rsid w:val="00344842"/>
    <w:pPr>
      <w:autoSpaceDE w:val="0"/>
      <w:autoSpaceDN w:val="0"/>
      <w:adjustRightInd w:val="0"/>
      <w:spacing w:before="100" w:after="100" w:line="240" w:lineRule="auto"/>
    </w:pPr>
    <w:rPr>
      <w:rFonts w:ascii="Garamond" w:hAnsi="Garamond" w:cs="Garamond"/>
      <w:color w:val="000000"/>
      <w:sz w:val="24"/>
      <w:szCs w:val="24"/>
    </w:rPr>
  </w:style>
  <w:style w:type="paragraph" w:styleId="Header">
    <w:name w:val="header"/>
    <w:basedOn w:val="Normal"/>
    <w:link w:val="HeaderChar"/>
    <w:uiPriority w:val="99"/>
    <w:rsid w:val="00344842"/>
    <w:pPr>
      <w:tabs>
        <w:tab w:val="center" w:pos="4680"/>
        <w:tab w:val="right" w:pos="9360"/>
      </w:tabs>
      <w:autoSpaceDE w:val="0"/>
      <w:autoSpaceDN w:val="0"/>
      <w:adjustRightInd w:val="0"/>
      <w:spacing w:after="0" w:line="240" w:lineRule="auto"/>
    </w:pPr>
    <w:rPr>
      <w:rFonts w:ascii="Garamond" w:hAnsi="Garamond" w:cs="Garamond"/>
      <w:color w:val="000000"/>
      <w:sz w:val="24"/>
      <w:szCs w:val="24"/>
    </w:rPr>
  </w:style>
  <w:style w:type="character" w:customStyle="1" w:styleId="HeaderChar">
    <w:name w:val="Header Char"/>
    <w:basedOn w:val="DefaultParagraphFont"/>
    <w:link w:val="Header"/>
    <w:uiPriority w:val="99"/>
    <w:rsid w:val="00344842"/>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Nr_x002e__x0020_akti>
    <Data_x0020_e_x0020_Krijimit xmlns="0e656187-b300-4fb0-8bf4-3a50f872073c">2021-05-25T10:06:25Z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2021-05-24T22:00:00Z</Date_x0020_protokolli>
    <Titulli xmlns="0e656187-b300-4fb0-8bf4-3a50f872073c">Mbi shqyrtimin e kërkesës së shoqatës AREA për shtyrjen e hyrjes në fuqi të vendimit të bordit të ERE-s nr. 106, datë 02.07.2020</Titulli>
    <Modifikuesi xmlns="0e656187-b300-4fb0-8bf4-3a50f872073c">nevila.samarxhi</Modifikuesi>
    <Nr_x002e__x0020_prot_x0020_QBZ xmlns="0e656187-b300-4fb0-8bf4-3a50f872073c">771/1</Nr_x002e__x0020_prot_x0020_QBZ>
    <Data_x0020_e_x0020_Modifikimit xmlns="0e656187-b300-4fb0-8bf4-3a50f872073c">2021-05-25T10:17:43Z</Data_x0020_e_x0020_Modifikimit>
    <Dekretuar xmlns="0e656187-b300-4fb0-8bf4-3a50f872073c">false</Dekretuar>
    <Data xmlns="0e656187-b300-4fb0-8bf4-3a50f872073c">2021-04-29T22:00:00Z</Data>
    <Nr_x002e__x0020_protokolli_x0020_i_x0020_aktit xmlns="0e656187-b300-4fb0-8bf4-3a50f872073c">29/28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CCAA06EF8B1458F952E24BE8CA812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CCAA06EF8B1458F952E24BE8CA812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0091A-1E11-482A-8B77-67CB81EAC3E0}">
  <ds:schemaRefs>
    <ds:schemaRef ds:uri="http://purl.org/dc/elements/1.1/"/>
    <ds:schemaRef ds:uri="0e656187-b300-4fb0-8bf4-3a50f872073c"/>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D3F1E8C-A4BD-44F6-8C1E-9A35BA1858FF}">
  <ds:schemaRefs>
    <ds:schemaRef ds:uri="http://schemas.microsoft.com/sharepoint/v3/contenttype/forms"/>
  </ds:schemaRefs>
</ds:datastoreItem>
</file>

<file path=customXml/itemProps3.xml><?xml version="1.0" encoding="utf-8"?>
<ds:datastoreItem xmlns:ds="http://schemas.openxmlformats.org/officeDocument/2006/customXml" ds:itemID="{D59CF670-8CD6-4992-BFD5-D9B3D23DC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025DEA-4FA4-4E94-B979-607EA339262A}">
  <ds:schemaRefs>
    <ds:schemaRef ds:uri="http://schemas.microsoft.com/sharepoint/v3/contenttype/forms"/>
  </ds:schemaRefs>
</ds:datastoreItem>
</file>

<file path=customXml/itemProps5.xml><?xml version="1.0" encoding="utf-8"?>
<ds:datastoreItem xmlns:ds="http://schemas.openxmlformats.org/officeDocument/2006/customXml" ds:itemID="{BA97BC3E-8AD2-49A7-AF07-4E41DC947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2F68491-7B49-47DD-968A-440E08E5B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2072</Words>
  <Characters>11812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Mbi shqyrtimin e kërkesës së shoqatës AREA për shtyrjen e hyrjes në fuqi të vendimit të bordit të ERE-s nr. 106, datë 02.07.2020</vt:lpstr>
    </vt:vector>
  </TitlesOfParts>
  <Company/>
  <LinksUpToDate>false</LinksUpToDate>
  <CharactersWithSpaces>13857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shqyrtimin e kërkesës së shoqatës AREA për shtyrjen e hyrjes në fuqi të vendimit të bordit të ERE-s nr. 106, datë 02.07.2020</dc:title>
  <dc:creator>Entela Suli</dc:creator>
  <cp:lastModifiedBy>Fjora Cahani</cp:lastModifiedBy>
  <cp:revision>5</cp:revision>
  <dcterms:created xsi:type="dcterms:W3CDTF">2021-05-25T10:05:00Z</dcterms:created>
  <dcterms:modified xsi:type="dcterms:W3CDTF">2021-05-25T10:53:00Z</dcterms:modified>
</cp:coreProperties>
</file>