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A8A1F9" w14:textId="77777777" w:rsidR="00D47DF7" w:rsidRPr="007D27CD" w:rsidRDefault="00D47DF7" w:rsidP="00D47DF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D27CD">
        <w:rPr>
          <w:rFonts w:ascii="Garamond" w:hAnsi="Garamond" w:cs="Times New Roman"/>
          <w:b/>
          <w:bCs/>
          <w:color w:val="000000"/>
          <w:sz w:val="24"/>
          <w:szCs w:val="24"/>
          <w:lang w:val="sq-AL"/>
        </w:rPr>
        <w:t>VENDIM</w:t>
      </w:r>
    </w:p>
    <w:p w14:paraId="34142F22" w14:textId="1720EF21" w:rsidR="00D47DF7" w:rsidRPr="007D27CD" w:rsidRDefault="00D47DF7" w:rsidP="00D47DF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D27CD">
        <w:rPr>
          <w:rFonts w:ascii="Garamond" w:hAnsi="Garamond" w:cs="Times New Roman"/>
          <w:b/>
          <w:bCs/>
          <w:color w:val="000000"/>
          <w:sz w:val="24"/>
          <w:szCs w:val="24"/>
          <w:lang w:val="sq-AL"/>
        </w:rPr>
        <w:t>Nr.</w:t>
      </w:r>
      <w:r w:rsidR="007D27CD" w:rsidRPr="007D27CD">
        <w:rPr>
          <w:rFonts w:ascii="Garamond" w:hAnsi="Garamond" w:cs="Times New Roman"/>
          <w:b/>
          <w:bCs/>
          <w:color w:val="000000"/>
          <w:sz w:val="24"/>
          <w:szCs w:val="24"/>
          <w:lang w:val="sq-AL"/>
        </w:rPr>
        <w:t xml:space="preserve"> </w:t>
      </w:r>
      <w:r w:rsidRPr="007D27CD">
        <w:rPr>
          <w:rFonts w:ascii="Garamond" w:hAnsi="Garamond" w:cs="Times New Roman"/>
          <w:b/>
          <w:bCs/>
          <w:color w:val="000000"/>
          <w:sz w:val="24"/>
          <w:szCs w:val="24"/>
          <w:lang w:val="sq-AL"/>
        </w:rPr>
        <w:t xml:space="preserve">125, </w:t>
      </w:r>
      <w:r w:rsidR="007D27CD" w:rsidRPr="007D27CD">
        <w:rPr>
          <w:rFonts w:ascii="Garamond" w:hAnsi="Garamond" w:cs="Times New Roman"/>
          <w:b/>
          <w:bCs/>
          <w:color w:val="000000"/>
          <w:sz w:val="24"/>
          <w:szCs w:val="24"/>
          <w:lang w:val="sq-AL"/>
        </w:rPr>
        <w:t>datë 17.</w:t>
      </w:r>
      <w:r w:rsidRPr="007D27CD">
        <w:rPr>
          <w:rFonts w:ascii="Garamond" w:hAnsi="Garamond" w:cs="Times New Roman"/>
          <w:b/>
          <w:bCs/>
          <w:color w:val="000000"/>
          <w:sz w:val="24"/>
          <w:szCs w:val="24"/>
          <w:lang w:val="sq-AL"/>
        </w:rPr>
        <w:t>5.2021</w:t>
      </w:r>
    </w:p>
    <w:p w14:paraId="04AD60A5" w14:textId="77777777" w:rsidR="007F7FF7" w:rsidRPr="002F7D2D" w:rsidRDefault="007F7FF7" w:rsidP="00D47DF7">
      <w:pPr>
        <w:autoSpaceDE w:val="0"/>
        <w:autoSpaceDN w:val="0"/>
        <w:adjustRightInd w:val="0"/>
        <w:spacing w:after="0" w:line="240" w:lineRule="auto"/>
        <w:ind w:firstLine="284"/>
        <w:jc w:val="center"/>
        <w:rPr>
          <w:rFonts w:ascii="Garamond" w:hAnsi="Garamond" w:cs="Times New Roman"/>
          <w:b/>
          <w:bCs/>
          <w:color w:val="000000"/>
          <w:sz w:val="18"/>
          <w:szCs w:val="24"/>
          <w:lang w:val="sq-AL"/>
        </w:rPr>
      </w:pPr>
    </w:p>
    <w:p w14:paraId="273B4A56" w14:textId="26304CB5" w:rsidR="00D47DF7" w:rsidRPr="007D27CD" w:rsidRDefault="00D47DF7" w:rsidP="007F7FF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D27CD">
        <w:rPr>
          <w:rFonts w:ascii="Garamond" w:hAnsi="Garamond" w:cs="Times New Roman"/>
          <w:b/>
          <w:bCs/>
          <w:color w:val="000000"/>
          <w:sz w:val="24"/>
          <w:szCs w:val="24"/>
          <w:lang w:val="sq-AL"/>
        </w:rPr>
        <w:t>MBI</w:t>
      </w:r>
      <w:r w:rsidR="007F7FF7" w:rsidRPr="007D27CD">
        <w:rPr>
          <w:rFonts w:ascii="Garamond" w:hAnsi="Garamond" w:cs="Times New Roman"/>
          <w:b/>
          <w:bCs/>
          <w:color w:val="000000"/>
          <w:sz w:val="24"/>
          <w:szCs w:val="24"/>
          <w:lang w:val="sq-AL"/>
        </w:rPr>
        <w:t xml:space="preserve"> </w:t>
      </w:r>
      <w:r w:rsidR="007D27CD" w:rsidRPr="007D27CD">
        <w:rPr>
          <w:rFonts w:ascii="Garamond" w:hAnsi="Garamond" w:cs="Times New Roman"/>
          <w:b/>
          <w:bCs/>
          <w:color w:val="000000"/>
          <w:sz w:val="24"/>
          <w:szCs w:val="24"/>
          <w:lang w:val="sq-AL"/>
        </w:rPr>
        <w:t>KËRKESËN E SHOQËRISË OST SHA</w:t>
      </w:r>
      <w:r w:rsidRPr="007D27CD">
        <w:rPr>
          <w:rFonts w:ascii="Garamond" w:hAnsi="Garamond" w:cs="Times New Roman"/>
          <w:b/>
          <w:bCs/>
          <w:color w:val="000000"/>
          <w:sz w:val="24"/>
          <w:szCs w:val="24"/>
          <w:lang w:val="sq-AL"/>
        </w:rPr>
        <w:t>, PËR RISHIKIMIN E VENDIMIT TË BORDIT TË ERE-</w:t>
      </w:r>
      <w:r w:rsidR="007D27CD" w:rsidRPr="007D27CD">
        <w:rPr>
          <w:rFonts w:ascii="Garamond" w:hAnsi="Garamond" w:cs="Times New Roman"/>
          <w:b/>
          <w:bCs/>
          <w:color w:val="000000"/>
          <w:sz w:val="24"/>
          <w:szCs w:val="24"/>
          <w:lang w:val="sq-AL"/>
        </w:rPr>
        <w:t xml:space="preserve">s NR. 169, DATË </w:t>
      </w:r>
      <w:r w:rsidRPr="007D27CD">
        <w:rPr>
          <w:rFonts w:ascii="Garamond" w:hAnsi="Garamond" w:cs="Times New Roman"/>
          <w:b/>
          <w:bCs/>
          <w:color w:val="000000"/>
          <w:sz w:val="24"/>
          <w:szCs w:val="24"/>
          <w:lang w:val="sq-AL"/>
        </w:rPr>
        <w:t>3.11.2020, PËR SHQYRTIMIN E PLANIT TË INVESTIMEVE PËR VITIN 2020 DHE ATË TË PËRDITËSUAR DHJETËVJEÇAR 2015</w:t>
      </w:r>
      <w:r w:rsidR="007D27CD" w:rsidRPr="007D27CD">
        <w:rPr>
          <w:rFonts w:ascii="Garamond" w:hAnsi="Garamond" w:cs="Times New Roman"/>
          <w:b/>
          <w:bCs/>
          <w:color w:val="000000"/>
          <w:sz w:val="24"/>
          <w:szCs w:val="24"/>
          <w:lang w:val="sq-AL"/>
        </w:rPr>
        <w:t>–</w:t>
      </w:r>
      <w:r w:rsidRPr="007D27CD">
        <w:rPr>
          <w:rFonts w:ascii="Garamond" w:hAnsi="Garamond" w:cs="Times New Roman"/>
          <w:b/>
          <w:bCs/>
          <w:color w:val="000000"/>
          <w:sz w:val="24"/>
          <w:szCs w:val="24"/>
          <w:lang w:val="sq-AL"/>
        </w:rPr>
        <w:t>2025</w:t>
      </w:r>
      <w:r w:rsidR="007D27CD" w:rsidRPr="007D27CD">
        <w:rPr>
          <w:rFonts w:ascii="Garamond" w:hAnsi="Garamond" w:cs="Times New Roman"/>
          <w:b/>
          <w:bCs/>
          <w:color w:val="000000"/>
          <w:sz w:val="24"/>
          <w:szCs w:val="24"/>
          <w:lang w:val="sq-AL"/>
        </w:rPr>
        <w:t>,</w:t>
      </w:r>
      <w:r w:rsidRPr="007D27CD">
        <w:rPr>
          <w:rFonts w:ascii="Garamond" w:hAnsi="Garamond" w:cs="Times New Roman"/>
          <w:b/>
          <w:bCs/>
          <w:color w:val="000000"/>
          <w:sz w:val="24"/>
          <w:szCs w:val="24"/>
          <w:lang w:val="sq-AL"/>
        </w:rPr>
        <w:t xml:space="preserve"> TË ZHVILLIMIT TË RRJETIT TË T</w:t>
      </w:r>
      <w:r w:rsidR="007D27CD" w:rsidRPr="007D27CD">
        <w:rPr>
          <w:rFonts w:ascii="Garamond" w:hAnsi="Garamond" w:cs="Times New Roman"/>
          <w:b/>
          <w:bCs/>
          <w:color w:val="000000"/>
          <w:sz w:val="24"/>
          <w:szCs w:val="24"/>
          <w:lang w:val="sq-AL"/>
        </w:rPr>
        <w:t>RANSMETIMIT TË SHOQËRISË OST SHA</w:t>
      </w:r>
    </w:p>
    <w:p w14:paraId="289F89BA" w14:textId="77777777" w:rsidR="00D47DF7" w:rsidRPr="002F7D2D" w:rsidRDefault="00D47DF7" w:rsidP="00D47DF7">
      <w:pPr>
        <w:autoSpaceDE w:val="0"/>
        <w:autoSpaceDN w:val="0"/>
        <w:adjustRightInd w:val="0"/>
        <w:spacing w:after="0" w:line="240" w:lineRule="auto"/>
        <w:ind w:firstLine="284"/>
        <w:rPr>
          <w:rFonts w:ascii="Garamond" w:hAnsi="Garamond" w:cs="Times New Roman"/>
          <w:b/>
          <w:bCs/>
          <w:color w:val="000000"/>
          <w:sz w:val="18"/>
          <w:szCs w:val="24"/>
          <w:lang w:val="sq-AL"/>
        </w:rPr>
      </w:pPr>
    </w:p>
    <w:p w14:paraId="0B737F2A" w14:textId="65A99B76"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xml:space="preserve">Në mbështetje të nenit 16, nenit 20, </w:t>
      </w:r>
      <w:r w:rsidR="007D27CD" w:rsidRPr="007D27CD">
        <w:rPr>
          <w:rFonts w:ascii="Garamond" w:hAnsi="Garamond" w:cs="Times New Roman"/>
          <w:color w:val="000000"/>
          <w:sz w:val="24"/>
          <w:szCs w:val="24"/>
          <w:lang w:val="sq-AL"/>
        </w:rPr>
        <w:t>germat</w:t>
      </w:r>
      <w:r w:rsidRPr="007D27CD">
        <w:rPr>
          <w:rFonts w:ascii="Garamond" w:hAnsi="Garamond" w:cs="Times New Roman"/>
          <w:color w:val="000000"/>
          <w:sz w:val="24"/>
          <w:szCs w:val="24"/>
          <w:lang w:val="sq-AL"/>
        </w:rPr>
        <w:t xml:space="preserve"> “a” dhe “e”</w:t>
      </w:r>
      <w:r w:rsidR="007D27CD">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nenit 60, pikat 1, 4 dhe 5, të </w:t>
      </w:r>
      <w:r w:rsidR="007D27CD">
        <w:rPr>
          <w:rFonts w:ascii="Garamond" w:hAnsi="Garamond" w:cs="Times New Roman"/>
          <w:color w:val="000000"/>
          <w:sz w:val="24"/>
          <w:szCs w:val="24"/>
          <w:lang w:val="sq-AL"/>
        </w:rPr>
        <w:t>l</w:t>
      </w:r>
      <w:r w:rsidRPr="007D27CD">
        <w:rPr>
          <w:rFonts w:ascii="Garamond" w:hAnsi="Garamond" w:cs="Times New Roman"/>
          <w:color w:val="000000"/>
          <w:sz w:val="24"/>
          <w:szCs w:val="24"/>
          <w:lang w:val="sq-AL"/>
        </w:rPr>
        <w:t>igjit nr. 43/2015</w:t>
      </w:r>
      <w:r w:rsidR="007D27CD">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w:t>
      </w:r>
      <w:r w:rsidRPr="007D27CD">
        <w:rPr>
          <w:rFonts w:ascii="Garamond" w:hAnsi="Garamond" w:cs="Times New Roman"/>
          <w:iCs/>
          <w:color w:val="000000"/>
          <w:sz w:val="24"/>
          <w:szCs w:val="24"/>
          <w:lang w:val="sq-AL"/>
        </w:rPr>
        <w:t>Për sektorin e energjisë elektrike</w:t>
      </w:r>
      <w:r w:rsidRPr="007D27CD">
        <w:rPr>
          <w:rFonts w:ascii="Garamond" w:hAnsi="Garamond" w:cs="Times New Roman"/>
          <w:color w:val="000000"/>
          <w:sz w:val="24"/>
          <w:szCs w:val="24"/>
          <w:lang w:val="sq-AL"/>
        </w:rPr>
        <w:t xml:space="preserve">”, </w:t>
      </w:r>
      <w:r w:rsidR="007D27CD">
        <w:rPr>
          <w:rFonts w:ascii="Garamond" w:hAnsi="Garamond" w:cs="Times New Roman"/>
          <w:color w:val="000000"/>
          <w:sz w:val="24"/>
          <w:szCs w:val="24"/>
          <w:lang w:val="sq-AL"/>
        </w:rPr>
        <w:t>të</w:t>
      </w:r>
      <w:r w:rsidRPr="007D27CD">
        <w:rPr>
          <w:rFonts w:ascii="Garamond" w:hAnsi="Garamond" w:cs="Times New Roman"/>
          <w:color w:val="000000"/>
          <w:sz w:val="24"/>
          <w:szCs w:val="24"/>
          <w:lang w:val="sq-AL"/>
        </w:rPr>
        <w:t xml:space="preserve"> ndryshuar; </w:t>
      </w:r>
      <w:r w:rsidR="007D27CD">
        <w:rPr>
          <w:rFonts w:ascii="Garamond" w:hAnsi="Garamond" w:cs="Times New Roman"/>
          <w:color w:val="000000"/>
          <w:sz w:val="24"/>
          <w:szCs w:val="24"/>
          <w:lang w:val="sq-AL"/>
        </w:rPr>
        <w:t xml:space="preserve">të </w:t>
      </w:r>
      <w:r w:rsidRPr="007D27CD">
        <w:rPr>
          <w:rFonts w:ascii="Garamond" w:hAnsi="Garamond" w:cs="Times New Roman"/>
          <w:color w:val="000000"/>
          <w:sz w:val="24"/>
          <w:szCs w:val="24"/>
          <w:lang w:val="sq-AL"/>
        </w:rPr>
        <w:t xml:space="preserve">neneve 6, 7, 8, 10, 11, 12 dhe 13, të </w:t>
      </w:r>
      <w:r w:rsidR="007D27CD">
        <w:rPr>
          <w:rFonts w:ascii="Garamond" w:hAnsi="Garamond" w:cs="Times New Roman"/>
          <w:color w:val="000000"/>
          <w:sz w:val="24"/>
          <w:szCs w:val="24"/>
          <w:lang w:val="sq-AL"/>
        </w:rPr>
        <w:t>“</w:t>
      </w:r>
      <w:r w:rsidRPr="007D27CD">
        <w:rPr>
          <w:rFonts w:ascii="Garamond" w:hAnsi="Garamond" w:cs="Times New Roman"/>
          <w:iCs/>
          <w:color w:val="000000"/>
          <w:sz w:val="24"/>
          <w:szCs w:val="24"/>
          <w:lang w:val="sq-AL"/>
        </w:rPr>
        <w:t>Rregullores për procedurat e paraqitjes dhe miratimit të planit të investimeve nga të licencuarit në sektorin e energjisë elektrike</w:t>
      </w:r>
      <w:r w:rsidR="007D27CD">
        <w:rPr>
          <w:rFonts w:ascii="Garamond" w:hAnsi="Garamond" w:cs="Times New Roman"/>
          <w:iCs/>
          <w:color w:val="000000"/>
          <w:sz w:val="24"/>
          <w:szCs w:val="24"/>
          <w:lang w:val="sq-AL"/>
        </w:rPr>
        <w:t>”</w:t>
      </w:r>
      <w:r w:rsidRPr="007D27CD">
        <w:rPr>
          <w:rFonts w:ascii="Garamond" w:hAnsi="Garamond" w:cs="Times New Roman"/>
          <w:color w:val="000000"/>
          <w:sz w:val="24"/>
          <w:szCs w:val="24"/>
          <w:lang w:val="sq-AL"/>
        </w:rPr>
        <w:t xml:space="preserve">, miratuar me vendimin e </w:t>
      </w:r>
      <w:r w:rsidR="007D27CD">
        <w:rPr>
          <w:rFonts w:ascii="Garamond" w:hAnsi="Garamond" w:cs="Times New Roman"/>
          <w:color w:val="000000"/>
          <w:sz w:val="24"/>
          <w:szCs w:val="24"/>
          <w:lang w:val="sq-AL"/>
        </w:rPr>
        <w:t>B</w:t>
      </w:r>
      <w:r w:rsidRPr="007D27CD">
        <w:rPr>
          <w:rFonts w:ascii="Garamond" w:hAnsi="Garamond" w:cs="Times New Roman"/>
          <w:color w:val="000000"/>
          <w:sz w:val="24"/>
          <w:szCs w:val="24"/>
          <w:lang w:val="sq-AL"/>
        </w:rPr>
        <w:t>ordit të Entit Rregullator të</w:t>
      </w:r>
      <w:r w:rsidR="007D27CD">
        <w:rPr>
          <w:rFonts w:ascii="Garamond" w:hAnsi="Garamond" w:cs="Times New Roman"/>
          <w:color w:val="000000"/>
          <w:sz w:val="24"/>
          <w:szCs w:val="24"/>
          <w:lang w:val="sq-AL"/>
        </w:rPr>
        <w:t xml:space="preserve"> Energjisë (ERE) nr. 135, datë 6.</w:t>
      </w:r>
      <w:r w:rsidRPr="007D27CD">
        <w:rPr>
          <w:rFonts w:ascii="Garamond" w:hAnsi="Garamond" w:cs="Times New Roman"/>
          <w:color w:val="000000"/>
          <w:sz w:val="24"/>
          <w:szCs w:val="24"/>
          <w:lang w:val="sq-AL"/>
        </w:rPr>
        <w:t xml:space="preserve">9.2017, si dhe </w:t>
      </w:r>
      <w:r w:rsidR="007D27CD">
        <w:rPr>
          <w:rFonts w:ascii="Garamond" w:hAnsi="Garamond" w:cs="Times New Roman"/>
          <w:color w:val="000000"/>
          <w:sz w:val="24"/>
          <w:szCs w:val="24"/>
          <w:lang w:val="sq-AL"/>
        </w:rPr>
        <w:t xml:space="preserve">të </w:t>
      </w:r>
      <w:r w:rsidRPr="007D27CD">
        <w:rPr>
          <w:rFonts w:ascii="Garamond" w:hAnsi="Garamond" w:cs="Times New Roman"/>
          <w:color w:val="000000"/>
          <w:sz w:val="24"/>
          <w:szCs w:val="24"/>
          <w:lang w:val="sq-AL"/>
        </w:rPr>
        <w:t xml:space="preserve">nenit 15 dhe 16, pika 2, të </w:t>
      </w:r>
      <w:r w:rsidR="007D27CD">
        <w:rPr>
          <w:rFonts w:ascii="Garamond" w:hAnsi="Garamond" w:cs="Times New Roman"/>
          <w:color w:val="000000"/>
          <w:sz w:val="24"/>
          <w:szCs w:val="24"/>
          <w:lang w:val="sq-AL"/>
        </w:rPr>
        <w:t>“</w:t>
      </w:r>
      <w:r w:rsidRPr="007D27CD">
        <w:rPr>
          <w:rFonts w:ascii="Garamond" w:hAnsi="Garamond" w:cs="Times New Roman"/>
          <w:iCs/>
          <w:color w:val="000000"/>
          <w:sz w:val="24"/>
          <w:szCs w:val="24"/>
          <w:lang w:val="sq-AL"/>
        </w:rPr>
        <w:t>Rregullores për organizimin, funksionimin dhe procedurat e ERE-s</w:t>
      </w:r>
      <w:r w:rsidR="007D27CD">
        <w:rPr>
          <w:rFonts w:ascii="Garamond" w:hAnsi="Garamond" w:cs="Times New Roman"/>
          <w:iCs/>
          <w:color w:val="000000"/>
          <w:sz w:val="24"/>
          <w:szCs w:val="24"/>
          <w:lang w:val="sq-AL"/>
        </w:rPr>
        <w:t>”</w:t>
      </w:r>
      <w:r w:rsidRPr="007D27CD">
        <w:rPr>
          <w:rFonts w:ascii="Garamond" w:hAnsi="Garamond" w:cs="Times New Roman"/>
          <w:color w:val="000000"/>
          <w:sz w:val="24"/>
          <w:szCs w:val="24"/>
          <w:lang w:val="sq-AL"/>
        </w:rPr>
        <w:t xml:space="preserve">, miratuar me vendimin e </w:t>
      </w:r>
      <w:r w:rsidR="007D27CD">
        <w:rPr>
          <w:rFonts w:ascii="Garamond" w:hAnsi="Garamond" w:cs="Times New Roman"/>
          <w:color w:val="000000"/>
          <w:sz w:val="24"/>
          <w:szCs w:val="24"/>
          <w:lang w:val="sq-AL"/>
        </w:rPr>
        <w:t>B</w:t>
      </w:r>
      <w:r w:rsidRPr="007D27CD">
        <w:rPr>
          <w:rFonts w:ascii="Garamond" w:hAnsi="Garamond" w:cs="Times New Roman"/>
          <w:color w:val="000000"/>
          <w:sz w:val="24"/>
          <w:szCs w:val="24"/>
          <w:lang w:val="sq-AL"/>
        </w:rPr>
        <w:t>ordit të ERE</w:t>
      </w:r>
      <w:r w:rsidR="007D27CD">
        <w:rPr>
          <w:rFonts w:ascii="Garamond" w:hAnsi="Garamond" w:cs="Times New Roman"/>
          <w:color w:val="000000"/>
          <w:sz w:val="24"/>
          <w:szCs w:val="24"/>
          <w:lang w:val="sq-AL"/>
        </w:rPr>
        <w:t>-s nr. 96, datë 17.</w:t>
      </w:r>
      <w:r w:rsidRPr="007D27CD">
        <w:rPr>
          <w:rFonts w:ascii="Garamond" w:hAnsi="Garamond" w:cs="Times New Roman"/>
          <w:color w:val="000000"/>
          <w:sz w:val="24"/>
          <w:szCs w:val="24"/>
          <w:lang w:val="sq-AL"/>
        </w:rPr>
        <w:t>6.2016</w:t>
      </w:r>
      <w:r w:rsidR="007D27CD">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w:t>
      </w:r>
      <w:r w:rsidR="007D27CD">
        <w:rPr>
          <w:rFonts w:ascii="Garamond" w:hAnsi="Garamond" w:cs="Times New Roman"/>
          <w:color w:val="000000"/>
          <w:sz w:val="24"/>
          <w:szCs w:val="24"/>
          <w:lang w:val="sq-AL"/>
        </w:rPr>
        <w:t>B</w:t>
      </w:r>
      <w:r w:rsidRPr="007D27CD">
        <w:rPr>
          <w:rFonts w:ascii="Garamond" w:hAnsi="Garamond" w:cs="Times New Roman"/>
          <w:color w:val="000000"/>
          <w:sz w:val="24"/>
          <w:szCs w:val="24"/>
          <w:lang w:val="sq-AL"/>
        </w:rPr>
        <w:t>ordi i ERE-s</w:t>
      </w:r>
      <w:r w:rsidR="007D27CD">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w:t>
      </w:r>
      <w:r w:rsidR="007D27CD">
        <w:rPr>
          <w:rFonts w:ascii="Garamond" w:hAnsi="Garamond" w:cs="Times New Roman"/>
          <w:color w:val="000000"/>
          <w:sz w:val="24"/>
          <w:szCs w:val="24"/>
          <w:lang w:val="sq-AL"/>
        </w:rPr>
        <w:t>në mbledhjen e tij të datës 17.</w:t>
      </w:r>
      <w:r w:rsidRPr="007D27CD">
        <w:rPr>
          <w:rFonts w:ascii="Garamond" w:hAnsi="Garamond" w:cs="Times New Roman"/>
          <w:color w:val="000000"/>
          <w:sz w:val="24"/>
          <w:szCs w:val="24"/>
          <w:lang w:val="sq-AL"/>
        </w:rPr>
        <w:t>5.2021, mbasi shqyrtoi relacionin e përgatitur me nr.</w:t>
      </w:r>
      <w:r w:rsidR="007D27CD">
        <w:rPr>
          <w:rFonts w:ascii="Garamond" w:hAnsi="Garamond" w:cs="Times New Roman"/>
          <w:color w:val="000000"/>
          <w:sz w:val="24"/>
          <w:szCs w:val="24"/>
          <w:lang w:val="sq-AL"/>
        </w:rPr>
        <w:t xml:space="preserve"> 70/4 prot., datë 14.</w:t>
      </w:r>
      <w:r w:rsidRPr="007D27CD">
        <w:rPr>
          <w:rFonts w:ascii="Garamond" w:hAnsi="Garamond" w:cs="Times New Roman"/>
          <w:color w:val="000000"/>
          <w:sz w:val="24"/>
          <w:szCs w:val="24"/>
          <w:lang w:val="sq-AL"/>
        </w:rPr>
        <w:t>5.2021</w:t>
      </w:r>
      <w:r w:rsidR="007D27CD">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nga Drejtoritë Teknike, </w:t>
      </w:r>
    </w:p>
    <w:p w14:paraId="68E21285" w14:textId="2FCEE0F9" w:rsidR="00D47DF7" w:rsidRPr="007D27CD" w:rsidRDefault="007D27CD" w:rsidP="00D47DF7">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D27CD">
        <w:rPr>
          <w:rFonts w:ascii="Garamond" w:hAnsi="Garamond" w:cs="Times New Roman"/>
          <w:bCs/>
          <w:color w:val="000000"/>
          <w:sz w:val="24"/>
          <w:szCs w:val="24"/>
          <w:lang w:val="sq-AL"/>
        </w:rPr>
        <w:t>konstatoi se:</w:t>
      </w:r>
    </w:p>
    <w:p w14:paraId="43ED7539" w14:textId="6E1E6549"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Bordi i ER</w:t>
      </w:r>
      <w:r w:rsidR="007D27CD">
        <w:rPr>
          <w:rFonts w:ascii="Garamond" w:hAnsi="Garamond" w:cs="Times New Roman"/>
          <w:color w:val="000000"/>
          <w:sz w:val="24"/>
          <w:szCs w:val="24"/>
          <w:lang w:val="sq-AL"/>
        </w:rPr>
        <w:t xml:space="preserve">E-s, me vendimin nr. 169, datë </w:t>
      </w:r>
      <w:r w:rsidRPr="007D27CD">
        <w:rPr>
          <w:rFonts w:ascii="Garamond" w:hAnsi="Garamond" w:cs="Times New Roman"/>
          <w:color w:val="000000"/>
          <w:sz w:val="24"/>
          <w:szCs w:val="24"/>
          <w:lang w:val="sq-AL"/>
        </w:rPr>
        <w:t>3.11.2020, u shpreh në lidhje me kërkesën e shoqërisë Operatori i Sistemit të Transmetimit (OST sh.a.), për shqyrtimin e planit të investimeve për vitin 2020 dhe atë të përdit</w:t>
      </w:r>
      <w:r w:rsidR="007D27CD">
        <w:rPr>
          <w:rFonts w:ascii="Garamond" w:hAnsi="Garamond" w:cs="Times New Roman"/>
          <w:color w:val="000000"/>
          <w:sz w:val="24"/>
          <w:szCs w:val="24"/>
          <w:lang w:val="sq-AL"/>
        </w:rPr>
        <w:t>ësuar dhjetëvjeçar 2015–</w:t>
      </w:r>
      <w:r w:rsidRPr="007D27CD">
        <w:rPr>
          <w:rFonts w:ascii="Garamond" w:hAnsi="Garamond" w:cs="Times New Roman"/>
          <w:color w:val="000000"/>
          <w:sz w:val="24"/>
          <w:szCs w:val="24"/>
          <w:lang w:val="sq-AL"/>
        </w:rPr>
        <w:t>2025 të zhvillimit të rrjetit të transmetimit.</w:t>
      </w:r>
    </w:p>
    <w:p w14:paraId="07B6DDAF" w14:textId="425AAAD9"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OST sh.a., nëpërmjet shkresës nr. 6567 prot., datë 18.11.2020, ka parashtruar në ERE kërkesën për rish</w:t>
      </w:r>
      <w:r w:rsidR="007D27CD">
        <w:rPr>
          <w:rFonts w:ascii="Garamond" w:hAnsi="Garamond" w:cs="Times New Roman"/>
          <w:color w:val="000000"/>
          <w:sz w:val="24"/>
          <w:szCs w:val="24"/>
          <w:lang w:val="sq-AL"/>
        </w:rPr>
        <w:t xml:space="preserve">ikim të vendimit nr. 169, datë </w:t>
      </w:r>
      <w:r w:rsidRPr="007D27CD">
        <w:rPr>
          <w:rFonts w:ascii="Garamond" w:hAnsi="Garamond" w:cs="Times New Roman"/>
          <w:color w:val="000000"/>
          <w:sz w:val="24"/>
          <w:szCs w:val="24"/>
          <w:lang w:val="sq-AL"/>
        </w:rPr>
        <w:t>3.11.2020, “</w:t>
      </w:r>
      <w:r w:rsidRPr="007D27CD">
        <w:rPr>
          <w:rFonts w:ascii="Garamond" w:hAnsi="Garamond" w:cs="Times New Roman"/>
          <w:iCs/>
          <w:color w:val="000000"/>
          <w:sz w:val="24"/>
          <w:szCs w:val="24"/>
          <w:lang w:val="sq-AL"/>
        </w:rPr>
        <w:t xml:space="preserve">Mbi kërkesën e OST sh.a., për shqyrtimin e </w:t>
      </w:r>
      <w:r w:rsidR="007D27CD">
        <w:rPr>
          <w:rFonts w:ascii="Garamond" w:hAnsi="Garamond" w:cs="Times New Roman"/>
          <w:iCs/>
          <w:color w:val="000000"/>
          <w:sz w:val="24"/>
          <w:szCs w:val="24"/>
          <w:lang w:val="sq-AL"/>
        </w:rPr>
        <w:t>p</w:t>
      </w:r>
      <w:r w:rsidRPr="007D27CD">
        <w:rPr>
          <w:rFonts w:ascii="Garamond" w:hAnsi="Garamond" w:cs="Times New Roman"/>
          <w:iCs/>
          <w:color w:val="000000"/>
          <w:sz w:val="24"/>
          <w:szCs w:val="24"/>
          <w:lang w:val="sq-AL"/>
        </w:rPr>
        <w:t>lanit të investimeve për vitin 2020 dhe atë të përditësuar dhjetëvjeçar 2015</w:t>
      </w:r>
      <w:r w:rsidR="007D27CD">
        <w:rPr>
          <w:rFonts w:ascii="Garamond" w:hAnsi="Garamond" w:cs="Times New Roman"/>
          <w:iCs/>
          <w:color w:val="000000"/>
          <w:sz w:val="24"/>
          <w:szCs w:val="24"/>
          <w:lang w:val="sq-AL"/>
        </w:rPr>
        <w:t>–</w:t>
      </w:r>
      <w:r w:rsidRPr="007D27CD">
        <w:rPr>
          <w:rFonts w:ascii="Garamond" w:hAnsi="Garamond" w:cs="Times New Roman"/>
          <w:iCs/>
          <w:color w:val="000000"/>
          <w:sz w:val="24"/>
          <w:szCs w:val="24"/>
          <w:lang w:val="sq-AL"/>
        </w:rPr>
        <w:t xml:space="preserve">2025 të </w:t>
      </w:r>
      <w:r w:rsidR="007D27CD">
        <w:rPr>
          <w:rFonts w:ascii="Garamond" w:hAnsi="Garamond" w:cs="Times New Roman"/>
          <w:iCs/>
          <w:color w:val="000000"/>
          <w:sz w:val="24"/>
          <w:szCs w:val="24"/>
          <w:lang w:val="sq-AL"/>
        </w:rPr>
        <w:t>z</w:t>
      </w:r>
      <w:r w:rsidRPr="007D27CD">
        <w:rPr>
          <w:rFonts w:ascii="Garamond" w:hAnsi="Garamond" w:cs="Times New Roman"/>
          <w:iCs/>
          <w:color w:val="000000"/>
          <w:sz w:val="24"/>
          <w:szCs w:val="24"/>
          <w:lang w:val="sq-AL"/>
        </w:rPr>
        <w:t>hvillimit të rrjetit të transmetimit të shoqërisë OST sh.a</w:t>
      </w:r>
      <w:r w:rsidR="007D27CD">
        <w:rPr>
          <w:rFonts w:ascii="Garamond" w:hAnsi="Garamond" w:cs="Times New Roman"/>
          <w:iCs/>
          <w:color w:val="000000"/>
          <w:sz w:val="24"/>
          <w:szCs w:val="24"/>
          <w:lang w:val="sq-AL"/>
        </w:rPr>
        <w:t>.</w:t>
      </w:r>
      <w:r w:rsidRPr="007D27CD">
        <w:rPr>
          <w:rFonts w:ascii="Garamond" w:hAnsi="Garamond" w:cs="Times New Roman"/>
          <w:color w:val="000000"/>
          <w:sz w:val="24"/>
          <w:szCs w:val="24"/>
          <w:lang w:val="sq-AL"/>
        </w:rPr>
        <w:t>”.</w:t>
      </w:r>
    </w:p>
    <w:p w14:paraId="0D632B1D" w14:textId="413F75CA"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Bordi i ERE-s</w:t>
      </w:r>
      <w:r w:rsidR="007D27CD">
        <w:rPr>
          <w:rFonts w:ascii="Garamond" w:hAnsi="Garamond" w:cs="Times New Roman"/>
          <w:color w:val="000000"/>
          <w:sz w:val="24"/>
          <w:szCs w:val="24"/>
          <w:lang w:val="sq-AL"/>
        </w:rPr>
        <w:t>, me vendimin nr. 48, datë 15.</w:t>
      </w:r>
      <w:r w:rsidRPr="007D27CD">
        <w:rPr>
          <w:rFonts w:ascii="Garamond" w:hAnsi="Garamond" w:cs="Times New Roman"/>
          <w:color w:val="000000"/>
          <w:sz w:val="24"/>
          <w:szCs w:val="24"/>
          <w:lang w:val="sq-AL"/>
        </w:rPr>
        <w:t>2.2021, vendosi miratimin e kërkesës së bërë nga ana e OST sh.a., për dorëzimin e dokumentacioneve shtesë nga kjo e fundit brenda 30 ditëve.</w:t>
      </w:r>
    </w:p>
    <w:p w14:paraId="3079B547" w14:textId="0A6672C8"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Symbol"/>
          <w:color w:val="000000"/>
          <w:sz w:val="24"/>
          <w:szCs w:val="24"/>
          <w:lang w:val="sq-AL"/>
        </w:rPr>
        <w:t xml:space="preserve">- </w:t>
      </w:r>
      <w:r w:rsidRPr="007D27CD">
        <w:rPr>
          <w:rFonts w:ascii="Garamond" w:hAnsi="Garamond" w:cs="Times New Roman"/>
          <w:color w:val="000000"/>
          <w:sz w:val="24"/>
          <w:szCs w:val="24"/>
          <w:lang w:val="sq-AL"/>
        </w:rPr>
        <w:t>Me qëllim shqyrtimin e planit të investimeve 2020 dhe përditësimin e atij 10-vjeçar</w:t>
      </w:r>
      <w:r w:rsidR="007D27CD">
        <w:rPr>
          <w:rFonts w:ascii="Garamond" w:hAnsi="Garamond" w:cs="Times New Roman"/>
          <w:color w:val="000000"/>
          <w:sz w:val="24"/>
          <w:szCs w:val="24"/>
          <w:lang w:val="sq-AL"/>
        </w:rPr>
        <w:t>, 2015–</w:t>
      </w:r>
      <w:r w:rsidRPr="007D27CD">
        <w:rPr>
          <w:rFonts w:ascii="Garamond" w:hAnsi="Garamond" w:cs="Times New Roman"/>
          <w:color w:val="000000"/>
          <w:sz w:val="24"/>
          <w:szCs w:val="24"/>
          <w:lang w:val="sq-AL"/>
        </w:rPr>
        <w:t>2025, si dhe dokumentacionin e përcjellë në vijim të vendimit të ERE-s nr. 48</w:t>
      </w:r>
      <w:r w:rsidR="007D27CD">
        <w:rPr>
          <w:rFonts w:ascii="Garamond" w:hAnsi="Garamond" w:cs="Times New Roman"/>
          <w:color w:val="000000"/>
          <w:sz w:val="24"/>
          <w:szCs w:val="24"/>
          <w:lang w:val="sq-AL"/>
        </w:rPr>
        <w:t>, datë 15.</w:t>
      </w:r>
      <w:r w:rsidRPr="007D27CD">
        <w:rPr>
          <w:rFonts w:ascii="Garamond" w:hAnsi="Garamond" w:cs="Times New Roman"/>
          <w:color w:val="000000"/>
          <w:sz w:val="24"/>
          <w:szCs w:val="24"/>
          <w:lang w:val="sq-AL"/>
        </w:rPr>
        <w:t>2.2021,</w:t>
      </w:r>
      <w:r w:rsidRPr="007D27CD">
        <w:rPr>
          <w:rFonts w:ascii="Garamond" w:hAnsi="Garamond" w:cs="Times New Roman"/>
          <w:b/>
          <w:bCs/>
          <w:color w:val="000000"/>
          <w:sz w:val="24"/>
          <w:szCs w:val="24"/>
          <w:lang w:val="sq-AL"/>
        </w:rPr>
        <w:t xml:space="preserve"> </w:t>
      </w:r>
      <w:r w:rsidRPr="007D27CD">
        <w:rPr>
          <w:rFonts w:ascii="Garamond" w:hAnsi="Garamond" w:cs="Times New Roman"/>
          <w:bCs/>
          <w:color w:val="000000"/>
          <w:sz w:val="24"/>
          <w:szCs w:val="24"/>
          <w:lang w:val="sq-AL"/>
        </w:rPr>
        <w:t>ndërmjet</w:t>
      </w:r>
      <w:r w:rsidRPr="007D27CD">
        <w:rPr>
          <w:rFonts w:ascii="Garamond" w:hAnsi="Garamond" w:cs="Times New Roman"/>
          <w:b/>
          <w:bCs/>
          <w:color w:val="000000"/>
          <w:sz w:val="24"/>
          <w:szCs w:val="24"/>
          <w:lang w:val="sq-AL"/>
        </w:rPr>
        <w:t xml:space="preserve"> </w:t>
      </w:r>
      <w:r w:rsidRPr="007D27CD">
        <w:rPr>
          <w:rFonts w:ascii="Garamond" w:hAnsi="Garamond" w:cs="Times New Roman"/>
          <w:color w:val="000000"/>
          <w:sz w:val="24"/>
          <w:szCs w:val="24"/>
          <w:lang w:val="sq-AL"/>
        </w:rPr>
        <w:t>përfaqësuesve t</w:t>
      </w:r>
      <w:r w:rsidR="007D27CD">
        <w:rPr>
          <w:rFonts w:ascii="Garamond" w:hAnsi="Garamond" w:cs="Times New Roman"/>
          <w:color w:val="000000"/>
          <w:sz w:val="24"/>
          <w:szCs w:val="24"/>
          <w:lang w:val="sq-AL"/>
        </w:rPr>
        <w:t>ë ERE-s dhe OST sh.a., në datë 9.</w:t>
      </w:r>
      <w:r w:rsidRPr="007D27CD">
        <w:rPr>
          <w:rFonts w:ascii="Garamond" w:hAnsi="Garamond" w:cs="Times New Roman"/>
          <w:color w:val="000000"/>
          <w:sz w:val="24"/>
          <w:szCs w:val="24"/>
          <w:lang w:val="sq-AL"/>
        </w:rPr>
        <w:t xml:space="preserve">4.2021, u realizua një seancë dëgjimore </w:t>
      </w:r>
      <w:r w:rsidRPr="007D27CD">
        <w:rPr>
          <w:rFonts w:ascii="Garamond" w:hAnsi="Garamond" w:cs="Times New Roman"/>
          <w:i/>
          <w:color w:val="000000"/>
          <w:sz w:val="24"/>
          <w:szCs w:val="24"/>
          <w:lang w:val="sq-AL"/>
        </w:rPr>
        <w:t>online</w:t>
      </w:r>
      <w:r w:rsidRPr="007D27CD">
        <w:rPr>
          <w:rFonts w:ascii="Garamond" w:hAnsi="Garamond" w:cs="Times New Roman"/>
          <w:color w:val="000000"/>
          <w:sz w:val="24"/>
          <w:szCs w:val="24"/>
          <w:lang w:val="sq-AL"/>
        </w:rPr>
        <w:t>, në të cilën u parashtruan problematikat e hasura lidhur me shqyrtimin e planit të investimeve 2020 dhe përditësimin e atij 10-vjeçar</w:t>
      </w:r>
      <w:r w:rsidR="007D27CD">
        <w:rPr>
          <w:rFonts w:ascii="Garamond" w:hAnsi="Garamond" w:cs="Times New Roman"/>
          <w:color w:val="000000"/>
          <w:sz w:val="24"/>
          <w:szCs w:val="24"/>
          <w:lang w:val="sq-AL"/>
        </w:rPr>
        <w:t>, 2015–</w:t>
      </w:r>
      <w:r w:rsidRPr="007D27CD">
        <w:rPr>
          <w:rFonts w:ascii="Garamond" w:hAnsi="Garamond" w:cs="Times New Roman"/>
          <w:color w:val="000000"/>
          <w:sz w:val="24"/>
          <w:szCs w:val="24"/>
          <w:lang w:val="sq-AL"/>
        </w:rPr>
        <w:t>2025.</w:t>
      </w:r>
    </w:p>
    <w:p w14:paraId="482C320B" w14:textId="7E9C1496"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OST sh.a.</w:t>
      </w:r>
      <w:r w:rsidR="007D27CD">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me sh</w:t>
      </w:r>
      <w:r w:rsidR="007D27CD">
        <w:rPr>
          <w:rFonts w:ascii="Garamond" w:hAnsi="Garamond" w:cs="Times New Roman"/>
          <w:color w:val="000000"/>
          <w:sz w:val="24"/>
          <w:szCs w:val="24"/>
          <w:lang w:val="sq-AL"/>
        </w:rPr>
        <w:t>kresën nr. 1760 prot., datë 11.</w:t>
      </w:r>
      <w:r w:rsidRPr="007D27CD">
        <w:rPr>
          <w:rFonts w:ascii="Garamond" w:hAnsi="Garamond" w:cs="Times New Roman"/>
          <w:color w:val="000000"/>
          <w:sz w:val="24"/>
          <w:szCs w:val="24"/>
          <w:lang w:val="sq-AL"/>
        </w:rPr>
        <w:t xml:space="preserve">3.2021, me lëndë: </w:t>
      </w:r>
      <w:r w:rsidR="007D27CD">
        <w:rPr>
          <w:rFonts w:ascii="Garamond" w:hAnsi="Garamond" w:cs="Times New Roman"/>
          <w:color w:val="000000"/>
          <w:sz w:val="24"/>
          <w:szCs w:val="24"/>
          <w:lang w:val="sq-AL"/>
        </w:rPr>
        <w:t>“</w:t>
      </w:r>
      <w:r w:rsidRPr="007D27CD">
        <w:rPr>
          <w:rFonts w:ascii="Garamond" w:hAnsi="Garamond" w:cs="Times New Roman"/>
          <w:iCs/>
          <w:color w:val="000000"/>
          <w:sz w:val="24"/>
          <w:szCs w:val="24"/>
          <w:lang w:val="sq-AL"/>
        </w:rPr>
        <w:t>Përcjellje e realizimit të investimeve për vitin 2020</w:t>
      </w:r>
      <w:r w:rsidR="007D27CD">
        <w:rPr>
          <w:rFonts w:ascii="Garamond" w:hAnsi="Garamond" w:cs="Times New Roman"/>
          <w:iCs/>
          <w:color w:val="000000"/>
          <w:sz w:val="24"/>
          <w:szCs w:val="24"/>
          <w:lang w:val="sq-AL"/>
        </w:rPr>
        <w:t>”</w:t>
      </w:r>
      <w:r w:rsidRPr="007D27CD">
        <w:rPr>
          <w:rFonts w:ascii="Garamond" w:hAnsi="Garamond" w:cs="Times New Roman"/>
          <w:color w:val="000000"/>
          <w:sz w:val="24"/>
          <w:szCs w:val="24"/>
          <w:lang w:val="sq-AL"/>
        </w:rPr>
        <w:t>, ka bërë me dije se në kuadër të përgatitjes së raportit vjetor të ERE</w:t>
      </w:r>
      <w:r w:rsidR="007D27CD">
        <w:rPr>
          <w:rFonts w:ascii="Garamond" w:hAnsi="Garamond" w:cs="Times New Roman"/>
          <w:color w:val="000000"/>
          <w:sz w:val="24"/>
          <w:szCs w:val="24"/>
          <w:lang w:val="sq-AL"/>
        </w:rPr>
        <w:t>-s,</w:t>
      </w:r>
      <w:r w:rsidRPr="007D27CD">
        <w:rPr>
          <w:rFonts w:ascii="Garamond" w:hAnsi="Garamond" w:cs="Times New Roman"/>
          <w:color w:val="000000"/>
          <w:sz w:val="24"/>
          <w:szCs w:val="24"/>
          <w:lang w:val="sq-AL"/>
        </w:rPr>
        <w:t xml:space="preserve"> në zbatim të nenit 25, të ligjit nr.</w:t>
      </w:r>
      <w:r w:rsidR="007D27CD">
        <w:rPr>
          <w:rFonts w:ascii="Garamond" w:hAnsi="Garamond" w:cs="Times New Roman"/>
          <w:color w:val="000000"/>
          <w:sz w:val="24"/>
          <w:szCs w:val="24"/>
          <w:lang w:val="sq-AL"/>
        </w:rPr>
        <w:t xml:space="preserve"> </w:t>
      </w:r>
      <w:r w:rsidRPr="007D27CD">
        <w:rPr>
          <w:rFonts w:ascii="Garamond" w:hAnsi="Garamond" w:cs="Times New Roman"/>
          <w:color w:val="000000"/>
          <w:sz w:val="24"/>
          <w:szCs w:val="24"/>
          <w:lang w:val="sq-AL"/>
        </w:rPr>
        <w:t>43/2015</w:t>
      </w:r>
      <w:r w:rsidR="007D27CD">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“Për sektorin e energjisë elektrike”, </w:t>
      </w:r>
      <w:r w:rsidR="007D27CD">
        <w:rPr>
          <w:rFonts w:ascii="Garamond" w:hAnsi="Garamond" w:cs="Times New Roman"/>
          <w:color w:val="000000"/>
          <w:sz w:val="24"/>
          <w:szCs w:val="24"/>
          <w:lang w:val="sq-AL"/>
        </w:rPr>
        <w:t>të</w:t>
      </w:r>
      <w:r w:rsidRPr="007D27CD">
        <w:rPr>
          <w:rFonts w:ascii="Garamond" w:hAnsi="Garamond" w:cs="Times New Roman"/>
          <w:color w:val="000000"/>
          <w:sz w:val="24"/>
          <w:szCs w:val="24"/>
          <w:lang w:val="sq-AL"/>
        </w:rPr>
        <w:t xml:space="preserve"> ndryshuar, si dhe </w:t>
      </w:r>
      <w:r w:rsidR="007D27CD">
        <w:rPr>
          <w:rFonts w:ascii="Garamond" w:hAnsi="Garamond" w:cs="Times New Roman"/>
          <w:color w:val="000000"/>
          <w:sz w:val="24"/>
          <w:szCs w:val="24"/>
          <w:lang w:val="sq-AL"/>
        </w:rPr>
        <w:t xml:space="preserve">të </w:t>
      </w:r>
      <w:r w:rsidRPr="007D27CD">
        <w:rPr>
          <w:rFonts w:ascii="Garamond" w:hAnsi="Garamond" w:cs="Times New Roman"/>
          <w:color w:val="000000"/>
          <w:sz w:val="24"/>
          <w:szCs w:val="24"/>
          <w:lang w:val="sq-AL"/>
        </w:rPr>
        <w:t xml:space="preserve">vendimit të </w:t>
      </w:r>
      <w:r w:rsidR="007D27CD">
        <w:rPr>
          <w:rFonts w:ascii="Garamond" w:hAnsi="Garamond" w:cs="Times New Roman"/>
          <w:color w:val="000000"/>
          <w:sz w:val="24"/>
          <w:szCs w:val="24"/>
          <w:lang w:val="sq-AL"/>
        </w:rPr>
        <w:t>B</w:t>
      </w:r>
      <w:r w:rsidRPr="007D27CD">
        <w:rPr>
          <w:rFonts w:ascii="Garamond" w:hAnsi="Garamond" w:cs="Times New Roman"/>
          <w:color w:val="000000"/>
          <w:sz w:val="24"/>
          <w:szCs w:val="24"/>
          <w:lang w:val="sq-AL"/>
        </w:rPr>
        <w:t>ordit të ERE-s nr. 48, datë 15.12.2021, ka paraqitur realizimin e investimeve të OST sh.a. për vitin 2020.</w:t>
      </w:r>
    </w:p>
    <w:p w14:paraId="6288B440" w14:textId="64B92FF1"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xml:space="preserve">- Lidhur me realizimin e investimeve përgjatë vitit 2020, ku janë evidentuar kontrata dhe investime të cilat janë në vijim nga viti 2020, të cilat janë miratuar vitet e mëparshme, në konstatimet e vendimit të </w:t>
      </w:r>
      <w:r w:rsidR="007D27CD">
        <w:rPr>
          <w:rFonts w:ascii="Garamond" w:hAnsi="Garamond" w:cs="Times New Roman"/>
          <w:color w:val="000000"/>
          <w:sz w:val="24"/>
          <w:szCs w:val="24"/>
          <w:lang w:val="sq-AL"/>
        </w:rPr>
        <w:t xml:space="preserve">Bordit të ERE-s nr. 169, datë </w:t>
      </w:r>
      <w:r w:rsidRPr="007D27CD">
        <w:rPr>
          <w:rFonts w:ascii="Garamond" w:hAnsi="Garamond" w:cs="Times New Roman"/>
          <w:color w:val="000000"/>
          <w:sz w:val="24"/>
          <w:szCs w:val="24"/>
          <w:lang w:val="sq-AL"/>
        </w:rPr>
        <w:t>3.11.2020, parashtrohet se: “</w:t>
      </w:r>
      <w:r w:rsidRPr="007D27CD">
        <w:rPr>
          <w:rFonts w:ascii="Garamond" w:hAnsi="Garamond" w:cs="Times New Roman"/>
          <w:iCs/>
          <w:color w:val="000000"/>
          <w:sz w:val="24"/>
          <w:szCs w:val="24"/>
          <w:lang w:val="sq-AL"/>
        </w:rPr>
        <w:t>Investimet e miratuara nga ERE në vitet e mëparshme me financim nga fondet e shoqërisë</w:t>
      </w:r>
      <w:r w:rsidR="007D27CD">
        <w:rPr>
          <w:rFonts w:ascii="Garamond" w:hAnsi="Garamond" w:cs="Times New Roman"/>
          <w:iCs/>
          <w:color w:val="000000"/>
          <w:sz w:val="24"/>
          <w:szCs w:val="24"/>
          <w:lang w:val="sq-AL"/>
        </w:rPr>
        <w:t>,</w:t>
      </w:r>
      <w:r w:rsidRPr="007D27CD">
        <w:rPr>
          <w:rFonts w:ascii="Garamond" w:hAnsi="Garamond" w:cs="Times New Roman"/>
          <w:iCs/>
          <w:color w:val="000000"/>
          <w:sz w:val="24"/>
          <w:szCs w:val="24"/>
          <w:lang w:val="sq-AL"/>
        </w:rPr>
        <w:t xml:space="preserve"> të cilat vijojnë implementimin e tyre përgjatë vitit 2020</w:t>
      </w:r>
      <w:r w:rsidR="007D27CD">
        <w:rPr>
          <w:rFonts w:ascii="Garamond" w:hAnsi="Garamond" w:cs="Times New Roman"/>
          <w:iCs/>
          <w:color w:val="000000"/>
          <w:sz w:val="24"/>
          <w:szCs w:val="24"/>
          <w:lang w:val="sq-AL"/>
        </w:rPr>
        <w:t>,</w:t>
      </w:r>
      <w:r w:rsidRPr="007D27CD">
        <w:rPr>
          <w:rFonts w:ascii="Garamond" w:hAnsi="Garamond" w:cs="Times New Roman"/>
          <w:iCs/>
          <w:color w:val="000000"/>
          <w:sz w:val="24"/>
          <w:szCs w:val="24"/>
          <w:lang w:val="sq-AL"/>
        </w:rPr>
        <w:t xml:space="preserve"> duhet të vijojnë të kryhen pasi janë të miratuara nga ERE në vitet respektive. Për investimet të cilat janë në implementim</w:t>
      </w:r>
      <w:r w:rsidR="007D27CD">
        <w:rPr>
          <w:rFonts w:ascii="Garamond" w:hAnsi="Garamond" w:cs="Times New Roman"/>
          <w:iCs/>
          <w:color w:val="000000"/>
          <w:sz w:val="24"/>
          <w:szCs w:val="24"/>
          <w:lang w:val="sq-AL"/>
        </w:rPr>
        <w:t>,</w:t>
      </w:r>
      <w:r w:rsidRPr="007D27CD">
        <w:rPr>
          <w:rFonts w:ascii="Garamond" w:hAnsi="Garamond" w:cs="Times New Roman"/>
          <w:iCs/>
          <w:color w:val="000000"/>
          <w:sz w:val="24"/>
          <w:szCs w:val="24"/>
          <w:lang w:val="sq-AL"/>
        </w:rPr>
        <w:t xml:space="preserve"> të miratuara nga ERE në vitet e mëparshme, OST sh.a. duhet të raportojë periodikisht në ERE në mënyrë që të kryhet monitorimi i ecurisë së realizimit të tyre përgjatë vitit 2020</w:t>
      </w:r>
      <w:r w:rsidRPr="007D27CD">
        <w:rPr>
          <w:rFonts w:ascii="Garamond" w:hAnsi="Garamond" w:cs="Times New Roman"/>
          <w:color w:val="000000"/>
          <w:sz w:val="24"/>
          <w:szCs w:val="24"/>
          <w:lang w:val="sq-AL"/>
        </w:rPr>
        <w:t>.”</w:t>
      </w:r>
      <w:r w:rsidR="007D27CD">
        <w:rPr>
          <w:rFonts w:ascii="Garamond" w:hAnsi="Garamond" w:cs="Times New Roman"/>
          <w:color w:val="000000"/>
          <w:sz w:val="24"/>
          <w:szCs w:val="24"/>
          <w:lang w:val="sq-AL"/>
        </w:rPr>
        <w:t>.</w:t>
      </w:r>
    </w:p>
    <w:p w14:paraId="3177D670" w14:textId="0BE261D3"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xml:space="preserve">- Lidhur me investimet e realizuara nga OST sh.a. me fonde të huaja për vitin 2020, në konstatimet e vendimit të </w:t>
      </w:r>
      <w:r w:rsidR="007D27CD">
        <w:rPr>
          <w:rFonts w:ascii="Garamond" w:hAnsi="Garamond" w:cs="Times New Roman"/>
          <w:color w:val="000000"/>
          <w:sz w:val="24"/>
          <w:szCs w:val="24"/>
          <w:lang w:val="sq-AL"/>
        </w:rPr>
        <w:t>B</w:t>
      </w:r>
      <w:r w:rsidRPr="007D27CD">
        <w:rPr>
          <w:rFonts w:ascii="Garamond" w:hAnsi="Garamond" w:cs="Times New Roman"/>
          <w:color w:val="000000"/>
          <w:sz w:val="24"/>
          <w:szCs w:val="24"/>
          <w:lang w:val="sq-AL"/>
        </w:rPr>
        <w:t xml:space="preserve">ordit të ERE-s nr. </w:t>
      </w:r>
      <w:r w:rsidR="007D27CD">
        <w:rPr>
          <w:rFonts w:ascii="Garamond" w:hAnsi="Garamond" w:cs="Times New Roman"/>
          <w:color w:val="000000"/>
          <w:sz w:val="24"/>
          <w:szCs w:val="24"/>
          <w:lang w:val="sq-AL"/>
        </w:rPr>
        <w:t xml:space="preserve">169, datë </w:t>
      </w:r>
      <w:r w:rsidRPr="007D27CD">
        <w:rPr>
          <w:rFonts w:ascii="Garamond" w:hAnsi="Garamond" w:cs="Times New Roman"/>
          <w:color w:val="000000"/>
          <w:sz w:val="24"/>
          <w:szCs w:val="24"/>
          <w:lang w:val="sq-AL"/>
        </w:rPr>
        <w:t>3.11.2020,</w:t>
      </w:r>
      <w:r w:rsidR="007D27CD">
        <w:rPr>
          <w:rFonts w:ascii="Garamond" w:hAnsi="Garamond" w:cs="Times New Roman"/>
          <w:color w:val="000000"/>
          <w:sz w:val="24"/>
          <w:szCs w:val="24"/>
          <w:lang w:val="sq-AL"/>
        </w:rPr>
        <w:t xml:space="preserve"> </w:t>
      </w:r>
      <w:r w:rsidRPr="007D27CD">
        <w:rPr>
          <w:rFonts w:ascii="Garamond" w:hAnsi="Garamond" w:cs="Times New Roman"/>
          <w:color w:val="000000"/>
          <w:sz w:val="24"/>
          <w:szCs w:val="24"/>
          <w:lang w:val="sq-AL"/>
        </w:rPr>
        <w:t>parashtrohet si me poshtë vijon: “</w:t>
      </w:r>
      <w:r w:rsidRPr="007D27CD">
        <w:rPr>
          <w:rFonts w:ascii="Garamond" w:hAnsi="Garamond" w:cs="Times New Roman"/>
          <w:iCs/>
          <w:color w:val="000000"/>
          <w:sz w:val="24"/>
          <w:szCs w:val="24"/>
          <w:lang w:val="sq-AL"/>
        </w:rPr>
        <w:t>Vlera totale e investimeve parashikuar nga OST sh.a.</w:t>
      </w:r>
      <w:r w:rsidR="007D27CD">
        <w:rPr>
          <w:rFonts w:ascii="Garamond" w:hAnsi="Garamond" w:cs="Times New Roman"/>
          <w:iCs/>
          <w:color w:val="000000"/>
          <w:sz w:val="24"/>
          <w:szCs w:val="24"/>
          <w:lang w:val="sq-AL"/>
        </w:rPr>
        <w:t>,</w:t>
      </w:r>
      <w:r w:rsidRPr="007D27CD">
        <w:rPr>
          <w:rFonts w:ascii="Garamond" w:hAnsi="Garamond" w:cs="Times New Roman"/>
          <w:iCs/>
          <w:color w:val="000000"/>
          <w:sz w:val="24"/>
          <w:szCs w:val="24"/>
          <w:lang w:val="sq-AL"/>
        </w:rPr>
        <w:t xml:space="preserve"> për t’u realizuar në vitin 2020, me financime </w:t>
      </w:r>
      <w:r w:rsidRPr="007D27CD">
        <w:rPr>
          <w:rFonts w:ascii="Garamond" w:hAnsi="Garamond" w:cs="Times New Roman"/>
          <w:iCs/>
          <w:color w:val="000000"/>
          <w:sz w:val="24"/>
          <w:szCs w:val="24"/>
          <w:lang w:val="sq-AL"/>
        </w:rPr>
        <w:lastRenderedPageBreak/>
        <w:t>të huaja është 1,418,857,364 lekë, (për t’u disbursuar nga kreditë) dhe investime për t’u financuar nga OST sh.a. si kosto lokale</w:t>
      </w:r>
      <w:r w:rsidR="007D27CD">
        <w:rPr>
          <w:rFonts w:ascii="Garamond" w:hAnsi="Garamond" w:cs="Times New Roman"/>
          <w:iCs/>
          <w:color w:val="000000"/>
          <w:sz w:val="24"/>
          <w:szCs w:val="24"/>
          <w:lang w:val="sq-AL"/>
        </w:rPr>
        <w:t>,</w:t>
      </w:r>
      <w:r w:rsidRPr="007D27CD">
        <w:rPr>
          <w:rFonts w:ascii="Garamond" w:hAnsi="Garamond" w:cs="Times New Roman"/>
          <w:iCs/>
          <w:color w:val="000000"/>
          <w:sz w:val="24"/>
          <w:szCs w:val="24"/>
          <w:lang w:val="sq-AL"/>
        </w:rPr>
        <w:t xml:space="preserve"> në vlerën 90,911,434 </w:t>
      </w:r>
      <w:r w:rsidR="007D27CD">
        <w:rPr>
          <w:rFonts w:ascii="Garamond" w:hAnsi="Garamond" w:cs="Times New Roman"/>
          <w:iCs/>
          <w:color w:val="000000"/>
          <w:sz w:val="24"/>
          <w:szCs w:val="24"/>
          <w:lang w:val="sq-AL"/>
        </w:rPr>
        <w:t>l</w:t>
      </w:r>
      <w:r w:rsidRPr="007D27CD">
        <w:rPr>
          <w:rFonts w:ascii="Garamond" w:hAnsi="Garamond" w:cs="Times New Roman"/>
          <w:iCs/>
          <w:color w:val="000000"/>
          <w:sz w:val="24"/>
          <w:szCs w:val="24"/>
          <w:lang w:val="sq-AL"/>
        </w:rPr>
        <w:t xml:space="preserve">ekë, si dhe grante 72,330,896.11 </w:t>
      </w:r>
      <w:r w:rsidR="007D27CD">
        <w:rPr>
          <w:rFonts w:ascii="Garamond" w:hAnsi="Garamond" w:cs="Times New Roman"/>
          <w:iCs/>
          <w:color w:val="000000"/>
          <w:sz w:val="24"/>
          <w:szCs w:val="24"/>
          <w:lang w:val="sq-AL"/>
        </w:rPr>
        <w:t>l</w:t>
      </w:r>
      <w:r w:rsidRPr="007D27CD">
        <w:rPr>
          <w:rFonts w:ascii="Garamond" w:hAnsi="Garamond" w:cs="Times New Roman"/>
          <w:iCs/>
          <w:color w:val="000000"/>
          <w:sz w:val="24"/>
          <w:szCs w:val="24"/>
          <w:lang w:val="sq-AL"/>
        </w:rPr>
        <w:t xml:space="preserve">ekë. Këto investime janë në proces realizimi nga OST sh.a. dhe përgjatë vitit 2020 pasi janë projekte të miratuara nga ERE në vitet respektive. ERE ka dhënë miratimet përkatëse për këto investime/projekte në miratimin e planeve të investimit të OST sh.a. </w:t>
      </w:r>
      <w:r w:rsidR="007D27CD">
        <w:rPr>
          <w:rFonts w:ascii="Garamond" w:hAnsi="Garamond" w:cs="Times New Roman"/>
          <w:iCs/>
          <w:color w:val="000000"/>
          <w:sz w:val="24"/>
          <w:szCs w:val="24"/>
          <w:lang w:val="sq-AL"/>
        </w:rPr>
        <w:t>në vitet e mëparshme. OST sh.a.</w:t>
      </w:r>
      <w:r w:rsidRPr="007D27CD">
        <w:rPr>
          <w:rFonts w:ascii="Garamond" w:hAnsi="Garamond" w:cs="Times New Roman"/>
          <w:iCs/>
          <w:color w:val="000000"/>
          <w:sz w:val="24"/>
          <w:szCs w:val="24"/>
          <w:lang w:val="sq-AL"/>
        </w:rPr>
        <w:t xml:space="preserve"> të vijojë me realizimin e tyre dhe të raportojë periodikisht në ERE mbi ecurinë e realizimit të tyre</w:t>
      </w:r>
      <w:r w:rsidRPr="007D27CD">
        <w:rPr>
          <w:rFonts w:ascii="Garamond" w:hAnsi="Garamond" w:cs="Times New Roman"/>
          <w:color w:val="000000"/>
          <w:sz w:val="24"/>
          <w:szCs w:val="24"/>
          <w:lang w:val="sq-AL"/>
        </w:rPr>
        <w:t>”.</w:t>
      </w:r>
    </w:p>
    <w:p w14:paraId="5D6A62B3" w14:textId="77777777"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Sikurse evidentuar më sipër, investimet të cilat vijojnë nga vitet e mëparshme dhe ato të realizuara në fonde të huaja janë të miratuara nga ERE dhe duhet të vijojnë të realizohen nga OST sh.a., deri në përfundimin e tyre.</w:t>
      </w:r>
    </w:p>
    <w:p w14:paraId="555948F7" w14:textId="73A41D60"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Me sh</w:t>
      </w:r>
      <w:r w:rsidR="007D27CD">
        <w:rPr>
          <w:rFonts w:ascii="Garamond" w:hAnsi="Garamond" w:cs="Times New Roman"/>
          <w:color w:val="000000"/>
          <w:sz w:val="24"/>
          <w:szCs w:val="24"/>
          <w:lang w:val="sq-AL"/>
        </w:rPr>
        <w:t>kresën nr. 1732 prot., datë 10.</w:t>
      </w:r>
      <w:r w:rsidRPr="007D27CD">
        <w:rPr>
          <w:rFonts w:ascii="Garamond" w:hAnsi="Garamond" w:cs="Times New Roman"/>
          <w:color w:val="000000"/>
          <w:sz w:val="24"/>
          <w:szCs w:val="24"/>
          <w:lang w:val="sq-AL"/>
        </w:rPr>
        <w:t>3.2021, me lëndë</w:t>
      </w:r>
      <w:r w:rsidR="007D27CD">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w:t>
      </w:r>
      <w:r w:rsidRPr="007D27CD">
        <w:rPr>
          <w:rFonts w:ascii="Garamond" w:hAnsi="Garamond" w:cs="Times New Roman"/>
          <w:iCs/>
          <w:color w:val="000000"/>
          <w:sz w:val="24"/>
          <w:szCs w:val="24"/>
          <w:lang w:val="sq-AL"/>
        </w:rPr>
        <w:t>Përcjellje dokumentacioni në vij</w:t>
      </w:r>
      <w:r w:rsidR="007D27CD">
        <w:rPr>
          <w:rFonts w:ascii="Garamond" w:hAnsi="Garamond" w:cs="Times New Roman"/>
          <w:iCs/>
          <w:color w:val="000000"/>
          <w:sz w:val="24"/>
          <w:szCs w:val="24"/>
          <w:lang w:val="sq-AL"/>
        </w:rPr>
        <w:t>im të vendimit nr. 48, datë 15.</w:t>
      </w:r>
      <w:r w:rsidRPr="007D27CD">
        <w:rPr>
          <w:rFonts w:ascii="Garamond" w:hAnsi="Garamond" w:cs="Times New Roman"/>
          <w:iCs/>
          <w:color w:val="000000"/>
          <w:sz w:val="24"/>
          <w:szCs w:val="24"/>
          <w:lang w:val="sq-AL"/>
        </w:rPr>
        <w:t xml:space="preserve">2.2021, të </w:t>
      </w:r>
      <w:r w:rsidR="007D27CD">
        <w:rPr>
          <w:rFonts w:ascii="Garamond" w:hAnsi="Garamond" w:cs="Times New Roman"/>
          <w:iCs/>
          <w:color w:val="000000"/>
          <w:sz w:val="24"/>
          <w:szCs w:val="24"/>
          <w:lang w:val="sq-AL"/>
        </w:rPr>
        <w:t>B</w:t>
      </w:r>
      <w:r w:rsidRPr="007D27CD">
        <w:rPr>
          <w:rFonts w:ascii="Garamond" w:hAnsi="Garamond" w:cs="Times New Roman"/>
          <w:iCs/>
          <w:color w:val="000000"/>
          <w:sz w:val="24"/>
          <w:szCs w:val="24"/>
          <w:lang w:val="sq-AL"/>
        </w:rPr>
        <w:t>ordit të ERE-s”,</w:t>
      </w:r>
      <w:r w:rsidRPr="007D27CD">
        <w:rPr>
          <w:rFonts w:ascii="Garamond" w:hAnsi="Garamond" w:cs="Times New Roman"/>
          <w:color w:val="000000"/>
          <w:sz w:val="24"/>
          <w:szCs w:val="24"/>
          <w:lang w:val="sq-AL"/>
        </w:rPr>
        <w:t xml:space="preserve"> OST sh.a., </w:t>
      </w:r>
      <w:r w:rsidRPr="00207F57">
        <w:rPr>
          <w:rFonts w:ascii="Garamond" w:hAnsi="Garamond" w:cs="Times New Roman"/>
          <w:bCs/>
          <w:color w:val="000000"/>
          <w:sz w:val="24"/>
          <w:szCs w:val="24"/>
          <w:lang w:val="sq-AL"/>
        </w:rPr>
        <w:t>k</w:t>
      </w:r>
      <w:r w:rsidRPr="007D27CD">
        <w:rPr>
          <w:rFonts w:ascii="Garamond" w:hAnsi="Garamond" w:cs="Times New Roman"/>
          <w:color w:val="000000"/>
          <w:sz w:val="24"/>
          <w:szCs w:val="24"/>
          <w:lang w:val="sq-AL"/>
        </w:rPr>
        <w:t xml:space="preserve">a përcjellë në ERE </w:t>
      </w:r>
      <w:r w:rsidR="007D27CD">
        <w:rPr>
          <w:rFonts w:ascii="Garamond" w:hAnsi="Garamond" w:cs="Times New Roman"/>
          <w:color w:val="000000"/>
          <w:sz w:val="24"/>
          <w:szCs w:val="24"/>
          <w:lang w:val="sq-AL"/>
        </w:rPr>
        <w:t>r</w:t>
      </w:r>
      <w:r w:rsidRPr="007D27CD">
        <w:rPr>
          <w:rFonts w:ascii="Garamond" w:hAnsi="Garamond" w:cs="Times New Roman"/>
          <w:color w:val="000000"/>
          <w:sz w:val="24"/>
          <w:szCs w:val="24"/>
          <w:lang w:val="sq-AL"/>
        </w:rPr>
        <w:t xml:space="preserve">aportin e fundit të </w:t>
      </w:r>
      <w:r w:rsidR="007D27CD">
        <w:rPr>
          <w:rFonts w:ascii="Garamond" w:hAnsi="Garamond" w:cs="Times New Roman"/>
          <w:color w:val="000000"/>
          <w:sz w:val="24"/>
          <w:szCs w:val="24"/>
          <w:lang w:val="sq-AL"/>
        </w:rPr>
        <w:t>k</w:t>
      </w:r>
      <w:r w:rsidRPr="007D27CD">
        <w:rPr>
          <w:rFonts w:ascii="Garamond" w:hAnsi="Garamond" w:cs="Times New Roman"/>
          <w:color w:val="000000"/>
          <w:sz w:val="24"/>
          <w:szCs w:val="24"/>
          <w:lang w:val="sq-AL"/>
        </w:rPr>
        <w:t xml:space="preserve">onsulentit, të përditësuar për herë të dytë, pas reflektimeve të komenteve të OST sh.a., të “Planit mbi investimet dhe zhvillimin e rrjetit për </w:t>
      </w:r>
      <w:r w:rsidR="007D27CD">
        <w:rPr>
          <w:rFonts w:ascii="Garamond" w:hAnsi="Garamond" w:cs="Times New Roman"/>
          <w:color w:val="000000"/>
          <w:sz w:val="24"/>
          <w:szCs w:val="24"/>
          <w:lang w:val="sq-AL"/>
        </w:rPr>
        <w:t>s</w:t>
      </w:r>
      <w:r w:rsidRPr="007D27CD">
        <w:rPr>
          <w:rFonts w:ascii="Garamond" w:hAnsi="Garamond" w:cs="Times New Roman"/>
          <w:color w:val="000000"/>
          <w:sz w:val="24"/>
          <w:szCs w:val="24"/>
          <w:lang w:val="sq-AL"/>
        </w:rPr>
        <w:t>ektorin e transmetimit të energjisë në Shqipëri</w:t>
      </w:r>
      <w:r w:rsidR="007D27CD">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për vitet 2018</w:t>
      </w:r>
      <w:r w:rsidR="007D27CD">
        <w:rPr>
          <w:rFonts w:ascii="Garamond" w:hAnsi="Garamond" w:cs="Times New Roman"/>
          <w:color w:val="000000"/>
          <w:sz w:val="24"/>
          <w:szCs w:val="24"/>
          <w:lang w:val="sq-AL"/>
        </w:rPr>
        <w:t>–</w:t>
      </w:r>
      <w:r w:rsidRPr="007D27CD">
        <w:rPr>
          <w:rFonts w:ascii="Garamond" w:hAnsi="Garamond" w:cs="Times New Roman"/>
          <w:color w:val="000000"/>
          <w:sz w:val="24"/>
          <w:szCs w:val="24"/>
          <w:lang w:val="sq-AL"/>
        </w:rPr>
        <w:t>2033”.</w:t>
      </w:r>
    </w:p>
    <w:p w14:paraId="5D5100B3" w14:textId="4A3258F0"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OST sh.a.</w:t>
      </w:r>
      <w:r w:rsidR="007D27CD">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nëpërmjet shkr</w:t>
      </w:r>
      <w:r w:rsidR="007D27CD">
        <w:rPr>
          <w:rFonts w:ascii="Garamond" w:hAnsi="Garamond" w:cs="Times New Roman"/>
          <w:color w:val="000000"/>
          <w:sz w:val="24"/>
          <w:szCs w:val="24"/>
          <w:lang w:val="sq-AL"/>
        </w:rPr>
        <w:t>esës nr. 2924/1 prot., datë 10.</w:t>
      </w:r>
      <w:r w:rsidRPr="007D27CD">
        <w:rPr>
          <w:rFonts w:ascii="Garamond" w:hAnsi="Garamond" w:cs="Times New Roman"/>
          <w:color w:val="000000"/>
          <w:sz w:val="24"/>
          <w:szCs w:val="24"/>
          <w:lang w:val="sq-AL"/>
        </w:rPr>
        <w:t>5.2021, në</w:t>
      </w:r>
      <w:r w:rsidR="007D27CD">
        <w:rPr>
          <w:rFonts w:ascii="Garamond" w:hAnsi="Garamond" w:cs="Times New Roman"/>
          <w:color w:val="000000"/>
          <w:sz w:val="24"/>
          <w:szCs w:val="24"/>
          <w:lang w:val="sq-AL"/>
        </w:rPr>
        <w:t xml:space="preserve"> përgjigje të shkresës së ERE-s</w:t>
      </w:r>
      <w:r w:rsidRPr="007D27CD">
        <w:rPr>
          <w:rFonts w:ascii="Garamond" w:hAnsi="Garamond" w:cs="Times New Roman"/>
          <w:color w:val="000000"/>
          <w:sz w:val="24"/>
          <w:szCs w:val="24"/>
          <w:lang w:val="sq-AL"/>
        </w:rPr>
        <w:t xml:space="preserve"> nr.</w:t>
      </w:r>
      <w:r w:rsidR="007D27CD">
        <w:rPr>
          <w:rFonts w:ascii="Garamond" w:hAnsi="Garamond" w:cs="Times New Roman"/>
          <w:color w:val="000000"/>
          <w:sz w:val="24"/>
          <w:szCs w:val="24"/>
          <w:lang w:val="sq-AL"/>
        </w:rPr>
        <w:t xml:space="preserve"> 446/1, datë 28.</w:t>
      </w:r>
      <w:r w:rsidRPr="007D27CD">
        <w:rPr>
          <w:rFonts w:ascii="Garamond" w:hAnsi="Garamond" w:cs="Times New Roman"/>
          <w:color w:val="000000"/>
          <w:sz w:val="24"/>
          <w:szCs w:val="24"/>
          <w:lang w:val="sq-AL"/>
        </w:rPr>
        <w:t>4.2021</w:t>
      </w:r>
      <w:r w:rsidR="007D27CD">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“Lidhur me seancën dëgjimore të realizuar ndërmjet përfaqësuesve të ERE</w:t>
      </w:r>
      <w:r w:rsidR="007D27CD">
        <w:rPr>
          <w:rFonts w:ascii="Garamond" w:hAnsi="Garamond" w:cs="Times New Roman"/>
          <w:color w:val="000000"/>
          <w:sz w:val="24"/>
          <w:szCs w:val="24"/>
          <w:lang w:val="sq-AL"/>
        </w:rPr>
        <w:t>-s</w:t>
      </w:r>
      <w:r w:rsidRPr="007D27CD">
        <w:rPr>
          <w:rFonts w:ascii="Garamond" w:hAnsi="Garamond" w:cs="Times New Roman"/>
          <w:color w:val="000000"/>
          <w:sz w:val="24"/>
          <w:szCs w:val="24"/>
          <w:lang w:val="sq-AL"/>
        </w:rPr>
        <w:t xml:space="preserve"> dhe OST sh.a., mbi planin e investimeve të OST sh.a.”,</w:t>
      </w:r>
      <w:r w:rsidR="002F7D2D">
        <w:rPr>
          <w:rFonts w:ascii="Garamond" w:hAnsi="Garamond" w:cs="Times New Roman"/>
          <w:color w:val="000000"/>
          <w:sz w:val="24"/>
          <w:szCs w:val="24"/>
          <w:lang w:val="sq-AL"/>
        </w:rPr>
        <w:t xml:space="preserve"> </w:t>
      </w:r>
      <w:r w:rsidRPr="007D27CD">
        <w:rPr>
          <w:rFonts w:ascii="Garamond" w:hAnsi="Garamond" w:cs="Times New Roman"/>
          <w:color w:val="000000"/>
          <w:sz w:val="24"/>
          <w:szCs w:val="24"/>
          <w:lang w:val="sq-AL"/>
        </w:rPr>
        <w:t>ka vënë në dispozicion të ERE-s:</w:t>
      </w:r>
    </w:p>
    <w:p w14:paraId="0794AC1F" w14:textId="1B031332"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1. Tabelën në të cilën është pasqyruar ndarja e zërave dhe vlerave të realizimit të investimeve me fondet e veta të OST sh.a., duke evidentuar ecurinë e realizimit të investimeve në referencë të miratimeve të mëparshme të ERE-s</w:t>
      </w:r>
      <w:r w:rsidR="007D27CD">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si dhe evidentimi i listës së investimeve të reja të programuara/në pro</w:t>
      </w:r>
      <w:r w:rsidR="007D27CD">
        <w:rPr>
          <w:rFonts w:ascii="Garamond" w:hAnsi="Garamond" w:cs="Times New Roman"/>
          <w:color w:val="000000"/>
          <w:sz w:val="24"/>
          <w:szCs w:val="24"/>
          <w:lang w:val="sq-AL"/>
        </w:rPr>
        <w:t>c</w:t>
      </w:r>
      <w:r w:rsidRPr="007D27CD">
        <w:rPr>
          <w:rFonts w:ascii="Garamond" w:hAnsi="Garamond" w:cs="Times New Roman"/>
          <w:color w:val="000000"/>
          <w:sz w:val="24"/>
          <w:szCs w:val="24"/>
          <w:lang w:val="sq-AL"/>
        </w:rPr>
        <w:t>es realizimi</w:t>
      </w:r>
      <w:r w:rsidR="007D27CD">
        <w:rPr>
          <w:rFonts w:ascii="Garamond" w:hAnsi="Garamond" w:cs="Times New Roman"/>
          <w:color w:val="000000"/>
          <w:sz w:val="24"/>
          <w:szCs w:val="24"/>
          <w:lang w:val="sq-AL"/>
        </w:rPr>
        <w:t>/proces prokurimi të vitit 2020.</w:t>
      </w:r>
    </w:p>
    <w:p w14:paraId="6D9BD39C" w14:textId="77777777"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2. Tabelën në të cilën është pasqyruar lista e projekteve të reja të parashikuara/në proces realizimi/proces prokurimi të vitit 2020.</w:t>
      </w:r>
    </w:p>
    <w:p w14:paraId="0E120A46" w14:textId="77777777"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xml:space="preserve">- Në tabelën e përcjellë nga OST sh.a. jepen investimet të cilat ishin parashikuar nga kjo e fundit për vitin 2020, ndër këto investime konstatohet se për një pjesë të tyre nuk ka filluar procesi i realizimit. </w:t>
      </w:r>
    </w:p>
    <w:p w14:paraId="6520E9FB" w14:textId="77777777"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Duke qenë se jemi në vitin 2021, për investimet të cilat janë parashikuar për vitin 2020 dhe nuk kanë filluar procesin e realizimit, vlerësohet se këto zëra investimesh OST sh.a., duhet t’i riskedulojë për t’i realizuar dhe për t’i përfshirë në vitet vijuese.</w:t>
      </w:r>
    </w:p>
    <w:p w14:paraId="3ABD381F" w14:textId="19295221"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Gjithashtu, nga krahasimi i dy tabelave të vëna në dispozicion nga ana e OST sh.a., rezulton q</w:t>
      </w:r>
      <w:r w:rsidR="007D27CD">
        <w:rPr>
          <w:rFonts w:ascii="Garamond" w:hAnsi="Garamond" w:cs="Times New Roman"/>
          <w:color w:val="000000"/>
          <w:sz w:val="24"/>
          <w:szCs w:val="24"/>
          <w:lang w:val="sq-AL"/>
        </w:rPr>
        <w:t>ë</w:t>
      </w:r>
      <w:r w:rsidRPr="007D27CD">
        <w:rPr>
          <w:rFonts w:ascii="Garamond" w:hAnsi="Garamond" w:cs="Times New Roman"/>
          <w:color w:val="000000"/>
          <w:sz w:val="24"/>
          <w:szCs w:val="24"/>
          <w:lang w:val="sq-AL"/>
        </w:rPr>
        <w:t xml:space="preserve"> zërat e mëposhtëm të investimeve nuk janë as në proces realizimi, as në proces prokurimi:</w:t>
      </w:r>
    </w:p>
    <w:p w14:paraId="081ED35C" w14:textId="519668F6" w:rsidR="00D47DF7" w:rsidRPr="007D27CD" w:rsidRDefault="002F7D2D" w:rsidP="00D47DF7">
      <w:pPr>
        <w:autoSpaceDE w:val="0"/>
        <w:autoSpaceDN w:val="0"/>
        <w:adjustRightInd w:val="0"/>
        <w:spacing w:after="0" w:line="240" w:lineRule="auto"/>
        <w:ind w:firstLine="284"/>
        <w:jc w:val="both"/>
        <w:rPr>
          <w:rFonts w:ascii="Garamond" w:hAnsi="Garamond" w:cs="Times New Roman"/>
          <w:iCs/>
          <w:color w:val="000000"/>
          <w:sz w:val="24"/>
          <w:szCs w:val="24"/>
          <w:lang w:val="sq-AL"/>
        </w:rPr>
      </w:pPr>
      <w:r>
        <w:rPr>
          <w:rFonts w:ascii="Garamond" w:hAnsi="Garamond" w:cs="Times New Roman"/>
          <w:iCs/>
          <w:color w:val="000000"/>
          <w:sz w:val="24"/>
          <w:szCs w:val="24"/>
          <w:lang w:val="sq-AL"/>
        </w:rPr>
        <w:t>i.</w:t>
      </w:r>
      <w:r w:rsidR="00D47DF7" w:rsidRPr="007D27CD">
        <w:rPr>
          <w:rFonts w:ascii="Garamond" w:hAnsi="Garamond" w:cs="Times New Roman"/>
          <w:iCs/>
          <w:color w:val="000000"/>
          <w:sz w:val="24"/>
          <w:szCs w:val="24"/>
          <w:lang w:val="sq-AL"/>
        </w:rPr>
        <w:t xml:space="preserve"> </w:t>
      </w:r>
      <w:r w:rsidR="007D27CD" w:rsidRPr="007D27CD">
        <w:rPr>
          <w:rFonts w:ascii="Garamond" w:hAnsi="Garamond" w:cs="Times New Roman"/>
          <w:iCs/>
          <w:color w:val="000000"/>
          <w:sz w:val="24"/>
          <w:szCs w:val="24"/>
          <w:lang w:val="sq-AL"/>
        </w:rPr>
        <w:t>i</w:t>
      </w:r>
      <w:r w:rsidR="00D47DF7" w:rsidRPr="007D27CD">
        <w:rPr>
          <w:rFonts w:ascii="Garamond" w:hAnsi="Garamond" w:cs="Times New Roman"/>
          <w:iCs/>
          <w:color w:val="000000"/>
          <w:sz w:val="24"/>
          <w:szCs w:val="24"/>
          <w:lang w:val="sq-AL"/>
        </w:rPr>
        <w:t xml:space="preserve">nstalimi </w:t>
      </w:r>
      <w:r w:rsidR="00D47DF7" w:rsidRPr="007D27CD">
        <w:rPr>
          <w:rFonts w:ascii="Garamond" w:hAnsi="Garamond" w:cs="Times New Roman"/>
          <w:i/>
          <w:iCs/>
          <w:color w:val="000000"/>
          <w:sz w:val="24"/>
          <w:szCs w:val="24"/>
          <w:lang w:val="sq-AL"/>
        </w:rPr>
        <w:t>hardware</w:t>
      </w:r>
      <w:r w:rsidR="00D47DF7" w:rsidRPr="007D27CD">
        <w:rPr>
          <w:rFonts w:ascii="Garamond" w:hAnsi="Garamond" w:cs="Times New Roman"/>
          <w:iCs/>
          <w:color w:val="000000"/>
          <w:sz w:val="24"/>
          <w:szCs w:val="24"/>
          <w:lang w:val="sq-AL"/>
        </w:rPr>
        <w:t xml:space="preserve"> dhe implementimi logjikës PLC mbi menaxhimin e</w:t>
      </w:r>
      <w:r>
        <w:rPr>
          <w:rFonts w:ascii="Garamond" w:hAnsi="Garamond" w:cs="Times New Roman"/>
          <w:iCs/>
          <w:color w:val="000000"/>
          <w:sz w:val="24"/>
          <w:szCs w:val="24"/>
          <w:lang w:val="sq-AL"/>
        </w:rPr>
        <w:t xml:space="preserve"> </w:t>
      </w:r>
      <w:r w:rsidR="00D47DF7" w:rsidRPr="007D27CD">
        <w:rPr>
          <w:rFonts w:ascii="Garamond" w:hAnsi="Garamond" w:cs="Times New Roman"/>
          <w:iCs/>
          <w:color w:val="000000"/>
          <w:sz w:val="24"/>
          <w:szCs w:val="24"/>
          <w:lang w:val="sq-AL"/>
        </w:rPr>
        <w:t>LFC</w:t>
      </w:r>
      <w:r w:rsidR="007D27CD">
        <w:rPr>
          <w:rFonts w:ascii="Garamond" w:hAnsi="Garamond" w:cs="Times New Roman"/>
          <w:iCs/>
          <w:color w:val="000000"/>
          <w:sz w:val="24"/>
          <w:szCs w:val="24"/>
          <w:lang w:val="sq-AL"/>
        </w:rPr>
        <w:t>-së,</w:t>
      </w:r>
      <w:r w:rsidR="00D47DF7" w:rsidRPr="007D27CD">
        <w:rPr>
          <w:rFonts w:ascii="Garamond" w:hAnsi="Garamond" w:cs="Times New Roman"/>
          <w:iCs/>
          <w:color w:val="000000"/>
          <w:sz w:val="24"/>
          <w:szCs w:val="24"/>
          <w:lang w:val="sq-AL"/>
        </w:rPr>
        <w:t xml:space="preserve"> në lidhje me sistemet lokale të kontrollit të përdoruesve të rrjetit të OST</w:t>
      </w:r>
      <w:r w:rsidR="007D27CD">
        <w:rPr>
          <w:rFonts w:ascii="Garamond" w:hAnsi="Garamond" w:cs="Times New Roman"/>
          <w:iCs/>
          <w:color w:val="000000"/>
          <w:sz w:val="24"/>
          <w:szCs w:val="24"/>
          <w:lang w:val="sq-AL"/>
        </w:rPr>
        <w:t xml:space="preserve"> sh.a. me vlerë 12,990,000 lekë;</w:t>
      </w:r>
    </w:p>
    <w:p w14:paraId="219F1896" w14:textId="117E6896" w:rsidR="00D47DF7" w:rsidRPr="007D27CD" w:rsidRDefault="002F7D2D" w:rsidP="00D47DF7">
      <w:pPr>
        <w:autoSpaceDE w:val="0"/>
        <w:autoSpaceDN w:val="0"/>
        <w:adjustRightInd w:val="0"/>
        <w:spacing w:after="0" w:line="240" w:lineRule="auto"/>
        <w:ind w:firstLine="284"/>
        <w:jc w:val="both"/>
        <w:rPr>
          <w:rFonts w:ascii="Garamond" w:hAnsi="Garamond" w:cs="Times New Roman"/>
          <w:iCs/>
          <w:color w:val="000000"/>
          <w:sz w:val="24"/>
          <w:szCs w:val="24"/>
          <w:lang w:val="sq-AL"/>
        </w:rPr>
      </w:pPr>
      <w:r>
        <w:rPr>
          <w:rFonts w:ascii="Garamond" w:hAnsi="Garamond" w:cs="Times New Roman"/>
          <w:iCs/>
          <w:color w:val="000000"/>
          <w:sz w:val="24"/>
          <w:szCs w:val="24"/>
          <w:lang w:val="sq-AL"/>
        </w:rPr>
        <w:t>ii.</w:t>
      </w:r>
      <w:r w:rsidR="00D47DF7" w:rsidRPr="007D27CD">
        <w:rPr>
          <w:rFonts w:ascii="Garamond" w:hAnsi="Garamond" w:cs="Times New Roman"/>
          <w:iCs/>
          <w:color w:val="000000"/>
          <w:sz w:val="24"/>
          <w:szCs w:val="24"/>
          <w:lang w:val="sq-AL"/>
        </w:rPr>
        <w:t xml:space="preserve"> </w:t>
      </w:r>
      <w:r w:rsidR="007D27CD" w:rsidRPr="007D27CD">
        <w:rPr>
          <w:rFonts w:ascii="Garamond" w:hAnsi="Garamond" w:cs="Times New Roman"/>
          <w:iCs/>
          <w:color w:val="000000"/>
          <w:sz w:val="24"/>
          <w:szCs w:val="24"/>
          <w:lang w:val="sq-AL"/>
        </w:rPr>
        <w:t>i</w:t>
      </w:r>
      <w:r w:rsidR="00D47DF7" w:rsidRPr="007D27CD">
        <w:rPr>
          <w:rFonts w:ascii="Garamond" w:hAnsi="Garamond" w:cs="Times New Roman"/>
          <w:iCs/>
          <w:color w:val="000000"/>
          <w:sz w:val="24"/>
          <w:szCs w:val="24"/>
          <w:lang w:val="sq-AL"/>
        </w:rPr>
        <w:t xml:space="preserve">ntegrim i dy trakteve 220 kV në nënstacionet Elbasan 1 dhe Elbasan 2 (trakti i TR2 </w:t>
      </w:r>
      <w:r w:rsidR="007D27CD">
        <w:rPr>
          <w:rFonts w:ascii="Garamond" w:hAnsi="Garamond" w:cs="Times New Roman"/>
          <w:iCs/>
          <w:color w:val="000000"/>
          <w:sz w:val="24"/>
          <w:szCs w:val="24"/>
          <w:lang w:val="sq-AL"/>
        </w:rPr>
        <w:t>dhe trakti i Kurum),</w:t>
      </w:r>
      <w:r w:rsidR="00D47DF7" w:rsidRPr="007D27CD">
        <w:rPr>
          <w:rFonts w:ascii="Garamond" w:hAnsi="Garamond" w:cs="Times New Roman"/>
          <w:iCs/>
          <w:color w:val="000000"/>
          <w:sz w:val="24"/>
          <w:szCs w:val="24"/>
          <w:lang w:val="sq-AL"/>
        </w:rPr>
        <w:t xml:space="preserve"> </w:t>
      </w:r>
      <w:r w:rsidR="007D27CD">
        <w:rPr>
          <w:rFonts w:ascii="Garamond" w:hAnsi="Garamond" w:cs="Times New Roman"/>
          <w:iCs/>
          <w:color w:val="000000"/>
          <w:sz w:val="24"/>
          <w:szCs w:val="24"/>
          <w:lang w:val="sq-AL"/>
        </w:rPr>
        <w:t>m</w:t>
      </w:r>
      <w:r w:rsidR="00D47DF7" w:rsidRPr="007D27CD">
        <w:rPr>
          <w:rFonts w:ascii="Garamond" w:hAnsi="Garamond" w:cs="Times New Roman"/>
          <w:iCs/>
          <w:color w:val="000000"/>
          <w:sz w:val="24"/>
          <w:szCs w:val="24"/>
          <w:lang w:val="sq-AL"/>
        </w:rPr>
        <w:t xml:space="preserve">e vlerë 11,970,000 </w:t>
      </w:r>
      <w:r w:rsidR="007D27CD">
        <w:rPr>
          <w:rFonts w:ascii="Garamond" w:hAnsi="Garamond" w:cs="Times New Roman"/>
          <w:iCs/>
          <w:color w:val="000000"/>
          <w:sz w:val="24"/>
          <w:szCs w:val="24"/>
          <w:lang w:val="sq-AL"/>
        </w:rPr>
        <w:t>lekë;</w:t>
      </w:r>
    </w:p>
    <w:p w14:paraId="6F7EF3C1" w14:textId="57EE0E69" w:rsidR="00D47DF7" w:rsidRPr="007D27CD" w:rsidRDefault="002F7D2D" w:rsidP="00D47DF7">
      <w:pPr>
        <w:autoSpaceDE w:val="0"/>
        <w:autoSpaceDN w:val="0"/>
        <w:adjustRightInd w:val="0"/>
        <w:spacing w:after="0" w:line="240" w:lineRule="auto"/>
        <w:ind w:firstLine="284"/>
        <w:jc w:val="both"/>
        <w:rPr>
          <w:rFonts w:ascii="Garamond" w:hAnsi="Garamond" w:cs="Times New Roman"/>
          <w:iCs/>
          <w:color w:val="000000"/>
          <w:sz w:val="24"/>
          <w:szCs w:val="24"/>
          <w:lang w:val="sq-AL"/>
        </w:rPr>
      </w:pPr>
      <w:r>
        <w:rPr>
          <w:rFonts w:ascii="Garamond" w:hAnsi="Garamond" w:cs="Times New Roman"/>
          <w:iCs/>
          <w:color w:val="000000"/>
          <w:sz w:val="24"/>
          <w:szCs w:val="24"/>
          <w:lang w:val="sq-AL"/>
        </w:rPr>
        <w:t>iii.</w:t>
      </w:r>
      <w:r w:rsidR="00D47DF7" w:rsidRPr="007D27CD">
        <w:rPr>
          <w:rFonts w:ascii="Garamond" w:hAnsi="Garamond" w:cs="Times New Roman"/>
          <w:iCs/>
          <w:color w:val="000000"/>
          <w:sz w:val="24"/>
          <w:szCs w:val="24"/>
          <w:lang w:val="sq-AL"/>
        </w:rPr>
        <w:t xml:space="preserve"> </w:t>
      </w:r>
      <w:r w:rsidR="007D27CD" w:rsidRPr="007D27CD">
        <w:rPr>
          <w:rFonts w:ascii="Garamond" w:hAnsi="Garamond" w:cs="Times New Roman"/>
          <w:iCs/>
          <w:color w:val="000000"/>
          <w:sz w:val="24"/>
          <w:szCs w:val="24"/>
          <w:lang w:val="sq-AL"/>
        </w:rPr>
        <w:t>i</w:t>
      </w:r>
      <w:r w:rsidR="00D47DF7" w:rsidRPr="007D27CD">
        <w:rPr>
          <w:rFonts w:ascii="Garamond" w:hAnsi="Garamond" w:cs="Times New Roman"/>
          <w:iCs/>
          <w:color w:val="000000"/>
          <w:sz w:val="24"/>
          <w:szCs w:val="24"/>
          <w:lang w:val="sq-AL"/>
        </w:rPr>
        <w:t xml:space="preserve">ntegrimi i linjave të interkonjeksionit nga WAMS në modulin e rregullimit sekondar me vlerë 5,000,000 </w:t>
      </w:r>
      <w:r w:rsidR="007D27CD">
        <w:rPr>
          <w:rFonts w:ascii="Garamond" w:hAnsi="Garamond" w:cs="Times New Roman"/>
          <w:iCs/>
          <w:color w:val="000000"/>
          <w:sz w:val="24"/>
          <w:szCs w:val="24"/>
          <w:lang w:val="sq-AL"/>
        </w:rPr>
        <w:t>lekë;</w:t>
      </w:r>
    </w:p>
    <w:p w14:paraId="745A14F7" w14:textId="28C692BD" w:rsidR="00D47DF7" w:rsidRPr="007D27CD" w:rsidRDefault="002F7D2D" w:rsidP="00D47DF7">
      <w:pPr>
        <w:autoSpaceDE w:val="0"/>
        <w:autoSpaceDN w:val="0"/>
        <w:adjustRightInd w:val="0"/>
        <w:spacing w:after="0" w:line="240" w:lineRule="auto"/>
        <w:ind w:firstLine="284"/>
        <w:jc w:val="both"/>
        <w:rPr>
          <w:rFonts w:ascii="Garamond" w:hAnsi="Garamond" w:cs="Times New Roman"/>
          <w:iCs/>
          <w:color w:val="000000"/>
          <w:sz w:val="24"/>
          <w:szCs w:val="24"/>
          <w:lang w:val="sq-AL"/>
        </w:rPr>
      </w:pPr>
      <w:r>
        <w:rPr>
          <w:rFonts w:ascii="Garamond" w:hAnsi="Garamond" w:cs="Times New Roman"/>
          <w:iCs/>
          <w:color w:val="000000"/>
          <w:sz w:val="24"/>
          <w:szCs w:val="24"/>
          <w:lang w:val="sq-AL"/>
        </w:rPr>
        <w:t>iv.</w:t>
      </w:r>
      <w:r w:rsidR="00D47DF7" w:rsidRPr="007D27CD">
        <w:rPr>
          <w:rFonts w:ascii="Garamond" w:hAnsi="Garamond" w:cs="Times New Roman"/>
          <w:iCs/>
          <w:color w:val="000000"/>
          <w:sz w:val="24"/>
          <w:szCs w:val="24"/>
          <w:lang w:val="sq-AL"/>
        </w:rPr>
        <w:t xml:space="preserve"> </w:t>
      </w:r>
      <w:r w:rsidR="007D27CD" w:rsidRPr="007D27CD">
        <w:rPr>
          <w:rFonts w:ascii="Garamond" w:hAnsi="Garamond" w:cs="Times New Roman"/>
          <w:iCs/>
          <w:color w:val="000000"/>
          <w:sz w:val="24"/>
          <w:szCs w:val="24"/>
          <w:lang w:val="sq-AL"/>
        </w:rPr>
        <w:t>p</w:t>
      </w:r>
      <w:r w:rsidR="00D47DF7" w:rsidRPr="007D27CD">
        <w:rPr>
          <w:rFonts w:ascii="Garamond" w:hAnsi="Garamond" w:cs="Times New Roman"/>
          <w:iCs/>
          <w:color w:val="000000"/>
          <w:sz w:val="24"/>
          <w:szCs w:val="24"/>
          <w:lang w:val="sq-AL"/>
        </w:rPr>
        <w:t xml:space="preserve">ërmirësimi i infrastrukturës </w:t>
      </w:r>
      <w:r w:rsidRPr="007D27CD">
        <w:rPr>
          <w:rFonts w:ascii="Garamond" w:hAnsi="Garamond" w:cs="Times New Roman"/>
          <w:iCs/>
          <w:color w:val="000000"/>
          <w:sz w:val="24"/>
          <w:szCs w:val="24"/>
          <w:lang w:val="sq-AL"/>
        </w:rPr>
        <w:t>qendrore</w:t>
      </w:r>
      <w:r w:rsidR="00D47DF7" w:rsidRPr="007D27CD">
        <w:rPr>
          <w:rFonts w:ascii="Garamond" w:hAnsi="Garamond" w:cs="Times New Roman"/>
          <w:iCs/>
          <w:color w:val="000000"/>
          <w:sz w:val="24"/>
          <w:szCs w:val="24"/>
          <w:lang w:val="sq-AL"/>
        </w:rPr>
        <w:t xml:space="preserve">, platformat dhe sistemeve TI, me vlerë 15,000,000 </w:t>
      </w:r>
      <w:r w:rsidR="007D27CD">
        <w:rPr>
          <w:rFonts w:ascii="Garamond" w:hAnsi="Garamond" w:cs="Times New Roman"/>
          <w:iCs/>
          <w:color w:val="000000"/>
          <w:sz w:val="24"/>
          <w:szCs w:val="24"/>
          <w:lang w:val="sq-AL"/>
        </w:rPr>
        <w:t>l</w:t>
      </w:r>
      <w:r w:rsidR="00D47DF7" w:rsidRPr="007D27CD">
        <w:rPr>
          <w:rFonts w:ascii="Garamond" w:hAnsi="Garamond" w:cs="Times New Roman"/>
          <w:iCs/>
          <w:color w:val="000000"/>
          <w:sz w:val="24"/>
          <w:szCs w:val="24"/>
          <w:lang w:val="sq-AL"/>
        </w:rPr>
        <w:t>e</w:t>
      </w:r>
      <w:r w:rsidR="007D27CD">
        <w:rPr>
          <w:rFonts w:ascii="Garamond" w:hAnsi="Garamond" w:cs="Times New Roman"/>
          <w:iCs/>
          <w:color w:val="000000"/>
          <w:sz w:val="24"/>
          <w:szCs w:val="24"/>
          <w:lang w:val="sq-AL"/>
        </w:rPr>
        <w:t>kë;</w:t>
      </w:r>
      <w:r w:rsidR="00D47DF7" w:rsidRPr="007D27CD">
        <w:rPr>
          <w:rFonts w:ascii="Garamond" w:hAnsi="Garamond" w:cs="Times New Roman"/>
          <w:iCs/>
          <w:color w:val="000000"/>
          <w:sz w:val="24"/>
          <w:szCs w:val="24"/>
          <w:lang w:val="sq-AL"/>
        </w:rPr>
        <w:t xml:space="preserve"> </w:t>
      </w:r>
    </w:p>
    <w:p w14:paraId="3EE350A0" w14:textId="5F6ECE5D" w:rsidR="00D47DF7" w:rsidRPr="007D27CD" w:rsidRDefault="002F7D2D" w:rsidP="00D47DF7">
      <w:pPr>
        <w:autoSpaceDE w:val="0"/>
        <w:autoSpaceDN w:val="0"/>
        <w:adjustRightInd w:val="0"/>
        <w:spacing w:after="0" w:line="240" w:lineRule="auto"/>
        <w:ind w:firstLine="284"/>
        <w:jc w:val="both"/>
        <w:rPr>
          <w:rFonts w:ascii="Garamond" w:hAnsi="Garamond" w:cs="Times New Roman"/>
          <w:iCs/>
          <w:color w:val="000000"/>
          <w:sz w:val="24"/>
          <w:szCs w:val="24"/>
          <w:lang w:val="sq-AL"/>
        </w:rPr>
      </w:pPr>
      <w:r>
        <w:rPr>
          <w:rFonts w:ascii="Garamond" w:hAnsi="Garamond" w:cs="Times New Roman"/>
          <w:iCs/>
          <w:color w:val="000000"/>
          <w:sz w:val="24"/>
          <w:szCs w:val="24"/>
          <w:lang w:val="sq-AL"/>
        </w:rPr>
        <w:t>v.</w:t>
      </w:r>
      <w:r w:rsidR="00D47DF7" w:rsidRPr="007D27CD">
        <w:rPr>
          <w:rFonts w:ascii="Garamond" w:hAnsi="Garamond" w:cs="Times New Roman"/>
          <w:iCs/>
          <w:color w:val="000000"/>
          <w:sz w:val="24"/>
          <w:szCs w:val="24"/>
          <w:lang w:val="sq-AL"/>
        </w:rPr>
        <w:t xml:space="preserve"> </w:t>
      </w:r>
      <w:r w:rsidR="007D27CD">
        <w:rPr>
          <w:rFonts w:ascii="Garamond" w:hAnsi="Garamond" w:cs="Times New Roman"/>
          <w:iCs/>
          <w:color w:val="000000"/>
          <w:sz w:val="24"/>
          <w:szCs w:val="24"/>
          <w:lang w:val="sq-AL"/>
        </w:rPr>
        <w:t>s</w:t>
      </w:r>
      <w:r w:rsidR="00D47DF7" w:rsidRPr="007D27CD">
        <w:rPr>
          <w:rFonts w:ascii="Garamond" w:hAnsi="Garamond" w:cs="Times New Roman"/>
          <w:iCs/>
          <w:color w:val="000000"/>
          <w:sz w:val="24"/>
          <w:szCs w:val="24"/>
          <w:lang w:val="sq-AL"/>
        </w:rPr>
        <w:t xml:space="preserve">istem i matjes </w:t>
      </w:r>
      <w:r w:rsidR="00D47DF7" w:rsidRPr="007D27CD">
        <w:rPr>
          <w:rFonts w:ascii="Garamond" w:hAnsi="Garamond" w:cs="Times New Roman"/>
          <w:i/>
          <w:iCs/>
          <w:color w:val="000000"/>
          <w:sz w:val="24"/>
          <w:szCs w:val="24"/>
          <w:lang w:val="sq-AL"/>
        </w:rPr>
        <w:t>online</w:t>
      </w:r>
      <w:r w:rsidR="00D47DF7" w:rsidRPr="007D27CD">
        <w:rPr>
          <w:rFonts w:ascii="Garamond" w:hAnsi="Garamond" w:cs="Times New Roman"/>
          <w:iCs/>
          <w:color w:val="000000"/>
          <w:sz w:val="24"/>
          <w:szCs w:val="24"/>
          <w:lang w:val="sq-AL"/>
        </w:rPr>
        <w:t xml:space="preserve">, me vlerë 8,000,000 </w:t>
      </w:r>
      <w:r w:rsidR="007D27CD">
        <w:rPr>
          <w:rFonts w:ascii="Garamond" w:hAnsi="Garamond" w:cs="Times New Roman"/>
          <w:iCs/>
          <w:color w:val="000000"/>
          <w:sz w:val="24"/>
          <w:szCs w:val="24"/>
          <w:lang w:val="sq-AL"/>
        </w:rPr>
        <w:t>lekë;</w:t>
      </w:r>
    </w:p>
    <w:p w14:paraId="3198DE92" w14:textId="5B9ABC75" w:rsidR="00D47DF7" w:rsidRPr="007D27CD" w:rsidRDefault="002F7D2D" w:rsidP="00D47DF7">
      <w:pPr>
        <w:autoSpaceDE w:val="0"/>
        <w:autoSpaceDN w:val="0"/>
        <w:adjustRightInd w:val="0"/>
        <w:spacing w:after="0" w:line="240" w:lineRule="auto"/>
        <w:ind w:firstLine="284"/>
        <w:jc w:val="both"/>
        <w:rPr>
          <w:rFonts w:ascii="Garamond" w:hAnsi="Garamond" w:cs="Times New Roman"/>
          <w:iCs/>
          <w:color w:val="000000"/>
          <w:sz w:val="24"/>
          <w:szCs w:val="24"/>
          <w:lang w:val="sq-AL"/>
        </w:rPr>
      </w:pPr>
      <w:r>
        <w:rPr>
          <w:rFonts w:ascii="Garamond" w:hAnsi="Garamond" w:cs="Times New Roman"/>
          <w:iCs/>
          <w:color w:val="000000"/>
          <w:sz w:val="24"/>
          <w:szCs w:val="24"/>
          <w:lang w:val="sq-AL"/>
        </w:rPr>
        <w:t>vi.</w:t>
      </w:r>
      <w:r w:rsidR="00BC3116" w:rsidRPr="007D27CD">
        <w:rPr>
          <w:rFonts w:ascii="Garamond" w:hAnsi="Garamond" w:cs="Times New Roman"/>
          <w:iCs/>
          <w:color w:val="000000"/>
          <w:sz w:val="24"/>
          <w:szCs w:val="24"/>
          <w:lang w:val="sq-AL"/>
        </w:rPr>
        <w:t xml:space="preserve"> </w:t>
      </w:r>
      <w:r w:rsidR="007D27CD">
        <w:rPr>
          <w:rFonts w:ascii="Garamond" w:hAnsi="Garamond" w:cs="Times New Roman"/>
          <w:iCs/>
          <w:color w:val="000000"/>
          <w:sz w:val="24"/>
          <w:szCs w:val="24"/>
          <w:lang w:val="sq-AL"/>
        </w:rPr>
        <w:t>s</w:t>
      </w:r>
      <w:r w:rsidR="00D47DF7" w:rsidRPr="007D27CD">
        <w:rPr>
          <w:rFonts w:ascii="Garamond" w:hAnsi="Garamond" w:cs="Times New Roman"/>
          <w:iCs/>
          <w:color w:val="000000"/>
          <w:sz w:val="24"/>
          <w:szCs w:val="24"/>
          <w:lang w:val="sq-AL"/>
        </w:rPr>
        <w:t xml:space="preserve">istem për menaxhimin e projekteve dhe detyrave, me vlerë 6,500,000 </w:t>
      </w:r>
      <w:r w:rsidR="007D27CD">
        <w:rPr>
          <w:rFonts w:ascii="Garamond" w:hAnsi="Garamond" w:cs="Times New Roman"/>
          <w:iCs/>
          <w:color w:val="000000"/>
          <w:sz w:val="24"/>
          <w:szCs w:val="24"/>
          <w:lang w:val="sq-AL"/>
        </w:rPr>
        <w:t>lekë;</w:t>
      </w:r>
    </w:p>
    <w:p w14:paraId="509F55B7" w14:textId="7AF16D12" w:rsidR="00D47DF7" w:rsidRPr="007D27CD" w:rsidRDefault="002F7D2D" w:rsidP="00D47DF7">
      <w:pPr>
        <w:autoSpaceDE w:val="0"/>
        <w:autoSpaceDN w:val="0"/>
        <w:adjustRightInd w:val="0"/>
        <w:spacing w:after="0" w:line="240" w:lineRule="auto"/>
        <w:ind w:firstLine="284"/>
        <w:jc w:val="both"/>
        <w:rPr>
          <w:rFonts w:ascii="Garamond" w:hAnsi="Garamond" w:cs="Times New Roman"/>
          <w:iCs/>
          <w:color w:val="000000"/>
          <w:sz w:val="24"/>
          <w:szCs w:val="24"/>
          <w:lang w:val="sq-AL"/>
        </w:rPr>
      </w:pPr>
      <w:r>
        <w:rPr>
          <w:rFonts w:ascii="Garamond" w:hAnsi="Garamond" w:cs="Times New Roman"/>
          <w:iCs/>
          <w:color w:val="000000"/>
          <w:sz w:val="24"/>
          <w:szCs w:val="24"/>
          <w:lang w:val="sq-AL"/>
        </w:rPr>
        <w:t>vii.</w:t>
      </w:r>
      <w:r w:rsidR="00D47DF7" w:rsidRPr="007D27CD">
        <w:rPr>
          <w:rFonts w:ascii="Garamond" w:hAnsi="Garamond" w:cs="Times New Roman"/>
          <w:iCs/>
          <w:color w:val="000000"/>
          <w:sz w:val="24"/>
          <w:szCs w:val="24"/>
          <w:lang w:val="sq-AL"/>
        </w:rPr>
        <w:t xml:space="preserve"> </w:t>
      </w:r>
      <w:r w:rsidR="00207F57" w:rsidRPr="007D27CD">
        <w:rPr>
          <w:rFonts w:ascii="Garamond" w:hAnsi="Garamond" w:cs="Times New Roman"/>
          <w:i/>
          <w:iCs/>
          <w:color w:val="000000"/>
          <w:sz w:val="24"/>
          <w:szCs w:val="24"/>
          <w:lang w:val="sq-AL"/>
        </w:rPr>
        <w:t>hostim</w:t>
      </w:r>
      <w:r w:rsidR="00207F57" w:rsidRPr="007D27CD">
        <w:rPr>
          <w:rFonts w:ascii="Garamond" w:hAnsi="Garamond" w:cs="Times New Roman"/>
          <w:iCs/>
          <w:color w:val="000000"/>
          <w:sz w:val="24"/>
          <w:szCs w:val="24"/>
          <w:lang w:val="sq-AL"/>
        </w:rPr>
        <w:t xml:space="preserve"> dhe </w:t>
      </w:r>
      <w:r w:rsidR="00207F57" w:rsidRPr="007D27CD">
        <w:rPr>
          <w:rFonts w:ascii="Garamond" w:hAnsi="Garamond" w:cs="Times New Roman"/>
          <w:i/>
          <w:iCs/>
          <w:color w:val="000000"/>
          <w:sz w:val="24"/>
          <w:szCs w:val="24"/>
          <w:lang w:val="sq-AL"/>
        </w:rPr>
        <w:t>anycast</w:t>
      </w:r>
      <w:r w:rsidR="00207F57" w:rsidRPr="007D27CD">
        <w:rPr>
          <w:rFonts w:ascii="Garamond" w:hAnsi="Garamond" w:cs="Times New Roman"/>
          <w:iCs/>
          <w:color w:val="000000"/>
          <w:sz w:val="24"/>
          <w:szCs w:val="24"/>
          <w:lang w:val="sq-AL"/>
        </w:rPr>
        <w:t xml:space="preserve"> </w:t>
      </w:r>
      <w:r w:rsidR="00D47DF7" w:rsidRPr="007D27CD">
        <w:rPr>
          <w:rFonts w:ascii="Garamond" w:hAnsi="Garamond" w:cs="Times New Roman"/>
          <w:iCs/>
          <w:color w:val="000000"/>
          <w:sz w:val="24"/>
          <w:szCs w:val="24"/>
          <w:lang w:val="sq-AL"/>
        </w:rPr>
        <w:t xml:space="preserve">për </w:t>
      </w:r>
      <w:r w:rsidR="00D47DF7" w:rsidRPr="007D27CD">
        <w:rPr>
          <w:rFonts w:ascii="Garamond" w:hAnsi="Garamond" w:cs="Times New Roman"/>
          <w:i/>
          <w:iCs/>
          <w:color w:val="000000"/>
          <w:sz w:val="24"/>
          <w:szCs w:val="24"/>
          <w:lang w:val="sq-AL"/>
        </w:rPr>
        <w:t>website</w:t>
      </w:r>
      <w:r w:rsidR="00D47DF7" w:rsidRPr="007D27CD">
        <w:rPr>
          <w:rFonts w:ascii="Garamond" w:hAnsi="Garamond" w:cs="Times New Roman"/>
          <w:iCs/>
          <w:color w:val="000000"/>
          <w:sz w:val="24"/>
          <w:szCs w:val="24"/>
          <w:lang w:val="sq-AL"/>
        </w:rPr>
        <w:t xml:space="preserve"> dhe ndërfaqësim me platformat kryesore të OST sh.a., me vlerë 2,500,000 </w:t>
      </w:r>
      <w:r w:rsidR="00BA67D0">
        <w:rPr>
          <w:rFonts w:ascii="Garamond" w:hAnsi="Garamond" w:cs="Times New Roman"/>
          <w:iCs/>
          <w:color w:val="000000"/>
          <w:sz w:val="24"/>
          <w:szCs w:val="24"/>
          <w:lang w:val="sq-AL"/>
        </w:rPr>
        <w:t>lekë;</w:t>
      </w:r>
    </w:p>
    <w:p w14:paraId="0BA81CAF" w14:textId="29220814" w:rsidR="00D47DF7" w:rsidRPr="007D27CD" w:rsidRDefault="002F7D2D" w:rsidP="00D47DF7">
      <w:pPr>
        <w:autoSpaceDE w:val="0"/>
        <w:autoSpaceDN w:val="0"/>
        <w:adjustRightInd w:val="0"/>
        <w:spacing w:after="0" w:line="240" w:lineRule="auto"/>
        <w:ind w:firstLine="284"/>
        <w:jc w:val="both"/>
        <w:rPr>
          <w:rFonts w:ascii="Garamond" w:hAnsi="Garamond" w:cs="Times New Roman"/>
          <w:iCs/>
          <w:color w:val="000000"/>
          <w:sz w:val="24"/>
          <w:szCs w:val="24"/>
          <w:lang w:val="sq-AL"/>
        </w:rPr>
      </w:pPr>
      <w:r>
        <w:rPr>
          <w:rFonts w:ascii="Garamond" w:hAnsi="Garamond" w:cs="Times New Roman"/>
          <w:iCs/>
          <w:color w:val="000000"/>
          <w:sz w:val="24"/>
          <w:szCs w:val="24"/>
          <w:lang w:val="sq-AL"/>
        </w:rPr>
        <w:t>viii.</w:t>
      </w:r>
      <w:r w:rsidR="00D47DF7" w:rsidRPr="007D27CD">
        <w:rPr>
          <w:rFonts w:ascii="Garamond" w:hAnsi="Garamond" w:cs="Times New Roman"/>
          <w:iCs/>
          <w:color w:val="000000"/>
          <w:sz w:val="24"/>
          <w:szCs w:val="24"/>
          <w:lang w:val="sq-AL"/>
        </w:rPr>
        <w:t xml:space="preserve"> </w:t>
      </w:r>
      <w:r w:rsidR="00BA67D0">
        <w:rPr>
          <w:rFonts w:ascii="Garamond" w:hAnsi="Garamond" w:cs="Times New Roman"/>
          <w:iCs/>
          <w:color w:val="000000"/>
          <w:sz w:val="24"/>
          <w:szCs w:val="24"/>
          <w:lang w:val="sq-AL"/>
        </w:rPr>
        <w:t>i</w:t>
      </w:r>
      <w:r w:rsidR="00D47DF7" w:rsidRPr="007D27CD">
        <w:rPr>
          <w:rFonts w:ascii="Garamond" w:hAnsi="Garamond" w:cs="Times New Roman"/>
          <w:iCs/>
          <w:color w:val="000000"/>
          <w:sz w:val="24"/>
          <w:szCs w:val="24"/>
          <w:lang w:val="sq-AL"/>
        </w:rPr>
        <w:t xml:space="preserve">nstalimi i trosit OPGW në linjën 154 </w:t>
      </w:r>
      <w:r w:rsidR="00BA67D0">
        <w:rPr>
          <w:rFonts w:ascii="Garamond" w:hAnsi="Garamond" w:cs="Times New Roman"/>
          <w:iCs/>
          <w:color w:val="000000"/>
          <w:sz w:val="24"/>
          <w:szCs w:val="24"/>
          <w:lang w:val="sq-AL"/>
        </w:rPr>
        <w:t>kV</w:t>
      </w:r>
      <w:r w:rsidR="00D47DF7" w:rsidRPr="007D27CD">
        <w:rPr>
          <w:rFonts w:ascii="Garamond" w:hAnsi="Garamond" w:cs="Times New Roman"/>
          <w:iCs/>
          <w:color w:val="000000"/>
          <w:sz w:val="24"/>
          <w:szCs w:val="24"/>
          <w:lang w:val="sq-AL"/>
        </w:rPr>
        <w:t xml:space="preserve"> Bistricë</w:t>
      </w:r>
      <w:r w:rsidR="00BA67D0">
        <w:rPr>
          <w:rFonts w:ascii="Garamond" w:hAnsi="Garamond" w:cs="Times New Roman"/>
          <w:iCs/>
          <w:color w:val="000000"/>
          <w:sz w:val="24"/>
          <w:szCs w:val="24"/>
          <w:lang w:val="sq-AL"/>
        </w:rPr>
        <w:t>–k</w:t>
      </w:r>
      <w:r w:rsidR="00D47DF7" w:rsidRPr="007D27CD">
        <w:rPr>
          <w:rFonts w:ascii="Garamond" w:hAnsi="Garamond" w:cs="Times New Roman"/>
          <w:iCs/>
          <w:color w:val="000000"/>
          <w:sz w:val="24"/>
          <w:szCs w:val="24"/>
          <w:lang w:val="sq-AL"/>
        </w:rPr>
        <w:t>ufi, pa vlerë financiare në tabel</w:t>
      </w:r>
      <w:r w:rsidR="00BA67D0">
        <w:rPr>
          <w:rFonts w:ascii="Garamond" w:hAnsi="Garamond" w:cs="Times New Roman"/>
          <w:iCs/>
          <w:color w:val="000000"/>
          <w:sz w:val="24"/>
          <w:szCs w:val="24"/>
          <w:lang w:val="sq-AL"/>
        </w:rPr>
        <w:t xml:space="preserve">ën ku jepet vlera e </w:t>
      </w:r>
      <w:r>
        <w:rPr>
          <w:rFonts w:ascii="Garamond" w:hAnsi="Garamond" w:cs="Times New Roman"/>
          <w:iCs/>
          <w:color w:val="000000"/>
          <w:sz w:val="24"/>
          <w:szCs w:val="24"/>
          <w:lang w:val="sq-AL"/>
        </w:rPr>
        <w:t>i</w:t>
      </w:r>
      <w:r w:rsidR="00BA67D0">
        <w:rPr>
          <w:rFonts w:ascii="Garamond" w:hAnsi="Garamond" w:cs="Times New Roman"/>
          <w:iCs/>
          <w:color w:val="000000"/>
          <w:sz w:val="24"/>
          <w:szCs w:val="24"/>
          <w:lang w:val="sq-AL"/>
        </w:rPr>
        <w:t>nvestimit;</w:t>
      </w:r>
    </w:p>
    <w:p w14:paraId="4B6118D3" w14:textId="6C6E8152" w:rsidR="00D47DF7" w:rsidRPr="007D27CD" w:rsidRDefault="00D47DF7" w:rsidP="00D47DF7">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7D27CD">
        <w:rPr>
          <w:rFonts w:ascii="Garamond" w:hAnsi="Garamond" w:cs="Times New Roman"/>
          <w:iCs/>
          <w:color w:val="000000"/>
          <w:sz w:val="24"/>
          <w:szCs w:val="24"/>
          <w:lang w:val="sq-AL"/>
        </w:rPr>
        <w:t>ix</w:t>
      </w:r>
      <w:r w:rsidR="002F7D2D">
        <w:rPr>
          <w:rFonts w:ascii="Garamond" w:hAnsi="Garamond" w:cs="Times New Roman"/>
          <w:iCs/>
          <w:color w:val="000000"/>
          <w:sz w:val="24"/>
          <w:szCs w:val="24"/>
          <w:lang w:val="sq-AL"/>
        </w:rPr>
        <w:t>.</w:t>
      </w:r>
      <w:r w:rsidRPr="007D27CD">
        <w:rPr>
          <w:rFonts w:ascii="Garamond" w:hAnsi="Garamond" w:cs="Times New Roman"/>
          <w:iCs/>
          <w:color w:val="000000"/>
          <w:sz w:val="24"/>
          <w:szCs w:val="24"/>
          <w:lang w:val="sq-AL"/>
        </w:rPr>
        <w:t xml:space="preserve"> </w:t>
      </w:r>
      <w:r w:rsidR="00BA67D0">
        <w:rPr>
          <w:rFonts w:ascii="Garamond" w:hAnsi="Garamond" w:cs="Times New Roman"/>
          <w:iCs/>
          <w:color w:val="000000"/>
          <w:sz w:val="24"/>
          <w:szCs w:val="24"/>
          <w:lang w:val="sq-AL"/>
        </w:rPr>
        <w:t>f</w:t>
      </w:r>
      <w:r w:rsidRPr="007D27CD">
        <w:rPr>
          <w:rFonts w:ascii="Garamond" w:hAnsi="Garamond" w:cs="Times New Roman"/>
          <w:iCs/>
          <w:color w:val="000000"/>
          <w:sz w:val="24"/>
          <w:szCs w:val="24"/>
          <w:lang w:val="sq-AL"/>
        </w:rPr>
        <w:t xml:space="preserve">urnizimi, instalimi dhe konfigurimi i 2 sistemeve </w:t>
      </w:r>
      <w:r w:rsidRPr="00BA67D0">
        <w:rPr>
          <w:rFonts w:ascii="Garamond" w:hAnsi="Garamond" w:cs="Times New Roman"/>
          <w:i/>
          <w:iCs/>
          <w:color w:val="000000"/>
          <w:sz w:val="24"/>
          <w:szCs w:val="24"/>
          <w:lang w:val="sq-AL"/>
        </w:rPr>
        <w:t>online</w:t>
      </w:r>
      <w:r w:rsidRPr="007D27CD">
        <w:rPr>
          <w:rFonts w:ascii="Garamond" w:hAnsi="Garamond" w:cs="Times New Roman"/>
          <w:iCs/>
          <w:color w:val="000000"/>
          <w:sz w:val="24"/>
          <w:szCs w:val="24"/>
          <w:lang w:val="sq-AL"/>
        </w:rPr>
        <w:t xml:space="preserve"> të izolatorëve dhe shkarkimeve pjesore TR e fuqisë AT1 dhe AT2 në n/st</w:t>
      </w:r>
      <w:r w:rsidR="00BA67D0">
        <w:rPr>
          <w:rFonts w:ascii="Garamond" w:hAnsi="Garamond" w:cs="Times New Roman"/>
          <w:iCs/>
          <w:color w:val="000000"/>
          <w:sz w:val="24"/>
          <w:szCs w:val="24"/>
          <w:lang w:val="sq-AL"/>
        </w:rPr>
        <w:t>.</w:t>
      </w:r>
      <w:r w:rsidRPr="007D27CD">
        <w:rPr>
          <w:rFonts w:ascii="Garamond" w:hAnsi="Garamond" w:cs="Times New Roman"/>
          <w:iCs/>
          <w:color w:val="000000"/>
          <w:sz w:val="24"/>
          <w:szCs w:val="24"/>
          <w:lang w:val="sq-AL"/>
        </w:rPr>
        <w:t xml:space="preserve"> 220/110/10 kV Burrel, pa vlerë financiare në tabelën ku jepet vlera e investimit.</w:t>
      </w:r>
    </w:p>
    <w:p w14:paraId="670239C8" w14:textId="77777777" w:rsidR="00D47DF7" w:rsidRPr="007D27CD" w:rsidRDefault="00D47DF7" w:rsidP="00D47DF7">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7D27CD">
        <w:rPr>
          <w:rFonts w:ascii="Garamond" w:hAnsi="Garamond" w:cs="Times New Roman"/>
          <w:color w:val="000000"/>
          <w:sz w:val="24"/>
          <w:szCs w:val="24"/>
          <w:lang w:val="sq-AL"/>
        </w:rPr>
        <w:lastRenderedPageBreak/>
        <w:t>- Duke qenë se këto zëra investimesh nuk janë në proces realizimi/prokurimi, vlerësohet se OST sh.a. duhet të riskedulojë këto zëra investimesh në vitet në vijim.</w:t>
      </w:r>
    </w:p>
    <w:p w14:paraId="5B6F9368" w14:textId="34E130FD"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Në të njëjtën kohë</w:t>
      </w:r>
      <w:r w:rsidR="00BA67D0">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investimi me zërin: Instalimi i trosit OPWG në linjën 154 kV Bistricë</w:t>
      </w:r>
      <w:r w:rsidR="00BA67D0">
        <w:rPr>
          <w:rFonts w:ascii="Garamond" w:hAnsi="Garamond" w:cs="Times New Roman"/>
          <w:color w:val="000000"/>
          <w:sz w:val="24"/>
          <w:szCs w:val="24"/>
          <w:lang w:val="sq-AL"/>
        </w:rPr>
        <w:t>–</w:t>
      </w:r>
      <w:r w:rsidRPr="007D27CD">
        <w:rPr>
          <w:rFonts w:ascii="Garamond" w:hAnsi="Garamond" w:cs="Times New Roman"/>
          <w:color w:val="000000"/>
          <w:sz w:val="24"/>
          <w:szCs w:val="24"/>
          <w:lang w:val="sq-AL"/>
        </w:rPr>
        <w:t>Kufi, është pa vlerë financiare në tabelën ku jepet vlera e investimit, por vetëm vlera e kontratës.</w:t>
      </w:r>
    </w:p>
    <w:p w14:paraId="6276F03E" w14:textId="7A147E72"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Bordi i ERE-s</w:t>
      </w:r>
      <w:r w:rsidR="00BA67D0">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me vendim</w:t>
      </w:r>
      <w:r w:rsidR="00BA67D0">
        <w:rPr>
          <w:rFonts w:ascii="Garamond" w:hAnsi="Garamond" w:cs="Times New Roman"/>
          <w:color w:val="000000"/>
          <w:sz w:val="24"/>
          <w:szCs w:val="24"/>
          <w:lang w:val="sq-AL"/>
        </w:rPr>
        <w:t xml:space="preserve">in nr. 194, datë </w:t>
      </w:r>
      <w:r w:rsidRPr="007D27CD">
        <w:rPr>
          <w:rFonts w:ascii="Garamond" w:hAnsi="Garamond" w:cs="Times New Roman"/>
          <w:color w:val="000000"/>
          <w:sz w:val="24"/>
          <w:szCs w:val="24"/>
          <w:lang w:val="sq-AL"/>
        </w:rPr>
        <w:t>3.12.2019, “</w:t>
      </w:r>
      <w:r w:rsidRPr="007D27CD">
        <w:rPr>
          <w:rFonts w:ascii="Garamond" w:hAnsi="Garamond" w:cs="Times New Roman"/>
          <w:iCs/>
          <w:color w:val="000000"/>
          <w:sz w:val="24"/>
          <w:szCs w:val="24"/>
          <w:lang w:val="sq-AL"/>
        </w:rPr>
        <w:t>Mbi opinionin e ERE-s</w:t>
      </w:r>
      <w:r w:rsidR="00BA67D0">
        <w:rPr>
          <w:rFonts w:ascii="Garamond" w:hAnsi="Garamond" w:cs="Times New Roman"/>
          <w:iCs/>
          <w:color w:val="000000"/>
          <w:sz w:val="24"/>
          <w:szCs w:val="24"/>
          <w:lang w:val="sq-AL"/>
        </w:rPr>
        <w:t>,</w:t>
      </w:r>
      <w:r w:rsidRPr="007D27CD">
        <w:rPr>
          <w:rFonts w:ascii="Garamond" w:hAnsi="Garamond" w:cs="Times New Roman"/>
          <w:iCs/>
          <w:color w:val="000000"/>
          <w:sz w:val="24"/>
          <w:szCs w:val="24"/>
          <w:lang w:val="sq-AL"/>
        </w:rPr>
        <w:t xml:space="preserve"> për kërkesën e OST sh.a., për dhënien në përdorim të një pjese të infrastrukturës së fibrës optike</w:t>
      </w:r>
      <w:r w:rsidRPr="007D27CD">
        <w:rPr>
          <w:rFonts w:ascii="Garamond" w:hAnsi="Garamond" w:cs="Times New Roman"/>
          <w:color w:val="000000"/>
          <w:sz w:val="24"/>
          <w:szCs w:val="24"/>
          <w:lang w:val="sq-AL"/>
        </w:rPr>
        <w:t xml:space="preserve">”, në pikën 1, </w:t>
      </w:r>
      <w:r w:rsidR="00BA67D0" w:rsidRPr="007D27CD">
        <w:rPr>
          <w:rFonts w:ascii="Garamond" w:hAnsi="Garamond" w:cs="Times New Roman"/>
          <w:color w:val="000000"/>
          <w:sz w:val="24"/>
          <w:szCs w:val="24"/>
          <w:lang w:val="sq-AL"/>
        </w:rPr>
        <w:t>germa</w:t>
      </w:r>
      <w:r w:rsidRPr="007D27CD">
        <w:rPr>
          <w:rFonts w:ascii="Garamond" w:hAnsi="Garamond" w:cs="Times New Roman"/>
          <w:color w:val="000000"/>
          <w:sz w:val="24"/>
          <w:szCs w:val="24"/>
          <w:lang w:val="sq-AL"/>
        </w:rPr>
        <w:t xml:space="preserve"> “b”, e këtij vendimi</w:t>
      </w:r>
      <w:r w:rsidR="00BA67D0">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ka vendosur që: “Kostot për realizimin e këtij aktiviteti të mbulohen nga të ardhurat e realizuara nga kjo</w:t>
      </w:r>
      <w:r w:rsidR="00BA67D0">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duke mos ndikuar në tarifën e transmetimit të energjisë elektrike, si dhe në kostot e lidhura me këtë shërbim ndaj klientëve fundorë”. Në këto kushte</w:t>
      </w:r>
      <w:r w:rsidR="00BA67D0">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ky investim që lidhet posaçërisht me fibrën optike, që mbulohet nga tarifa e OST sh.a. bie ndesh me vendimin e </w:t>
      </w:r>
      <w:r w:rsidR="00BA67D0">
        <w:rPr>
          <w:rFonts w:ascii="Garamond" w:hAnsi="Garamond" w:cs="Times New Roman"/>
          <w:color w:val="000000"/>
          <w:sz w:val="24"/>
          <w:szCs w:val="24"/>
          <w:lang w:val="sq-AL"/>
        </w:rPr>
        <w:t>B</w:t>
      </w:r>
      <w:r w:rsidRPr="007D27CD">
        <w:rPr>
          <w:rFonts w:ascii="Garamond" w:hAnsi="Garamond" w:cs="Times New Roman"/>
          <w:color w:val="000000"/>
          <w:sz w:val="24"/>
          <w:szCs w:val="24"/>
          <w:lang w:val="sq-AL"/>
        </w:rPr>
        <w:t>ordit të ERE-s, sipërcituar, dhe për rrjedhojë nuk do të pranohet.</w:t>
      </w:r>
    </w:p>
    <w:p w14:paraId="07EB7735" w14:textId="0452427F"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xml:space="preserve">- Investimi me zërin </w:t>
      </w:r>
      <w:r w:rsidR="00BA67D0">
        <w:rPr>
          <w:rFonts w:ascii="Garamond" w:hAnsi="Garamond" w:cs="Times New Roman"/>
          <w:color w:val="000000"/>
          <w:sz w:val="24"/>
          <w:szCs w:val="24"/>
          <w:lang w:val="sq-AL"/>
        </w:rPr>
        <w:t>f</w:t>
      </w:r>
      <w:r w:rsidRPr="007D27CD">
        <w:rPr>
          <w:rFonts w:ascii="Garamond" w:hAnsi="Garamond" w:cs="Times New Roman"/>
          <w:color w:val="000000"/>
          <w:sz w:val="24"/>
          <w:szCs w:val="24"/>
          <w:lang w:val="sq-AL"/>
        </w:rPr>
        <w:t xml:space="preserve">urnizimi, instalimi dhe konfigurimi i 2 sistemeve </w:t>
      </w:r>
      <w:r w:rsidRPr="00BA67D0">
        <w:rPr>
          <w:rFonts w:ascii="Garamond" w:hAnsi="Garamond" w:cs="Times New Roman"/>
          <w:i/>
          <w:color w:val="000000"/>
          <w:sz w:val="24"/>
          <w:szCs w:val="24"/>
          <w:lang w:val="sq-AL"/>
        </w:rPr>
        <w:t xml:space="preserve">online </w:t>
      </w:r>
      <w:r w:rsidRPr="007D27CD">
        <w:rPr>
          <w:rFonts w:ascii="Garamond" w:hAnsi="Garamond" w:cs="Times New Roman"/>
          <w:color w:val="000000"/>
          <w:sz w:val="24"/>
          <w:szCs w:val="24"/>
          <w:lang w:val="sq-AL"/>
        </w:rPr>
        <w:t>të izolatorëve dhe shkarkimeve pjesore TR e fuqisë AT1 dhe AT2 në n/st</w:t>
      </w:r>
      <w:r w:rsidR="00BA67D0">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220/110/10 kV</w:t>
      </w:r>
      <w:r w:rsidR="00BA67D0">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Burrel, është pa vlerë financiare në tabelën ku jepet vlera e investimit, por vetëm me vlerën e kontratës. ERE nuk miraton vlerat e kontratës, por vlerën e parashikuar të investimit dhe duke qenë se nuk ka një vlerë të tillë në tabelën e përcjellë nga OST sh.a., me</w:t>
      </w:r>
      <w:r w:rsidR="002F7D2D">
        <w:rPr>
          <w:rFonts w:ascii="Garamond" w:hAnsi="Garamond" w:cs="Times New Roman"/>
          <w:color w:val="000000"/>
          <w:sz w:val="24"/>
          <w:szCs w:val="24"/>
          <w:lang w:val="sq-AL"/>
        </w:rPr>
        <w:t xml:space="preserve"> </w:t>
      </w:r>
      <w:r w:rsidRPr="007D27CD">
        <w:rPr>
          <w:rFonts w:ascii="Garamond" w:hAnsi="Garamond" w:cs="Times New Roman"/>
          <w:color w:val="000000"/>
          <w:sz w:val="24"/>
          <w:szCs w:val="24"/>
          <w:lang w:val="sq-AL"/>
        </w:rPr>
        <w:t>shkresën nr. 2924/1 prot</w:t>
      </w:r>
      <w:r w:rsidR="00BA67D0">
        <w:rPr>
          <w:rFonts w:ascii="Garamond" w:hAnsi="Garamond" w:cs="Times New Roman"/>
          <w:color w:val="000000"/>
          <w:sz w:val="24"/>
          <w:szCs w:val="24"/>
          <w:lang w:val="sq-AL"/>
        </w:rPr>
        <w:t>., datë 10.</w:t>
      </w:r>
      <w:r w:rsidRPr="007D27CD">
        <w:rPr>
          <w:rFonts w:ascii="Garamond" w:hAnsi="Garamond" w:cs="Times New Roman"/>
          <w:color w:val="000000"/>
          <w:sz w:val="24"/>
          <w:szCs w:val="24"/>
          <w:lang w:val="sq-AL"/>
        </w:rPr>
        <w:t>5.2021, vlerësohet se ky investim i paraqitur n</w:t>
      </w:r>
      <w:r w:rsidR="002F7D2D">
        <w:rPr>
          <w:rFonts w:ascii="Garamond" w:hAnsi="Garamond" w:cs="Times New Roman"/>
          <w:color w:val="000000"/>
          <w:sz w:val="24"/>
          <w:szCs w:val="24"/>
          <w:lang w:val="sq-AL"/>
        </w:rPr>
        <w:t>ë</w:t>
      </w:r>
      <w:r w:rsidRPr="007D27CD">
        <w:rPr>
          <w:rFonts w:ascii="Garamond" w:hAnsi="Garamond" w:cs="Times New Roman"/>
          <w:color w:val="000000"/>
          <w:sz w:val="24"/>
          <w:szCs w:val="24"/>
          <w:lang w:val="sq-AL"/>
        </w:rPr>
        <w:t xml:space="preserve"> këtë formë nuk mund të pranohet për shqyrtim.</w:t>
      </w:r>
    </w:p>
    <w:p w14:paraId="6F48E951" w14:textId="69FA7384"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xml:space="preserve">- Nga krahasimi i tabelave rezulton se investimet e paraqitura nga OST sh.a., në proces realizimi/prokurimi janë pjesë e investimeve të trajtuara me </w:t>
      </w:r>
      <w:r w:rsidR="00BA67D0">
        <w:rPr>
          <w:rFonts w:ascii="Garamond" w:hAnsi="Garamond" w:cs="Times New Roman"/>
          <w:color w:val="000000"/>
          <w:sz w:val="24"/>
          <w:szCs w:val="24"/>
          <w:lang w:val="sq-AL"/>
        </w:rPr>
        <w:t xml:space="preserve">vendimin nr. 169, datë </w:t>
      </w:r>
      <w:r w:rsidRPr="007D27CD">
        <w:rPr>
          <w:rFonts w:ascii="Garamond" w:hAnsi="Garamond" w:cs="Times New Roman"/>
          <w:color w:val="000000"/>
          <w:sz w:val="24"/>
          <w:szCs w:val="24"/>
          <w:lang w:val="sq-AL"/>
        </w:rPr>
        <w:t>3.11.2020.</w:t>
      </w:r>
    </w:p>
    <w:p w14:paraId="5B2BCA0D" w14:textId="482E7887" w:rsidR="00D47DF7" w:rsidRPr="00BA67D0" w:rsidRDefault="00D47DF7" w:rsidP="00D47DF7">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BA67D0">
        <w:rPr>
          <w:rFonts w:ascii="Garamond" w:hAnsi="Garamond" w:cs="Times New Roman"/>
          <w:bCs/>
          <w:color w:val="000000"/>
          <w:sz w:val="24"/>
          <w:szCs w:val="24"/>
          <w:lang w:val="sq-AL"/>
        </w:rPr>
        <w:t>Sikurse evidentuar më sipër</w:t>
      </w:r>
      <w:r w:rsidR="00BA67D0">
        <w:rPr>
          <w:rFonts w:ascii="Garamond" w:hAnsi="Garamond" w:cs="Times New Roman"/>
          <w:bCs/>
          <w:color w:val="000000"/>
          <w:sz w:val="24"/>
          <w:szCs w:val="24"/>
          <w:lang w:val="sq-AL"/>
        </w:rPr>
        <w:t>,</w:t>
      </w:r>
      <w:r w:rsidRPr="00BA67D0">
        <w:rPr>
          <w:rFonts w:ascii="Garamond" w:hAnsi="Garamond" w:cs="Times New Roman"/>
          <w:bCs/>
          <w:color w:val="000000"/>
          <w:sz w:val="24"/>
          <w:szCs w:val="24"/>
          <w:lang w:val="sq-AL"/>
        </w:rPr>
        <w:t xml:space="preserve"> vlerësimi do të realizohet vetëm për ato investime të cilat janë në proces realizimi ku përfshihet dhe procesi i prokurimit. Investimet të cilat nuk janë në këtë proces duhet të riskedulohen nga OST sh.a. për vitet vijuese.</w:t>
      </w:r>
    </w:p>
    <w:p w14:paraId="39F337DA" w14:textId="137144FD"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Studimi i rrjetit 110 kV</w:t>
      </w:r>
      <w:r w:rsidR="00BA67D0">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të rajonit midis Elbasanit dhe Korçës, </w:t>
      </w:r>
      <w:r w:rsidR="00BA67D0">
        <w:rPr>
          <w:rFonts w:ascii="Garamond" w:hAnsi="Garamond" w:cs="Times New Roman"/>
          <w:color w:val="000000"/>
          <w:sz w:val="24"/>
          <w:szCs w:val="24"/>
          <w:lang w:val="sq-AL"/>
        </w:rPr>
        <w:t>s</w:t>
      </w:r>
      <w:r w:rsidRPr="007D27CD">
        <w:rPr>
          <w:rFonts w:ascii="Garamond" w:hAnsi="Garamond" w:cs="Times New Roman"/>
          <w:color w:val="000000"/>
          <w:sz w:val="24"/>
          <w:szCs w:val="24"/>
          <w:lang w:val="sq-AL"/>
        </w:rPr>
        <w:t xml:space="preserve">tudimi i problemeve të sistemit elektroenergjetik në kushtet e gjenerimit maksimal të vendit dhe fuqizimi i rrjetit të transmetimit në zonën verilindore, si dhe </w:t>
      </w:r>
      <w:r w:rsidR="00BA67D0">
        <w:rPr>
          <w:rFonts w:ascii="Garamond" w:hAnsi="Garamond" w:cs="Times New Roman"/>
          <w:color w:val="000000"/>
          <w:sz w:val="24"/>
          <w:szCs w:val="24"/>
          <w:lang w:val="sq-AL"/>
        </w:rPr>
        <w:t>d</w:t>
      </w:r>
      <w:r w:rsidRPr="007D27CD">
        <w:rPr>
          <w:rFonts w:ascii="Garamond" w:hAnsi="Garamond" w:cs="Times New Roman"/>
          <w:color w:val="000000"/>
          <w:sz w:val="24"/>
          <w:szCs w:val="24"/>
          <w:lang w:val="sq-AL"/>
        </w:rPr>
        <w:t>rafti i metodologjisë s</w:t>
      </w:r>
      <w:r w:rsidR="00BA67D0">
        <w:rPr>
          <w:rFonts w:ascii="Garamond" w:hAnsi="Garamond" w:cs="Times New Roman"/>
          <w:color w:val="000000"/>
          <w:sz w:val="24"/>
          <w:szCs w:val="24"/>
          <w:lang w:val="sq-AL"/>
        </w:rPr>
        <w:t>ë</w:t>
      </w:r>
      <w:r w:rsidRPr="007D27CD">
        <w:rPr>
          <w:rFonts w:ascii="Garamond" w:hAnsi="Garamond" w:cs="Times New Roman"/>
          <w:color w:val="000000"/>
          <w:sz w:val="24"/>
          <w:szCs w:val="24"/>
          <w:lang w:val="sq-AL"/>
        </w:rPr>
        <w:t xml:space="preserve"> vlerësimit kosto-përfitim të projekteve të rrjetit shqiptar të transmetimit.</w:t>
      </w:r>
    </w:p>
    <w:p w14:paraId="42B28BF3" w14:textId="1F8D2D87" w:rsidR="00D47DF7" w:rsidRPr="00BA67D0" w:rsidRDefault="00D47DF7" w:rsidP="00D47DF7">
      <w:pPr>
        <w:autoSpaceDE w:val="0"/>
        <w:autoSpaceDN w:val="0"/>
        <w:adjustRightInd w:val="0"/>
        <w:spacing w:after="0" w:line="240" w:lineRule="auto"/>
        <w:ind w:firstLine="284"/>
        <w:rPr>
          <w:rFonts w:ascii="Garamond" w:hAnsi="Garamond" w:cs="Times New Roman"/>
          <w:color w:val="000000"/>
          <w:sz w:val="24"/>
          <w:szCs w:val="24"/>
          <w:lang w:val="sq-AL"/>
        </w:rPr>
      </w:pPr>
      <w:r w:rsidRPr="00BA67D0">
        <w:rPr>
          <w:rFonts w:ascii="Garamond" w:hAnsi="Garamond" w:cs="Times New Roman"/>
          <w:bCs/>
          <w:color w:val="000000"/>
          <w:sz w:val="24"/>
          <w:szCs w:val="24"/>
          <w:lang w:val="sq-AL"/>
        </w:rPr>
        <w:t xml:space="preserve">- Lidhur me </w:t>
      </w:r>
      <w:r w:rsidR="00BA67D0">
        <w:rPr>
          <w:rFonts w:ascii="Garamond" w:hAnsi="Garamond" w:cs="Times New Roman"/>
          <w:bCs/>
          <w:color w:val="000000"/>
          <w:sz w:val="24"/>
          <w:szCs w:val="24"/>
          <w:lang w:val="sq-AL"/>
        </w:rPr>
        <w:t>s</w:t>
      </w:r>
      <w:r w:rsidRPr="00BA67D0">
        <w:rPr>
          <w:rFonts w:ascii="Garamond" w:hAnsi="Garamond" w:cs="Times New Roman"/>
          <w:bCs/>
          <w:color w:val="000000"/>
          <w:sz w:val="24"/>
          <w:szCs w:val="24"/>
          <w:lang w:val="sq-AL"/>
        </w:rPr>
        <w:t>tudimin e rrjetit 110 kV të rajonit midis Elbasanit dhe Korçës</w:t>
      </w:r>
      <w:r w:rsidRPr="00BA67D0">
        <w:rPr>
          <w:rFonts w:ascii="Garamond" w:hAnsi="Garamond" w:cs="Times New Roman"/>
          <w:color w:val="000000"/>
          <w:sz w:val="24"/>
          <w:szCs w:val="24"/>
          <w:lang w:val="sq-AL"/>
        </w:rPr>
        <w:t>:</w:t>
      </w:r>
    </w:p>
    <w:p w14:paraId="56AFB661" w14:textId="6CF5458E"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Në këtë studim evidentohet nevoja e fuqizimit të rrjetit 110 kV në zonën e Elba</w:t>
      </w:r>
      <w:r w:rsidR="00BA67D0">
        <w:rPr>
          <w:rFonts w:ascii="Garamond" w:hAnsi="Garamond" w:cs="Times New Roman"/>
          <w:color w:val="000000"/>
          <w:sz w:val="24"/>
          <w:szCs w:val="24"/>
          <w:lang w:val="sq-AL"/>
        </w:rPr>
        <w:t>sanit, Librazhdit dhe të Korçës;</w:t>
      </w:r>
    </w:p>
    <w:p w14:paraId="2DF47D8F" w14:textId="25AAB1CA"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Rrjeti ekzistues 110 kV</w:t>
      </w:r>
      <w:r w:rsidR="00BA67D0">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në rajonin midis Elbasanit dhe Korçës, paraqet një rrjet mjaft të amortizuar dhe me kapacitet të ulët transmetimi</w:t>
      </w:r>
      <w:r w:rsidR="00BA67D0">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që e vështirëson planifikimin e lidhjes së burimeve të reja gjeneruese. Pasojë e kësaj situate janë:</w:t>
      </w:r>
    </w:p>
    <w:p w14:paraId="17819405" w14:textId="06CF3B19" w:rsidR="00D47DF7" w:rsidRPr="007D27CD" w:rsidRDefault="00D47DF7" w:rsidP="00D47DF7">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7D27CD">
        <w:rPr>
          <w:rFonts w:ascii="Garamond" w:hAnsi="Garamond" w:cs="Times New Roman"/>
          <w:iCs/>
          <w:color w:val="000000"/>
          <w:sz w:val="24"/>
          <w:szCs w:val="24"/>
          <w:lang w:val="sq-AL"/>
        </w:rPr>
        <w:t>1. Kufizimi i prodhimit në peri</w:t>
      </w:r>
      <w:r w:rsidR="00BA67D0">
        <w:rPr>
          <w:rFonts w:ascii="Garamond" w:hAnsi="Garamond" w:cs="Times New Roman"/>
          <w:iCs/>
          <w:color w:val="000000"/>
          <w:sz w:val="24"/>
          <w:szCs w:val="24"/>
          <w:lang w:val="sq-AL"/>
        </w:rPr>
        <w:t>udha të favorshme hidrologjike,;</w:t>
      </w:r>
    </w:p>
    <w:p w14:paraId="611838B7" w14:textId="094CD33F" w:rsidR="00D47DF7" w:rsidRPr="007D27CD" w:rsidRDefault="00D47DF7" w:rsidP="00D47DF7">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7D27CD">
        <w:rPr>
          <w:rFonts w:ascii="Garamond" w:hAnsi="Garamond" w:cs="Times New Roman"/>
          <w:iCs/>
          <w:color w:val="000000"/>
          <w:sz w:val="24"/>
          <w:szCs w:val="24"/>
          <w:lang w:val="sq-AL"/>
        </w:rPr>
        <w:t>2. Ndërprerje të shpeshta p</w:t>
      </w:r>
      <w:r w:rsidR="00BA67D0">
        <w:rPr>
          <w:rFonts w:ascii="Garamond" w:hAnsi="Garamond" w:cs="Times New Roman"/>
          <w:iCs/>
          <w:color w:val="000000"/>
          <w:sz w:val="24"/>
          <w:szCs w:val="24"/>
          <w:lang w:val="sq-AL"/>
        </w:rPr>
        <w:t>ër shkak të dëmtimeve n</w:t>
      </w:r>
      <w:r w:rsidR="002F7D2D">
        <w:rPr>
          <w:rFonts w:ascii="Garamond" w:hAnsi="Garamond" w:cs="Times New Roman"/>
          <w:iCs/>
          <w:color w:val="000000"/>
          <w:sz w:val="24"/>
          <w:szCs w:val="24"/>
          <w:lang w:val="sq-AL"/>
        </w:rPr>
        <w:t>ë</w:t>
      </w:r>
      <w:r w:rsidR="00BA67D0">
        <w:rPr>
          <w:rFonts w:ascii="Garamond" w:hAnsi="Garamond" w:cs="Times New Roman"/>
          <w:iCs/>
          <w:color w:val="000000"/>
          <w:sz w:val="24"/>
          <w:szCs w:val="24"/>
          <w:lang w:val="sq-AL"/>
        </w:rPr>
        <w:t xml:space="preserve"> rrjet;</w:t>
      </w:r>
    </w:p>
    <w:p w14:paraId="7944A775" w14:textId="430B84BD" w:rsidR="00D47DF7" w:rsidRPr="007D27CD" w:rsidRDefault="00D47DF7" w:rsidP="00D47DF7">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7D27CD">
        <w:rPr>
          <w:rFonts w:ascii="Garamond" w:hAnsi="Garamond" w:cs="Times New Roman"/>
          <w:iCs/>
          <w:color w:val="000000"/>
          <w:sz w:val="24"/>
          <w:szCs w:val="24"/>
          <w:lang w:val="sq-AL"/>
        </w:rPr>
        <w:t>3. Humbje të lar</w:t>
      </w:r>
      <w:r w:rsidR="00BA67D0">
        <w:rPr>
          <w:rFonts w:ascii="Garamond" w:hAnsi="Garamond" w:cs="Times New Roman"/>
          <w:iCs/>
          <w:color w:val="000000"/>
          <w:sz w:val="24"/>
          <w:szCs w:val="24"/>
          <w:lang w:val="sq-AL"/>
        </w:rPr>
        <w:t>ta të fuqisë në rrjetin 110 kV;</w:t>
      </w:r>
    </w:p>
    <w:p w14:paraId="59D931AF" w14:textId="37075591" w:rsidR="00D47DF7" w:rsidRPr="007D27CD" w:rsidRDefault="00D47DF7" w:rsidP="00D47DF7">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7D27CD">
        <w:rPr>
          <w:rFonts w:ascii="Garamond" w:hAnsi="Garamond" w:cs="Times New Roman"/>
          <w:iCs/>
          <w:color w:val="000000"/>
          <w:sz w:val="24"/>
          <w:szCs w:val="24"/>
          <w:lang w:val="sq-AL"/>
        </w:rPr>
        <w:t>4. Kufizimi i kërkesave për lidhje në rrjetin e transmetimit të</w:t>
      </w:r>
      <w:r w:rsidR="00BA67D0">
        <w:rPr>
          <w:rFonts w:ascii="Garamond" w:hAnsi="Garamond" w:cs="Times New Roman"/>
          <w:iCs/>
          <w:color w:val="000000"/>
          <w:sz w:val="24"/>
          <w:szCs w:val="24"/>
          <w:lang w:val="sq-AL"/>
        </w:rPr>
        <w:t xml:space="preserve"> burimeve të reja në këtë zonë;</w:t>
      </w:r>
    </w:p>
    <w:p w14:paraId="7C53DBEA" w14:textId="5FAAC5AF"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Rehabilitimi i rrjetit 110 kV në këtë zonë është i domosdoshëm. Si rezultat i studimit të kryer, varianti më i mirë i analizuar është ai që merr në konside</w:t>
      </w:r>
      <w:r w:rsidR="00BA67D0">
        <w:rPr>
          <w:rFonts w:ascii="Garamond" w:hAnsi="Garamond" w:cs="Times New Roman"/>
          <w:color w:val="000000"/>
          <w:sz w:val="24"/>
          <w:szCs w:val="24"/>
          <w:lang w:val="sq-AL"/>
        </w:rPr>
        <w:t>ratë fuqizimin e traktit Elbasan–</w:t>
      </w:r>
      <w:r w:rsidRPr="007D27CD">
        <w:rPr>
          <w:rFonts w:ascii="Garamond" w:hAnsi="Garamond" w:cs="Times New Roman"/>
          <w:color w:val="000000"/>
          <w:sz w:val="24"/>
          <w:szCs w:val="24"/>
          <w:lang w:val="sq-AL"/>
        </w:rPr>
        <w:t>Librazhd me linjë të re dyfishe me përcjellës ACSR-240/40 mm dhe</w:t>
      </w:r>
      <w:r w:rsidR="00BA67D0">
        <w:rPr>
          <w:rFonts w:ascii="Garamond" w:hAnsi="Garamond" w:cs="Times New Roman"/>
          <w:color w:val="000000"/>
          <w:sz w:val="24"/>
          <w:szCs w:val="24"/>
          <w:lang w:val="sq-AL"/>
        </w:rPr>
        <w:t xml:space="preserve"> të traktit Librazhd–</w:t>
      </w:r>
      <w:r w:rsidRPr="007D27CD">
        <w:rPr>
          <w:rFonts w:ascii="Garamond" w:hAnsi="Garamond" w:cs="Times New Roman"/>
          <w:color w:val="000000"/>
          <w:sz w:val="24"/>
          <w:szCs w:val="24"/>
          <w:lang w:val="sq-AL"/>
        </w:rPr>
        <w:t>Korçë me linjë njëfis</w:t>
      </w:r>
      <w:r w:rsidR="00BA67D0">
        <w:rPr>
          <w:rFonts w:ascii="Garamond" w:hAnsi="Garamond" w:cs="Times New Roman"/>
          <w:color w:val="000000"/>
          <w:sz w:val="24"/>
          <w:szCs w:val="24"/>
          <w:lang w:val="sq-AL"/>
        </w:rPr>
        <w:t>he me përcjellës ACSR240/40 mm;</w:t>
      </w:r>
    </w:p>
    <w:p w14:paraId="38289BF1" w14:textId="77777777"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Rehabilitimi do të eliminojë mbi ngarkimet dhe do të ketë një impakt në zvogëlimin e humbjeve të fuqisë, përmirësimin e profilit të tensionit dhe funksionimin normal të të gjithë rrjetit 110 kV të zonës.</w:t>
      </w:r>
    </w:p>
    <w:p w14:paraId="08F330D0" w14:textId="713601B6" w:rsidR="00D47DF7" w:rsidRPr="00BA67D0"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A67D0">
        <w:rPr>
          <w:rFonts w:ascii="Garamond" w:hAnsi="Garamond" w:cs="Times New Roman"/>
          <w:bCs/>
          <w:color w:val="000000"/>
          <w:sz w:val="24"/>
          <w:szCs w:val="24"/>
          <w:lang w:val="sq-AL"/>
        </w:rPr>
        <w:t>- Lidhur me</w:t>
      </w:r>
      <w:r w:rsidRPr="00BA67D0">
        <w:rPr>
          <w:rFonts w:ascii="Garamond" w:hAnsi="Garamond" w:cs="Times New Roman"/>
          <w:color w:val="000000"/>
          <w:sz w:val="24"/>
          <w:szCs w:val="24"/>
          <w:lang w:val="sq-AL"/>
        </w:rPr>
        <w:t xml:space="preserve"> </w:t>
      </w:r>
      <w:r w:rsidR="00BA67D0">
        <w:rPr>
          <w:rFonts w:ascii="Garamond" w:hAnsi="Garamond" w:cs="Times New Roman"/>
          <w:bCs/>
          <w:color w:val="000000"/>
          <w:sz w:val="24"/>
          <w:szCs w:val="24"/>
          <w:lang w:val="sq-AL"/>
        </w:rPr>
        <w:t>s</w:t>
      </w:r>
      <w:r w:rsidRPr="00BA67D0">
        <w:rPr>
          <w:rFonts w:ascii="Garamond" w:hAnsi="Garamond" w:cs="Times New Roman"/>
          <w:bCs/>
          <w:color w:val="000000"/>
          <w:sz w:val="24"/>
          <w:szCs w:val="24"/>
          <w:lang w:val="sq-AL"/>
        </w:rPr>
        <w:t>tudimin e problemeve të sistemit elektroenergjetik në kushtet e gjenerimit maksimal të vendit dhe fuqizimit të rrjetit të transmetimit në zonën verilindore</w:t>
      </w:r>
      <w:r w:rsidRPr="00BA67D0">
        <w:rPr>
          <w:rFonts w:ascii="Garamond" w:hAnsi="Garamond" w:cs="Times New Roman"/>
          <w:color w:val="000000"/>
          <w:sz w:val="24"/>
          <w:szCs w:val="24"/>
          <w:lang w:val="sq-AL"/>
        </w:rPr>
        <w:t>.</w:t>
      </w:r>
    </w:p>
    <w:p w14:paraId="74A4613E" w14:textId="169F0A55"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xml:space="preserve">- Në këtë studim parashtrohet se: </w:t>
      </w:r>
      <w:r w:rsidR="00BA67D0">
        <w:rPr>
          <w:rFonts w:ascii="Garamond" w:hAnsi="Garamond" w:cs="Times New Roman"/>
          <w:iCs/>
          <w:color w:val="000000"/>
          <w:sz w:val="24"/>
          <w:szCs w:val="24"/>
          <w:lang w:val="sq-AL"/>
        </w:rPr>
        <w:t>m</w:t>
      </w:r>
      <w:r w:rsidRPr="007D27CD">
        <w:rPr>
          <w:rFonts w:ascii="Garamond" w:hAnsi="Garamond" w:cs="Times New Roman"/>
          <w:iCs/>
          <w:color w:val="000000"/>
          <w:sz w:val="24"/>
          <w:szCs w:val="24"/>
          <w:lang w:val="sq-AL"/>
        </w:rPr>
        <w:t xml:space="preserve">bingarkimi i rrjetit 110 kV të zonës </w:t>
      </w:r>
      <w:r w:rsidR="00BA67D0">
        <w:rPr>
          <w:rFonts w:ascii="Garamond" w:hAnsi="Garamond" w:cs="Times New Roman"/>
          <w:iCs/>
          <w:color w:val="000000"/>
          <w:sz w:val="24"/>
          <w:szCs w:val="24"/>
          <w:lang w:val="sq-AL"/>
        </w:rPr>
        <w:t>v</w:t>
      </w:r>
      <w:r w:rsidRPr="007D27CD">
        <w:rPr>
          <w:rFonts w:ascii="Garamond" w:hAnsi="Garamond" w:cs="Times New Roman"/>
          <w:iCs/>
          <w:color w:val="000000"/>
          <w:sz w:val="24"/>
          <w:szCs w:val="24"/>
          <w:lang w:val="sq-AL"/>
        </w:rPr>
        <w:t xml:space="preserve">erilindore. Zona verilindore përfshin një hapësirë relativisht të madhe, ku vitet e fundit janë ndërtuar një numër i madh i HEC-esh lokale. Kjo zonë ka një potencial të madh hidrik dhe një numër relativisht të madh </w:t>
      </w:r>
      <w:r w:rsidRPr="007D27CD">
        <w:rPr>
          <w:rFonts w:ascii="Garamond" w:hAnsi="Garamond" w:cs="Times New Roman"/>
          <w:iCs/>
          <w:color w:val="000000"/>
          <w:sz w:val="24"/>
          <w:szCs w:val="24"/>
          <w:lang w:val="sq-AL"/>
        </w:rPr>
        <w:lastRenderedPageBreak/>
        <w:t>HEC-sh</w:t>
      </w:r>
      <w:bookmarkStart w:id="0" w:name="_GoBack"/>
      <w:bookmarkEnd w:id="0"/>
      <w:r w:rsidRPr="007D27CD">
        <w:rPr>
          <w:rFonts w:ascii="Garamond" w:hAnsi="Garamond" w:cs="Times New Roman"/>
          <w:iCs/>
          <w:color w:val="000000"/>
          <w:sz w:val="24"/>
          <w:szCs w:val="24"/>
          <w:lang w:val="sq-AL"/>
        </w:rPr>
        <w:t xml:space="preserve"> janë në proces ndërtimi. Rrjeti unazor 110 kV ndërmjet nënstacioneve 220/110 kV Fierzë dhe 220/110 kV Burrel</w:t>
      </w:r>
      <w:r w:rsidR="00BA67D0">
        <w:rPr>
          <w:rFonts w:ascii="Garamond" w:hAnsi="Garamond" w:cs="Times New Roman"/>
          <w:iCs/>
          <w:color w:val="000000"/>
          <w:sz w:val="24"/>
          <w:szCs w:val="24"/>
          <w:lang w:val="sq-AL"/>
        </w:rPr>
        <w:t>,</w:t>
      </w:r>
      <w:r w:rsidRPr="007D27CD">
        <w:rPr>
          <w:rFonts w:ascii="Garamond" w:hAnsi="Garamond" w:cs="Times New Roman"/>
          <w:iCs/>
          <w:color w:val="000000"/>
          <w:sz w:val="24"/>
          <w:szCs w:val="24"/>
          <w:lang w:val="sq-AL"/>
        </w:rPr>
        <w:t xml:space="preserve"> që shtrihet në zonën verilindore ka një gjatësi të përgjithshme prej rreth 150 km, i ndërtuar kryesisht gjatë viteve 1967</w:t>
      </w:r>
      <w:r w:rsidR="00BA67D0">
        <w:rPr>
          <w:rFonts w:ascii="Garamond" w:hAnsi="Garamond" w:cs="Times New Roman"/>
          <w:iCs/>
          <w:color w:val="000000"/>
          <w:sz w:val="24"/>
          <w:szCs w:val="24"/>
          <w:lang w:val="sq-AL"/>
        </w:rPr>
        <w:t>–</w:t>
      </w:r>
      <w:r w:rsidRPr="007D27CD">
        <w:rPr>
          <w:rFonts w:ascii="Garamond" w:hAnsi="Garamond" w:cs="Times New Roman"/>
          <w:iCs/>
          <w:color w:val="000000"/>
          <w:sz w:val="24"/>
          <w:szCs w:val="24"/>
          <w:lang w:val="sq-AL"/>
        </w:rPr>
        <w:t>1969, me pjesën më të madhe të segmenteve me përcjellës AC 95 mm</w:t>
      </w:r>
      <w:r w:rsidRPr="007D27CD">
        <w:rPr>
          <w:rFonts w:ascii="Garamond" w:hAnsi="Garamond" w:cs="Times New Roman"/>
          <w:color w:val="000000"/>
          <w:sz w:val="24"/>
          <w:szCs w:val="24"/>
          <w:lang w:val="sq-AL"/>
        </w:rPr>
        <w:t>.</w:t>
      </w:r>
    </w:p>
    <w:p w14:paraId="613384E0" w14:textId="714E1B1E"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Në pjesën e ndërhyrjeve të planifikuara t</w:t>
      </w:r>
      <w:r w:rsidR="00BA67D0">
        <w:rPr>
          <w:rFonts w:ascii="Garamond" w:hAnsi="Garamond" w:cs="Times New Roman"/>
          <w:color w:val="000000"/>
          <w:sz w:val="24"/>
          <w:szCs w:val="24"/>
          <w:lang w:val="sq-AL"/>
        </w:rPr>
        <w:t>ë këtij studimi parashtrohet se</w:t>
      </w:r>
      <w:r w:rsidRPr="007D27CD">
        <w:rPr>
          <w:rFonts w:ascii="Garamond" w:hAnsi="Garamond" w:cs="Times New Roman"/>
          <w:color w:val="000000"/>
          <w:sz w:val="24"/>
          <w:szCs w:val="24"/>
          <w:lang w:val="sq-AL"/>
        </w:rPr>
        <w:t xml:space="preserve"> </w:t>
      </w:r>
      <w:r w:rsidR="00BA67D0">
        <w:rPr>
          <w:rFonts w:ascii="Garamond" w:hAnsi="Garamond" w:cs="Times New Roman"/>
          <w:iCs/>
          <w:color w:val="000000"/>
          <w:sz w:val="24"/>
          <w:szCs w:val="24"/>
          <w:lang w:val="sq-AL"/>
        </w:rPr>
        <w:t>r</w:t>
      </w:r>
      <w:r w:rsidRPr="007D27CD">
        <w:rPr>
          <w:rFonts w:ascii="Garamond" w:hAnsi="Garamond" w:cs="Times New Roman"/>
          <w:iCs/>
          <w:color w:val="000000"/>
          <w:sz w:val="24"/>
          <w:szCs w:val="24"/>
          <w:lang w:val="sq-AL"/>
        </w:rPr>
        <w:t xml:space="preserve">rjeti 110 kV i zonës </w:t>
      </w:r>
      <w:r w:rsidR="00BA67D0">
        <w:rPr>
          <w:rFonts w:ascii="Garamond" w:hAnsi="Garamond" w:cs="Times New Roman"/>
          <w:iCs/>
          <w:color w:val="000000"/>
          <w:sz w:val="24"/>
          <w:szCs w:val="24"/>
          <w:lang w:val="sq-AL"/>
        </w:rPr>
        <w:t>v</w:t>
      </w:r>
      <w:r w:rsidRPr="007D27CD">
        <w:rPr>
          <w:rFonts w:ascii="Garamond" w:hAnsi="Garamond" w:cs="Times New Roman"/>
          <w:iCs/>
          <w:color w:val="000000"/>
          <w:sz w:val="24"/>
          <w:szCs w:val="24"/>
          <w:lang w:val="sq-AL"/>
        </w:rPr>
        <w:t>erili</w:t>
      </w:r>
      <w:r w:rsidR="00BA67D0">
        <w:rPr>
          <w:rFonts w:ascii="Garamond" w:hAnsi="Garamond" w:cs="Times New Roman"/>
          <w:iCs/>
          <w:color w:val="000000"/>
          <w:sz w:val="24"/>
          <w:szCs w:val="24"/>
          <w:lang w:val="sq-AL"/>
        </w:rPr>
        <w:t>ndore dhe trakti 110 kV Elbasan–</w:t>
      </w:r>
      <w:r w:rsidRPr="007D27CD">
        <w:rPr>
          <w:rFonts w:ascii="Garamond" w:hAnsi="Garamond" w:cs="Times New Roman"/>
          <w:iCs/>
          <w:color w:val="000000"/>
          <w:sz w:val="24"/>
          <w:szCs w:val="24"/>
          <w:lang w:val="sq-AL"/>
        </w:rPr>
        <w:t>Korçë janë dy zona ku ndërhyrjet për fuqizimin e rrjetit janë tashmë emergjente. Referuar situatë</w:t>
      </w:r>
      <w:r w:rsidR="00BA67D0">
        <w:rPr>
          <w:rFonts w:ascii="Garamond" w:hAnsi="Garamond" w:cs="Times New Roman"/>
          <w:iCs/>
          <w:color w:val="000000"/>
          <w:sz w:val="24"/>
          <w:szCs w:val="24"/>
          <w:lang w:val="sq-AL"/>
        </w:rPr>
        <w:t>s aktuale dhe HEC</w:t>
      </w:r>
      <w:r w:rsidRPr="007D27CD">
        <w:rPr>
          <w:rFonts w:ascii="Garamond" w:hAnsi="Garamond" w:cs="Times New Roman"/>
          <w:iCs/>
          <w:color w:val="000000"/>
          <w:sz w:val="24"/>
          <w:szCs w:val="24"/>
          <w:lang w:val="sq-AL"/>
        </w:rPr>
        <w:t xml:space="preserve"> në fazë ndërtimi të planifikuar për t’u lidhur së shpejti në rrjetin 110 kV (68 </w:t>
      </w:r>
      <w:r w:rsidR="00BA67D0" w:rsidRPr="007D27CD">
        <w:rPr>
          <w:rFonts w:ascii="Garamond" w:hAnsi="Garamond" w:cs="Times New Roman"/>
          <w:iCs/>
          <w:color w:val="000000"/>
          <w:sz w:val="24"/>
          <w:szCs w:val="24"/>
          <w:lang w:val="sq-AL"/>
        </w:rPr>
        <w:t>mw</w:t>
      </w:r>
      <w:r w:rsidRPr="007D27CD">
        <w:rPr>
          <w:rFonts w:ascii="Garamond" w:hAnsi="Garamond" w:cs="Times New Roman"/>
          <w:iCs/>
          <w:color w:val="000000"/>
          <w:sz w:val="24"/>
          <w:szCs w:val="24"/>
          <w:lang w:val="sq-AL"/>
        </w:rPr>
        <w:t xml:space="preserve">) dhe në rrjetin e shpërndarjes (186 </w:t>
      </w:r>
      <w:r w:rsidR="00BA67D0" w:rsidRPr="007D27CD">
        <w:rPr>
          <w:rFonts w:ascii="Garamond" w:hAnsi="Garamond" w:cs="Times New Roman"/>
          <w:iCs/>
          <w:color w:val="000000"/>
          <w:sz w:val="24"/>
          <w:szCs w:val="24"/>
          <w:lang w:val="sq-AL"/>
        </w:rPr>
        <w:t>mw</w:t>
      </w:r>
      <w:r w:rsidRPr="007D27CD">
        <w:rPr>
          <w:rFonts w:ascii="Garamond" w:hAnsi="Garamond" w:cs="Times New Roman"/>
          <w:iCs/>
          <w:color w:val="000000"/>
          <w:sz w:val="24"/>
          <w:szCs w:val="24"/>
          <w:lang w:val="sq-AL"/>
        </w:rPr>
        <w:t>), OST ka identifikuar problemet dhe ka përcaktuar ndërhyrjet afatshkurtra të domosdoshme që duhen realizuar</w:t>
      </w:r>
      <w:r w:rsidRPr="007D27CD">
        <w:rPr>
          <w:rFonts w:ascii="Garamond" w:hAnsi="Garamond" w:cs="Times New Roman"/>
          <w:color w:val="000000"/>
          <w:sz w:val="24"/>
          <w:szCs w:val="24"/>
          <w:lang w:val="sq-AL"/>
        </w:rPr>
        <w:t>.</w:t>
      </w:r>
    </w:p>
    <w:p w14:paraId="107D813C" w14:textId="77E758C4"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O</w:t>
      </w:r>
      <w:r w:rsidR="00BA67D0">
        <w:rPr>
          <w:rFonts w:ascii="Garamond" w:hAnsi="Garamond" w:cs="Times New Roman"/>
          <w:color w:val="000000"/>
          <w:sz w:val="24"/>
          <w:szCs w:val="24"/>
          <w:lang w:val="sq-AL"/>
        </w:rPr>
        <w:t>ST sh.a.</w:t>
      </w:r>
      <w:r w:rsidRPr="007D27CD">
        <w:rPr>
          <w:rFonts w:ascii="Garamond" w:hAnsi="Garamond" w:cs="Times New Roman"/>
          <w:color w:val="000000"/>
          <w:sz w:val="24"/>
          <w:szCs w:val="24"/>
          <w:lang w:val="sq-AL"/>
        </w:rPr>
        <w:t xml:space="preserve"> në këto studime ka parashtruar se këto projekte ndikojnë në përmirësimin e sigurisë së rrjetit të transmetimit, si dhe kanë parashtruar element</w:t>
      </w:r>
      <w:r w:rsidR="00BA67D0">
        <w:rPr>
          <w:rFonts w:ascii="Garamond" w:hAnsi="Garamond" w:cs="Times New Roman"/>
          <w:color w:val="000000"/>
          <w:sz w:val="24"/>
          <w:szCs w:val="24"/>
          <w:lang w:val="sq-AL"/>
        </w:rPr>
        <w:t>e</w:t>
      </w:r>
      <w:r w:rsidRPr="007D27CD">
        <w:rPr>
          <w:rFonts w:ascii="Garamond" w:hAnsi="Garamond" w:cs="Times New Roman"/>
          <w:color w:val="000000"/>
          <w:sz w:val="24"/>
          <w:szCs w:val="24"/>
          <w:lang w:val="sq-AL"/>
        </w:rPr>
        <w:t xml:space="preserve"> të analizave ekonomike dhe financiare që lid</w:t>
      </w:r>
      <w:r w:rsidR="00BA67D0">
        <w:rPr>
          <w:rFonts w:ascii="Garamond" w:hAnsi="Garamond" w:cs="Times New Roman"/>
          <w:color w:val="000000"/>
          <w:sz w:val="24"/>
          <w:szCs w:val="24"/>
          <w:lang w:val="sq-AL"/>
        </w:rPr>
        <w:t>hen me analizën kosto-përfitim.</w:t>
      </w:r>
      <w:r w:rsidRPr="007D27CD">
        <w:rPr>
          <w:rFonts w:ascii="Garamond" w:hAnsi="Garamond" w:cs="Times New Roman"/>
          <w:color w:val="000000"/>
          <w:sz w:val="24"/>
          <w:szCs w:val="24"/>
          <w:lang w:val="sq-AL"/>
        </w:rPr>
        <w:t xml:space="preserve"> </w:t>
      </w:r>
    </w:p>
    <w:p w14:paraId="39D397F0" w14:textId="3523C3E4" w:rsidR="00D47DF7" w:rsidRPr="00BA67D0" w:rsidRDefault="00D47DF7" w:rsidP="00D47DF7">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BA67D0">
        <w:rPr>
          <w:rFonts w:ascii="Garamond" w:hAnsi="Garamond" w:cs="Times New Roman"/>
          <w:bCs/>
          <w:color w:val="000000"/>
          <w:sz w:val="24"/>
          <w:szCs w:val="24"/>
          <w:lang w:val="sq-AL"/>
        </w:rPr>
        <w:t xml:space="preserve">- Lidhur me </w:t>
      </w:r>
      <w:r w:rsidR="00BA67D0" w:rsidRPr="00BA67D0">
        <w:rPr>
          <w:rFonts w:ascii="Garamond" w:hAnsi="Garamond" w:cs="Times New Roman"/>
          <w:bCs/>
          <w:color w:val="000000"/>
          <w:sz w:val="24"/>
          <w:szCs w:val="24"/>
          <w:lang w:val="sq-AL"/>
        </w:rPr>
        <w:t xml:space="preserve">draftin e metodologjisë </w:t>
      </w:r>
      <w:r w:rsidR="00BA67D0">
        <w:rPr>
          <w:rFonts w:ascii="Garamond" w:hAnsi="Garamond" w:cs="Times New Roman"/>
          <w:bCs/>
          <w:color w:val="000000"/>
          <w:sz w:val="24"/>
          <w:szCs w:val="24"/>
          <w:lang w:val="sq-AL"/>
        </w:rPr>
        <w:t>së vlerësimit kosto-</w:t>
      </w:r>
      <w:r w:rsidRPr="00BA67D0">
        <w:rPr>
          <w:rFonts w:ascii="Garamond" w:hAnsi="Garamond" w:cs="Times New Roman"/>
          <w:bCs/>
          <w:color w:val="000000"/>
          <w:sz w:val="24"/>
          <w:szCs w:val="24"/>
          <w:lang w:val="sq-AL"/>
        </w:rPr>
        <w:t>përfitim të projekteve të rrjetit shqiptar t</w:t>
      </w:r>
      <w:r w:rsidR="00BA67D0">
        <w:rPr>
          <w:rFonts w:ascii="Garamond" w:hAnsi="Garamond" w:cs="Times New Roman"/>
          <w:bCs/>
          <w:color w:val="000000"/>
          <w:sz w:val="24"/>
          <w:szCs w:val="24"/>
          <w:lang w:val="sq-AL"/>
        </w:rPr>
        <w:t>ë</w:t>
      </w:r>
      <w:r w:rsidRPr="00BA67D0">
        <w:rPr>
          <w:rFonts w:ascii="Garamond" w:hAnsi="Garamond" w:cs="Times New Roman"/>
          <w:bCs/>
          <w:color w:val="000000"/>
          <w:sz w:val="24"/>
          <w:szCs w:val="24"/>
          <w:lang w:val="sq-AL"/>
        </w:rPr>
        <w:t xml:space="preserve"> transmetimit.</w:t>
      </w:r>
    </w:p>
    <w:p w14:paraId="0578B46C" w14:textId="6D845425"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xml:space="preserve">- OST sh.a., nëpërmjet shkresës nr. 6967/2 prot., datë </w:t>
      </w:r>
      <w:r w:rsidR="00BA67D0">
        <w:rPr>
          <w:rFonts w:ascii="Garamond" w:hAnsi="Garamond" w:cs="Times New Roman"/>
          <w:color w:val="000000"/>
          <w:sz w:val="24"/>
          <w:szCs w:val="24"/>
          <w:lang w:val="sq-AL"/>
        </w:rPr>
        <w:t>21.12.2020, ka përcjellë në ERE</w:t>
      </w:r>
      <w:r w:rsidRPr="007D27CD">
        <w:rPr>
          <w:rFonts w:ascii="Garamond" w:hAnsi="Garamond" w:cs="Times New Roman"/>
          <w:color w:val="000000"/>
          <w:sz w:val="24"/>
          <w:szCs w:val="24"/>
          <w:lang w:val="sq-AL"/>
        </w:rPr>
        <w:t xml:space="preserve"> </w:t>
      </w:r>
      <w:r w:rsidR="00BA67D0">
        <w:rPr>
          <w:rFonts w:ascii="Garamond" w:hAnsi="Garamond" w:cs="Times New Roman"/>
          <w:color w:val="000000"/>
          <w:sz w:val="24"/>
          <w:szCs w:val="24"/>
          <w:lang w:val="sq-AL"/>
        </w:rPr>
        <w:t>d</w:t>
      </w:r>
      <w:r w:rsidRPr="007D27CD">
        <w:rPr>
          <w:rFonts w:ascii="Garamond" w:hAnsi="Garamond" w:cs="Times New Roman"/>
          <w:color w:val="000000"/>
          <w:sz w:val="24"/>
          <w:szCs w:val="24"/>
          <w:lang w:val="sq-AL"/>
        </w:rPr>
        <w:t xml:space="preserve">raftin e metodologjisë së vlerësimit kosto-përfitim të projekteve të </w:t>
      </w:r>
      <w:r w:rsidR="00BA67D0" w:rsidRPr="007D27CD">
        <w:rPr>
          <w:rFonts w:ascii="Garamond" w:hAnsi="Garamond" w:cs="Times New Roman"/>
          <w:color w:val="000000"/>
          <w:sz w:val="24"/>
          <w:szCs w:val="24"/>
          <w:lang w:val="sq-AL"/>
        </w:rPr>
        <w:t>Rr</w:t>
      </w:r>
      <w:r w:rsidRPr="007D27CD">
        <w:rPr>
          <w:rFonts w:ascii="Garamond" w:hAnsi="Garamond" w:cs="Times New Roman"/>
          <w:color w:val="000000"/>
          <w:sz w:val="24"/>
          <w:szCs w:val="24"/>
          <w:lang w:val="sq-AL"/>
        </w:rPr>
        <w:t xml:space="preserve">jetit Shqiptar të </w:t>
      </w:r>
      <w:r w:rsidR="00BA67D0" w:rsidRPr="007D27CD">
        <w:rPr>
          <w:rFonts w:ascii="Garamond" w:hAnsi="Garamond" w:cs="Times New Roman"/>
          <w:color w:val="000000"/>
          <w:sz w:val="24"/>
          <w:szCs w:val="24"/>
          <w:lang w:val="sq-AL"/>
        </w:rPr>
        <w:t>Tr</w:t>
      </w:r>
      <w:r w:rsidRPr="007D27CD">
        <w:rPr>
          <w:rFonts w:ascii="Garamond" w:hAnsi="Garamond" w:cs="Times New Roman"/>
          <w:color w:val="000000"/>
          <w:sz w:val="24"/>
          <w:szCs w:val="24"/>
          <w:lang w:val="sq-AL"/>
        </w:rPr>
        <w:t>ansmetimit.</w:t>
      </w:r>
    </w:p>
    <w:p w14:paraId="02AE4BBC" w14:textId="31B97717" w:rsidR="00D47DF7" w:rsidRPr="00BA67D0" w:rsidRDefault="00D47DF7" w:rsidP="00D47DF7">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BA67D0">
        <w:rPr>
          <w:rFonts w:ascii="Garamond" w:hAnsi="Garamond" w:cs="Times New Roman"/>
          <w:bCs/>
          <w:color w:val="000000"/>
          <w:sz w:val="24"/>
          <w:szCs w:val="24"/>
          <w:lang w:val="sq-AL"/>
        </w:rPr>
        <w:t xml:space="preserve">Drafti i </w:t>
      </w:r>
      <w:r w:rsidR="00BA67D0">
        <w:rPr>
          <w:rFonts w:ascii="Garamond" w:hAnsi="Garamond" w:cs="Times New Roman"/>
          <w:bCs/>
          <w:color w:val="000000"/>
          <w:sz w:val="24"/>
          <w:szCs w:val="24"/>
          <w:lang w:val="sq-AL"/>
        </w:rPr>
        <w:t>m</w:t>
      </w:r>
      <w:r w:rsidRPr="00BA67D0">
        <w:rPr>
          <w:rFonts w:ascii="Garamond" w:hAnsi="Garamond" w:cs="Times New Roman"/>
          <w:bCs/>
          <w:color w:val="000000"/>
          <w:sz w:val="24"/>
          <w:szCs w:val="24"/>
          <w:lang w:val="sq-AL"/>
        </w:rPr>
        <w:t xml:space="preserve">etodologjisë së vlerësimit kosto-përfitim të projekteve të </w:t>
      </w:r>
      <w:r w:rsidR="00BA67D0" w:rsidRPr="00BA67D0">
        <w:rPr>
          <w:rFonts w:ascii="Garamond" w:hAnsi="Garamond" w:cs="Times New Roman"/>
          <w:bCs/>
          <w:color w:val="000000"/>
          <w:sz w:val="24"/>
          <w:szCs w:val="24"/>
          <w:lang w:val="sq-AL"/>
        </w:rPr>
        <w:t>R</w:t>
      </w:r>
      <w:r w:rsidRPr="00BA67D0">
        <w:rPr>
          <w:rFonts w:ascii="Garamond" w:hAnsi="Garamond" w:cs="Times New Roman"/>
          <w:bCs/>
          <w:color w:val="000000"/>
          <w:sz w:val="24"/>
          <w:szCs w:val="24"/>
          <w:lang w:val="sq-AL"/>
        </w:rPr>
        <w:t xml:space="preserve">rjetit </w:t>
      </w:r>
      <w:r w:rsidR="00BA67D0" w:rsidRPr="00BA67D0">
        <w:rPr>
          <w:rFonts w:ascii="Garamond" w:hAnsi="Garamond" w:cs="Times New Roman"/>
          <w:bCs/>
          <w:color w:val="000000"/>
          <w:sz w:val="24"/>
          <w:szCs w:val="24"/>
          <w:lang w:val="sq-AL"/>
        </w:rPr>
        <w:t>S</w:t>
      </w:r>
      <w:r w:rsidRPr="00BA67D0">
        <w:rPr>
          <w:rFonts w:ascii="Garamond" w:hAnsi="Garamond" w:cs="Times New Roman"/>
          <w:bCs/>
          <w:color w:val="000000"/>
          <w:sz w:val="24"/>
          <w:szCs w:val="24"/>
          <w:lang w:val="sq-AL"/>
        </w:rPr>
        <w:t xml:space="preserve">hqiptar të </w:t>
      </w:r>
      <w:r w:rsidR="00BA67D0" w:rsidRPr="00BA67D0">
        <w:rPr>
          <w:rFonts w:ascii="Garamond" w:hAnsi="Garamond" w:cs="Times New Roman"/>
          <w:bCs/>
          <w:color w:val="000000"/>
          <w:sz w:val="24"/>
          <w:szCs w:val="24"/>
          <w:lang w:val="sq-AL"/>
        </w:rPr>
        <w:t>T</w:t>
      </w:r>
      <w:r w:rsidRPr="00BA67D0">
        <w:rPr>
          <w:rFonts w:ascii="Garamond" w:hAnsi="Garamond" w:cs="Times New Roman"/>
          <w:bCs/>
          <w:color w:val="000000"/>
          <w:sz w:val="24"/>
          <w:szCs w:val="24"/>
          <w:lang w:val="sq-AL"/>
        </w:rPr>
        <w:t xml:space="preserve">ransmetimit duhet të finalizohet dhe në vijim OST sh.a., të realizojë analizën </w:t>
      </w:r>
      <w:r w:rsidR="00BA67D0">
        <w:rPr>
          <w:rFonts w:ascii="Garamond" w:hAnsi="Garamond" w:cs="Times New Roman"/>
          <w:bCs/>
          <w:color w:val="000000"/>
          <w:sz w:val="24"/>
          <w:szCs w:val="24"/>
          <w:lang w:val="sq-AL"/>
        </w:rPr>
        <w:t>kosto-</w:t>
      </w:r>
      <w:r w:rsidRPr="00BA67D0">
        <w:rPr>
          <w:rFonts w:ascii="Garamond" w:hAnsi="Garamond" w:cs="Times New Roman"/>
          <w:bCs/>
          <w:color w:val="000000"/>
          <w:sz w:val="24"/>
          <w:szCs w:val="24"/>
          <w:lang w:val="sq-AL"/>
        </w:rPr>
        <w:t>përfitim për projektet që do të realizojë në sistemin e transmetimit.</w:t>
      </w:r>
    </w:p>
    <w:p w14:paraId="739C1D1F" w14:textId="370EA486" w:rsidR="00D47DF7" w:rsidRPr="00BA67D0"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A67D0">
        <w:rPr>
          <w:rFonts w:ascii="Garamond" w:hAnsi="Garamond" w:cs="Times New Roman"/>
          <w:color w:val="000000"/>
          <w:sz w:val="24"/>
          <w:szCs w:val="24"/>
          <w:lang w:val="sq-AL"/>
        </w:rPr>
        <w:t>- OST sh.a.</w:t>
      </w:r>
      <w:r w:rsidR="00BA67D0">
        <w:rPr>
          <w:rFonts w:ascii="Garamond" w:hAnsi="Garamond" w:cs="Times New Roman"/>
          <w:color w:val="000000"/>
          <w:sz w:val="24"/>
          <w:szCs w:val="24"/>
          <w:lang w:val="sq-AL"/>
        </w:rPr>
        <w:t>,</w:t>
      </w:r>
      <w:r w:rsidRPr="00BA67D0">
        <w:rPr>
          <w:rFonts w:ascii="Garamond" w:hAnsi="Garamond" w:cs="Times New Roman"/>
          <w:color w:val="000000"/>
          <w:sz w:val="24"/>
          <w:szCs w:val="24"/>
          <w:lang w:val="sq-AL"/>
        </w:rPr>
        <w:t xml:space="preserve"> nëpërmjet sh</w:t>
      </w:r>
      <w:r w:rsidR="00BA67D0">
        <w:rPr>
          <w:rFonts w:ascii="Garamond" w:hAnsi="Garamond" w:cs="Times New Roman"/>
          <w:color w:val="000000"/>
          <w:sz w:val="24"/>
          <w:szCs w:val="24"/>
          <w:lang w:val="sq-AL"/>
        </w:rPr>
        <w:t>kresës nr. 1732 prot., datë 10.</w:t>
      </w:r>
      <w:r w:rsidRPr="00BA67D0">
        <w:rPr>
          <w:rFonts w:ascii="Garamond" w:hAnsi="Garamond" w:cs="Times New Roman"/>
          <w:color w:val="000000"/>
          <w:sz w:val="24"/>
          <w:szCs w:val="24"/>
          <w:lang w:val="sq-AL"/>
        </w:rPr>
        <w:t>3.2021, ka përcjellë gj</w:t>
      </w:r>
      <w:r w:rsidR="00BA67D0">
        <w:rPr>
          <w:rFonts w:ascii="Garamond" w:hAnsi="Garamond" w:cs="Times New Roman"/>
          <w:color w:val="000000"/>
          <w:sz w:val="24"/>
          <w:szCs w:val="24"/>
          <w:lang w:val="sq-AL"/>
        </w:rPr>
        <w:t>ithashtu si provë të re në ERE raportet e studimit të para</w:t>
      </w:r>
      <w:r w:rsidRPr="00BA67D0">
        <w:rPr>
          <w:rFonts w:ascii="Garamond" w:hAnsi="Garamond" w:cs="Times New Roman"/>
          <w:color w:val="000000"/>
          <w:sz w:val="24"/>
          <w:szCs w:val="24"/>
          <w:lang w:val="sq-AL"/>
        </w:rPr>
        <w:t>fizibilitetit për tre projekte (</w:t>
      </w:r>
      <w:r w:rsidRPr="00BA67D0">
        <w:rPr>
          <w:rFonts w:ascii="Garamond" w:hAnsi="Garamond" w:cs="Times New Roman"/>
          <w:i/>
          <w:color w:val="000000"/>
          <w:sz w:val="24"/>
          <w:szCs w:val="24"/>
          <w:lang w:val="sq-AL"/>
        </w:rPr>
        <w:t>Three Pre-Feasibility Study Reports</w:t>
      </w:r>
      <w:r w:rsidRPr="00BA67D0">
        <w:rPr>
          <w:rFonts w:ascii="Garamond" w:hAnsi="Garamond" w:cs="Times New Roman"/>
          <w:color w:val="000000"/>
          <w:sz w:val="24"/>
          <w:szCs w:val="24"/>
          <w:lang w:val="sq-AL"/>
        </w:rPr>
        <w:t>).</w:t>
      </w:r>
    </w:p>
    <w:p w14:paraId="47162673" w14:textId="2EDF5D86" w:rsidR="00D47DF7" w:rsidRPr="00BA67D0" w:rsidRDefault="00D47DF7" w:rsidP="00D47DF7">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BA67D0">
        <w:rPr>
          <w:rFonts w:ascii="Garamond" w:hAnsi="Garamond" w:cs="Times New Roman"/>
          <w:bCs/>
          <w:color w:val="000000"/>
          <w:sz w:val="24"/>
          <w:szCs w:val="24"/>
          <w:lang w:val="sq-AL"/>
        </w:rPr>
        <w:t xml:space="preserve">- Lidhur me </w:t>
      </w:r>
      <w:r w:rsidR="00BA67D0" w:rsidRPr="00BA67D0">
        <w:rPr>
          <w:rFonts w:ascii="Garamond" w:hAnsi="Garamond" w:cs="Times New Roman"/>
          <w:bCs/>
          <w:color w:val="000000"/>
          <w:sz w:val="24"/>
          <w:szCs w:val="24"/>
          <w:lang w:val="sq-AL"/>
        </w:rPr>
        <w:t xml:space="preserve">përditësimin e planit dhjetëvjeçar </w:t>
      </w:r>
      <w:r w:rsidRPr="00BA67D0">
        <w:rPr>
          <w:rFonts w:ascii="Garamond" w:hAnsi="Garamond" w:cs="Times New Roman"/>
          <w:bCs/>
          <w:color w:val="000000"/>
          <w:sz w:val="24"/>
          <w:szCs w:val="24"/>
          <w:lang w:val="sq-AL"/>
        </w:rPr>
        <w:t>2015</w:t>
      </w:r>
      <w:r w:rsidR="00BA67D0">
        <w:rPr>
          <w:rFonts w:ascii="Garamond" w:hAnsi="Garamond" w:cs="Times New Roman"/>
          <w:bCs/>
          <w:color w:val="000000"/>
          <w:sz w:val="24"/>
          <w:szCs w:val="24"/>
          <w:lang w:val="sq-AL"/>
        </w:rPr>
        <w:t>–</w:t>
      </w:r>
      <w:r w:rsidRPr="00BA67D0">
        <w:rPr>
          <w:rFonts w:ascii="Garamond" w:hAnsi="Garamond" w:cs="Times New Roman"/>
          <w:bCs/>
          <w:color w:val="000000"/>
          <w:sz w:val="24"/>
          <w:szCs w:val="24"/>
          <w:lang w:val="sq-AL"/>
        </w:rPr>
        <w:t>2025 të zhvillimit të rrjetit të transmetimit të shoqërisë OST sh.a.</w:t>
      </w:r>
    </w:p>
    <w:p w14:paraId="37CDE1D2" w14:textId="6BE46428" w:rsidR="00D47DF7" w:rsidRPr="007D27CD" w:rsidRDefault="00D47DF7" w:rsidP="00D47DF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D27CD">
        <w:rPr>
          <w:rFonts w:ascii="Garamond" w:hAnsi="Garamond" w:cs="Times New Roman"/>
          <w:color w:val="000000"/>
          <w:sz w:val="24"/>
          <w:szCs w:val="24"/>
          <w:lang w:val="sq-AL"/>
        </w:rPr>
        <w:t>- OST sh.a. nëpërmjet sh</w:t>
      </w:r>
      <w:r w:rsidR="00BA67D0">
        <w:rPr>
          <w:rFonts w:ascii="Garamond" w:hAnsi="Garamond" w:cs="Times New Roman"/>
          <w:color w:val="000000"/>
          <w:sz w:val="24"/>
          <w:szCs w:val="24"/>
          <w:lang w:val="sq-AL"/>
        </w:rPr>
        <w:t>kresës nr. 1732 prot., datë 10.3.2021,</w:t>
      </w:r>
      <w:r w:rsidRPr="007D27CD">
        <w:rPr>
          <w:rFonts w:ascii="Garamond" w:hAnsi="Garamond" w:cs="Times New Roman"/>
          <w:color w:val="000000"/>
          <w:sz w:val="24"/>
          <w:szCs w:val="24"/>
          <w:lang w:val="sq-AL"/>
        </w:rPr>
        <w:t xml:space="preserve"> ka përcjellë </w:t>
      </w:r>
      <w:r w:rsidR="00BA67D0" w:rsidRPr="007D27CD">
        <w:rPr>
          <w:rFonts w:ascii="Garamond" w:hAnsi="Garamond" w:cs="Times New Roman"/>
          <w:color w:val="000000"/>
          <w:sz w:val="24"/>
          <w:szCs w:val="24"/>
          <w:lang w:val="sq-AL"/>
        </w:rPr>
        <w:t xml:space="preserve">draftin e raportit </w:t>
      </w:r>
      <w:r w:rsidRPr="007D27CD">
        <w:rPr>
          <w:rFonts w:ascii="Garamond" w:hAnsi="Garamond" w:cs="Times New Roman"/>
          <w:color w:val="000000"/>
          <w:sz w:val="24"/>
          <w:szCs w:val="24"/>
          <w:lang w:val="sq-AL"/>
        </w:rPr>
        <w:t xml:space="preserve">të fundit të konsulentit, të përditësuar për herë të dytë, pas reflektimeve të komenteve të OST, të “Planit mbi investimet dhe </w:t>
      </w:r>
      <w:r w:rsidR="00BA67D0">
        <w:rPr>
          <w:rFonts w:ascii="Garamond" w:hAnsi="Garamond" w:cs="Times New Roman"/>
          <w:color w:val="000000"/>
          <w:sz w:val="24"/>
          <w:szCs w:val="24"/>
          <w:lang w:val="sq-AL"/>
        </w:rPr>
        <w:t>z</w:t>
      </w:r>
      <w:r w:rsidRPr="007D27CD">
        <w:rPr>
          <w:rFonts w:ascii="Garamond" w:hAnsi="Garamond" w:cs="Times New Roman"/>
          <w:color w:val="000000"/>
          <w:sz w:val="24"/>
          <w:szCs w:val="24"/>
          <w:lang w:val="sq-AL"/>
        </w:rPr>
        <w:t xml:space="preserve">hvillimin e rrjetit për </w:t>
      </w:r>
      <w:r w:rsidR="00BA67D0">
        <w:rPr>
          <w:rFonts w:ascii="Garamond" w:hAnsi="Garamond" w:cs="Times New Roman"/>
          <w:color w:val="000000"/>
          <w:sz w:val="24"/>
          <w:szCs w:val="24"/>
          <w:lang w:val="sq-AL"/>
        </w:rPr>
        <w:t>s</w:t>
      </w:r>
      <w:r w:rsidRPr="007D27CD">
        <w:rPr>
          <w:rFonts w:ascii="Garamond" w:hAnsi="Garamond" w:cs="Times New Roman"/>
          <w:color w:val="000000"/>
          <w:sz w:val="24"/>
          <w:szCs w:val="24"/>
          <w:lang w:val="sq-AL"/>
        </w:rPr>
        <w:t>ektorin e transmetimit të energji</w:t>
      </w:r>
      <w:r w:rsidR="00BA67D0">
        <w:rPr>
          <w:rFonts w:ascii="Garamond" w:hAnsi="Garamond" w:cs="Times New Roman"/>
          <w:color w:val="000000"/>
          <w:sz w:val="24"/>
          <w:szCs w:val="24"/>
          <w:lang w:val="sq-AL"/>
        </w:rPr>
        <w:t>së në Shqipëri për vitet 2018–</w:t>
      </w:r>
      <w:r w:rsidRPr="007D27CD">
        <w:rPr>
          <w:rFonts w:ascii="Garamond" w:hAnsi="Garamond" w:cs="Times New Roman"/>
          <w:color w:val="000000"/>
          <w:sz w:val="24"/>
          <w:szCs w:val="24"/>
          <w:lang w:val="sq-AL"/>
        </w:rPr>
        <w:t>2033”.</w:t>
      </w:r>
    </w:p>
    <w:p w14:paraId="705CF92C" w14:textId="4600D7C0"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xml:space="preserve">- OST sh.a. parashtron se </w:t>
      </w:r>
      <w:r w:rsidR="00BA67D0">
        <w:rPr>
          <w:rFonts w:ascii="Garamond" w:hAnsi="Garamond" w:cs="Times New Roman"/>
          <w:color w:val="000000"/>
          <w:sz w:val="24"/>
          <w:szCs w:val="24"/>
          <w:lang w:val="sq-AL"/>
        </w:rPr>
        <w:t>p</w:t>
      </w:r>
      <w:r w:rsidRPr="007D27CD">
        <w:rPr>
          <w:rFonts w:ascii="Garamond" w:hAnsi="Garamond" w:cs="Times New Roman"/>
          <w:color w:val="000000"/>
          <w:sz w:val="24"/>
          <w:szCs w:val="24"/>
          <w:lang w:val="sq-AL"/>
        </w:rPr>
        <w:t xml:space="preserve">lani mbi investimet dhe </w:t>
      </w:r>
      <w:r w:rsidR="00BA67D0">
        <w:rPr>
          <w:rFonts w:ascii="Garamond" w:hAnsi="Garamond" w:cs="Times New Roman"/>
          <w:color w:val="000000"/>
          <w:sz w:val="24"/>
          <w:szCs w:val="24"/>
          <w:lang w:val="sq-AL"/>
        </w:rPr>
        <w:t>z</w:t>
      </w:r>
      <w:r w:rsidRPr="007D27CD">
        <w:rPr>
          <w:rFonts w:ascii="Garamond" w:hAnsi="Garamond" w:cs="Times New Roman"/>
          <w:color w:val="000000"/>
          <w:sz w:val="24"/>
          <w:szCs w:val="24"/>
          <w:lang w:val="sq-AL"/>
        </w:rPr>
        <w:t xml:space="preserve">hvillimin e rrjetit për </w:t>
      </w:r>
      <w:r w:rsidR="00BA67D0">
        <w:rPr>
          <w:rFonts w:ascii="Garamond" w:hAnsi="Garamond" w:cs="Times New Roman"/>
          <w:color w:val="000000"/>
          <w:sz w:val="24"/>
          <w:szCs w:val="24"/>
          <w:lang w:val="sq-AL"/>
        </w:rPr>
        <w:t>s</w:t>
      </w:r>
      <w:r w:rsidRPr="007D27CD">
        <w:rPr>
          <w:rFonts w:ascii="Garamond" w:hAnsi="Garamond" w:cs="Times New Roman"/>
          <w:color w:val="000000"/>
          <w:sz w:val="24"/>
          <w:szCs w:val="24"/>
          <w:lang w:val="sq-AL"/>
        </w:rPr>
        <w:t>ektorin e transmetimit të energjisë në Shqipëri</w:t>
      </w:r>
      <w:r w:rsidR="00BA67D0">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për vitet 2018</w:t>
      </w:r>
      <w:r w:rsidR="00BA67D0">
        <w:rPr>
          <w:rFonts w:ascii="Garamond" w:hAnsi="Garamond" w:cs="Times New Roman"/>
          <w:color w:val="000000"/>
          <w:sz w:val="24"/>
          <w:szCs w:val="24"/>
          <w:lang w:val="sq-AL"/>
        </w:rPr>
        <w:t>–</w:t>
      </w:r>
      <w:r w:rsidRPr="007D27CD">
        <w:rPr>
          <w:rFonts w:ascii="Garamond" w:hAnsi="Garamond" w:cs="Times New Roman"/>
          <w:color w:val="000000"/>
          <w:sz w:val="24"/>
          <w:szCs w:val="24"/>
          <w:lang w:val="sq-AL"/>
        </w:rPr>
        <w:t>2033, është aktualisht në pritje të marrjes së konfirmimit nga institucionet financiare ndërkombëtare të cilat e kanë financuar këtë projekt, respektivisht banka Gjermane K</w:t>
      </w:r>
      <w:r w:rsidR="00BA67D0">
        <w:rPr>
          <w:rFonts w:ascii="Garamond" w:hAnsi="Garamond" w:cs="Times New Roman"/>
          <w:color w:val="000000"/>
          <w:sz w:val="24"/>
          <w:szCs w:val="24"/>
          <w:lang w:val="sq-AL"/>
        </w:rPr>
        <w:t>f</w:t>
      </w:r>
      <w:r w:rsidRPr="007D27CD">
        <w:rPr>
          <w:rFonts w:ascii="Garamond" w:hAnsi="Garamond" w:cs="Times New Roman"/>
          <w:color w:val="000000"/>
          <w:sz w:val="24"/>
          <w:szCs w:val="24"/>
          <w:lang w:val="sq-AL"/>
        </w:rPr>
        <w:t>W. Finalizimi i këtij drafti është element thelbësor për të bërë rishikimet e nevojshme në planet afatgjat</w:t>
      </w:r>
      <w:r w:rsidR="00BA67D0">
        <w:rPr>
          <w:rFonts w:ascii="Garamond" w:hAnsi="Garamond" w:cs="Times New Roman"/>
          <w:color w:val="000000"/>
          <w:sz w:val="24"/>
          <w:szCs w:val="24"/>
          <w:lang w:val="sq-AL"/>
        </w:rPr>
        <w:t>ë</w:t>
      </w:r>
      <w:r w:rsidRPr="007D27CD">
        <w:rPr>
          <w:rFonts w:ascii="Garamond" w:hAnsi="Garamond" w:cs="Times New Roman"/>
          <w:color w:val="000000"/>
          <w:sz w:val="24"/>
          <w:szCs w:val="24"/>
          <w:lang w:val="sq-AL"/>
        </w:rPr>
        <w:t xml:space="preserve"> të zhvillimit.</w:t>
      </w:r>
    </w:p>
    <w:p w14:paraId="7B1898E4" w14:textId="7300DE5F" w:rsidR="00D47DF7" w:rsidRPr="007D27CD" w:rsidRDefault="00D47DF7" w:rsidP="00BA67D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xml:space="preserve">- OST do të përditësojë </w:t>
      </w:r>
      <w:r w:rsidR="00BA67D0">
        <w:rPr>
          <w:rFonts w:ascii="Garamond" w:hAnsi="Garamond" w:cs="Times New Roman"/>
          <w:color w:val="000000"/>
          <w:sz w:val="24"/>
          <w:szCs w:val="24"/>
          <w:lang w:val="sq-AL"/>
        </w:rPr>
        <w:t>planin 10-</w:t>
      </w:r>
      <w:r w:rsidRPr="007D27CD">
        <w:rPr>
          <w:rFonts w:ascii="Garamond" w:hAnsi="Garamond" w:cs="Times New Roman"/>
          <w:color w:val="000000"/>
          <w:sz w:val="24"/>
          <w:szCs w:val="24"/>
          <w:lang w:val="sq-AL"/>
        </w:rPr>
        <w:t>vjeçar</w:t>
      </w:r>
      <w:r w:rsidR="00BA67D0">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për periudhën 2015</w:t>
      </w:r>
      <w:r w:rsidR="00BA67D0">
        <w:rPr>
          <w:rFonts w:ascii="Garamond" w:hAnsi="Garamond" w:cs="Times New Roman"/>
          <w:color w:val="000000"/>
          <w:sz w:val="24"/>
          <w:szCs w:val="24"/>
          <w:lang w:val="sq-AL"/>
        </w:rPr>
        <w:t>–</w:t>
      </w:r>
      <w:r w:rsidRPr="007D27CD">
        <w:rPr>
          <w:rFonts w:ascii="Garamond" w:hAnsi="Garamond" w:cs="Times New Roman"/>
          <w:color w:val="000000"/>
          <w:sz w:val="24"/>
          <w:szCs w:val="24"/>
          <w:lang w:val="sq-AL"/>
        </w:rPr>
        <w:t>2</w:t>
      </w:r>
      <w:r w:rsidR="00BA67D0">
        <w:rPr>
          <w:rFonts w:ascii="Garamond" w:hAnsi="Garamond" w:cs="Times New Roman"/>
          <w:color w:val="000000"/>
          <w:sz w:val="24"/>
          <w:szCs w:val="24"/>
          <w:lang w:val="sq-AL"/>
        </w:rPr>
        <w:t>025, miratuar me vendimin nr. 212, datë 28.12.2017.</w:t>
      </w:r>
    </w:p>
    <w:p w14:paraId="79AE63B4" w14:textId="49DE5F75"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xml:space="preserve">Për gjithë sa më sipër, </w:t>
      </w:r>
      <w:r w:rsidR="00BA67D0">
        <w:rPr>
          <w:rFonts w:ascii="Garamond" w:hAnsi="Garamond" w:cs="Times New Roman"/>
          <w:color w:val="000000"/>
          <w:sz w:val="24"/>
          <w:szCs w:val="24"/>
          <w:lang w:val="sq-AL"/>
        </w:rPr>
        <w:t>Bordi i ERE-s</w:t>
      </w:r>
    </w:p>
    <w:p w14:paraId="3233DA6A" w14:textId="77777777" w:rsidR="00D47DF7" w:rsidRPr="00BA67D0" w:rsidRDefault="00D47DF7" w:rsidP="00D47DF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A67D0">
        <w:rPr>
          <w:rFonts w:ascii="Garamond" w:hAnsi="Garamond" w:cs="Times New Roman"/>
          <w:bCs/>
          <w:color w:val="000000"/>
          <w:sz w:val="24"/>
          <w:szCs w:val="24"/>
          <w:lang w:val="sq-AL"/>
        </w:rPr>
        <w:t>VENDOSI:</w:t>
      </w:r>
    </w:p>
    <w:p w14:paraId="0A4EEF40" w14:textId="77777777" w:rsidR="00D47DF7" w:rsidRPr="002F7D2D" w:rsidRDefault="00D47DF7" w:rsidP="00D47DF7">
      <w:pPr>
        <w:autoSpaceDE w:val="0"/>
        <w:autoSpaceDN w:val="0"/>
        <w:adjustRightInd w:val="0"/>
        <w:spacing w:after="0" w:line="240" w:lineRule="auto"/>
        <w:ind w:firstLine="284"/>
        <w:jc w:val="center"/>
        <w:rPr>
          <w:rFonts w:ascii="Garamond" w:hAnsi="Garamond" w:cs="Times New Roman"/>
          <w:b/>
          <w:bCs/>
          <w:color w:val="000000"/>
          <w:sz w:val="16"/>
          <w:szCs w:val="24"/>
          <w:lang w:val="sq-AL"/>
        </w:rPr>
      </w:pPr>
    </w:p>
    <w:p w14:paraId="113D1C75" w14:textId="48F3B7A8"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xml:space="preserve">1. Të pranojë kërkesën e OST sh.a., për rishikimin e vendimit të </w:t>
      </w:r>
      <w:r w:rsidR="002F7D2D">
        <w:rPr>
          <w:rFonts w:ascii="Garamond" w:hAnsi="Garamond" w:cs="Times New Roman"/>
          <w:color w:val="000000"/>
          <w:sz w:val="24"/>
          <w:szCs w:val="24"/>
          <w:lang w:val="sq-AL"/>
        </w:rPr>
        <w:t xml:space="preserve">Bordit të ERE-s nr. 169, datë </w:t>
      </w:r>
      <w:r w:rsidRPr="007D27CD">
        <w:rPr>
          <w:rFonts w:ascii="Garamond" w:hAnsi="Garamond" w:cs="Times New Roman"/>
          <w:color w:val="000000"/>
          <w:sz w:val="24"/>
          <w:szCs w:val="24"/>
          <w:lang w:val="sq-AL"/>
        </w:rPr>
        <w:t>3.11.2020, “Për shqyrtimin e planit të investimeve për vitin 2020 dhe atë të përditësuar dhjetëvjeçar</w:t>
      </w:r>
      <w:r w:rsidR="002F7D2D">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2015</w:t>
      </w:r>
      <w:r w:rsidR="002F7D2D">
        <w:rPr>
          <w:rFonts w:ascii="Garamond" w:hAnsi="Garamond" w:cs="Times New Roman"/>
          <w:color w:val="000000"/>
          <w:sz w:val="24"/>
          <w:szCs w:val="24"/>
          <w:lang w:val="sq-AL"/>
        </w:rPr>
        <w:t>–</w:t>
      </w:r>
      <w:r w:rsidRPr="007D27CD">
        <w:rPr>
          <w:rFonts w:ascii="Garamond" w:hAnsi="Garamond" w:cs="Times New Roman"/>
          <w:color w:val="000000"/>
          <w:sz w:val="24"/>
          <w:szCs w:val="24"/>
          <w:lang w:val="sq-AL"/>
        </w:rPr>
        <w:t>2025</w:t>
      </w:r>
      <w:r w:rsidR="002F7D2D">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të zhvillimit të rrjetit të transmetimit të shoqërisë OST sh.a</w:t>
      </w:r>
      <w:r w:rsidR="002F7D2D">
        <w:rPr>
          <w:rFonts w:ascii="Garamond" w:hAnsi="Garamond" w:cs="Times New Roman"/>
          <w:color w:val="000000"/>
          <w:sz w:val="24"/>
          <w:szCs w:val="24"/>
          <w:lang w:val="sq-AL"/>
        </w:rPr>
        <w:t>.</w:t>
      </w:r>
      <w:r w:rsidRPr="007D27CD">
        <w:rPr>
          <w:rFonts w:ascii="Garamond" w:hAnsi="Garamond" w:cs="Times New Roman"/>
          <w:color w:val="000000"/>
          <w:sz w:val="24"/>
          <w:szCs w:val="24"/>
          <w:lang w:val="sq-AL"/>
        </w:rPr>
        <w:t>”.</w:t>
      </w:r>
    </w:p>
    <w:p w14:paraId="70795C70" w14:textId="77777777"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2. Miratimin e planit të investimeve të shoqërisë OST sh.a., për vitin 2020, sipas tabelës bashkëlidhur në shtojcën A, në vlerën 3,572,899,242 lekë.</w:t>
      </w:r>
    </w:p>
    <w:p w14:paraId="7ADC2DC5" w14:textId="06EA9B09"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3. OST sh.a., të përditëso</w:t>
      </w:r>
      <w:r w:rsidR="002F7D2D">
        <w:rPr>
          <w:rFonts w:ascii="Garamond" w:hAnsi="Garamond" w:cs="Times New Roman"/>
          <w:color w:val="000000"/>
          <w:sz w:val="24"/>
          <w:szCs w:val="24"/>
          <w:lang w:val="sq-AL"/>
        </w:rPr>
        <w:t>jë pjesën e mbetur të planit 10-</w:t>
      </w:r>
      <w:r w:rsidRPr="007D27CD">
        <w:rPr>
          <w:rFonts w:ascii="Garamond" w:hAnsi="Garamond" w:cs="Times New Roman"/>
          <w:color w:val="000000"/>
          <w:sz w:val="24"/>
          <w:szCs w:val="24"/>
          <w:lang w:val="sq-AL"/>
        </w:rPr>
        <w:t>vjeçar</w:t>
      </w:r>
      <w:r w:rsidR="002F7D2D">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për periudhën 2015</w:t>
      </w:r>
      <w:r w:rsidR="002F7D2D">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2025, të miratuar me vendimin e </w:t>
      </w:r>
      <w:r w:rsidR="002F7D2D">
        <w:rPr>
          <w:rFonts w:ascii="Garamond" w:hAnsi="Garamond" w:cs="Times New Roman"/>
          <w:color w:val="000000"/>
          <w:sz w:val="24"/>
          <w:szCs w:val="24"/>
          <w:lang w:val="sq-AL"/>
        </w:rPr>
        <w:t>B</w:t>
      </w:r>
      <w:r w:rsidRPr="007D27CD">
        <w:rPr>
          <w:rFonts w:ascii="Garamond" w:hAnsi="Garamond" w:cs="Times New Roman"/>
          <w:color w:val="000000"/>
          <w:sz w:val="24"/>
          <w:szCs w:val="24"/>
          <w:lang w:val="sq-AL"/>
        </w:rPr>
        <w:t>ordit të ERE-s nr. 212, datë 28.12.2017, sipas kritereve të përcaktuara në “</w:t>
      </w:r>
      <w:r w:rsidRPr="007D27CD">
        <w:rPr>
          <w:rFonts w:ascii="Garamond" w:hAnsi="Garamond" w:cs="Times New Roman"/>
          <w:iCs/>
          <w:color w:val="000000"/>
          <w:sz w:val="24"/>
          <w:szCs w:val="24"/>
          <w:lang w:val="sq-AL"/>
        </w:rPr>
        <w:t>Rregulloren e procedurave të paraqitjes dhe miratimit të planit të investimeve nga operatorët e transmetimit dhe shpërndarjes së energjisë elektrike</w:t>
      </w:r>
      <w:r w:rsidRPr="007D27CD">
        <w:rPr>
          <w:rFonts w:ascii="Garamond" w:hAnsi="Garamond" w:cs="Times New Roman"/>
          <w:color w:val="000000"/>
          <w:sz w:val="24"/>
          <w:szCs w:val="24"/>
          <w:lang w:val="sq-AL"/>
        </w:rPr>
        <w:t xml:space="preserve">”, miratuar me vendimin e </w:t>
      </w:r>
      <w:r w:rsidR="002F7D2D">
        <w:rPr>
          <w:rFonts w:ascii="Garamond" w:hAnsi="Garamond" w:cs="Times New Roman"/>
          <w:color w:val="000000"/>
          <w:sz w:val="24"/>
          <w:szCs w:val="24"/>
          <w:lang w:val="sq-AL"/>
        </w:rPr>
        <w:t>Bordit të ERE-s nr. 135, datë 6.</w:t>
      </w:r>
      <w:r w:rsidRPr="007D27CD">
        <w:rPr>
          <w:rFonts w:ascii="Garamond" w:hAnsi="Garamond" w:cs="Times New Roman"/>
          <w:color w:val="000000"/>
          <w:sz w:val="24"/>
          <w:szCs w:val="24"/>
          <w:lang w:val="sq-AL"/>
        </w:rPr>
        <w:t>9.2017</w:t>
      </w:r>
      <w:r w:rsidR="002F7D2D">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dhe të raportojë në ERE për realizimin e investimeve të vitit 2020, brenda 3 muajve nga hyrja në fuqi e këtij vendimi.</w:t>
      </w:r>
    </w:p>
    <w:p w14:paraId="6BD4CCC9" w14:textId="013ADE2E"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lastRenderedPageBreak/>
        <w:t>4. Drejtoria Juridike dh</w:t>
      </w:r>
      <w:r w:rsidR="002F7D2D">
        <w:rPr>
          <w:rFonts w:ascii="Garamond" w:hAnsi="Garamond" w:cs="Times New Roman"/>
          <w:color w:val="000000"/>
          <w:sz w:val="24"/>
          <w:szCs w:val="24"/>
          <w:lang w:val="sq-AL"/>
        </w:rPr>
        <w:t>e e Zgjidhjes së Mosmarrëveshjeve</w:t>
      </w:r>
      <w:r w:rsidRPr="007D27CD">
        <w:rPr>
          <w:rFonts w:ascii="Garamond" w:hAnsi="Garamond" w:cs="Times New Roman"/>
          <w:color w:val="000000"/>
          <w:sz w:val="24"/>
          <w:szCs w:val="24"/>
          <w:lang w:val="sq-AL"/>
        </w:rPr>
        <w:t xml:space="preserve"> të njoftojë OST sh.a. për vendimin e </w:t>
      </w:r>
      <w:r w:rsidR="002F7D2D">
        <w:rPr>
          <w:rFonts w:ascii="Garamond" w:hAnsi="Garamond" w:cs="Times New Roman"/>
          <w:color w:val="000000"/>
          <w:sz w:val="24"/>
          <w:szCs w:val="24"/>
          <w:lang w:val="sq-AL"/>
        </w:rPr>
        <w:t>B</w:t>
      </w:r>
      <w:r w:rsidRPr="007D27CD">
        <w:rPr>
          <w:rFonts w:ascii="Garamond" w:hAnsi="Garamond" w:cs="Times New Roman"/>
          <w:color w:val="000000"/>
          <w:sz w:val="24"/>
          <w:szCs w:val="24"/>
          <w:lang w:val="sq-AL"/>
        </w:rPr>
        <w:t xml:space="preserve">ordit të ERE-s. </w:t>
      </w:r>
    </w:p>
    <w:p w14:paraId="5DC11C5A" w14:textId="77777777"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 xml:space="preserve">Ky vendim hyn në fuqi menjëherë. </w:t>
      </w:r>
    </w:p>
    <w:p w14:paraId="546980BC" w14:textId="4A6A495A"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Për këtë vendim mund të kërkohet rishikim brenda 7 ditëve kalendarike</w:t>
      </w:r>
      <w:r w:rsidR="002F7D2D">
        <w:rPr>
          <w:rFonts w:ascii="Garamond" w:hAnsi="Garamond" w:cs="Times New Roman"/>
          <w:color w:val="000000"/>
          <w:sz w:val="24"/>
          <w:szCs w:val="24"/>
          <w:lang w:val="sq-AL"/>
        </w:rPr>
        <w:t>,</w:t>
      </w:r>
      <w:r w:rsidRPr="007D27CD">
        <w:rPr>
          <w:rFonts w:ascii="Garamond" w:hAnsi="Garamond" w:cs="Times New Roman"/>
          <w:color w:val="000000"/>
          <w:sz w:val="24"/>
          <w:szCs w:val="24"/>
          <w:lang w:val="sq-AL"/>
        </w:rPr>
        <w:t xml:space="preserve"> si dhe mund të bëhet ankim në Gjykatën Administrative Tiranë, brenda 30 ditëve kalendarike nga dita e publikimit në Fletoren Zyrtare. </w:t>
      </w:r>
    </w:p>
    <w:p w14:paraId="6E7C968B" w14:textId="77777777" w:rsidR="00D47DF7" w:rsidRPr="007D27CD" w:rsidRDefault="00D47DF7" w:rsidP="00D47DF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27CD">
        <w:rPr>
          <w:rFonts w:ascii="Garamond" w:hAnsi="Garamond" w:cs="Times New Roman"/>
          <w:color w:val="000000"/>
          <w:sz w:val="24"/>
          <w:szCs w:val="24"/>
          <w:lang w:val="sq-AL"/>
        </w:rPr>
        <w:t>Ky vendim botohet në Fletoren Zyrtare.</w:t>
      </w:r>
    </w:p>
    <w:p w14:paraId="3016183A" w14:textId="77777777" w:rsidR="00BC3116" w:rsidRPr="002F7D2D" w:rsidRDefault="00BC3116" w:rsidP="00D47DF7">
      <w:pPr>
        <w:autoSpaceDE w:val="0"/>
        <w:autoSpaceDN w:val="0"/>
        <w:adjustRightInd w:val="0"/>
        <w:spacing w:after="0" w:line="240" w:lineRule="auto"/>
        <w:ind w:firstLine="284"/>
        <w:jc w:val="both"/>
        <w:rPr>
          <w:rFonts w:ascii="Garamond" w:hAnsi="Garamond" w:cs="Times New Roman"/>
          <w:color w:val="000000"/>
          <w:sz w:val="28"/>
          <w:szCs w:val="24"/>
          <w:lang w:val="sq-AL"/>
        </w:rPr>
      </w:pPr>
    </w:p>
    <w:p w14:paraId="3CA84211" w14:textId="39886CF7" w:rsidR="00D47DF7" w:rsidRPr="002F7D2D" w:rsidRDefault="002F7D2D" w:rsidP="00BC3116">
      <w:pPr>
        <w:autoSpaceDE w:val="0"/>
        <w:autoSpaceDN w:val="0"/>
        <w:adjustRightInd w:val="0"/>
        <w:spacing w:after="0" w:line="240" w:lineRule="auto"/>
        <w:ind w:firstLine="284"/>
        <w:jc w:val="right"/>
        <w:rPr>
          <w:rFonts w:ascii="Garamond" w:hAnsi="Garamond" w:cs="Times New Roman"/>
          <w:bCs/>
          <w:color w:val="000000"/>
          <w:sz w:val="24"/>
          <w:szCs w:val="24"/>
          <w:lang w:val="sq-AL"/>
        </w:rPr>
      </w:pPr>
      <w:r>
        <w:rPr>
          <w:rFonts w:ascii="Garamond" w:hAnsi="Garamond" w:cs="Times New Roman"/>
          <w:bCs/>
          <w:color w:val="000000"/>
          <w:sz w:val="24"/>
          <w:szCs w:val="24"/>
          <w:lang w:val="sq-AL"/>
        </w:rPr>
        <w:t>KRYETAR</w:t>
      </w:r>
    </w:p>
    <w:p w14:paraId="1DFB4B7D" w14:textId="77777777" w:rsidR="00D47DF7" w:rsidRPr="002F7D2D" w:rsidRDefault="00D47DF7" w:rsidP="00BC3116">
      <w:pPr>
        <w:autoSpaceDE w:val="0"/>
        <w:autoSpaceDN w:val="0"/>
        <w:adjustRightInd w:val="0"/>
        <w:spacing w:after="0" w:line="240" w:lineRule="auto"/>
        <w:ind w:firstLine="284"/>
        <w:jc w:val="right"/>
        <w:rPr>
          <w:rFonts w:ascii="Garamond" w:hAnsi="Garamond" w:cs="Times New Roman"/>
          <w:b/>
          <w:color w:val="000000"/>
          <w:sz w:val="24"/>
          <w:szCs w:val="24"/>
          <w:lang w:val="sq-AL"/>
        </w:rPr>
      </w:pPr>
      <w:r w:rsidRPr="002F7D2D">
        <w:rPr>
          <w:rFonts w:ascii="Garamond" w:hAnsi="Garamond" w:cs="Times New Roman"/>
          <w:b/>
          <w:color w:val="000000"/>
          <w:sz w:val="24"/>
          <w:szCs w:val="24"/>
          <w:lang w:val="sq-AL"/>
        </w:rPr>
        <w:t>Petrit Ahmeti</w:t>
      </w:r>
    </w:p>
    <w:p w14:paraId="4C8BAE8F" w14:textId="77777777" w:rsidR="00D47DF7" w:rsidRPr="002F7D2D" w:rsidRDefault="00D47DF7" w:rsidP="00D47DF7">
      <w:pPr>
        <w:autoSpaceDE w:val="0"/>
        <w:autoSpaceDN w:val="0"/>
        <w:adjustRightInd w:val="0"/>
        <w:spacing w:after="0" w:line="240" w:lineRule="auto"/>
        <w:ind w:firstLine="284"/>
        <w:jc w:val="both"/>
        <w:rPr>
          <w:rFonts w:ascii="Garamond" w:hAnsi="Garamond" w:cs="Times New Roman"/>
          <w:color w:val="000000"/>
          <w:sz w:val="16"/>
          <w:szCs w:val="24"/>
          <w:lang w:val="sq-AL"/>
        </w:rPr>
      </w:pPr>
    </w:p>
    <w:p w14:paraId="7C5D94E7" w14:textId="1F7B6133" w:rsidR="00BC3116" w:rsidRDefault="00D47DF7" w:rsidP="002F7D2D">
      <w:pPr>
        <w:spacing w:after="0" w:line="240" w:lineRule="auto"/>
        <w:ind w:firstLine="284"/>
        <w:jc w:val="center"/>
        <w:rPr>
          <w:rFonts w:ascii="Garamond" w:hAnsi="Garamond"/>
          <w:sz w:val="24"/>
          <w:lang w:val="sq-AL"/>
        </w:rPr>
      </w:pPr>
      <w:r w:rsidRPr="002F7D2D">
        <w:rPr>
          <w:rFonts w:ascii="Garamond" w:hAnsi="Garamond"/>
          <w:sz w:val="24"/>
          <w:lang w:val="sq-AL"/>
        </w:rPr>
        <w:t>SHTOJCA A</w:t>
      </w:r>
    </w:p>
    <w:p w14:paraId="3D4C06E9" w14:textId="77777777" w:rsidR="002F7D2D" w:rsidRPr="002F7D2D" w:rsidRDefault="002F7D2D" w:rsidP="002F7D2D">
      <w:pPr>
        <w:spacing w:after="0" w:line="240" w:lineRule="auto"/>
        <w:ind w:firstLine="284"/>
        <w:jc w:val="center"/>
        <w:rPr>
          <w:rFonts w:ascii="Garamond" w:hAnsi="Garamond"/>
          <w:sz w:val="24"/>
          <w:lang w:val="sq-AL"/>
        </w:rPr>
      </w:pPr>
    </w:p>
    <w:p w14:paraId="58342CF0" w14:textId="53C20356" w:rsidR="00BC3116" w:rsidRPr="007D27CD" w:rsidRDefault="00BC3116" w:rsidP="00BC3116">
      <w:pPr>
        <w:spacing w:after="0" w:line="240" w:lineRule="auto"/>
        <w:ind w:firstLine="284"/>
        <w:jc w:val="center"/>
        <w:rPr>
          <w:rFonts w:ascii="Garamond" w:hAnsi="Garamond"/>
          <w:b/>
          <w:sz w:val="24"/>
          <w:lang w:val="sq-AL"/>
        </w:rPr>
      </w:pPr>
      <w:r w:rsidRPr="007D27CD">
        <w:rPr>
          <w:rFonts w:ascii="Times New Roman" w:hAnsi="Times New Roman"/>
          <w:lang w:val="sq-AL"/>
        </w:rPr>
        <w:drawing>
          <wp:inline distT="0" distB="0" distL="0" distR="0" wp14:anchorId="64ACCFA6" wp14:editId="04188FA9">
            <wp:extent cx="5942965" cy="5876925"/>
            <wp:effectExtent l="0" t="0" r="63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5382" cy="5879315"/>
                    </a:xfrm>
                    <a:prstGeom prst="rect">
                      <a:avLst/>
                    </a:prstGeom>
                    <a:noFill/>
                    <a:ln>
                      <a:noFill/>
                    </a:ln>
                  </pic:spPr>
                </pic:pic>
              </a:graphicData>
            </a:graphic>
          </wp:inline>
        </w:drawing>
      </w:r>
    </w:p>
    <w:sectPr w:rsidR="00BC3116" w:rsidRPr="007D27CD" w:rsidSect="00D47DF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05891"/>
    <w:rsid w:val="00024B48"/>
    <w:rsid w:val="000C4C2D"/>
    <w:rsid w:val="000E5A4A"/>
    <w:rsid w:val="001347E2"/>
    <w:rsid w:val="001C2EFB"/>
    <w:rsid w:val="00207F57"/>
    <w:rsid w:val="00227C8F"/>
    <w:rsid w:val="002D7EC6"/>
    <w:rsid w:val="002F7D2D"/>
    <w:rsid w:val="003D5A50"/>
    <w:rsid w:val="00403168"/>
    <w:rsid w:val="0054318F"/>
    <w:rsid w:val="00601F5C"/>
    <w:rsid w:val="00745B45"/>
    <w:rsid w:val="007B4E09"/>
    <w:rsid w:val="007D27CD"/>
    <w:rsid w:val="007F7FF7"/>
    <w:rsid w:val="00826E21"/>
    <w:rsid w:val="00863C32"/>
    <w:rsid w:val="0089662A"/>
    <w:rsid w:val="00940C1C"/>
    <w:rsid w:val="00961E20"/>
    <w:rsid w:val="009A351F"/>
    <w:rsid w:val="00A413AA"/>
    <w:rsid w:val="00A453FB"/>
    <w:rsid w:val="00AD4784"/>
    <w:rsid w:val="00B25CFE"/>
    <w:rsid w:val="00B53223"/>
    <w:rsid w:val="00BA67D0"/>
    <w:rsid w:val="00BC3116"/>
    <w:rsid w:val="00C104CF"/>
    <w:rsid w:val="00C350AA"/>
    <w:rsid w:val="00CD5AD7"/>
    <w:rsid w:val="00D47DF7"/>
    <w:rsid w:val="00DD09D8"/>
    <w:rsid w:val="00E71CC5"/>
    <w:rsid w:val="00EB6E6D"/>
    <w:rsid w:val="00F249C1"/>
    <w:rsid w:val="00F75C22"/>
    <w:rsid w:val="00FA2520"/>
    <w:rsid w:val="00FF5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42F22"/>
  <w15:docId w15:val="{6ACFF25F-3C29-4C94-B3B6-B2E23E9D9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D47DF7"/>
    <w:pPr>
      <w:autoSpaceDE w:val="0"/>
      <w:autoSpaceDN w:val="0"/>
      <w:adjustRightInd w:val="0"/>
      <w:spacing w:before="100" w:after="100" w:line="310" w:lineRule="atLeast"/>
    </w:pPr>
    <w:rPr>
      <w:rFonts w:ascii="Times New Roman" w:hAnsi="Times New Roman" w:cs="Times New Roman"/>
      <w:color w:val="000000"/>
      <w:sz w:val="24"/>
      <w:szCs w:val="24"/>
    </w:rPr>
  </w:style>
  <w:style w:type="paragraph" w:styleId="ListParagraph">
    <w:name w:val="List Paragraph"/>
    <w:basedOn w:val="Normal"/>
    <w:uiPriority w:val="99"/>
    <w:qFormat/>
    <w:rsid w:val="00D47DF7"/>
    <w:pPr>
      <w:autoSpaceDE w:val="0"/>
      <w:autoSpaceDN w:val="0"/>
      <w:adjustRightInd w:val="0"/>
      <w:spacing w:line="258" w:lineRule="atLeast"/>
      <w:ind w:left="720"/>
    </w:pPr>
    <w:rPr>
      <w:rFonts w:ascii="Times New Roman" w:hAnsi="Times New Roman" w:cs="Times New Roman"/>
      <w:color w:val="000000"/>
      <w:sz w:val="20"/>
      <w:szCs w:val="20"/>
    </w:rPr>
  </w:style>
  <w:style w:type="paragraph" w:styleId="BalloonText">
    <w:name w:val="Balloon Text"/>
    <w:basedOn w:val="Normal"/>
    <w:link w:val="BalloonTextChar"/>
    <w:uiPriority w:val="99"/>
    <w:semiHidden/>
    <w:unhideWhenUsed/>
    <w:rsid w:val="00BC31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31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emf"/><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125</Nr_x002e__x0020_akti>
    <Data_x0020_e_x0020_Krijimit xmlns="0e656187-b300-4fb0-8bf4-3a50f872073c">2021-06-02T10:47:57Z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2021-06-01T22:00:00Z</Date_x0020_protokolli>
    <Titulli xmlns="0e656187-b300-4fb0-8bf4-3a50f872073c">Mbi kërkesën e shoqërisë OST sh.a., për rishikimin e vendimit të bordit të ERE-s, nr. 169, datë 03.11.2020, për shqyrtimin e planit të investimeve për vitin 2020 dhe atë të përditësuar dhjetëvjeçar 2015-2025 të zhvillimit të rrjetit të transmetimit të shoqërisë OST sh.a.</Titulli>
    <Modifikuesi xmlns="0e656187-b300-4fb0-8bf4-3a50f872073c">nevila.samarxhi</Modifikuesi>
    <Nr_x002e__x0020_prot_x0020_QBZ xmlns="0e656187-b300-4fb0-8bf4-3a50f872073c">809/1</Nr_x002e__x0020_prot_x0020_QBZ>
    <Data_x0020_e_x0020_Modifikimit xmlns="0e656187-b300-4fb0-8bf4-3a50f872073c">2021-06-02T11:16:34Z</Data_x0020_e_x0020_Modifikimit>
    <Dekretuar xmlns="0e656187-b300-4fb0-8bf4-3a50f872073c">false</Dekretuar>
    <Data xmlns="0e656187-b300-4fb0-8bf4-3a50f872073c">2021-05-16T22:00:00Z</Data>
    <Nr_x002e__x0020_protokolli_x0020_i_x0020_aktit xmlns="0e656187-b300-4fb0-8bf4-3a50f872073c">29/26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A64937A8FD04F75AF4D4044A6B6A8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A64937A8FD04F75AF4D4044A6B6A8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60009-2D82-4507-92C8-40A2A95DC980}">
  <ds:schemaRefs>
    <ds:schemaRef ds:uri="http://purl.org/dc/terms/"/>
    <ds:schemaRef ds:uri="http://www.w3.org/XML/1998/namespace"/>
    <ds:schemaRef ds:uri="http://schemas.microsoft.com/office/2006/documentManagement/types"/>
    <ds:schemaRef ds:uri="http://schemas.microsoft.com/office/2006/metadata/properties"/>
    <ds:schemaRef ds:uri="http://purl.org/dc/elements/1.1/"/>
    <ds:schemaRef ds:uri="http://purl.org/dc/dcmitype/"/>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F6721532-F8E6-44D9-B487-1AC9D4538B80}">
  <ds:schemaRefs>
    <ds:schemaRef ds:uri="http://schemas.microsoft.com/sharepoint/v3/contenttype/forms"/>
  </ds:schemaRefs>
</ds:datastoreItem>
</file>

<file path=customXml/itemProps3.xml><?xml version="1.0" encoding="utf-8"?>
<ds:datastoreItem xmlns:ds="http://schemas.openxmlformats.org/officeDocument/2006/customXml" ds:itemID="{B1BD6A47-0933-41EC-8019-819FB62C6A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35A3EEB-890D-4F2D-8E09-3B0ECB499FD3}">
  <ds:schemaRefs>
    <ds:schemaRef ds:uri="http://schemas.microsoft.com/sharepoint/v3/contenttype/forms"/>
  </ds:schemaRefs>
</ds:datastoreItem>
</file>

<file path=customXml/itemProps5.xml><?xml version="1.0" encoding="utf-8"?>
<ds:datastoreItem xmlns:ds="http://schemas.openxmlformats.org/officeDocument/2006/customXml" ds:itemID="{19B93914-EEB7-4E5A-817A-62F04D207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3441A79-FFF5-4974-91A1-41FA9DFE6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2350</Words>
  <Characters>13396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Mbi kërkesën e shoqërisë OST sh.a., për rishikimin e vendimit të bordit të ERE-s, nr. 169, datë 03.11.2020, për shqyrtimin e planit të investimeve për vitin 2020 dhe atë të përditësuar dhjetëvjeçar 2015-2025 të zhvillimit të rrjetit të transmetimit të sho</vt:lpstr>
    </vt:vector>
  </TitlesOfParts>
  <Company/>
  <LinksUpToDate>false</LinksUpToDate>
  <CharactersWithSpaces>15715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OST sh.a., për rishikimin e vendimit të bordit të ERE-s, nr. 169, datë 03.11.2020, për shqyrtimin e planit të investimeve për vitin 2020 dhe atë të përditësuar dhjetëvjeçar 2015-2025 të zhvillimit të rrjetit të transmetimit të shoqërisë OST sh.a.</dc:title>
  <dc:creator>Entela Suli</dc:creator>
  <cp:lastModifiedBy>Fjora Cahani</cp:lastModifiedBy>
  <cp:revision>8</cp:revision>
  <dcterms:created xsi:type="dcterms:W3CDTF">2021-06-02T10:38:00Z</dcterms:created>
  <dcterms:modified xsi:type="dcterms:W3CDTF">2021-06-02T13:21:00Z</dcterms:modified>
</cp:coreProperties>
</file>