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02AE9C" w14:textId="77777777" w:rsidR="00D81FF9" w:rsidRPr="002B27AA" w:rsidRDefault="00D81FF9" w:rsidP="00445B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27AA">
        <w:rPr>
          <w:rFonts w:ascii="Garamond" w:hAnsi="Garamond"/>
          <w:b/>
          <w:sz w:val="24"/>
          <w:szCs w:val="24"/>
          <w:lang w:val="sq-AL"/>
        </w:rPr>
        <w:t>VENDIM</w:t>
      </w:r>
    </w:p>
    <w:p w14:paraId="0CE35E5A" w14:textId="39830680" w:rsidR="00D81FF9" w:rsidRPr="002B27AA" w:rsidRDefault="00D81FF9" w:rsidP="00445B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27AA">
        <w:rPr>
          <w:rFonts w:ascii="Garamond" w:hAnsi="Garamond"/>
          <w:b/>
          <w:sz w:val="24"/>
          <w:szCs w:val="24"/>
          <w:lang w:val="sq-AL"/>
        </w:rPr>
        <w:t>Nr.</w:t>
      </w:r>
      <w:r w:rsidR="002B46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B27AA">
        <w:rPr>
          <w:rFonts w:ascii="Garamond" w:hAnsi="Garamond"/>
          <w:b/>
          <w:sz w:val="24"/>
          <w:szCs w:val="24"/>
          <w:lang w:val="sq-AL"/>
        </w:rPr>
        <w:t xml:space="preserve">128, </w:t>
      </w:r>
      <w:r w:rsidR="002B27AA" w:rsidRPr="002B27AA">
        <w:rPr>
          <w:rFonts w:ascii="Garamond" w:hAnsi="Garamond"/>
          <w:b/>
          <w:sz w:val="24"/>
          <w:szCs w:val="24"/>
          <w:lang w:val="sq-AL"/>
        </w:rPr>
        <w:t>datë 27.</w:t>
      </w:r>
      <w:r w:rsidRPr="002B27AA">
        <w:rPr>
          <w:rFonts w:ascii="Garamond" w:hAnsi="Garamond"/>
          <w:b/>
          <w:sz w:val="24"/>
          <w:szCs w:val="24"/>
          <w:lang w:val="sq-AL"/>
        </w:rPr>
        <w:t>5.2021</w:t>
      </w:r>
    </w:p>
    <w:p w14:paraId="09A75294" w14:textId="77777777" w:rsidR="00D81FF9" w:rsidRPr="002B27AA" w:rsidRDefault="00D81FF9" w:rsidP="00445B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B940CD" w14:textId="03EFC1BD" w:rsidR="00D81FF9" w:rsidRPr="002B27AA" w:rsidRDefault="00445B92" w:rsidP="00445B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27AA">
        <w:rPr>
          <w:rFonts w:ascii="Garamond" w:hAnsi="Garamond"/>
          <w:b/>
          <w:sz w:val="24"/>
          <w:szCs w:val="24"/>
          <w:lang w:val="sq-AL"/>
        </w:rPr>
        <w:t>MBI SHFUQIZIMIN E VENDIMIT TË BORDIT TË ERE-</w:t>
      </w:r>
      <w:r w:rsidR="002B27AA" w:rsidRPr="002B27AA">
        <w:rPr>
          <w:rFonts w:ascii="Garamond" w:hAnsi="Garamond"/>
          <w:b/>
          <w:sz w:val="24"/>
          <w:szCs w:val="24"/>
          <w:lang w:val="sq-AL"/>
        </w:rPr>
        <w:t>s</w:t>
      </w:r>
      <w:r w:rsidRPr="002B27AA">
        <w:rPr>
          <w:rFonts w:ascii="Garamond" w:hAnsi="Garamond"/>
          <w:b/>
          <w:sz w:val="24"/>
          <w:szCs w:val="24"/>
          <w:lang w:val="sq-AL"/>
        </w:rPr>
        <w:t xml:space="preserve"> NR.</w:t>
      </w:r>
      <w:r w:rsidR="002B27AA" w:rsidRPr="002B27AA">
        <w:rPr>
          <w:rFonts w:ascii="Garamond" w:hAnsi="Garamond"/>
          <w:b/>
          <w:sz w:val="24"/>
          <w:szCs w:val="24"/>
          <w:lang w:val="sq-AL"/>
        </w:rPr>
        <w:t xml:space="preserve"> 24, DATË 21.</w:t>
      </w:r>
      <w:r w:rsidR="002B27AA">
        <w:rPr>
          <w:rFonts w:ascii="Garamond" w:hAnsi="Garamond"/>
          <w:b/>
          <w:sz w:val="24"/>
          <w:szCs w:val="24"/>
          <w:lang w:val="sq-AL"/>
        </w:rPr>
        <w:t xml:space="preserve">1.2021, MBI KËRKESËN E </w:t>
      </w:r>
      <w:proofErr w:type="spellStart"/>
      <w:r w:rsidR="002B27AA">
        <w:rPr>
          <w:rFonts w:ascii="Garamond" w:hAnsi="Garamond"/>
          <w:b/>
          <w:sz w:val="24"/>
          <w:szCs w:val="24"/>
          <w:lang w:val="sq-AL"/>
        </w:rPr>
        <w:t>OSSH</w:t>
      </w:r>
      <w:proofErr w:type="spellEnd"/>
      <w:r w:rsidR="002B27AA">
        <w:rPr>
          <w:rFonts w:ascii="Garamond" w:hAnsi="Garamond"/>
          <w:b/>
          <w:sz w:val="24"/>
          <w:szCs w:val="24"/>
          <w:lang w:val="sq-AL"/>
        </w:rPr>
        <w:t xml:space="preserve"> SHA,</w:t>
      </w:r>
      <w:r w:rsidRPr="002B27AA">
        <w:rPr>
          <w:rFonts w:ascii="Garamond" w:hAnsi="Garamond"/>
          <w:b/>
          <w:sz w:val="24"/>
          <w:szCs w:val="24"/>
          <w:lang w:val="sq-AL"/>
        </w:rPr>
        <w:t xml:space="preserve"> LIDHUR ME PËRDORIMIN E VLERAVE ZËVENDËSUESE TË KONSUMIT TË ENERGJISË ELEKTRIKE PËRGJATË PERIUDHËS SË ZBATIMIT TË MASAVE PARANDALUESE NDAJ </w:t>
      </w:r>
      <w:proofErr w:type="spellStart"/>
      <w:r w:rsidRPr="002B27AA">
        <w:rPr>
          <w:rFonts w:ascii="Garamond" w:hAnsi="Garamond"/>
          <w:b/>
          <w:sz w:val="24"/>
          <w:szCs w:val="24"/>
          <w:lang w:val="sq-AL"/>
        </w:rPr>
        <w:t>COVID</w:t>
      </w:r>
      <w:proofErr w:type="spellEnd"/>
      <w:r w:rsidRPr="002B27AA">
        <w:rPr>
          <w:rFonts w:ascii="Garamond" w:hAnsi="Garamond"/>
          <w:b/>
          <w:sz w:val="24"/>
          <w:szCs w:val="24"/>
          <w:lang w:val="sq-AL"/>
        </w:rPr>
        <w:t>-19</w:t>
      </w:r>
    </w:p>
    <w:p w14:paraId="12F7DADB" w14:textId="77777777" w:rsidR="00D81FF9" w:rsidRPr="002B27AA" w:rsidRDefault="00D81FF9" w:rsidP="00445B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993C9FE" w14:textId="35F5735A" w:rsidR="00D81FF9" w:rsidRPr="002B27AA" w:rsidRDefault="00D81FF9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Në mbështetje të neneve 16 dhe 19, të </w:t>
      </w:r>
      <w:r w:rsidR="002B27AA">
        <w:rPr>
          <w:rFonts w:ascii="Garamond" w:hAnsi="Garamond"/>
          <w:sz w:val="24"/>
          <w:szCs w:val="24"/>
          <w:lang w:val="sq-AL"/>
        </w:rPr>
        <w:t>l</w:t>
      </w:r>
      <w:r w:rsidRPr="002B27AA">
        <w:rPr>
          <w:rFonts w:ascii="Garamond" w:hAnsi="Garamond"/>
          <w:sz w:val="24"/>
          <w:szCs w:val="24"/>
          <w:lang w:val="sq-AL"/>
        </w:rPr>
        <w:t>igjit nr. 43/2015</w:t>
      </w:r>
      <w:r w:rsidR="002B27AA">
        <w:rPr>
          <w:rFonts w:ascii="Garamond" w:hAnsi="Garamond"/>
          <w:sz w:val="24"/>
          <w:szCs w:val="24"/>
          <w:lang w:val="sq-AL"/>
        </w:rPr>
        <w:t>,</w:t>
      </w:r>
      <w:r w:rsidRPr="002B27AA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2B27AA">
        <w:rPr>
          <w:rFonts w:ascii="Garamond" w:hAnsi="Garamond"/>
          <w:sz w:val="24"/>
          <w:szCs w:val="24"/>
          <w:lang w:val="sq-AL"/>
        </w:rPr>
        <w:t>të</w:t>
      </w:r>
      <w:r w:rsidRPr="002B27AA">
        <w:rPr>
          <w:rFonts w:ascii="Garamond" w:hAnsi="Garamond"/>
          <w:sz w:val="24"/>
          <w:szCs w:val="24"/>
          <w:lang w:val="sq-AL"/>
        </w:rPr>
        <w:t xml:space="preserve"> ndryshuar</w:t>
      </w:r>
      <w:r w:rsidR="002B27AA">
        <w:rPr>
          <w:rFonts w:ascii="Garamond" w:hAnsi="Garamond"/>
          <w:sz w:val="24"/>
          <w:szCs w:val="24"/>
          <w:lang w:val="sq-AL"/>
        </w:rPr>
        <w:t>; të</w:t>
      </w:r>
      <w:r w:rsidRPr="002B27AA">
        <w:rPr>
          <w:rFonts w:ascii="Garamond" w:hAnsi="Garamond"/>
          <w:sz w:val="24"/>
          <w:szCs w:val="24"/>
          <w:lang w:val="sq-AL"/>
        </w:rPr>
        <w:t xml:space="preserve"> nenit 113, pika</w:t>
      </w:r>
      <w:r w:rsidR="00686144">
        <w:rPr>
          <w:rFonts w:ascii="Garamond" w:hAnsi="Garamond"/>
          <w:sz w:val="24"/>
          <w:szCs w:val="24"/>
          <w:lang w:val="sq-AL"/>
        </w:rPr>
        <w:t>t</w:t>
      </w:r>
      <w:r w:rsidRPr="002B27AA">
        <w:rPr>
          <w:rFonts w:ascii="Garamond" w:hAnsi="Garamond"/>
          <w:sz w:val="24"/>
          <w:szCs w:val="24"/>
          <w:lang w:val="sq-AL"/>
        </w:rPr>
        <w:t xml:space="preserve"> 1 dhe 2, të </w:t>
      </w:r>
      <w:r w:rsidR="002B27AA">
        <w:rPr>
          <w:rFonts w:ascii="Garamond" w:hAnsi="Garamond"/>
          <w:sz w:val="24"/>
          <w:szCs w:val="24"/>
          <w:lang w:val="sq-AL"/>
        </w:rPr>
        <w:t>l</w:t>
      </w:r>
      <w:r w:rsidRPr="002B27AA">
        <w:rPr>
          <w:rFonts w:ascii="Garamond" w:hAnsi="Garamond"/>
          <w:sz w:val="24"/>
          <w:szCs w:val="24"/>
          <w:lang w:val="sq-AL"/>
        </w:rPr>
        <w:t>igjit nr. 44/2015</w:t>
      </w:r>
      <w:r w:rsidR="002B27AA">
        <w:rPr>
          <w:rFonts w:ascii="Garamond" w:hAnsi="Garamond"/>
          <w:sz w:val="24"/>
          <w:szCs w:val="24"/>
          <w:lang w:val="sq-AL"/>
        </w:rPr>
        <w:t>,</w:t>
      </w:r>
      <w:r w:rsidRPr="002B27AA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 dhe </w:t>
      </w:r>
      <w:r w:rsidR="002B27AA">
        <w:rPr>
          <w:rFonts w:ascii="Garamond" w:hAnsi="Garamond"/>
          <w:sz w:val="24"/>
          <w:szCs w:val="24"/>
          <w:lang w:val="sq-AL"/>
        </w:rPr>
        <w:t xml:space="preserve">të </w:t>
      </w:r>
      <w:r w:rsidRPr="002B27AA">
        <w:rPr>
          <w:rFonts w:ascii="Garamond" w:hAnsi="Garamond"/>
          <w:sz w:val="24"/>
          <w:szCs w:val="24"/>
          <w:lang w:val="sq-AL"/>
        </w:rPr>
        <w:t xml:space="preserve">nenit 15, të “Rregullores për organizimin, funksionimin dhe procedurat e ERE-s”, miratuar me vendimin e </w:t>
      </w:r>
      <w:r w:rsidR="002B27AA">
        <w:rPr>
          <w:rFonts w:ascii="Garamond" w:hAnsi="Garamond"/>
          <w:sz w:val="24"/>
          <w:szCs w:val="24"/>
          <w:lang w:val="sq-AL"/>
        </w:rPr>
        <w:t>B</w:t>
      </w:r>
      <w:r w:rsidRPr="002B27AA">
        <w:rPr>
          <w:rFonts w:ascii="Garamond" w:hAnsi="Garamond"/>
          <w:sz w:val="24"/>
          <w:szCs w:val="24"/>
          <w:lang w:val="sq-AL"/>
        </w:rPr>
        <w:t>ordit të Entit</w:t>
      </w:r>
      <w:r w:rsidR="002B27AA">
        <w:rPr>
          <w:rFonts w:ascii="Garamond" w:hAnsi="Garamond"/>
          <w:sz w:val="24"/>
          <w:szCs w:val="24"/>
          <w:lang w:val="sq-AL"/>
        </w:rPr>
        <w:t xml:space="preserve"> Rregullator të Energjisë (ERE) nr. 96, datë 17.6.2016;</w:t>
      </w:r>
      <w:r w:rsidRPr="002B27AA">
        <w:rPr>
          <w:rFonts w:ascii="Garamond" w:hAnsi="Garamond"/>
          <w:sz w:val="24"/>
          <w:szCs w:val="24"/>
          <w:lang w:val="sq-AL"/>
        </w:rPr>
        <w:t xml:space="preserve"> </w:t>
      </w:r>
      <w:r w:rsidR="002B27AA">
        <w:rPr>
          <w:rFonts w:ascii="Garamond" w:hAnsi="Garamond"/>
          <w:sz w:val="24"/>
          <w:szCs w:val="24"/>
          <w:lang w:val="sq-AL"/>
        </w:rPr>
        <w:t>B</w:t>
      </w:r>
      <w:r w:rsidRPr="002B27AA">
        <w:rPr>
          <w:rFonts w:ascii="Garamond" w:hAnsi="Garamond"/>
          <w:sz w:val="24"/>
          <w:szCs w:val="24"/>
          <w:lang w:val="sq-AL"/>
        </w:rPr>
        <w:t>ordi i ERE</w:t>
      </w:r>
      <w:r w:rsidR="002B27AA">
        <w:rPr>
          <w:rFonts w:ascii="Garamond" w:hAnsi="Garamond"/>
          <w:sz w:val="24"/>
          <w:szCs w:val="24"/>
          <w:lang w:val="sq-AL"/>
        </w:rPr>
        <w:t>-s</w:t>
      </w:r>
      <w:r w:rsidRPr="002B27AA">
        <w:rPr>
          <w:rFonts w:ascii="Garamond" w:hAnsi="Garamond"/>
          <w:sz w:val="24"/>
          <w:szCs w:val="24"/>
          <w:lang w:val="sq-AL"/>
        </w:rPr>
        <w:t xml:space="preserve">, </w:t>
      </w:r>
      <w:r w:rsidR="002B27AA">
        <w:rPr>
          <w:rFonts w:ascii="Garamond" w:hAnsi="Garamond"/>
          <w:sz w:val="24"/>
          <w:szCs w:val="24"/>
          <w:lang w:val="sq-AL"/>
        </w:rPr>
        <w:t>në mbledhjen e tij të datës 27.</w:t>
      </w:r>
      <w:r w:rsidRPr="002B27AA">
        <w:rPr>
          <w:rFonts w:ascii="Garamond" w:hAnsi="Garamond"/>
          <w:sz w:val="24"/>
          <w:szCs w:val="24"/>
          <w:lang w:val="sq-AL"/>
        </w:rPr>
        <w:t>5.2021, mbasi shqyrtoi relacionin nr.</w:t>
      </w:r>
      <w:r w:rsidR="002B27AA">
        <w:rPr>
          <w:rFonts w:ascii="Garamond" w:hAnsi="Garamond"/>
          <w:sz w:val="24"/>
          <w:szCs w:val="24"/>
          <w:lang w:val="sq-AL"/>
        </w:rPr>
        <w:t xml:space="preserve"> </w:t>
      </w:r>
      <w:r w:rsidRPr="002B27AA">
        <w:rPr>
          <w:rFonts w:ascii="Garamond" w:hAnsi="Garamond"/>
          <w:sz w:val="24"/>
          <w:szCs w:val="24"/>
          <w:lang w:val="sq-AL"/>
        </w:rPr>
        <w:t>76/</w:t>
      </w:r>
      <w:r w:rsidR="002B27AA">
        <w:rPr>
          <w:rFonts w:ascii="Garamond" w:hAnsi="Garamond"/>
          <w:sz w:val="24"/>
          <w:szCs w:val="24"/>
          <w:lang w:val="sq-AL"/>
        </w:rPr>
        <w:t xml:space="preserve">4 </w:t>
      </w:r>
      <w:proofErr w:type="spellStart"/>
      <w:r w:rsidR="002B27A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B27AA">
        <w:rPr>
          <w:rFonts w:ascii="Garamond" w:hAnsi="Garamond"/>
          <w:sz w:val="24"/>
          <w:szCs w:val="24"/>
          <w:lang w:val="sq-AL"/>
        </w:rPr>
        <w:t>., datë 24.5.2021, të</w:t>
      </w:r>
      <w:r w:rsidRPr="002B27AA">
        <w:rPr>
          <w:rFonts w:ascii="Garamond" w:hAnsi="Garamond"/>
          <w:sz w:val="24"/>
          <w:szCs w:val="24"/>
          <w:lang w:val="sq-AL"/>
        </w:rPr>
        <w:t xml:space="preserve"> përgatitur nga Drejtoria e Mbrojtjes së Konsumatorit, </w:t>
      </w:r>
      <w:proofErr w:type="spellStart"/>
      <w:r w:rsidRPr="002B27AA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Pr="002B27AA">
        <w:rPr>
          <w:rFonts w:ascii="Garamond" w:hAnsi="Garamond"/>
          <w:sz w:val="24"/>
          <w:szCs w:val="24"/>
          <w:lang w:val="sq-AL"/>
        </w:rPr>
        <w:t xml:space="preserve"> dhe Standardeve, </w:t>
      </w:r>
    </w:p>
    <w:p w14:paraId="613E8E47" w14:textId="5B3B7F98" w:rsidR="00D81FF9" w:rsidRPr="002B27AA" w:rsidRDefault="002B27AA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6B263466" w14:textId="0B53578D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- </w:t>
      </w:r>
      <w:r w:rsidR="00D81FF9" w:rsidRPr="002B27AA">
        <w:rPr>
          <w:rFonts w:ascii="Garamond" w:hAnsi="Garamond"/>
          <w:sz w:val="24"/>
          <w:szCs w:val="24"/>
          <w:lang w:val="sq-AL"/>
        </w:rPr>
        <w:t>Bordi i ERE</w:t>
      </w:r>
      <w:r w:rsidR="002B27AA">
        <w:rPr>
          <w:rFonts w:ascii="Garamond" w:hAnsi="Garamond"/>
          <w:sz w:val="24"/>
          <w:szCs w:val="24"/>
          <w:lang w:val="sq-AL"/>
        </w:rPr>
        <w:t>-s, me vendimin nr. 24, datë 25.</w:t>
      </w:r>
      <w:r w:rsidR="00D81FF9" w:rsidRPr="002B27AA">
        <w:rPr>
          <w:rFonts w:ascii="Garamond" w:hAnsi="Garamond"/>
          <w:sz w:val="24"/>
          <w:szCs w:val="24"/>
          <w:lang w:val="sq-AL"/>
        </w:rPr>
        <w:t>1.2021, vendosi të miratojë kërkesën e shoqërisë Operatori i Sistemit të Shpërndarjes (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>.)</w:t>
      </w:r>
      <w:r w:rsidR="002B27AA">
        <w:rPr>
          <w:rFonts w:ascii="Garamond" w:hAnsi="Garamond"/>
          <w:sz w:val="24"/>
          <w:szCs w:val="24"/>
          <w:lang w:val="sq-AL"/>
        </w:rPr>
        <w:t>,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lidhur me përdorimin e vlerave zëvendësuese të konsumit të energjisë elektrike përgjatë periudhës së zbatimit të masave parandaluese ndaj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C</w:t>
      </w:r>
      <w:r w:rsidR="002B27AA" w:rsidRPr="002B27AA">
        <w:rPr>
          <w:rFonts w:ascii="Garamond" w:hAnsi="Garamond"/>
          <w:sz w:val="24"/>
          <w:szCs w:val="24"/>
          <w:lang w:val="sq-AL"/>
        </w:rPr>
        <w:t>OVID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-19. </w:t>
      </w:r>
    </w:p>
    <w:p w14:paraId="47261F47" w14:textId="0E86F0B5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- </w:t>
      </w:r>
      <w:r w:rsidR="00D81FF9" w:rsidRPr="002B27AA">
        <w:rPr>
          <w:rFonts w:ascii="Garamond" w:hAnsi="Garamond"/>
          <w:sz w:val="24"/>
          <w:szCs w:val="24"/>
          <w:lang w:val="sq-AL"/>
        </w:rPr>
        <w:t>Në detyrat e lëna nga vendimi nr. 24/2021</w:t>
      </w:r>
      <w:r w:rsidR="002B27AA">
        <w:rPr>
          <w:rFonts w:ascii="Garamond" w:hAnsi="Garamond"/>
          <w:sz w:val="24"/>
          <w:szCs w:val="24"/>
          <w:lang w:val="sq-AL"/>
        </w:rPr>
        <w:t>,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mes të tje</w:t>
      </w:r>
      <w:r w:rsidR="002B27AA">
        <w:rPr>
          <w:rFonts w:ascii="Garamond" w:hAnsi="Garamond"/>
          <w:sz w:val="24"/>
          <w:szCs w:val="24"/>
          <w:lang w:val="sq-AL"/>
        </w:rPr>
        <w:t xml:space="preserve">rave, përcaktohet se </w:t>
      </w:r>
      <w:proofErr w:type="spellStart"/>
      <w:r w:rsidR="002B27AA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="002B27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B27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2B27AA">
        <w:rPr>
          <w:rFonts w:ascii="Garamond" w:hAnsi="Garamond"/>
          <w:sz w:val="24"/>
          <w:szCs w:val="24"/>
          <w:lang w:val="sq-AL"/>
        </w:rPr>
        <w:t>.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dhe Furnizuesi i Shërbimit Universal (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>.) duhet të raportojnë brenda datës 20 të çdo muaji kalendarik përgjatë kohëzgjatjes së këtij vendimi, në lidhje me ecurinë e zbatimit të tij.</w:t>
      </w:r>
    </w:p>
    <w:p w14:paraId="1C8ABD90" w14:textId="221F3D04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- 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Në përgjigje të këtij detyrimi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. dhe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>., me shkresën nr.</w:t>
      </w:r>
      <w:r w:rsidR="002B27AA">
        <w:rPr>
          <w:rFonts w:ascii="Garamond" w:hAnsi="Garamond"/>
          <w:sz w:val="24"/>
          <w:szCs w:val="24"/>
          <w:lang w:val="sq-AL"/>
        </w:rPr>
        <w:t xml:space="preserve"> 1518 </w:t>
      </w:r>
      <w:proofErr w:type="spellStart"/>
      <w:r w:rsidR="002B27A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B27AA">
        <w:rPr>
          <w:rFonts w:ascii="Garamond" w:hAnsi="Garamond"/>
          <w:sz w:val="24"/>
          <w:szCs w:val="24"/>
          <w:lang w:val="sq-AL"/>
        </w:rPr>
        <w:t>., datë 2.</w:t>
      </w:r>
      <w:r w:rsidR="00D81FF9" w:rsidRPr="002B27AA">
        <w:rPr>
          <w:rFonts w:ascii="Garamond" w:hAnsi="Garamond"/>
          <w:sz w:val="24"/>
          <w:szCs w:val="24"/>
          <w:lang w:val="sq-AL"/>
        </w:rPr>
        <w:t>3.2021, protokolluar në ERE me nr.</w:t>
      </w:r>
      <w:r w:rsidR="002B27AA">
        <w:rPr>
          <w:rFonts w:ascii="Garamond" w:hAnsi="Garamond"/>
          <w:sz w:val="24"/>
          <w:szCs w:val="24"/>
          <w:lang w:val="sq-AL"/>
        </w:rPr>
        <w:t xml:space="preserve"> 305/1 </w:t>
      </w:r>
      <w:proofErr w:type="spellStart"/>
      <w:r w:rsidR="002B27A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B27AA">
        <w:rPr>
          <w:rFonts w:ascii="Garamond" w:hAnsi="Garamond"/>
          <w:sz w:val="24"/>
          <w:szCs w:val="24"/>
          <w:lang w:val="sq-AL"/>
        </w:rPr>
        <w:t>., datë 4.</w:t>
      </w:r>
      <w:r w:rsidR="00D81FF9" w:rsidRPr="002B27AA">
        <w:rPr>
          <w:rFonts w:ascii="Garamond" w:hAnsi="Garamond"/>
          <w:sz w:val="24"/>
          <w:szCs w:val="24"/>
          <w:lang w:val="sq-AL"/>
        </w:rPr>
        <w:t>3.2021 kanë bërë me dije se, gjatë muajit të parë të zbatimit të vendimit të ERE</w:t>
      </w:r>
      <w:r w:rsidR="00686144">
        <w:rPr>
          <w:rFonts w:ascii="Garamond" w:hAnsi="Garamond"/>
          <w:sz w:val="24"/>
          <w:szCs w:val="24"/>
          <w:lang w:val="sq-AL"/>
        </w:rPr>
        <w:t>-s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nr.</w:t>
      </w:r>
      <w:r w:rsidR="002B27AA">
        <w:rPr>
          <w:rFonts w:ascii="Garamond" w:hAnsi="Garamond"/>
          <w:sz w:val="24"/>
          <w:szCs w:val="24"/>
          <w:lang w:val="sq-AL"/>
        </w:rPr>
        <w:t xml:space="preserve"> </w:t>
      </w:r>
      <w:r w:rsidR="00D81FF9" w:rsidRPr="002B27AA">
        <w:rPr>
          <w:rFonts w:ascii="Garamond" w:hAnsi="Garamond"/>
          <w:sz w:val="24"/>
          <w:szCs w:val="24"/>
          <w:lang w:val="sq-AL"/>
        </w:rPr>
        <w:t>24/2021, për shkak të pamundësive teknike dhe kohës, ka mundur të faturojë me vlera referuese zëvendësuese vetëm një pjesë të klientëve, përkatësisht 200</w:t>
      </w:r>
      <w:r w:rsidR="00F4545A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  <w:r w:rsidR="00D81FF9" w:rsidRPr="002B27AA">
        <w:rPr>
          <w:rFonts w:ascii="Garamond" w:hAnsi="Garamond"/>
          <w:sz w:val="24"/>
          <w:szCs w:val="24"/>
          <w:lang w:val="sq-AL"/>
        </w:rPr>
        <w:t>000 të tillë.</w:t>
      </w:r>
    </w:p>
    <w:p w14:paraId="1196FDD4" w14:textId="0B82ED22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- 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Pas marrjes dijeni në lidhje me këtë raportim, ERE i është drejtuar shoqërisë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., dhe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>., me anë të shk</w:t>
      </w:r>
      <w:r w:rsidR="002B27AA">
        <w:rPr>
          <w:rFonts w:ascii="Garamond" w:hAnsi="Garamond"/>
          <w:sz w:val="24"/>
          <w:szCs w:val="24"/>
          <w:lang w:val="sq-AL"/>
        </w:rPr>
        <w:t xml:space="preserve">resës nr. 305/3 </w:t>
      </w:r>
      <w:proofErr w:type="spellStart"/>
      <w:r w:rsidR="002B27A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B27AA">
        <w:rPr>
          <w:rFonts w:ascii="Garamond" w:hAnsi="Garamond"/>
          <w:sz w:val="24"/>
          <w:szCs w:val="24"/>
          <w:lang w:val="sq-AL"/>
        </w:rPr>
        <w:t>., datë 26.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3.2021 duke i kërkuar që në informacionin e radhës për muajin </w:t>
      </w:r>
      <w:r w:rsidR="00F4545A" w:rsidRPr="002B27AA">
        <w:rPr>
          <w:rFonts w:ascii="Garamond" w:hAnsi="Garamond"/>
          <w:sz w:val="24"/>
          <w:szCs w:val="24"/>
          <w:lang w:val="sq-AL"/>
        </w:rPr>
        <w:t>mars</w:t>
      </w:r>
      <w:r w:rsidR="00D81FF9" w:rsidRPr="002B27AA">
        <w:rPr>
          <w:rFonts w:ascii="Garamond" w:hAnsi="Garamond"/>
          <w:sz w:val="24"/>
          <w:szCs w:val="24"/>
          <w:lang w:val="sq-AL"/>
        </w:rPr>
        <w:t>, në zbatim të pikave 11 dhe 12, të vendimit, sipërcituar, të paraqesin</w:t>
      </w:r>
      <w:r w:rsidR="00F4545A">
        <w:rPr>
          <w:rFonts w:ascii="Garamond" w:hAnsi="Garamond"/>
          <w:sz w:val="24"/>
          <w:szCs w:val="24"/>
          <w:lang w:val="sq-AL"/>
        </w:rPr>
        <w:t>,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gjithashtu</w:t>
      </w:r>
      <w:r w:rsidR="00F4545A">
        <w:rPr>
          <w:rFonts w:ascii="Garamond" w:hAnsi="Garamond"/>
          <w:sz w:val="24"/>
          <w:szCs w:val="24"/>
          <w:lang w:val="sq-AL"/>
        </w:rPr>
        <w:t>,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informacionin shterues</w:t>
      </w:r>
      <w:r w:rsidR="00F4545A">
        <w:rPr>
          <w:rFonts w:ascii="Garamond" w:hAnsi="Garamond"/>
          <w:sz w:val="24"/>
          <w:szCs w:val="24"/>
          <w:lang w:val="sq-AL"/>
        </w:rPr>
        <w:t>,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në lidhje me zonat (duke përfshirë, por pa u kufizuar në </w:t>
      </w:r>
      <w:r w:rsidR="00F4545A" w:rsidRPr="002B27AA">
        <w:rPr>
          <w:rFonts w:ascii="Garamond" w:hAnsi="Garamond"/>
          <w:sz w:val="24"/>
          <w:szCs w:val="24"/>
          <w:lang w:val="sq-AL"/>
        </w:rPr>
        <w:t>qytet dhe fshat)</w:t>
      </w:r>
      <w:r w:rsidR="00F4545A">
        <w:rPr>
          <w:rFonts w:ascii="Garamond" w:hAnsi="Garamond"/>
          <w:sz w:val="24"/>
          <w:szCs w:val="24"/>
          <w:lang w:val="sq-AL"/>
        </w:rPr>
        <w:t>,</w:t>
      </w:r>
      <w:r w:rsidR="00F4545A" w:rsidRPr="002B27AA">
        <w:rPr>
          <w:rFonts w:ascii="Garamond" w:hAnsi="Garamond"/>
          <w:sz w:val="24"/>
          <w:szCs w:val="24"/>
          <w:lang w:val="sq-AL"/>
        </w:rPr>
        <w:t xml:space="preserve"> 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që janë faturuar me vlerë referuese zëvendësuese gjatë muajit </w:t>
      </w:r>
      <w:r w:rsidR="00F4545A" w:rsidRPr="002B27AA">
        <w:rPr>
          <w:rFonts w:ascii="Garamond" w:hAnsi="Garamond"/>
          <w:sz w:val="24"/>
          <w:szCs w:val="24"/>
          <w:lang w:val="sq-AL"/>
        </w:rPr>
        <w:t>shkurt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. </w:t>
      </w:r>
    </w:p>
    <w:p w14:paraId="6894708D" w14:textId="223C5E57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- 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Shoqëria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>., përmes shkresë</w:t>
      </w:r>
      <w:r w:rsidR="002B27AA">
        <w:rPr>
          <w:rFonts w:ascii="Garamond" w:hAnsi="Garamond"/>
          <w:sz w:val="24"/>
          <w:szCs w:val="24"/>
          <w:lang w:val="sq-AL"/>
        </w:rPr>
        <w:t xml:space="preserve">s nr. 305/6 </w:t>
      </w:r>
      <w:proofErr w:type="spellStart"/>
      <w:r w:rsidR="002B27A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B27AA">
        <w:rPr>
          <w:rFonts w:ascii="Garamond" w:hAnsi="Garamond"/>
          <w:sz w:val="24"/>
          <w:szCs w:val="24"/>
          <w:lang w:val="sq-AL"/>
        </w:rPr>
        <w:t>., të datës 28.</w:t>
      </w:r>
      <w:r w:rsidR="00D81FF9" w:rsidRPr="002B27AA">
        <w:rPr>
          <w:rFonts w:ascii="Garamond" w:hAnsi="Garamond"/>
          <w:sz w:val="24"/>
          <w:szCs w:val="24"/>
          <w:lang w:val="sq-AL"/>
        </w:rPr>
        <w:t>4.2021</w:t>
      </w:r>
      <w:r w:rsidR="002B27AA">
        <w:rPr>
          <w:rFonts w:ascii="Garamond" w:hAnsi="Garamond"/>
          <w:sz w:val="24"/>
          <w:szCs w:val="24"/>
          <w:lang w:val="sq-AL"/>
        </w:rPr>
        <w:t>,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ka bërë me dije se, gjatë muajit </w:t>
      </w:r>
      <w:r w:rsidR="00F4545A" w:rsidRPr="002B27AA">
        <w:rPr>
          <w:rFonts w:ascii="Garamond" w:hAnsi="Garamond"/>
          <w:sz w:val="24"/>
          <w:szCs w:val="24"/>
          <w:lang w:val="sq-AL"/>
        </w:rPr>
        <w:t xml:space="preserve">shkurt 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janë faturuar me vlerë referuese zëvendësuese 175.517 klientë ose 14% e bazës totale të klientëve. Gjatë ciklit të leximit të muajit mars 2021 ishin planifikuar të faturoheshin me vlera referuese zëvendësuese 216,844 konsumatorë. Shoqëria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>., gjithashtu</w:t>
      </w:r>
      <w:r w:rsidR="00F4545A">
        <w:rPr>
          <w:rFonts w:ascii="Garamond" w:hAnsi="Garamond"/>
          <w:sz w:val="24"/>
          <w:szCs w:val="24"/>
          <w:lang w:val="sq-AL"/>
        </w:rPr>
        <w:t>,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në shkresën sipërcituar shprehet</w:t>
      </w:r>
      <w:r w:rsidR="00F4545A">
        <w:rPr>
          <w:rFonts w:ascii="Garamond" w:hAnsi="Garamond"/>
          <w:sz w:val="24"/>
          <w:szCs w:val="24"/>
          <w:lang w:val="sq-AL"/>
        </w:rPr>
        <w:t>,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se: “e ka të pamundur faturimin total të numrit të klientëve me vlerë referuese, numër i cili parashikohej të ishte i ndarë në 50%</w:t>
      </w:r>
      <w:r w:rsidR="00F4545A">
        <w:rPr>
          <w:rFonts w:ascii="Garamond" w:hAnsi="Garamond"/>
          <w:sz w:val="24"/>
          <w:szCs w:val="24"/>
          <w:lang w:val="sq-AL"/>
        </w:rPr>
        <w:t>,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sipas klientëve në çdo muaj, siç parashikuar në pikën 2.1, të vendimit nr. 24/2021”.</w:t>
      </w:r>
    </w:p>
    <w:p w14:paraId="21AEB674" w14:textId="247CCBDC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- 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Shoqëria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>., përmes shkresës nr.</w:t>
      </w:r>
      <w:r w:rsidR="002B27AA">
        <w:rPr>
          <w:rFonts w:ascii="Garamond" w:hAnsi="Garamond"/>
          <w:sz w:val="24"/>
          <w:szCs w:val="24"/>
          <w:lang w:val="sq-AL"/>
        </w:rPr>
        <w:t xml:space="preserve"> 3156/1 </w:t>
      </w:r>
      <w:proofErr w:type="spellStart"/>
      <w:r w:rsidR="002B27A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B27AA">
        <w:rPr>
          <w:rFonts w:ascii="Garamond" w:hAnsi="Garamond"/>
          <w:sz w:val="24"/>
          <w:szCs w:val="24"/>
          <w:lang w:val="sq-AL"/>
        </w:rPr>
        <w:t>., datë 30.</w:t>
      </w:r>
      <w:r w:rsidR="00D81FF9" w:rsidRPr="002B27AA">
        <w:rPr>
          <w:rFonts w:ascii="Garamond" w:hAnsi="Garamond"/>
          <w:sz w:val="24"/>
          <w:szCs w:val="24"/>
          <w:lang w:val="sq-AL"/>
        </w:rPr>
        <w:t>3.2021, protokolluar me nr.</w:t>
      </w:r>
      <w:r w:rsidR="002B27AA">
        <w:rPr>
          <w:rFonts w:ascii="Garamond" w:hAnsi="Garamond"/>
          <w:sz w:val="24"/>
          <w:szCs w:val="24"/>
          <w:lang w:val="sq-AL"/>
        </w:rPr>
        <w:t xml:space="preserve"> 305/3, datë </w:t>
      </w:r>
      <w:r w:rsidR="00D81FF9" w:rsidRPr="002B27AA">
        <w:rPr>
          <w:rFonts w:ascii="Garamond" w:hAnsi="Garamond"/>
          <w:sz w:val="24"/>
          <w:szCs w:val="24"/>
          <w:lang w:val="sq-AL"/>
        </w:rPr>
        <w:t>1.4.</w:t>
      </w:r>
      <w:r w:rsidR="002B27AA">
        <w:rPr>
          <w:rFonts w:ascii="Garamond" w:hAnsi="Garamond"/>
          <w:sz w:val="24"/>
          <w:szCs w:val="24"/>
          <w:lang w:val="sq-AL"/>
        </w:rPr>
        <w:t xml:space="preserve">2021, ka bërë me dije se gjatë 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muajit </w:t>
      </w:r>
      <w:r w:rsidR="002B27AA">
        <w:rPr>
          <w:rFonts w:ascii="Garamond" w:hAnsi="Garamond"/>
          <w:sz w:val="24"/>
          <w:szCs w:val="24"/>
          <w:lang w:val="sq-AL"/>
        </w:rPr>
        <w:t>j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anar 2021 janë regjistruar 303 ankesa në total për faturimin me vlerë referuese zëvendësuese, ndërkohë që për muajin </w:t>
      </w:r>
      <w:r w:rsidR="00F4545A" w:rsidRPr="002B27AA">
        <w:rPr>
          <w:rFonts w:ascii="Garamond" w:hAnsi="Garamond"/>
          <w:sz w:val="24"/>
          <w:szCs w:val="24"/>
          <w:lang w:val="sq-AL"/>
        </w:rPr>
        <w:t xml:space="preserve">shkurt </w:t>
      </w:r>
      <w:r w:rsidR="00D81FF9" w:rsidRPr="002B27AA">
        <w:rPr>
          <w:rFonts w:ascii="Garamond" w:hAnsi="Garamond"/>
          <w:sz w:val="24"/>
          <w:szCs w:val="24"/>
          <w:lang w:val="sq-AL"/>
        </w:rPr>
        <w:t>2021 është regjistruar vetëm 1 ankesë.</w:t>
      </w:r>
    </w:p>
    <w:p w14:paraId="469A42D4" w14:textId="39DFD708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- 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Numri ndjeshëm në zbritje i ankesave të regjistruara në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., për faturimin me vlerë referuese zëvendësuese, u has edhe gjatë implementimit të një vendimi të </w:t>
      </w:r>
      <w:r w:rsidR="00F4545A" w:rsidRPr="002B27AA">
        <w:rPr>
          <w:rFonts w:ascii="Garamond" w:hAnsi="Garamond"/>
          <w:sz w:val="24"/>
          <w:szCs w:val="24"/>
          <w:lang w:val="sq-AL"/>
        </w:rPr>
        <w:t xml:space="preserve">Bordit </w:t>
      </w:r>
      <w:r w:rsidR="00D81FF9" w:rsidRPr="002B27AA">
        <w:rPr>
          <w:rFonts w:ascii="Garamond" w:hAnsi="Garamond"/>
          <w:sz w:val="24"/>
          <w:szCs w:val="24"/>
          <w:lang w:val="sq-AL"/>
        </w:rPr>
        <w:t>të ERE-s me modalitete të ngjashme faturimi</w:t>
      </w:r>
      <w:r w:rsidR="00F4545A">
        <w:rPr>
          <w:rFonts w:ascii="Garamond" w:hAnsi="Garamond"/>
          <w:sz w:val="24"/>
          <w:szCs w:val="24"/>
          <w:lang w:val="sq-AL"/>
        </w:rPr>
        <w:t>,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siç është ai nr.</w:t>
      </w:r>
      <w:r w:rsidR="002B27AA">
        <w:rPr>
          <w:rFonts w:ascii="Garamond" w:hAnsi="Garamond"/>
          <w:sz w:val="24"/>
          <w:szCs w:val="24"/>
          <w:lang w:val="sq-AL"/>
        </w:rPr>
        <w:t xml:space="preserve"> 58, datë 26.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3.2020, “Mbi përcaktimin e mënyrës së faturimit të energjisë elektrike, gjatë periudhës së zbatimit të </w:t>
      </w:r>
      <w:r w:rsidR="00F4545A" w:rsidRPr="002B27AA">
        <w:rPr>
          <w:rFonts w:ascii="Garamond" w:hAnsi="Garamond"/>
          <w:sz w:val="24"/>
          <w:szCs w:val="24"/>
          <w:lang w:val="sq-AL"/>
        </w:rPr>
        <w:t xml:space="preserve">aktit 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normativ të Këshillit të </w:t>
      </w:r>
      <w:r w:rsidR="00F4545A" w:rsidRPr="002B27AA">
        <w:rPr>
          <w:rFonts w:ascii="Garamond" w:hAnsi="Garamond"/>
          <w:sz w:val="24"/>
          <w:szCs w:val="24"/>
          <w:lang w:val="sq-AL"/>
        </w:rPr>
        <w:t xml:space="preserve">Ministrave </w:t>
      </w:r>
      <w:r w:rsidR="00D81FF9" w:rsidRPr="002B27AA">
        <w:rPr>
          <w:rFonts w:ascii="Garamond" w:hAnsi="Garamond"/>
          <w:sz w:val="24"/>
          <w:szCs w:val="24"/>
          <w:lang w:val="sq-AL"/>
        </w:rPr>
        <w:lastRenderedPageBreak/>
        <w:t>nr.</w:t>
      </w:r>
      <w:r w:rsidR="002B27AA">
        <w:rPr>
          <w:rFonts w:ascii="Garamond" w:hAnsi="Garamond"/>
          <w:sz w:val="24"/>
          <w:szCs w:val="24"/>
          <w:lang w:val="sq-AL"/>
        </w:rPr>
        <w:t xml:space="preserve"> 8, datë 24.</w:t>
      </w:r>
      <w:r w:rsidR="00D81FF9" w:rsidRPr="002B27AA">
        <w:rPr>
          <w:rFonts w:ascii="Garamond" w:hAnsi="Garamond"/>
          <w:sz w:val="24"/>
          <w:szCs w:val="24"/>
          <w:lang w:val="sq-AL"/>
        </w:rPr>
        <w:t>3.2020, “</w:t>
      </w:r>
      <w:r w:rsidR="002B27AA" w:rsidRPr="002B27AA">
        <w:rPr>
          <w:rFonts w:ascii="Garamond" w:hAnsi="Garamond"/>
          <w:sz w:val="24"/>
          <w:szCs w:val="24"/>
          <w:lang w:val="sq-AL"/>
        </w:rPr>
        <w:t>P</w:t>
      </w:r>
      <w:r w:rsidR="00D81FF9" w:rsidRPr="002B27AA">
        <w:rPr>
          <w:rFonts w:ascii="Garamond" w:hAnsi="Garamond"/>
          <w:sz w:val="24"/>
          <w:szCs w:val="24"/>
          <w:lang w:val="sq-AL"/>
        </w:rPr>
        <w:t>ër disa shtesa dhe ndryshime n</w:t>
      </w:r>
      <w:r w:rsidR="002B27AA">
        <w:rPr>
          <w:rFonts w:ascii="Garamond" w:hAnsi="Garamond"/>
          <w:sz w:val="24"/>
          <w:szCs w:val="24"/>
          <w:lang w:val="sq-AL"/>
        </w:rPr>
        <w:t xml:space="preserve">ë </w:t>
      </w:r>
      <w:r w:rsidR="00F4545A">
        <w:rPr>
          <w:rFonts w:ascii="Garamond" w:hAnsi="Garamond"/>
          <w:sz w:val="24"/>
          <w:szCs w:val="24"/>
          <w:lang w:val="sq-AL"/>
        </w:rPr>
        <w:t xml:space="preserve">aktin </w:t>
      </w:r>
      <w:r w:rsidR="002B27AA">
        <w:rPr>
          <w:rFonts w:ascii="Garamond" w:hAnsi="Garamond"/>
          <w:sz w:val="24"/>
          <w:szCs w:val="24"/>
          <w:lang w:val="sq-AL"/>
        </w:rPr>
        <w:t>normativ nr. 3, datë 15.</w:t>
      </w:r>
      <w:r w:rsidR="00D81FF9" w:rsidRPr="002B27AA">
        <w:rPr>
          <w:rFonts w:ascii="Garamond" w:hAnsi="Garamond"/>
          <w:sz w:val="24"/>
          <w:szCs w:val="24"/>
          <w:lang w:val="sq-AL"/>
        </w:rPr>
        <w:t>3.2020, të Këshillit të Ministrave, “</w:t>
      </w:r>
      <w:r w:rsidR="00F4545A" w:rsidRPr="002B27AA">
        <w:rPr>
          <w:rFonts w:ascii="Garamond" w:hAnsi="Garamond"/>
          <w:sz w:val="24"/>
          <w:szCs w:val="24"/>
          <w:lang w:val="sq-AL"/>
        </w:rPr>
        <w:t xml:space="preserve">Për </w:t>
      </w:r>
      <w:r w:rsidR="00D81FF9" w:rsidRPr="002B27AA">
        <w:rPr>
          <w:rFonts w:ascii="Garamond" w:hAnsi="Garamond"/>
          <w:sz w:val="24"/>
          <w:szCs w:val="24"/>
          <w:lang w:val="sq-AL"/>
        </w:rPr>
        <w:t>marrjen e masave të veçanta administrative gjatë kohëzgjatjes së periudhës së infek</w:t>
      </w:r>
      <w:r w:rsidR="002B27AA">
        <w:rPr>
          <w:rFonts w:ascii="Garamond" w:hAnsi="Garamond"/>
          <w:sz w:val="24"/>
          <w:szCs w:val="24"/>
          <w:lang w:val="sq-AL"/>
        </w:rPr>
        <w:t xml:space="preserve">sionit të shkaktuar nga </w:t>
      </w:r>
      <w:proofErr w:type="spellStart"/>
      <w:r w:rsidR="002B27AA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2B27AA">
        <w:rPr>
          <w:rFonts w:ascii="Garamond" w:hAnsi="Garamond"/>
          <w:sz w:val="24"/>
          <w:szCs w:val="24"/>
          <w:lang w:val="sq-AL"/>
        </w:rPr>
        <w:t>-</w:t>
      </w:r>
      <w:r w:rsidR="00D81FF9" w:rsidRPr="002B27AA">
        <w:rPr>
          <w:rFonts w:ascii="Garamond" w:hAnsi="Garamond"/>
          <w:sz w:val="24"/>
          <w:szCs w:val="24"/>
          <w:lang w:val="sq-AL"/>
        </w:rPr>
        <w:t>19”, të ndrysh</w:t>
      </w:r>
      <w:r w:rsidR="002B27AA">
        <w:rPr>
          <w:rFonts w:ascii="Garamond" w:hAnsi="Garamond"/>
          <w:sz w:val="24"/>
          <w:szCs w:val="24"/>
          <w:lang w:val="sq-AL"/>
        </w:rPr>
        <w:t xml:space="preserve">uar si dhe </w:t>
      </w:r>
      <w:proofErr w:type="spellStart"/>
      <w:r w:rsidR="002B27AA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F4545A">
        <w:rPr>
          <w:rFonts w:ascii="Garamond" w:hAnsi="Garamond"/>
          <w:sz w:val="24"/>
          <w:szCs w:val="24"/>
          <w:lang w:val="sq-AL"/>
        </w:rPr>
        <w:t>-në</w:t>
      </w:r>
      <w:r w:rsidR="002B27AA">
        <w:rPr>
          <w:rFonts w:ascii="Garamond" w:hAnsi="Garamond"/>
          <w:sz w:val="24"/>
          <w:szCs w:val="24"/>
          <w:lang w:val="sq-AL"/>
        </w:rPr>
        <w:t xml:space="preserve"> nr. 243, datë 24.</w:t>
      </w:r>
      <w:r w:rsidR="00D81FF9" w:rsidRPr="002B27AA">
        <w:rPr>
          <w:rFonts w:ascii="Garamond" w:hAnsi="Garamond"/>
          <w:sz w:val="24"/>
          <w:szCs w:val="24"/>
          <w:lang w:val="sq-AL"/>
        </w:rPr>
        <w:t>3.2020, “</w:t>
      </w:r>
      <w:r w:rsidR="00F4545A" w:rsidRPr="002B27AA">
        <w:rPr>
          <w:rFonts w:ascii="Garamond" w:hAnsi="Garamond"/>
          <w:sz w:val="24"/>
          <w:szCs w:val="24"/>
          <w:lang w:val="sq-AL"/>
        </w:rPr>
        <w:t xml:space="preserve">Për </w:t>
      </w:r>
      <w:r w:rsidR="00D81FF9" w:rsidRPr="002B27AA">
        <w:rPr>
          <w:rFonts w:ascii="Garamond" w:hAnsi="Garamond"/>
          <w:sz w:val="24"/>
          <w:szCs w:val="24"/>
          <w:lang w:val="sq-AL"/>
        </w:rPr>
        <w:t>shpalljen e gjendjes së fatkeqësisë natyrore”.</w:t>
      </w:r>
    </w:p>
    <w:p w14:paraId="27028BD2" w14:textId="05A4F745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- </w:t>
      </w:r>
      <w:r w:rsidR="00D81FF9" w:rsidRPr="002B27AA">
        <w:rPr>
          <w:rFonts w:ascii="Garamond" w:hAnsi="Garamond"/>
          <w:sz w:val="24"/>
          <w:szCs w:val="24"/>
          <w:lang w:val="sq-AL"/>
        </w:rPr>
        <w:t>Në ERE nuk rezulton të ketë ardhur asnjë ankesë për vlerat referuese zëvendësuese</w:t>
      </w:r>
      <w:r w:rsidR="00D81FF9" w:rsidRPr="00F4545A">
        <w:rPr>
          <w:rFonts w:ascii="Garamond" w:hAnsi="Garamond"/>
          <w:sz w:val="24"/>
          <w:szCs w:val="24"/>
          <w:lang w:val="sq-AL"/>
        </w:rPr>
        <w:t xml:space="preserve"> </w:t>
      </w:r>
      <w:r w:rsidR="00D81FF9" w:rsidRPr="002B27AA">
        <w:rPr>
          <w:rFonts w:ascii="Garamond" w:hAnsi="Garamond"/>
          <w:sz w:val="24"/>
          <w:szCs w:val="24"/>
          <w:lang w:val="sq-AL"/>
        </w:rPr>
        <w:t>gjatë kohëzgjatjes së efekteve të vendimit të ERE</w:t>
      </w:r>
      <w:r w:rsidR="00F4545A">
        <w:rPr>
          <w:rFonts w:ascii="Garamond" w:hAnsi="Garamond"/>
          <w:sz w:val="24"/>
          <w:szCs w:val="24"/>
          <w:lang w:val="sq-AL"/>
        </w:rPr>
        <w:t>-s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nr. 24/2021.</w:t>
      </w:r>
    </w:p>
    <w:p w14:paraId="27BAB1BC" w14:textId="23C853CA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- </w:t>
      </w:r>
      <w:r w:rsidR="00D81FF9" w:rsidRPr="002B27AA">
        <w:rPr>
          <w:rFonts w:ascii="Garamond" w:hAnsi="Garamond"/>
          <w:sz w:val="24"/>
          <w:szCs w:val="24"/>
          <w:lang w:val="sq-AL"/>
        </w:rPr>
        <w:t>ERE më anë të shkresës nr.</w:t>
      </w:r>
      <w:r w:rsidR="002B27AA">
        <w:rPr>
          <w:rFonts w:ascii="Garamond" w:hAnsi="Garamond"/>
          <w:sz w:val="24"/>
          <w:szCs w:val="24"/>
          <w:lang w:val="sq-AL"/>
        </w:rPr>
        <w:t xml:space="preserve"> 632</w:t>
      </w:r>
      <w:r w:rsidR="00171FC0">
        <w:rPr>
          <w:rFonts w:ascii="Garamond" w:hAnsi="Garamond"/>
          <w:sz w:val="24"/>
          <w:szCs w:val="24"/>
          <w:lang w:val="sq-AL"/>
        </w:rPr>
        <w:t>,</w:t>
      </w:r>
      <w:r w:rsidR="002B27AA">
        <w:rPr>
          <w:rFonts w:ascii="Garamond" w:hAnsi="Garamond"/>
          <w:sz w:val="24"/>
          <w:szCs w:val="24"/>
          <w:lang w:val="sq-AL"/>
        </w:rPr>
        <w:t xml:space="preserve"> datë 28.</w:t>
      </w:r>
      <w:r w:rsidR="00D81FF9" w:rsidRPr="002B27AA">
        <w:rPr>
          <w:rFonts w:ascii="Garamond" w:hAnsi="Garamond"/>
          <w:sz w:val="24"/>
          <w:szCs w:val="24"/>
          <w:lang w:val="sq-AL"/>
        </w:rPr>
        <w:t>4.2021</w:t>
      </w:r>
      <w:r w:rsidR="002B27AA">
        <w:rPr>
          <w:rFonts w:ascii="Garamond" w:hAnsi="Garamond"/>
          <w:sz w:val="24"/>
          <w:szCs w:val="24"/>
          <w:lang w:val="sq-AL"/>
        </w:rPr>
        <w:t>,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i ka kërkuar shoqërive informacion</w:t>
      </w:r>
      <w:r w:rsidR="00171FC0">
        <w:rPr>
          <w:rFonts w:ascii="Garamond" w:hAnsi="Garamond"/>
          <w:sz w:val="24"/>
          <w:szCs w:val="24"/>
          <w:lang w:val="sq-AL"/>
        </w:rPr>
        <w:t>,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në lidhje me:</w:t>
      </w:r>
    </w:p>
    <w:p w14:paraId="404146D9" w14:textId="58C47EFD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1. 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Numrin e klientëve të energjisë që janë faturuar me vlera referuese për muajin </w:t>
      </w:r>
      <w:r w:rsidR="00171FC0" w:rsidRPr="002B27AA">
        <w:rPr>
          <w:rFonts w:ascii="Garamond" w:hAnsi="Garamond"/>
          <w:sz w:val="24"/>
          <w:szCs w:val="24"/>
          <w:lang w:val="sq-AL"/>
        </w:rPr>
        <w:t>mars</w:t>
      </w:r>
      <w:r w:rsidR="00D81FF9" w:rsidRPr="002B27AA">
        <w:rPr>
          <w:rFonts w:ascii="Garamond" w:hAnsi="Garamond"/>
          <w:sz w:val="24"/>
          <w:szCs w:val="24"/>
          <w:lang w:val="sq-AL"/>
        </w:rPr>
        <w:t>;</w:t>
      </w:r>
    </w:p>
    <w:p w14:paraId="2347CC99" w14:textId="054894FE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2. </w:t>
      </w:r>
      <w:r w:rsidR="00D81FF9" w:rsidRPr="002B27AA">
        <w:rPr>
          <w:rFonts w:ascii="Garamond" w:hAnsi="Garamond"/>
          <w:sz w:val="24"/>
          <w:szCs w:val="24"/>
          <w:lang w:val="sq-AL"/>
        </w:rPr>
        <w:t>Informacion në lidhje me zbatimin e vendimit nr. 24/2021</w:t>
      </w:r>
      <w:r w:rsidR="00171FC0">
        <w:rPr>
          <w:rFonts w:ascii="Garamond" w:hAnsi="Garamond"/>
          <w:sz w:val="24"/>
          <w:szCs w:val="24"/>
          <w:lang w:val="sq-AL"/>
        </w:rPr>
        <w:t>,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sa i përket aplikimit të vlerave referuese në muaj të alternuar për të njëjtën bazë klientësh;</w:t>
      </w:r>
    </w:p>
    <w:p w14:paraId="1480D44A" w14:textId="51F4B222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3. </w:t>
      </w:r>
      <w:r w:rsidR="00D81FF9" w:rsidRPr="002B27AA">
        <w:rPr>
          <w:rFonts w:ascii="Garamond" w:hAnsi="Garamond"/>
          <w:sz w:val="24"/>
          <w:szCs w:val="24"/>
          <w:lang w:val="sq-AL"/>
        </w:rPr>
        <w:t>Numrin total të klientëve të energjisë elektrike që janë furnizuar gjatë muajit mars;</w:t>
      </w:r>
    </w:p>
    <w:p w14:paraId="2D5CD208" w14:textId="4C888906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4. </w:t>
      </w:r>
      <w:r w:rsidR="00D81FF9" w:rsidRPr="002B27AA">
        <w:rPr>
          <w:rFonts w:ascii="Garamond" w:hAnsi="Garamond"/>
          <w:sz w:val="24"/>
          <w:szCs w:val="24"/>
          <w:lang w:val="sq-AL"/>
        </w:rPr>
        <w:t>Numrin e ankesave të regjistruara gjatë muajit mars</w:t>
      </w:r>
      <w:r w:rsidR="00171FC0">
        <w:rPr>
          <w:rFonts w:ascii="Garamond" w:hAnsi="Garamond"/>
          <w:sz w:val="24"/>
          <w:szCs w:val="24"/>
          <w:lang w:val="sq-AL"/>
        </w:rPr>
        <w:t>,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si dhe afatet procedurale të trajtimit të tyre, së bashku me dokumentacionin mbështetës.</w:t>
      </w:r>
    </w:p>
    <w:p w14:paraId="5CF24AC1" w14:textId="4EBD132A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2B27AA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="002B27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>. ka përcjellë në ERE informacionin e kërkuar në mënyrë tabelore dhe sqaruese</w:t>
      </w:r>
      <w:r w:rsidR="00375317">
        <w:rPr>
          <w:rFonts w:ascii="Garamond" w:hAnsi="Garamond"/>
          <w:sz w:val="24"/>
          <w:szCs w:val="24"/>
          <w:lang w:val="sq-AL"/>
        </w:rPr>
        <w:t>,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në lidhje me bazën e klientëve të faturuar me vlera referuese zëvendësuese sipas zonave. </w:t>
      </w:r>
    </w:p>
    <w:p w14:paraId="562AC3C0" w14:textId="3704587F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- </w:t>
      </w:r>
      <w:r w:rsidR="00D81FF9" w:rsidRPr="002B27AA">
        <w:rPr>
          <w:rFonts w:ascii="Garamond" w:hAnsi="Garamond"/>
          <w:sz w:val="24"/>
          <w:szCs w:val="24"/>
          <w:lang w:val="sq-AL"/>
        </w:rPr>
        <w:t>Nga analizimi i sa bërë me dije nga dy shoqëritë, ERE vlerësoi se shoqëritë e licencuara</w:t>
      </w:r>
      <w:r w:rsidR="005C643A">
        <w:rPr>
          <w:rFonts w:ascii="Garamond" w:hAnsi="Garamond"/>
          <w:sz w:val="24"/>
          <w:szCs w:val="24"/>
          <w:lang w:val="sq-AL"/>
        </w:rPr>
        <w:t>,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subjekte të zbatimit të vendimit nr. 24/2021</w:t>
      </w:r>
      <w:r w:rsidR="005C643A">
        <w:rPr>
          <w:rFonts w:ascii="Garamond" w:hAnsi="Garamond"/>
          <w:sz w:val="24"/>
          <w:szCs w:val="24"/>
          <w:lang w:val="sq-AL"/>
        </w:rPr>
        <w:t>,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e kanë të vështirë për të përmbushur detyrimet e parashikuara në nenin 2.1 të tij, për shkak të pamundësisë teknike për të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gjeneruar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 të dhëna në kohë reale nga sistemi i përdorur për këtë qëllim.</w:t>
      </w:r>
    </w:p>
    <w:p w14:paraId="41A47D55" w14:textId="6A806B35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- </w:t>
      </w:r>
      <w:r w:rsidR="002B27AA" w:rsidRPr="002B27AA">
        <w:rPr>
          <w:rFonts w:ascii="Garamond" w:hAnsi="Garamond"/>
          <w:sz w:val="24"/>
          <w:szCs w:val="24"/>
          <w:lang w:val="sq-AL"/>
        </w:rPr>
        <w:t>Azhurnimi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i sistemit elektronik të të dhënave historike do të kërkonte një kohë më të gjatë se vetë afatet e shtrirjes së efekteve të vendimit të </w:t>
      </w:r>
      <w:r w:rsidR="005C643A">
        <w:rPr>
          <w:rFonts w:ascii="Garamond" w:hAnsi="Garamond"/>
          <w:sz w:val="24"/>
          <w:szCs w:val="24"/>
          <w:lang w:val="sq-AL"/>
        </w:rPr>
        <w:t>B</w:t>
      </w:r>
      <w:r w:rsidR="00D81FF9" w:rsidRPr="002B27AA">
        <w:rPr>
          <w:rFonts w:ascii="Garamond" w:hAnsi="Garamond"/>
          <w:sz w:val="24"/>
          <w:szCs w:val="24"/>
          <w:lang w:val="sq-AL"/>
        </w:rPr>
        <w:t>ordit të ERE</w:t>
      </w:r>
      <w:r w:rsidR="005C643A">
        <w:rPr>
          <w:rFonts w:ascii="Garamond" w:hAnsi="Garamond"/>
          <w:sz w:val="24"/>
          <w:szCs w:val="24"/>
          <w:lang w:val="sq-AL"/>
        </w:rPr>
        <w:t>-s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nr.</w:t>
      </w:r>
      <w:r w:rsidR="002B27AA">
        <w:rPr>
          <w:rFonts w:ascii="Garamond" w:hAnsi="Garamond"/>
          <w:sz w:val="24"/>
          <w:szCs w:val="24"/>
          <w:lang w:val="sq-AL"/>
        </w:rPr>
        <w:t xml:space="preserve"> </w:t>
      </w:r>
      <w:r w:rsidR="00D81FF9" w:rsidRPr="002B27AA">
        <w:rPr>
          <w:rFonts w:ascii="Garamond" w:hAnsi="Garamond"/>
          <w:sz w:val="24"/>
          <w:szCs w:val="24"/>
          <w:lang w:val="sq-AL"/>
        </w:rPr>
        <w:t>21/2021</w:t>
      </w:r>
      <w:r w:rsidR="002B27AA">
        <w:rPr>
          <w:rFonts w:ascii="Garamond" w:hAnsi="Garamond"/>
          <w:sz w:val="24"/>
          <w:szCs w:val="24"/>
          <w:lang w:val="sq-AL"/>
        </w:rPr>
        <w:t>,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që përfundojnë në muajin </w:t>
      </w:r>
      <w:r w:rsidR="005C643A">
        <w:rPr>
          <w:rFonts w:ascii="Garamond" w:hAnsi="Garamond"/>
          <w:sz w:val="24"/>
          <w:szCs w:val="24"/>
          <w:lang w:val="sq-AL"/>
        </w:rPr>
        <w:t>q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ershor 2021. </w:t>
      </w:r>
    </w:p>
    <w:p w14:paraId="5E6904E3" w14:textId="4C847604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- 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Me marrjen e masave të </w:t>
      </w:r>
      <w:r w:rsidR="005C643A">
        <w:rPr>
          <w:rFonts w:ascii="Garamond" w:hAnsi="Garamond"/>
          <w:sz w:val="24"/>
          <w:szCs w:val="24"/>
          <w:lang w:val="sq-AL"/>
        </w:rPr>
        <w:t>q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everisë shqiptare për vaksinimin e popullatës, si dhe uljen në mënyrë të ndjeshme të të dhënave të publikuara nga “Ministria e Shëndetësisë dhe Mbrojtjes Sociale” të numrit të të infektuarve me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C</w:t>
      </w:r>
      <w:r w:rsidR="002B27AA" w:rsidRPr="002B27AA">
        <w:rPr>
          <w:rFonts w:ascii="Garamond" w:hAnsi="Garamond"/>
          <w:sz w:val="24"/>
          <w:szCs w:val="24"/>
          <w:lang w:val="sq-AL"/>
        </w:rPr>
        <w:t>OVID</w:t>
      </w:r>
      <w:proofErr w:type="spellEnd"/>
      <w:r w:rsidR="002B27AA">
        <w:rPr>
          <w:rFonts w:ascii="Garamond" w:hAnsi="Garamond"/>
          <w:sz w:val="24"/>
          <w:szCs w:val="24"/>
          <w:lang w:val="sq-AL"/>
        </w:rPr>
        <w:t>-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19 gjatë muajve të fundit, rreziku i ekspozimit ndaj tij, çka përbënte shkak kryesor për pranimin e kërkesës së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B27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2B27AA">
        <w:rPr>
          <w:rFonts w:ascii="Garamond" w:hAnsi="Garamond"/>
          <w:sz w:val="24"/>
          <w:szCs w:val="24"/>
          <w:lang w:val="sq-AL"/>
        </w:rPr>
        <w:t>. për miratimin e leximit 2-</w:t>
      </w:r>
      <w:r w:rsidR="00D81FF9" w:rsidRPr="002B27AA">
        <w:rPr>
          <w:rFonts w:ascii="Garamond" w:hAnsi="Garamond"/>
          <w:sz w:val="24"/>
          <w:szCs w:val="24"/>
          <w:lang w:val="sq-AL"/>
        </w:rPr>
        <w:t>mujor, është ulur ndjeshëm.</w:t>
      </w:r>
    </w:p>
    <w:p w14:paraId="7DED5E97" w14:textId="652D5F20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- 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Në nenin 113, pika 1, të Kodit të </w:t>
      </w:r>
      <w:r w:rsidR="005C643A" w:rsidRPr="002B27AA">
        <w:rPr>
          <w:rFonts w:ascii="Garamond" w:hAnsi="Garamond"/>
          <w:sz w:val="24"/>
          <w:szCs w:val="24"/>
          <w:lang w:val="sq-AL"/>
        </w:rPr>
        <w:t>Procedurave Administrative</w:t>
      </w:r>
      <w:r w:rsidR="005C643A">
        <w:rPr>
          <w:rFonts w:ascii="Garamond" w:hAnsi="Garamond"/>
          <w:sz w:val="24"/>
          <w:szCs w:val="24"/>
          <w:lang w:val="sq-AL"/>
        </w:rPr>
        <w:t>,</w:t>
      </w:r>
      <w:r w:rsidR="005C643A" w:rsidRPr="002B27AA">
        <w:rPr>
          <w:rFonts w:ascii="Garamond" w:hAnsi="Garamond"/>
          <w:sz w:val="24"/>
          <w:szCs w:val="24"/>
          <w:lang w:val="sq-AL"/>
        </w:rPr>
        <w:t xml:space="preserve"> </w:t>
      </w:r>
      <w:r w:rsidR="00D81FF9" w:rsidRPr="002B27AA">
        <w:rPr>
          <w:rFonts w:ascii="Garamond" w:hAnsi="Garamond"/>
          <w:sz w:val="24"/>
          <w:szCs w:val="24"/>
          <w:lang w:val="sq-AL"/>
        </w:rPr>
        <w:t>parashikohet se: “Një akt administrativ mund të anulohet apo shfuqizohet, kryesisht nga organi publik që ka kompetencë të nxjerrë aktin, nga organi i tij epror apo nga një organ tjetër i parashikuar shprehimisht me ligj”. Ndërkohë pika 2, e po këtij neni, shprehet se “...shfuqizimi i aktit administrativ ka pasoja vetëm për të ardhmen”.</w:t>
      </w:r>
    </w:p>
    <w:p w14:paraId="7E3B9855" w14:textId="7BA9D0A3" w:rsidR="00D81FF9" w:rsidRDefault="00D81FF9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5C643A">
        <w:rPr>
          <w:rFonts w:ascii="Garamond" w:hAnsi="Garamond"/>
          <w:sz w:val="24"/>
          <w:szCs w:val="24"/>
          <w:lang w:val="sq-AL"/>
        </w:rPr>
        <w:t>Bordi i ERE-s</w:t>
      </w:r>
    </w:p>
    <w:p w14:paraId="14D6488C" w14:textId="77777777" w:rsidR="005C643A" w:rsidRPr="002B27AA" w:rsidRDefault="005C643A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88AED3" w14:textId="4B8E27FE" w:rsidR="00D81FF9" w:rsidRPr="002B27AA" w:rsidRDefault="00445B92" w:rsidP="00445B9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>VENDOSI</w:t>
      </w:r>
      <w:r w:rsidR="00D81FF9" w:rsidRPr="002B27AA">
        <w:rPr>
          <w:rFonts w:ascii="Garamond" w:hAnsi="Garamond"/>
          <w:sz w:val="24"/>
          <w:szCs w:val="24"/>
          <w:lang w:val="sq-AL"/>
        </w:rPr>
        <w:t>:</w:t>
      </w:r>
    </w:p>
    <w:p w14:paraId="61A7AC04" w14:textId="77777777" w:rsidR="00D81FF9" w:rsidRPr="002B27AA" w:rsidRDefault="00D81FF9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7F0DB6" w14:textId="292E6830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1. 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Shfuqizimin e vendimit të </w:t>
      </w:r>
      <w:r w:rsidR="005C643A">
        <w:rPr>
          <w:rFonts w:ascii="Garamond" w:hAnsi="Garamond"/>
          <w:sz w:val="24"/>
          <w:szCs w:val="24"/>
          <w:lang w:val="sq-AL"/>
        </w:rPr>
        <w:t>B</w:t>
      </w:r>
      <w:r w:rsidR="00D81FF9" w:rsidRPr="002B27AA">
        <w:rPr>
          <w:rFonts w:ascii="Garamond" w:hAnsi="Garamond"/>
          <w:sz w:val="24"/>
          <w:szCs w:val="24"/>
          <w:lang w:val="sq-AL"/>
        </w:rPr>
        <w:t>ordit të ERE</w:t>
      </w:r>
      <w:r w:rsidR="005C643A">
        <w:rPr>
          <w:rFonts w:ascii="Garamond" w:hAnsi="Garamond"/>
          <w:sz w:val="24"/>
          <w:szCs w:val="24"/>
          <w:lang w:val="sq-AL"/>
        </w:rPr>
        <w:t>-s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 nr.</w:t>
      </w:r>
      <w:r w:rsidR="002B27AA">
        <w:rPr>
          <w:rFonts w:ascii="Garamond" w:hAnsi="Garamond"/>
          <w:sz w:val="24"/>
          <w:szCs w:val="24"/>
          <w:lang w:val="sq-AL"/>
        </w:rPr>
        <w:t xml:space="preserve"> 24, datë 21.</w:t>
      </w:r>
      <w:r w:rsidR="00D81FF9" w:rsidRPr="002B27AA">
        <w:rPr>
          <w:rFonts w:ascii="Garamond" w:hAnsi="Garamond"/>
          <w:sz w:val="24"/>
          <w:szCs w:val="24"/>
          <w:lang w:val="sq-AL"/>
        </w:rPr>
        <w:t>1.2021</w:t>
      </w:r>
      <w:r w:rsidR="005C643A">
        <w:rPr>
          <w:rFonts w:ascii="Garamond" w:hAnsi="Garamond"/>
          <w:sz w:val="24"/>
          <w:szCs w:val="24"/>
          <w:lang w:val="sq-AL"/>
        </w:rPr>
        <w:t>, “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Mbi kërkesën e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., lidhur me përdorimin e vlerave zëvendësuese të konsumit të energjisë elektrike përgjatë periudhës së zbatimit të masave parandaluese ndaj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C</w:t>
      </w:r>
      <w:r w:rsidR="002B27AA" w:rsidRPr="002B27AA">
        <w:rPr>
          <w:rFonts w:ascii="Garamond" w:hAnsi="Garamond"/>
          <w:sz w:val="24"/>
          <w:szCs w:val="24"/>
          <w:lang w:val="sq-AL"/>
        </w:rPr>
        <w:t>OVID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>-19”.</w:t>
      </w:r>
    </w:p>
    <w:p w14:paraId="0BC9BD60" w14:textId="164B353E" w:rsidR="00D81FF9" w:rsidRPr="002B27AA" w:rsidRDefault="00445B92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2. </w:t>
      </w:r>
      <w:r w:rsidR="00D81FF9" w:rsidRPr="002B27AA">
        <w:rPr>
          <w:rFonts w:ascii="Garamond" w:hAnsi="Garamond"/>
          <w:sz w:val="24"/>
          <w:szCs w:val="24"/>
          <w:lang w:val="sq-AL"/>
        </w:rPr>
        <w:t xml:space="preserve">Drejtoria e Mbrojtjes së Konsumatorit,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 dhe Standardeve të njoftojë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.,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81FF9" w:rsidRPr="002B27A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81FF9" w:rsidRPr="002B27AA">
        <w:rPr>
          <w:rFonts w:ascii="Garamond" w:hAnsi="Garamond"/>
          <w:sz w:val="24"/>
          <w:szCs w:val="24"/>
          <w:lang w:val="sq-AL"/>
        </w:rPr>
        <w:t xml:space="preserve">. dhe palët e interesit në lidhje me vendimin e </w:t>
      </w:r>
      <w:r w:rsidR="005C643A">
        <w:rPr>
          <w:rFonts w:ascii="Garamond" w:hAnsi="Garamond"/>
          <w:sz w:val="24"/>
          <w:szCs w:val="24"/>
          <w:lang w:val="sq-AL"/>
        </w:rPr>
        <w:t>B</w:t>
      </w:r>
      <w:r w:rsidR="00D81FF9" w:rsidRPr="002B27AA">
        <w:rPr>
          <w:rFonts w:ascii="Garamond" w:hAnsi="Garamond"/>
          <w:sz w:val="24"/>
          <w:szCs w:val="24"/>
          <w:lang w:val="sq-AL"/>
        </w:rPr>
        <w:t>ordit.</w:t>
      </w:r>
    </w:p>
    <w:p w14:paraId="24C2AD75" w14:textId="48C62AD8" w:rsidR="00D81FF9" w:rsidRPr="002B27AA" w:rsidRDefault="00D81FF9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>Ky vendim hyn në fuqi p</w:t>
      </w:r>
      <w:r w:rsidR="005C643A">
        <w:rPr>
          <w:rFonts w:ascii="Garamond" w:hAnsi="Garamond"/>
          <w:sz w:val="24"/>
          <w:szCs w:val="24"/>
          <w:lang w:val="sq-AL"/>
        </w:rPr>
        <w:t>as botimit në Fletoren Zyrtare.</w:t>
      </w:r>
    </w:p>
    <w:p w14:paraId="1B8E3257" w14:textId="766C4602" w:rsidR="00D81FF9" w:rsidRPr="002B27AA" w:rsidRDefault="00D81FF9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 xml:space="preserve">Për këtë vendim mund të kërkohet rishikim në ERE brenda 7 ditëve kalendarike, si dhe mund të bëhet ankim në Gjykatën Administrative Tiranë, brenda 30 ditëve kalendarike nga dita e </w:t>
      </w:r>
      <w:r w:rsidR="005C643A">
        <w:rPr>
          <w:rFonts w:ascii="Garamond" w:hAnsi="Garamond"/>
          <w:sz w:val="24"/>
          <w:szCs w:val="24"/>
          <w:lang w:val="sq-AL"/>
        </w:rPr>
        <w:t>publikimit në Fletoren Zyrtare.</w:t>
      </w:r>
    </w:p>
    <w:p w14:paraId="392DFC83" w14:textId="77777777" w:rsidR="00D81FF9" w:rsidRPr="002B27AA" w:rsidRDefault="00D81FF9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43CFD51" w14:textId="77777777" w:rsidR="00D81FF9" w:rsidRPr="002B27AA" w:rsidRDefault="00D81FF9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980561" w14:textId="242D2B93" w:rsidR="00D81FF9" w:rsidRPr="002B27AA" w:rsidRDefault="00445B92" w:rsidP="00445B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B27AA">
        <w:rPr>
          <w:rFonts w:ascii="Garamond" w:hAnsi="Garamond"/>
          <w:sz w:val="24"/>
          <w:szCs w:val="24"/>
          <w:lang w:val="sq-AL"/>
        </w:rPr>
        <w:lastRenderedPageBreak/>
        <w:t>KRYETAR</w:t>
      </w:r>
    </w:p>
    <w:p w14:paraId="4A130EC3" w14:textId="0648D740" w:rsidR="00D81FF9" w:rsidRPr="002B27AA" w:rsidRDefault="00445B92" w:rsidP="00445B9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B27AA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2B27AA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49E50046" w14:textId="77777777" w:rsidR="00D81FF9" w:rsidRPr="002B27AA" w:rsidRDefault="00D81FF9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541C62" w14:textId="77777777" w:rsidR="00CB0860" w:rsidRPr="002B27AA" w:rsidRDefault="00CB0860" w:rsidP="00445B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CB0860" w:rsidRPr="002B27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hybridMultilevel"/>
    <w:tmpl w:val="C35E8FF2"/>
    <w:lvl w:ilvl="0" w:tplc="B6BCD174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0000003"/>
    <w:multiLevelType w:val="hybridMultilevel"/>
    <w:tmpl w:val="9F7CFA5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04"/>
    <w:multiLevelType w:val="hybridMultilevel"/>
    <w:tmpl w:val="12DCEB5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5"/>
    <w:multiLevelType w:val="hybridMultilevel"/>
    <w:tmpl w:val="62281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6"/>
    <w:multiLevelType w:val="hybridMultilevel"/>
    <w:tmpl w:val="8DC2B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DD489A"/>
    <w:multiLevelType w:val="hybridMultilevel"/>
    <w:tmpl w:val="02B8B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036"/>
    <w:rsid w:val="00005433"/>
    <w:rsid w:val="00160C1E"/>
    <w:rsid w:val="00171FC0"/>
    <w:rsid w:val="0025295C"/>
    <w:rsid w:val="002B27AA"/>
    <w:rsid w:val="002B46BB"/>
    <w:rsid w:val="00375317"/>
    <w:rsid w:val="00445B92"/>
    <w:rsid w:val="005C643A"/>
    <w:rsid w:val="00686144"/>
    <w:rsid w:val="006D5768"/>
    <w:rsid w:val="00CB0860"/>
    <w:rsid w:val="00D76036"/>
    <w:rsid w:val="00D81FF9"/>
    <w:rsid w:val="00F4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41C61"/>
  <w15:docId w15:val="{B47F7A22-0359-4622-9DEC-1A34C2B9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43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1FF9"/>
    <w:pPr>
      <w:keepNext/>
      <w:keepLines/>
      <w:spacing w:before="40" w:after="0" w:line="240" w:lineRule="auto"/>
      <w:outlineLvl w:val="1"/>
    </w:pPr>
    <w:rPr>
      <w:rFonts w:ascii="Calibri Light" w:eastAsia="SimSun" w:hAnsi="Calibri Light" w:cs="SimSun"/>
      <w:color w:val="2F5496"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81FF9"/>
    <w:rPr>
      <w:rFonts w:ascii="Calibri Light" w:eastAsia="SimSun" w:hAnsi="Calibri Light" w:cs="SimSun"/>
      <w:color w:val="2F5496"/>
      <w:sz w:val="26"/>
      <w:szCs w:val="26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D81FF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D81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D81FF9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Default">
    <w:name w:val="Default"/>
    <w:rsid w:val="00D81FF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70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</Nr_x002e__x0020_akti>
    <Data_x0020_e_x0020_Krijimit xmlns="0e656187-b300-4fb0-8bf4-3a50f872073c">2021-06-14T08:52:46Z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2021-06-10T22:00:00Z</Date_x0020_protokolli>
    <Titulli xmlns="0e656187-b300-4fb0-8bf4-3a50f872073c">Mbi shfuqizimin e vendimit të bordit të ERE-s nr. 24, datë 21.01.2021, mbi kërkesën e OSSH sh.a. lidhur me përdorimin e vlerave zëvendësuese të konsumit të energjisë elektrike përgjatë periudhës së zbatimit të masave parandaluese ndaj COVID-19</Titulli>
    <Modifikuesi xmlns="0e656187-b300-4fb0-8bf4-3a50f872073c">vjollca.pacrami</Modifikuesi>
    <Nr_x002e__x0020_prot_x0020_QBZ xmlns="0e656187-b300-4fb0-8bf4-3a50f872073c">866/2</Nr_x002e__x0020_prot_x0020_QBZ>
    <Data_x0020_e_x0020_Modifikimit xmlns="0e656187-b300-4fb0-8bf4-3a50f872073c">2021-06-14T09:32:43Z</Data_x0020_e_x0020_Modifikimit>
    <Dekretuar xmlns="0e656187-b300-4fb0-8bf4-3a50f872073c">false</Dekretuar>
    <Data xmlns="0e656187-b300-4fb0-8bf4-3a50f872073c">2021-05-26T22:00:00Z</Data>
    <Nr_x002e__x0020_protokolli_x0020_i_x0020_aktit xmlns="0e656187-b300-4fb0-8bf4-3a50f872073c">29/29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3FE8DD067F44F19FA6BB5A008CC3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3FE8DD067F44F19FA6BB5A008CC3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5C32D-99FB-4026-8FAB-00B5B1FD3EB1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1A2AEE6-4E81-4E7B-8D03-4D016851F1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013C9-8A16-4251-BD7A-7A3A7C00D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99E959-B693-4BEB-81A8-AB5E528EE8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67FB13-FAB2-4F6C-A93C-F7F6EC229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00A377C-558C-47BA-A9F2-A099C789B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shfuqizimin e vendimit të bordit të ERE-s nr. 24, datë 21.01.2021, mbi kërkesën e OSSH sh.a. lidhur me përdorimin e vlerave zëvendësuese të konsumit të energjisë elektrike përgjatë periudhës së zbatimit të masave parandaluese ndaj COVID-19</vt:lpstr>
    </vt:vector>
  </TitlesOfParts>
  <Company/>
  <LinksUpToDate>false</LinksUpToDate>
  <CharactersWithSpaces>7071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shfuqizimin e vendimit të bordit të ERE-s nr. 24, datë 21.01.2021, mbi kërkesën e OSSH sh.a. lidhur me përdorimin e vlerave zëvendësuese të konsumit të energjisë elektrike përgjatë periudhës së zbatimit të masave parandaluese ndaj COVID-19</dc:title>
  <dc:creator>Entela Suli</dc:creator>
  <cp:lastModifiedBy>Fjora Cahani</cp:lastModifiedBy>
  <cp:revision>14</cp:revision>
  <dcterms:created xsi:type="dcterms:W3CDTF">2021-06-14T08:57:00Z</dcterms:created>
  <dcterms:modified xsi:type="dcterms:W3CDTF">2021-06-14T11:17:00Z</dcterms:modified>
</cp:coreProperties>
</file>