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E18F94" w14:textId="77777777" w:rsidR="009043F6" w:rsidRPr="00DD41B2" w:rsidRDefault="009043F6" w:rsidP="009043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D41B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4BED089" w14:textId="6F06E89C" w:rsidR="009043F6" w:rsidRPr="00DD41B2" w:rsidRDefault="009043F6" w:rsidP="009043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D41B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136, </w:t>
      </w:r>
      <w:r w:rsidR="00DD41B2" w:rsidRPr="00DD41B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7.</w:t>
      </w:r>
      <w:r w:rsidRPr="00DD41B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6.2021</w:t>
      </w:r>
    </w:p>
    <w:p w14:paraId="2752C434" w14:textId="77777777" w:rsidR="009043F6" w:rsidRPr="00DD41B2" w:rsidRDefault="009043F6" w:rsidP="009043F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C7BF8C6" w14:textId="376E917A" w:rsidR="009043F6" w:rsidRPr="00DD41B2" w:rsidRDefault="009043F6" w:rsidP="009043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D41B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FILLIMIN E PROCEDURËS PËR LICENCIMIN E SHOQËRISË “</w:t>
      </w:r>
      <w:proofErr w:type="spellStart"/>
      <w:r w:rsidRPr="00DD41B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INFO-TELECOM</w:t>
      </w:r>
      <w:proofErr w:type="spellEnd"/>
      <w:r w:rsidRPr="00DD41B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  <w:r w:rsidRPr="00DD41B2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 w:rsidR="00DD41B2" w:rsidRPr="00DD41B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SHPK</w:t>
      </w:r>
      <w:r w:rsidRPr="00DD41B2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 w:rsidRPr="00DD41B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NË VEPRIMTARINË E TREGTIMIT TË ENERGJISË ELEKTRIKE</w:t>
      </w:r>
    </w:p>
    <w:p w14:paraId="0B038173" w14:textId="77777777" w:rsidR="009043F6" w:rsidRPr="00DD41B2" w:rsidRDefault="009043F6" w:rsidP="009043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089D120" w14:textId="66B3C630" w:rsidR="009043F6" w:rsidRPr="00DD41B2" w:rsidRDefault="009043F6" w:rsidP="00904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neneve 16 dhe 37, pika 2, </w:t>
      </w:r>
      <w:r w:rsidR="00DD41B2"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“d”, të 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igjit nr. 43/2015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DD4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4, pika 1, </w:t>
      </w:r>
      <w:r w:rsidR="00DD41B2"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“e”, nenit 5, pika 1, </w:t>
      </w:r>
      <w:r w:rsidR="00DD41B2"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“e”, nenit 10, pikat 1 dhe 3, të 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DD4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DD4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miratuar me vendimin e 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ordit të Entit Rregullator të En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ergjisë (ERE) nr. 109, datë 29.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si dhe 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15 dhe 19, pika 1, </w:t>
      </w:r>
      <w:r w:rsidR="00DD41B2"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të 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DD4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DD4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, miratuar me vendimin nr.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96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, datë 17.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ordi i ERE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-s, në mbledhjen e tij të datës 7.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6.2021, mbasi shqyrtoi r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elacionin nr. 87/5 </w:t>
      </w:r>
      <w:proofErr w:type="spellStart"/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., datë 4.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6.2021, të përgatitur nga Drejtoria e Licencimit, Autorizimeve dhe Mbikëqyrjes,</w:t>
      </w:r>
    </w:p>
    <w:p w14:paraId="4731CBCD" w14:textId="033E947C" w:rsidR="009043F6" w:rsidRPr="00DD41B2" w:rsidRDefault="00DD41B2" w:rsidP="00904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9043F6" w:rsidRPr="00DD41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1178E5C1" w14:textId="6B875B57" w:rsidR="009043F6" w:rsidRPr="00DD41B2" w:rsidRDefault="009043F6" w:rsidP="00904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- Shoqëria “</w:t>
      </w:r>
      <w:proofErr w:type="spellStart"/>
      <w:r w:rsidR="00914C22"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Info-Telecom</w:t>
      </w:r>
      <w:proofErr w:type="spellEnd"/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., me shkresën e protokolluar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ERE me nr. 713 </w:t>
      </w:r>
      <w:proofErr w:type="spellStart"/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., datë 2.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6.2021, ka paraqitur kërkesën për licencim në veprimtarinë e tregtimit të energjisë elektrike.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612C619" w14:textId="0CA9C5C9" w:rsidR="009043F6" w:rsidRPr="00DD41B2" w:rsidRDefault="009043F6" w:rsidP="00904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- Nga shqyrtimi i dokumentacionit në fazën e fillimit të procedurave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licencimin në veprimtarinë e tregtimit të energjisë elektrike, për shoqërinë “</w:t>
      </w:r>
      <w:proofErr w:type="spellStart"/>
      <w:r w:rsidR="00914C22"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Info-Telecom</w:t>
      </w:r>
      <w:proofErr w:type="spellEnd"/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rezulton se subjekti ka kryer pagesën e aplikimit dhe ka plotësuar kryesisht kërkesat e 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DD4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procedurat dhe afatet për dhënien, modifikimin, transferimin, </w:t>
      </w:r>
      <w:r w:rsidR="00DD4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DD4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inovimin dhe heqjen e licencave në sektorin e energjisë elektrike</w:t>
      </w:r>
      <w:r w:rsidR="00DD4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të ndryshuar, si më poshtë:</w:t>
      </w:r>
    </w:p>
    <w:p w14:paraId="23C0E5BE" w14:textId="287327EE" w:rsidR="009043F6" w:rsidRPr="00DD41B2" w:rsidRDefault="009043F6" w:rsidP="009043F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DD41B2" w:rsidRPr="00DD41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</w:t>
      </w:r>
      <w:r w:rsidRPr="00DD41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ormati dhe dokumentacioni për aplikim,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 9, pika 1, </w:t>
      </w:r>
      <w:r w:rsidR="00DD41B2"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 dhe “c”, </w:t>
      </w:r>
      <w:r w:rsidR="00DD41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plotësuar;</w:t>
      </w:r>
    </w:p>
    <w:p w14:paraId="3A3A6A3D" w14:textId="64CF9CCA" w:rsidR="009043F6" w:rsidRPr="00DD41B2" w:rsidRDefault="009043F6" w:rsidP="009043F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u w:val="single"/>
          <w:lang w:val="sq-AL"/>
        </w:rPr>
      </w:pP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DD41B2" w:rsidRPr="00DD41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</w:t>
      </w:r>
      <w:r w:rsidRPr="00DD41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okumentacioni juridik, administrativ dhe pronësor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neni 9, pika 2, </w:t>
      </w:r>
      <w:r w:rsidR="00DD41B2"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“b”, “c”, “d”, dhe “e”, </w:t>
      </w:r>
      <w:r w:rsidR="00DD41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plotësuar;</w:t>
      </w:r>
    </w:p>
    <w:p w14:paraId="6E0A732F" w14:textId="5034D876" w:rsidR="009043F6" w:rsidRPr="00DD41B2" w:rsidRDefault="009043F6" w:rsidP="009043F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DD41B2" w:rsidRPr="00DD41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</w:t>
      </w:r>
      <w:r w:rsidRPr="00DD41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okumentacioni financiar dhe fiskal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neni 9, pika 3, </w:t>
      </w:r>
      <w:r w:rsidR="00DD41B2"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“b”, “c” dhe “d”, </w:t>
      </w:r>
      <w:r w:rsidR="00DD41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plotësuar;</w:t>
      </w:r>
    </w:p>
    <w:p w14:paraId="21F1C7CA" w14:textId="038A36DA" w:rsidR="009043F6" w:rsidRPr="00DD41B2" w:rsidRDefault="009043F6" w:rsidP="009043F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DD41B2" w:rsidRPr="00DD41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</w:t>
      </w:r>
      <w:r w:rsidRPr="00DD41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okumentacioni teknik për veprimtarinë </w:t>
      </w:r>
      <w:r w:rsidR="00DD41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</w:t>
      </w:r>
      <w:r w:rsidRPr="00DD41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tregtimit të energjisë elektrike, 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 9, pika 4.8, </w:t>
      </w:r>
      <w:r w:rsidR="00DD41B2"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dhe “c”, </w:t>
      </w:r>
      <w:r w:rsidR="00DD41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plotësuar.</w:t>
      </w:r>
    </w:p>
    <w:p w14:paraId="538A51A5" w14:textId="68177378" w:rsidR="009043F6" w:rsidRPr="00DD41B2" w:rsidRDefault="009043F6" w:rsidP="009043F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- Dokumentacioni që mbetet ende pa u plotësuar tërësisht konsiston në:</w:t>
      </w:r>
    </w:p>
    <w:p w14:paraId="7C6B08CB" w14:textId="15ABD1CC" w:rsidR="009043F6" w:rsidRPr="00DD41B2" w:rsidRDefault="009043F6" w:rsidP="009043F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DD41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Dokumentacioni financiar dhe fiskal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neni 9, pika 3, </w:t>
      </w:r>
      <w:r w:rsidR="00DD41B2"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ërtetim për shlyerjen e 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atim-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aksave dhe detyrimeve ndaj Institucionit të Sigurimeve Shoqërore (për shoqëritë e sapokrijuar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a vërtetim që nuk ka detyrime).</w:t>
      </w:r>
    </w:p>
    <w:p w14:paraId="313D5C7E" w14:textId="4179E4BB" w:rsidR="009043F6" w:rsidRPr="00DD41B2" w:rsidRDefault="009043F6" w:rsidP="009043F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ka depozituar vërtetimin për shlyerjen e detyrimeve tatimore, por në zbatim të kërkesave të kësaj pike të 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regullores, duhet të depozitojë në ERE edhe vërtetimin për shlyerjen e detyrimeve ndaj Institutit të 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Sigurimeve Shoqërore;</w:t>
      </w:r>
    </w:p>
    <w:p w14:paraId="42A0E513" w14:textId="5289A64E" w:rsidR="009043F6" w:rsidRPr="00DD41B2" w:rsidRDefault="009043F6" w:rsidP="009043F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DD41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Dokumentacioni teknik për veprimtarinë e tregtimit të energjisë elektrike, 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 9, pika 4.8, </w:t>
      </w:r>
      <w:r w:rsidR="00DD41B2"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“b”, 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apitali financiar (i shprehur në vlera monetare)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parashikuar për ushtrimin e kësaj veprimtarie, i shoqëruar me vërtetim nga banka apo institucione të tjera financiare të njohura me ligj.</w:t>
      </w:r>
      <w:r w:rsidRPr="00DD41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</w:p>
    <w:p w14:paraId="3180D85A" w14:textId="61F2474C" w:rsidR="009043F6" w:rsidRPr="00DD41B2" w:rsidRDefault="009043F6" w:rsidP="009043F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Shoqëria duhet të specifikojë kapitalin që vë në dispozicion të veprimtarisë së tr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egtimit të energjisë elektrike.</w:t>
      </w:r>
    </w:p>
    <w:p w14:paraId="031DC3AD" w14:textId="2052A84C" w:rsidR="009043F6" w:rsidRPr="00DD41B2" w:rsidRDefault="009043F6" w:rsidP="009043F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- Për dokumentacionin e munguar do të njoftohet shoqëria që ta depozitojë atë në ERE brenda afateve.</w:t>
      </w:r>
    </w:p>
    <w:p w14:paraId="1D6FCEBC" w14:textId="01844200" w:rsidR="009043F6" w:rsidRPr="00DD41B2" w:rsidRDefault="009043F6" w:rsidP="00904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</w:p>
    <w:p w14:paraId="655AB120" w14:textId="77777777" w:rsidR="009043F6" w:rsidRPr="00DD41B2" w:rsidRDefault="009043F6" w:rsidP="00904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12"/>
          <w:szCs w:val="12"/>
          <w:lang w:val="sq-AL"/>
        </w:rPr>
      </w:pPr>
    </w:p>
    <w:p w14:paraId="634A069E" w14:textId="6236B1A4" w:rsidR="009043F6" w:rsidRPr="00DD41B2" w:rsidRDefault="00DD41B2" w:rsidP="009043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D41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9ECCE1E" w14:textId="77777777" w:rsidR="009043F6" w:rsidRPr="00DD41B2" w:rsidRDefault="009043F6" w:rsidP="00904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CAC0BE4" w14:textId="15F60390" w:rsidR="009043F6" w:rsidRPr="00DD41B2" w:rsidRDefault="009043F6" w:rsidP="00904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1. Të fillojë procedurën për licencimin e s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hoqërisë “</w:t>
      </w:r>
      <w:bookmarkStart w:id="0" w:name="_GoBack"/>
      <w:proofErr w:type="spellStart"/>
      <w:r w:rsidR="00914C22">
        <w:rPr>
          <w:rFonts w:ascii="Garamond" w:hAnsi="Garamond" w:cs="Times New Roman"/>
          <w:color w:val="000000"/>
          <w:sz w:val="24"/>
          <w:szCs w:val="24"/>
          <w:lang w:val="sq-AL"/>
        </w:rPr>
        <w:t>Info-Telecom</w:t>
      </w:r>
      <w:bookmarkEnd w:id="0"/>
      <w:proofErr w:type="spellEnd"/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veprimtarinë e tregtimit të energjisë elektrike, për një afat 5-vjeçar.</w:t>
      </w:r>
    </w:p>
    <w:p w14:paraId="19A37130" w14:textId="0A522526" w:rsidR="009043F6" w:rsidRPr="00DD41B2" w:rsidRDefault="009043F6" w:rsidP="00904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Drejtoria e Licencimit, Autorizimeve dhe Mbikëqyrjes të njoftojë shoqërinë për vendimin e </w:t>
      </w:r>
      <w:r w:rsidR="00DD41B2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6C5F3893" w14:textId="77777777" w:rsidR="009043F6" w:rsidRPr="00DD41B2" w:rsidRDefault="009043F6" w:rsidP="00904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1C0A4875" w14:textId="77777777" w:rsidR="009043F6" w:rsidRPr="00DD41B2" w:rsidRDefault="009043F6" w:rsidP="00904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në ERE brenda 7 ditëve kalendarike, si dhe mund të bëhet ankim në Gjykatën Administrative Tiranë, brenda 30 ditëve kalendarike nga dita e publikimit në Fletoren Zyrtare.</w:t>
      </w:r>
    </w:p>
    <w:p w14:paraId="518A6E05" w14:textId="77777777" w:rsidR="009043F6" w:rsidRPr="00DD41B2" w:rsidRDefault="009043F6" w:rsidP="00904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41B2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5D9AA70F" w14:textId="77777777" w:rsidR="009043F6" w:rsidRPr="00DD41B2" w:rsidRDefault="009043F6" w:rsidP="009043F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107DDEB" w14:textId="77B7DA58" w:rsidR="009043F6" w:rsidRPr="00DD41B2" w:rsidRDefault="00DD41B2" w:rsidP="009043F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D41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06C71AD8" w14:textId="0F4FE044" w:rsidR="00745B45" w:rsidRPr="00DD41B2" w:rsidRDefault="00DD41B2" w:rsidP="009043F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9043F6" w:rsidRPr="00DD41B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="009043F6" w:rsidRPr="00DD41B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sectPr w:rsidR="00745B45" w:rsidRPr="00DD41B2" w:rsidSect="00DD41B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07A22"/>
    <w:rsid w:val="00024B48"/>
    <w:rsid w:val="000C4C2D"/>
    <w:rsid w:val="000E5A4A"/>
    <w:rsid w:val="001C2EFB"/>
    <w:rsid w:val="002D7EC6"/>
    <w:rsid w:val="00316FDA"/>
    <w:rsid w:val="0054318F"/>
    <w:rsid w:val="00706B19"/>
    <w:rsid w:val="00745B45"/>
    <w:rsid w:val="007B4E09"/>
    <w:rsid w:val="007F565B"/>
    <w:rsid w:val="00863C32"/>
    <w:rsid w:val="009043F6"/>
    <w:rsid w:val="00914C22"/>
    <w:rsid w:val="00940C1C"/>
    <w:rsid w:val="00961E20"/>
    <w:rsid w:val="009A351F"/>
    <w:rsid w:val="00A34747"/>
    <w:rsid w:val="00A413AA"/>
    <w:rsid w:val="00A84C46"/>
    <w:rsid w:val="00AD4784"/>
    <w:rsid w:val="00B30BF1"/>
    <w:rsid w:val="00B53223"/>
    <w:rsid w:val="00C104CF"/>
    <w:rsid w:val="00CD5AD7"/>
    <w:rsid w:val="00DD09D8"/>
    <w:rsid w:val="00DD41B2"/>
    <w:rsid w:val="00E71CC5"/>
    <w:rsid w:val="00EB6E6D"/>
    <w:rsid w:val="00F249C1"/>
    <w:rsid w:val="00F75C22"/>
    <w:rsid w:val="00F87D66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71AD8"/>
  <w15:docId w15:val="{97E12F29-DFAD-4098-B7AD-6FCB08401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a B"/>
    <w:basedOn w:val="Normal"/>
    <w:uiPriority w:val="34"/>
    <w:qFormat/>
    <w:rsid w:val="009043F6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1877B9858A47E5909B0DCB30200F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</Nr_x002e__x0020_akti>
    <Data_x0020_e_x0020_Krijimit xmlns="0e656187-b300-4fb0-8bf4-3a50f872073c">2021-06-28T16:33:53Z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2021-06-27T22:00:00Z</Date_x0020_protokolli>
    <Titulli xmlns="0e656187-b300-4fb0-8bf4-3a50f872073c">Mbi fillimin e procedurës për licencimin e shoqërisë “Infotelecom” sh.p.k., në veprimtarinë e tregtimit të energjisë elektrike</Titulli>
    <Modifikuesi xmlns="0e656187-b300-4fb0-8bf4-3a50f872073c">valjeta.kaftalli</Modifikuesi>
    <Nr_x002e__x0020_prot_x0020_QBZ xmlns="0e656187-b300-4fb0-8bf4-3a50f872073c">946/5</Nr_x002e__x0020_prot_x0020_QBZ>
    <Data_x0020_e_x0020_Modifikimit xmlns="0e656187-b300-4fb0-8bf4-3a50f872073c">2021-06-29T09:35:54Z</Data_x0020_e_x0020_Modifikimit>
    <Dekretuar xmlns="0e656187-b300-4fb0-8bf4-3a50f872073c">false</Dekretuar>
    <Data xmlns="0e656187-b300-4fb0-8bf4-3a50f872073c">2021-06-06T22:00:00Z</Data>
    <Nr_x002e__x0020_protokolli_x0020_i_x0020_aktit xmlns="0e656187-b300-4fb0-8bf4-3a50f872073c">29/31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EE93D-3677-4A84-9834-6F92B11F9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F7CBF2-748F-4FA6-AAF5-DFBF70142BC7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  <ds:schemaRef ds:uri="http://www.w3.org/XML/1998/namespace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5CC2376-A72F-4C38-9087-E3A7356FB9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FF7F65-65C7-4D4A-B6B2-9D16A59EB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“Infotelecom” sh.p.k., në veprimtarinë e tregtimit të energjisë elektrike</vt:lpstr>
    </vt:vector>
  </TitlesOfParts>
  <Company/>
  <LinksUpToDate>false</LinksUpToDate>
  <CharactersWithSpaces>3710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“Infotelecom” sh.p.k., në veprimtarinë e tregtimit të energjisë elektrike</dc:title>
  <dc:creator>Entela Suli</dc:creator>
  <cp:lastModifiedBy>Fjora Cahani</cp:lastModifiedBy>
  <cp:revision>6</cp:revision>
  <dcterms:created xsi:type="dcterms:W3CDTF">2021-06-28T16:36:00Z</dcterms:created>
  <dcterms:modified xsi:type="dcterms:W3CDTF">2021-06-29T10:53:00Z</dcterms:modified>
</cp:coreProperties>
</file>