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5DC93B" w14:textId="0CA25751" w:rsidR="00CB0860" w:rsidRPr="009D1311" w:rsidRDefault="009D1311" w:rsidP="00BD4816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D1311">
        <w:rPr>
          <w:rFonts w:ascii="Garamond" w:hAnsi="Garamond"/>
          <w:b/>
          <w:sz w:val="24"/>
          <w:szCs w:val="24"/>
          <w:lang w:val="sq-AL"/>
        </w:rPr>
        <w:t>KORRIGJIM</w:t>
      </w:r>
      <w:r w:rsidR="009B4D94" w:rsidRPr="009D1311">
        <w:rPr>
          <w:rFonts w:ascii="Garamond" w:hAnsi="Garamond"/>
          <w:b/>
          <w:sz w:val="24"/>
          <w:szCs w:val="24"/>
          <w:lang w:val="sq-AL"/>
        </w:rPr>
        <w:t xml:space="preserve"> GABIMI</w:t>
      </w:r>
    </w:p>
    <w:p w14:paraId="2ABA54D2" w14:textId="77777777" w:rsidR="009B4D94" w:rsidRPr="009D1311" w:rsidRDefault="009B4D94" w:rsidP="009B4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9157D4" w14:textId="1200A096" w:rsidR="009B4D94" w:rsidRPr="009D1311" w:rsidRDefault="009B4D94" w:rsidP="009B4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D1311">
        <w:rPr>
          <w:rFonts w:ascii="Garamond" w:hAnsi="Garamond"/>
          <w:sz w:val="24"/>
          <w:szCs w:val="24"/>
          <w:lang w:val="sq-AL"/>
        </w:rPr>
        <w:t xml:space="preserve">Në </w:t>
      </w:r>
      <w:r w:rsidR="00C84854" w:rsidRPr="009D1311">
        <w:rPr>
          <w:rFonts w:ascii="Garamond" w:hAnsi="Garamond"/>
          <w:sz w:val="24"/>
          <w:szCs w:val="24"/>
          <w:lang w:val="sq-AL"/>
        </w:rPr>
        <w:t>vendimi</w:t>
      </w:r>
      <w:r w:rsidR="00C84854">
        <w:rPr>
          <w:rFonts w:ascii="Garamond" w:hAnsi="Garamond"/>
          <w:sz w:val="24"/>
          <w:szCs w:val="24"/>
          <w:lang w:val="sq-AL"/>
        </w:rPr>
        <w:t>n e</w:t>
      </w:r>
      <w:r w:rsidR="00C84854" w:rsidRPr="009D1311">
        <w:rPr>
          <w:rFonts w:ascii="Garamond" w:hAnsi="Garamond"/>
          <w:sz w:val="24"/>
          <w:szCs w:val="24"/>
          <w:lang w:val="sq-AL"/>
        </w:rPr>
        <w:t xml:space="preserve"> Bordit të ERE-s nr.</w:t>
      </w:r>
      <w:r w:rsidR="00C84854">
        <w:rPr>
          <w:rFonts w:ascii="Garamond" w:hAnsi="Garamond"/>
          <w:sz w:val="24"/>
          <w:szCs w:val="24"/>
          <w:lang w:val="sq-AL"/>
        </w:rPr>
        <w:t xml:space="preserve"> </w:t>
      </w:r>
      <w:r w:rsidR="00C84854" w:rsidRPr="009D1311">
        <w:rPr>
          <w:rFonts w:ascii="Garamond" w:hAnsi="Garamond"/>
          <w:sz w:val="24"/>
          <w:szCs w:val="24"/>
          <w:lang w:val="sq-AL"/>
        </w:rPr>
        <w:t>109, datë 22.4.2021</w:t>
      </w:r>
      <w:r w:rsidR="00C84854">
        <w:rPr>
          <w:rFonts w:ascii="Garamond" w:hAnsi="Garamond"/>
          <w:sz w:val="24"/>
          <w:szCs w:val="24"/>
          <w:lang w:val="sq-AL"/>
        </w:rPr>
        <w:t>,</w:t>
      </w:r>
      <w:r w:rsidR="00C84854" w:rsidRPr="009D1311">
        <w:rPr>
          <w:rFonts w:ascii="Garamond" w:hAnsi="Garamond"/>
          <w:sz w:val="24"/>
          <w:szCs w:val="24"/>
          <w:lang w:val="sq-AL"/>
        </w:rPr>
        <w:t xml:space="preserve"> “Mbi kërkesën e OSSH sh.a., lidhur me vendimin e ERE-s nr.</w:t>
      </w:r>
      <w:r w:rsidR="00C84854">
        <w:rPr>
          <w:rFonts w:ascii="Garamond" w:hAnsi="Garamond"/>
          <w:sz w:val="24"/>
          <w:szCs w:val="24"/>
          <w:lang w:val="sq-AL"/>
        </w:rPr>
        <w:t xml:space="preserve"> </w:t>
      </w:r>
      <w:r w:rsidR="00C84854" w:rsidRPr="009D1311">
        <w:rPr>
          <w:rFonts w:ascii="Garamond" w:hAnsi="Garamond"/>
          <w:sz w:val="24"/>
          <w:szCs w:val="24"/>
          <w:lang w:val="sq-AL"/>
        </w:rPr>
        <w:t>60, datë 25.2.2021”</w:t>
      </w:r>
      <w:r w:rsidR="00C84854">
        <w:rPr>
          <w:rFonts w:ascii="Garamond" w:hAnsi="Garamond"/>
          <w:sz w:val="24"/>
          <w:szCs w:val="24"/>
          <w:lang w:val="sq-AL"/>
        </w:rPr>
        <w:t xml:space="preserve">, botuar </w:t>
      </w:r>
      <w:r w:rsidRPr="009D1311">
        <w:rPr>
          <w:rFonts w:ascii="Garamond" w:hAnsi="Garamond"/>
          <w:sz w:val="24"/>
          <w:szCs w:val="24"/>
          <w:lang w:val="sq-AL"/>
        </w:rPr>
        <w:t>në Fletoren Zyrtare</w:t>
      </w:r>
      <w:r w:rsidR="00C84854">
        <w:rPr>
          <w:rFonts w:ascii="Garamond" w:hAnsi="Garamond"/>
          <w:sz w:val="24"/>
          <w:szCs w:val="24"/>
          <w:lang w:val="sq-AL"/>
        </w:rPr>
        <w:t xml:space="preserve"> nr.</w:t>
      </w:r>
      <w:r w:rsidR="007D6402">
        <w:rPr>
          <w:rFonts w:ascii="Garamond" w:hAnsi="Garamond"/>
          <w:sz w:val="24"/>
          <w:szCs w:val="24"/>
          <w:lang w:val="sq-AL"/>
        </w:rPr>
        <w:t xml:space="preserve"> 78</w:t>
      </w:r>
      <w:r w:rsidR="00C84854">
        <w:rPr>
          <w:rFonts w:ascii="Garamond" w:hAnsi="Garamond"/>
          <w:sz w:val="24"/>
          <w:szCs w:val="24"/>
          <w:lang w:val="sq-AL"/>
        </w:rPr>
        <w:t xml:space="preserve"> , datë</w:t>
      </w:r>
      <w:r w:rsidR="007D6402">
        <w:rPr>
          <w:rFonts w:ascii="Garamond" w:hAnsi="Garamond"/>
          <w:sz w:val="24"/>
          <w:szCs w:val="24"/>
          <w:lang w:val="sq-AL"/>
        </w:rPr>
        <w:t xml:space="preserve"> 25.5.2021</w:t>
      </w:r>
      <w:r w:rsidR="00C84854">
        <w:rPr>
          <w:rFonts w:ascii="Garamond" w:hAnsi="Garamond"/>
          <w:sz w:val="24"/>
          <w:szCs w:val="24"/>
          <w:lang w:val="sq-AL"/>
        </w:rPr>
        <w:t xml:space="preserve"> ,</w:t>
      </w:r>
      <w:r w:rsidR="00C84854" w:rsidRPr="00C84854">
        <w:rPr>
          <w:rFonts w:ascii="Garamond" w:hAnsi="Garamond"/>
          <w:sz w:val="24"/>
          <w:szCs w:val="24"/>
          <w:lang w:val="sq-AL"/>
        </w:rPr>
        <w:t xml:space="preserve"> </w:t>
      </w:r>
      <w:r w:rsidR="00C84854" w:rsidRPr="009D1311">
        <w:rPr>
          <w:rFonts w:ascii="Garamond" w:hAnsi="Garamond"/>
          <w:sz w:val="24"/>
          <w:szCs w:val="24"/>
          <w:lang w:val="sq-AL"/>
        </w:rPr>
        <w:t>pika 2 bëhet:</w:t>
      </w:r>
    </w:p>
    <w:p w14:paraId="0B360E47" w14:textId="407AD674" w:rsidR="009B4D94" w:rsidRPr="009D1311" w:rsidRDefault="00C84854" w:rsidP="009B4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9B4D94" w:rsidRPr="009D1311">
        <w:rPr>
          <w:rFonts w:ascii="Garamond" w:hAnsi="Garamond"/>
          <w:sz w:val="24"/>
          <w:szCs w:val="24"/>
          <w:lang w:val="sq-AL"/>
        </w:rPr>
        <w:t>Pezullimin e zbatimit të afateve të parashikuara në vendimin e ERE</w:t>
      </w:r>
      <w:r w:rsidR="000F1759">
        <w:rPr>
          <w:rFonts w:ascii="Garamond" w:hAnsi="Garamond"/>
          <w:sz w:val="24"/>
          <w:szCs w:val="24"/>
          <w:lang w:val="sq-AL"/>
        </w:rPr>
        <w:t>-s</w:t>
      </w:r>
      <w:r w:rsidR="009B4D94" w:rsidRPr="009D1311">
        <w:rPr>
          <w:rFonts w:ascii="Garamond" w:hAnsi="Garamond"/>
          <w:sz w:val="24"/>
          <w:szCs w:val="24"/>
          <w:lang w:val="sq-AL"/>
        </w:rPr>
        <w:t xml:space="preserve"> nr.</w:t>
      </w:r>
      <w:r w:rsidR="009D1311">
        <w:rPr>
          <w:rFonts w:ascii="Garamond" w:hAnsi="Garamond"/>
          <w:sz w:val="24"/>
          <w:szCs w:val="24"/>
          <w:lang w:val="sq-AL"/>
        </w:rPr>
        <w:t xml:space="preserve"> </w:t>
      </w:r>
      <w:r w:rsidR="009B4D94" w:rsidRPr="009D1311">
        <w:rPr>
          <w:rFonts w:ascii="Garamond" w:hAnsi="Garamond"/>
          <w:sz w:val="24"/>
          <w:szCs w:val="24"/>
          <w:lang w:val="sq-AL"/>
        </w:rPr>
        <w:t xml:space="preserve">60/2021, “Mbi miratimin e </w:t>
      </w:r>
      <w:r w:rsidR="000F1759" w:rsidRPr="009D1311">
        <w:rPr>
          <w:rFonts w:ascii="Garamond" w:hAnsi="Garamond"/>
          <w:sz w:val="24"/>
          <w:szCs w:val="24"/>
          <w:lang w:val="sq-AL"/>
        </w:rPr>
        <w:t>standardeve të trajtimit të ankesave të klientëve të energjisë elektrike dhe gazit natyror nga të licencuarit në aktivitetin e furnizimit</w:t>
      </w:r>
      <w:r w:rsidR="000F1759">
        <w:rPr>
          <w:rFonts w:ascii="Garamond" w:hAnsi="Garamond"/>
          <w:sz w:val="24"/>
          <w:szCs w:val="24"/>
          <w:lang w:val="sq-AL"/>
        </w:rPr>
        <w:t>”</w:t>
      </w:r>
      <w:r w:rsidR="00E15803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="009B4D94" w:rsidRPr="009D1311">
        <w:rPr>
          <w:rFonts w:ascii="Garamond" w:hAnsi="Garamond"/>
          <w:sz w:val="24"/>
          <w:szCs w:val="24"/>
          <w:lang w:val="sq-AL"/>
        </w:rPr>
        <w:t xml:space="preserve"> për </w:t>
      </w:r>
      <w:r w:rsidR="009D1311" w:rsidRPr="009D1311">
        <w:rPr>
          <w:rFonts w:ascii="Garamond" w:hAnsi="Garamond"/>
          <w:sz w:val="24"/>
          <w:szCs w:val="24"/>
          <w:lang w:val="sq-AL"/>
        </w:rPr>
        <w:t>shoqërinë</w:t>
      </w:r>
      <w:r w:rsidR="009B4D94" w:rsidRPr="009D1311">
        <w:rPr>
          <w:rFonts w:ascii="Garamond" w:hAnsi="Garamond"/>
          <w:sz w:val="24"/>
          <w:szCs w:val="24"/>
          <w:lang w:val="sq-AL"/>
        </w:rPr>
        <w:t xml:space="preserve"> OSSH sh.a., për një periudhë 45</w:t>
      </w:r>
      <w:r w:rsidR="000F1759">
        <w:rPr>
          <w:rFonts w:ascii="Garamond" w:hAnsi="Garamond"/>
          <w:sz w:val="24"/>
          <w:szCs w:val="24"/>
          <w:lang w:val="sq-AL"/>
        </w:rPr>
        <w:t>-</w:t>
      </w:r>
      <w:r w:rsidR="009B4D94" w:rsidRPr="009D1311">
        <w:rPr>
          <w:rFonts w:ascii="Garamond" w:hAnsi="Garamond"/>
          <w:sz w:val="24"/>
          <w:szCs w:val="24"/>
          <w:lang w:val="sq-AL"/>
        </w:rPr>
        <w:t>ditore nga marrja dijeni e këtij vendimi.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56C7203D" w14:textId="77777777" w:rsidR="009B4D94" w:rsidRPr="009D1311" w:rsidRDefault="009B4D94" w:rsidP="009B4D9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B4D94" w:rsidRPr="009D13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AA0"/>
    <w:rsid w:val="00071C37"/>
    <w:rsid w:val="000C1C3A"/>
    <w:rsid w:val="000F1759"/>
    <w:rsid w:val="002922F3"/>
    <w:rsid w:val="003C0341"/>
    <w:rsid w:val="006D5768"/>
    <w:rsid w:val="006F0AA0"/>
    <w:rsid w:val="007D6402"/>
    <w:rsid w:val="0081248D"/>
    <w:rsid w:val="009B4D94"/>
    <w:rsid w:val="009D1311"/>
    <w:rsid w:val="00BD4816"/>
    <w:rsid w:val="00C84854"/>
    <w:rsid w:val="00CB0860"/>
    <w:rsid w:val="00D01542"/>
    <w:rsid w:val="00D60FD7"/>
    <w:rsid w:val="00D63CED"/>
    <w:rsid w:val="00E15803"/>
    <w:rsid w:val="00EF5ACE"/>
    <w:rsid w:val="00F93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DC9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18BD3AAE31413DBF4B74E6D18D62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29-28</Nr_x002e__x0020_akti>
    <Data_x0020_e_x0020_Krijimit xmlns="0e656187-b300-4fb0-8bf4-3a50f872073c">2021-06-11T07:25:43Z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2021-06-09T22:00:00Z</Date_x0020_protokolli>
    <Titulli xmlns="0e656187-b300-4fb0-8bf4-3a50f872073c">Ndreqje gabimi material në vendimin e ERE-s nr. 109, datë 22.4.2021</Titulli>
    <Modifikuesi xmlns="0e656187-b300-4fb0-8bf4-3a50f872073c">alma.lisaku</Modifikuesi>
    <Nr_x002e__x0020_prot_x0020_QBZ xmlns="0e656187-b300-4fb0-8bf4-3a50f872073c">751/7</Nr_x002e__x0020_prot_x0020_QBZ>
    <Data_x0020_e_x0020_Modifikimit xmlns="0e656187-b300-4fb0-8bf4-3a50f872073c">2021-06-11T08:13:00Z</Data_x0020_e_x0020_Modifikimit>
    <Dekretuar xmlns="0e656187-b300-4fb0-8bf4-3a50f872073c">false</Dekretuar>
    <Data xmlns="0e656187-b300-4fb0-8bf4-3a50f872073c">2021-06-07T22:00:00Z</Data>
    <Nr_x002e__x0020_protokolli_x0020_i_x0020_aktit xmlns="0e656187-b300-4fb0-8bf4-3a50f872073c">29/28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418BD3AAE31413DBF4B74E6D18D62B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E7606-F000-4847-8DAE-11ABF05CE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DEC4D21-9A82-4FA3-B463-F507C7C41F71}">
  <ds:schemaRefs>
    <ds:schemaRef ds:uri="http://purl.org/dc/elements/1.1/"/>
    <ds:schemaRef ds:uri="http://purl.org/dc/dcmitype/"/>
    <ds:schemaRef ds:uri="0e656187-b300-4fb0-8bf4-3a50f872073c"/>
    <ds:schemaRef ds:uri="http://www.w3.org/XML/1998/namespace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B1312CAA-B200-48FE-9C90-5899EB39B95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A248CC8-596A-43ED-8E39-9ACA0832FC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D6483E-7B97-4F55-97C2-DC63CCE70783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392BE83-64FA-4479-B264-2390985B7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82</Words>
  <Characters>469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Ndreqje gabimi material në vendimin e ERE-s nr. 109, datë 22.4.2021</vt:lpstr>
    </vt:vector>
  </TitlesOfParts>
  <Company/>
  <LinksUpToDate>false</LinksUpToDate>
  <CharactersWithSpaces>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Ndreqje gabimi material në vendimin e ERE-s nr. 109, datë 22.4.2021</dc:title>
  <dc:creator>Entela Suli</dc:creator>
  <cp:lastModifiedBy>Amarilda Muja</cp:lastModifiedBy>
  <cp:revision>17</cp:revision>
  <dcterms:created xsi:type="dcterms:W3CDTF">2021-06-11T07:31:00Z</dcterms:created>
  <dcterms:modified xsi:type="dcterms:W3CDTF">2021-06-11T08:22:00Z</dcterms:modified>
</cp:coreProperties>
</file>