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CD8E3"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VENDIM</w:t>
      </w:r>
    </w:p>
    <w:p w14:paraId="09A999F0" w14:textId="69CED523"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 xml:space="preserve">Nr. 140, </w:t>
      </w:r>
      <w:r w:rsidR="00B70BE1" w:rsidRPr="00B70BE1">
        <w:rPr>
          <w:rFonts w:ascii="Garamond" w:hAnsi="Garamond" w:cs="Times New Roman"/>
          <w:b/>
          <w:bCs/>
          <w:color w:val="000000"/>
          <w:sz w:val="24"/>
          <w:szCs w:val="24"/>
          <w:lang w:val="sq-AL"/>
        </w:rPr>
        <w:t>datë 15.</w:t>
      </w:r>
      <w:r w:rsidRPr="00B70BE1">
        <w:rPr>
          <w:rFonts w:ascii="Garamond" w:hAnsi="Garamond" w:cs="Times New Roman"/>
          <w:b/>
          <w:bCs/>
          <w:color w:val="000000"/>
          <w:sz w:val="24"/>
          <w:szCs w:val="24"/>
          <w:lang w:val="sq-AL"/>
        </w:rPr>
        <w:t>6.2021</w:t>
      </w:r>
    </w:p>
    <w:p w14:paraId="4A83407D"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DFBC26" w14:textId="70B01610" w:rsidR="004433CE"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MBI SHQYRTIMIN E KËRKESËS PËR DEROGIM TË</w:t>
      </w:r>
      <w:r w:rsidR="00B70BE1" w:rsidRPr="00B70BE1">
        <w:rPr>
          <w:rFonts w:ascii="Garamond" w:hAnsi="Garamond" w:cs="Times New Roman"/>
          <w:b/>
          <w:bCs/>
          <w:color w:val="000000"/>
          <w:sz w:val="24"/>
          <w:szCs w:val="24"/>
          <w:lang w:val="sq-AL"/>
        </w:rPr>
        <w:t xml:space="preserve"> SHOQËRISË </w:t>
      </w:r>
      <w:r w:rsidR="000F3C7F">
        <w:rPr>
          <w:rFonts w:ascii="Garamond" w:hAnsi="Garamond" w:cs="Times New Roman"/>
          <w:b/>
          <w:bCs/>
          <w:color w:val="000000"/>
          <w:sz w:val="24"/>
          <w:szCs w:val="24"/>
          <w:lang w:val="sq-AL"/>
        </w:rPr>
        <w:t>“</w:t>
      </w:r>
      <w:r w:rsidR="00B70BE1" w:rsidRPr="00B70BE1">
        <w:rPr>
          <w:rFonts w:ascii="Garamond" w:hAnsi="Garamond" w:cs="Times New Roman"/>
          <w:b/>
          <w:bCs/>
          <w:color w:val="000000"/>
          <w:sz w:val="24"/>
          <w:szCs w:val="24"/>
          <w:lang w:val="sq-AL"/>
        </w:rPr>
        <w:t>KALISI HYDROPOWER</w:t>
      </w:r>
      <w:r w:rsidR="000F3C7F">
        <w:rPr>
          <w:rFonts w:ascii="Garamond" w:hAnsi="Garamond" w:cs="Times New Roman"/>
          <w:b/>
          <w:bCs/>
          <w:color w:val="000000"/>
          <w:sz w:val="24"/>
          <w:szCs w:val="24"/>
          <w:lang w:val="sq-AL"/>
        </w:rPr>
        <w:t>”</w:t>
      </w:r>
      <w:r w:rsidR="00B70BE1" w:rsidRPr="00B70BE1">
        <w:rPr>
          <w:rFonts w:ascii="Garamond" w:hAnsi="Garamond" w:cs="Times New Roman"/>
          <w:b/>
          <w:bCs/>
          <w:color w:val="000000"/>
          <w:sz w:val="24"/>
          <w:szCs w:val="24"/>
          <w:lang w:val="sq-AL"/>
        </w:rPr>
        <w:t xml:space="preserve"> SHPK</w:t>
      </w:r>
    </w:p>
    <w:p w14:paraId="60CEE336" w14:textId="6831F8E7" w:rsidR="00A42937" w:rsidRDefault="00A42937" w:rsidP="004433CE">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A42937">
        <w:rPr>
          <w:rFonts w:ascii="Garamond" w:hAnsi="Garamond" w:cs="Times New Roman"/>
          <w:bCs/>
          <w:i/>
          <w:color w:val="000000"/>
          <w:sz w:val="24"/>
          <w:szCs w:val="24"/>
          <w:lang w:val="sq-AL"/>
        </w:rPr>
        <w:t>(</w:t>
      </w:r>
      <w:r w:rsidR="00992751">
        <w:rPr>
          <w:rFonts w:ascii="Garamond" w:hAnsi="Garamond" w:cs="Times New Roman"/>
          <w:bCs/>
          <w:i/>
          <w:color w:val="000000"/>
          <w:sz w:val="24"/>
          <w:szCs w:val="24"/>
          <w:lang w:val="sq-AL"/>
        </w:rPr>
        <w:t>n</w:t>
      </w:r>
      <w:r w:rsidRPr="00A42937">
        <w:rPr>
          <w:rFonts w:ascii="Garamond" w:hAnsi="Garamond" w:cs="Times New Roman"/>
          <w:bCs/>
          <w:i/>
          <w:color w:val="000000"/>
          <w:sz w:val="24"/>
          <w:szCs w:val="24"/>
          <w:lang w:val="sq-AL"/>
        </w:rPr>
        <w:t>dryshuar me</w:t>
      </w:r>
      <w:r w:rsidR="001D04C8">
        <w:rPr>
          <w:rFonts w:ascii="Garamond" w:hAnsi="Garamond" w:cs="Times New Roman"/>
          <w:bCs/>
          <w:i/>
          <w:color w:val="000000"/>
          <w:sz w:val="24"/>
          <w:szCs w:val="24"/>
          <w:lang w:val="sq-AL"/>
        </w:rPr>
        <w:t xml:space="preserve"> v</w:t>
      </w:r>
      <w:r w:rsidRPr="00A42937">
        <w:rPr>
          <w:rFonts w:ascii="Garamond" w:hAnsi="Garamond" w:cs="Times New Roman"/>
          <w:bCs/>
          <w:i/>
          <w:color w:val="000000"/>
          <w:sz w:val="24"/>
          <w:szCs w:val="24"/>
          <w:lang w:val="sq-AL"/>
        </w:rPr>
        <w:t>endimin nr. 4, datë 22.1.2024)</w:t>
      </w:r>
      <w:r>
        <w:rPr>
          <w:rFonts w:ascii="Garamond" w:hAnsi="Garamond" w:cs="Times New Roman"/>
          <w:bCs/>
          <w:i/>
          <w:color w:val="000000"/>
          <w:sz w:val="24"/>
          <w:szCs w:val="24"/>
          <w:lang w:val="sq-AL"/>
        </w:rPr>
        <w:t xml:space="preserve"> </w:t>
      </w:r>
    </w:p>
    <w:p w14:paraId="59DAFCBB" w14:textId="629FF458" w:rsidR="00A42937" w:rsidRPr="00A42937" w:rsidRDefault="00A42937" w:rsidP="00A42937">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Pr>
          <w:rFonts w:ascii="Garamond" w:hAnsi="Garamond" w:cs="Times New Roman"/>
          <w:bCs/>
          <w:i/>
          <w:color w:val="000000"/>
          <w:sz w:val="24"/>
          <w:szCs w:val="24"/>
          <w:lang w:val="sq-AL"/>
        </w:rPr>
        <w:t xml:space="preserve">      </w:t>
      </w:r>
      <w:r w:rsidR="00AF0F53">
        <w:rPr>
          <w:rFonts w:ascii="Garamond" w:hAnsi="Garamond" w:cs="Times New Roman"/>
          <w:bCs/>
          <w:i/>
          <w:color w:val="000000"/>
          <w:sz w:val="24"/>
          <w:szCs w:val="24"/>
          <w:lang w:val="sq-AL"/>
        </w:rPr>
        <w:t xml:space="preserve">           </w:t>
      </w:r>
      <w:bookmarkStart w:id="0" w:name="_GoBack"/>
      <w:bookmarkEnd w:id="0"/>
      <w:r w:rsidR="004916CC">
        <w:rPr>
          <w:rFonts w:ascii="Garamond" w:hAnsi="Garamond" w:cs="Times New Roman"/>
          <w:bCs/>
          <w:i/>
          <w:color w:val="000000"/>
          <w:sz w:val="24"/>
          <w:szCs w:val="24"/>
          <w:lang w:val="sq-AL"/>
        </w:rPr>
        <w:t xml:space="preserve">  </w:t>
      </w:r>
      <w:r>
        <w:rPr>
          <w:rFonts w:ascii="Garamond" w:hAnsi="Garamond" w:cs="Times New Roman"/>
          <w:bCs/>
          <w:i/>
          <w:color w:val="000000"/>
          <w:sz w:val="24"/>
          <w:szCs w:val="24"/>
          <w:lang w:val="sq-AL"/>
        </w:rPr>
        <w:t>(i përditësuar)</w:t>
      </w:r>
    </w:p>
    <w:p w14:paraId="4741EF8C" w14:textId="77777777" w:rsidR="004433CE" w:rsidRPr="00B70BE1" w:rsidRDefault="004433CE" w:rsidP="004433CE">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78F9D5C" w14:textId="7FDC6631" w:rsidR="004433CE" w:rsidRPr="00B70BE1" w:rsidRDefault="004433CE" w:rsidP="004433C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B70BE1">
        <w:rPr>
          <w:rFonts w:ascii="Garamond" w:hAnsi="Garamond" w:cs="Times New Roman"/>
          <w:color w:val="000000"/>
          <w:sz w:val="24"/>
          <w:szCs w:val="24"/>
          <w:lang w:val="sq-AL"/>
        </w:rPr>
        <w:t xml:space="preserve">Në mbështetje të nenit 16, të </w:t>
      </w:r>
      <w:r w:rsidR="00B70BE1" w:rsidRP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igjit nr. 43/2015</w:t>
      </w:r>
      <w:r w:rsidR="00B70BE1" w:rsidRP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r w:rsidRPr="00B70BE1">
        <w:rPr>
          <w:rFonts w:ascii="Garamond" w:hAnsi="Garamond" w:cs="Times New Roman"/>
          <w:iCs/>
          <w:color w:val="000000"/>
          <w:sz w:val="24"/>
          <w:szCs w:val="24"/>
          <w:lang w:val="sq-AL"/>
        </w:rPr>
        <w:t>Për sektorin e energjisë elektrike</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të</w:t>
      </w:r>
      <w:r w:rsidRPr="00B70BE1">
        <w:rPr>
          <w:rFonts w:ascii="Garamond" w:hAnsi="Garamond" w:cs="Times New Roman"/>
          <w:color w:val="000000"/>
          <w:sz w:val="24"/>
          <w:szCs w:val="24"/>
          <w:lang w:val="sq-AL"/>
        </w:rPr>
        <w:t xml:space="preserve"> ndryshuar; “</w:t>
      </w:r>
      <w:r w:rsidRPr="00B70BE1">
        <w:rPr>
          <w:rFonts w:ascii="Garamond" w:hAnsi="Garamond" w:cs="Times New Roman"/>
          <w:iCs/>
          <w:color w:val="000000"/>
          <w:sz w:val="24"/>
          <w:szCs w:val="24"/>
          <w:lang w:val="sq-AL"/>
        </w:rPr>
        <w:t>Kodit të Transmetimit</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Entit</w:t>
      </w:r>
      <w:r w:rsidR="00B70BE1">
        <w:rPr>
          <w:rFonts w:ascii="Garamond" w:hAnsi="Garamond" w:cs="Times New Roman"/>
          <w:color w:val="000000"/>
          <w:sz w:val="24"/>
          <w:szCs w:val="24"/>
          <w:lang w:val="sq-AL"/>
        </w:rPr>
        <w:t xml:space="preserve"> Rregullator të Energjisë (ERE)</w:t>
      </w:r>
      <w:r w:rsidRPr="00B70BE1">
        <w:rPr>
          <w:rFonts w:ascii="Garamond" w:hAnsi="Garamond" w:cs="Times New Roman"/>
          <w:color w:val="000000"/>
          <w:sz w:val="24"/>
          <w:szCs w:val="24"/>
          <w:lang w:val="sq-AL"/>
        </w:rPr>
        <w:t xml:space="preserve"> nr. 186, datë 10.11.2017</w:t>
      </w:r>
      <w:r w:rsidR="00B70BE1">
        <w:rPr>
          <w:rFonts w:ascii="Garamond" w:hAnsi="Garamond" w:cs="Times New Roman"/>
          <w:color w:val="000000"/>
          <w:sz w:val="24"/>
          <w:szCs w:val="24"/>
          <w:lang w:val="sq-AL"/>
        </w:rPr>
        <w:t xml:space="preserve">; të </w:t>
      </w:r>
      <w:r w:rsidRPr="00B70BE1">
        <w:rPr>
          <w:rFonts w:ascii="Garamond" w:hAnsi="Garamond" w:cs="Times New Roman"/>
          <w:color w:val="000000"/>
          <w:sz w:val="24"/>
          <w:szCs w:val="24"/>
          <w:lang w:val="sq-AL"/>
        </w:rPr>
        <w:t>neneve 14, 60 dhe 61, pika 1, të “</w:t>
      </w:r>
      <w:r w:rsidRPr="00B70BE1">
        <w:rPr>
          <w:rFonts w:ascii="Garamond" w:hAnsi="Garamond" w:cs="Times New Roman"/>
          <w:iCs/>
          <w:color w:val="000000"/>
          <w:sz w:val="24"/>
          <w:szCs w:val="24"/>
          <w:lang w:val="sq-AL"/>
        </w:rPr>
        <w:t>Kodi të rrjetit mbi kërkesat për lidhjen me rrjetin e gjeneruesve</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Bordit të ERE-s nr. 129, datë 4.</w:t>
      </w:r>
      <w:r w:rsidRPr="00B70BE1">
        <w:rPr>
          <w:rFonts w:ascii="Garamond" w:hAnsi="Garamond" w:cs="Times New Roman"/>
          <w:color w:val="000000"/>
          <w:sz w:val="24"/>
          <w:szCs w:val="24"/>
          <w:lang w:val="sq-AL"/>
        </w:rPr>
        <w:t>6.2018; “</w:t>
      </w:r>
      <w:r w:rsidRPr="00B70BE1">
        <w:rPr>
          <w:rFonts w:ascii="Garamond" w:hAnsi="Garamond" w:cs="Times New Roman"/>
          <w:iCs/>
          <w:color w:val="000000"/>
          <w:sz w:val="24"/>
          <w:szCs w:val="24"/>
          <w:lang w:val="sq-AL"/>
        </w:rPr>
        <w:t>Kritereve për të vendosur derogime për modulet gjeneruese të energjisë elektrike</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 të</w:t>
      </w:r>
      <w:r w:rsidRPr="00B70BE1">
        <w:rPr>
          <w:rFonts w:ascii="Garamond" w:hAnsi="Garamond" w:cs="Times New Roman"/>
          <w:iCs/>
          <w:color w:val="000000"/>
          <w:sz w:val="24"/>
          <w:szCs w:val="24"/>
          <w:lang w:val="sq-AL"/>
        </w:rPr>
        <w:t xml:space="preserve"> </w:t>
      </w:r>
      <w:r w:rsidRPr="00B70BE1">
        <w:rPr>
          <w:rFonts w:ascii="Garamond" w:hAnsi="Garamond" w:cs="Times New Roman"/>
          <w:color w:val="000000"/>
          <w:sz w:val="24"/>
          <w:szCs w:val="24"/>
          <w:lang w:val="sq-AL"/>
        </w:rPr>
        <w:t xml:space="preserve">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ERE-s nr.</w:t>
      </w:r>
      <w:r w:rsidR="00B70BE1">
        <w:rPr>
          <w:rFonts w:ascii="Garamond" w:hAnsi="Garamond" w:cs="Times New Roman"/>
          <w:color w:val="000000"/>
          <w:sz w:val="24"/>
          <w:szCs w:val="24"/>
          <w:lang w:val="sq-AL"/>
        </w:rPr>
        <w:t xml:space="preserve"> 85, datë 12.</w:t>
      </w:r>
      <w:r w:rsidRPr="00B70BE1">
        <w:rPr>
          <w:rFonts w:ascii="Garamond" w:hAnsi="Garamond" w:cs="Times New Roman"/>
          <w:color w:val="000000"/>
          <w:sz w:val="24"/>
          <w:szCs w:val="24"/>
          <w:lang w:val="sq-AL"/>
        </w:rPr>
        <w:t xml:space="preserve">5.2020, si dhe </w:t>
      </w:r>
      <w:r w:rsidR="00B70BE1">
        <w:rPr>
          <w:rFonts w:ascii="Garamond" w:hAnsi="Garamond" w:cs="Times New Roman"/>
          <w:color w:val="000000"/>
          <w:sz w:val="24"/>
          <w:szCs w:val="24"/>
          <w:lang w:val="sq-AL"/>
        </w:rPr>
        <w:t xml:space="preserve">të </w:t>
      </w:r>
      <w:r w:rsidRPr="00B70BE1">
        <w:rPr>
          <w:rFonts w:ascii="Garamond" w:hAnsi="Garamond" w:cs="Times New Roman"/>
          <w:color w:val="000000"/>
          <w:sz w:val="24"/>
          <w:szCs w:val="24"/>
          <w:lang w:val="sq-AL"/>
        </w:rPr>
        <w:t>nenit 15, të “</w:t>
      </w:r>
      <w:r w:rsidRPr="00B70BE1">
        <w:rPr>
          <w:rFonts w:ascii="Garamond" w:hAnsi="Garamond" w:cs="Times New Roman"/>
          <w:iCs/>
          <w:color w:val="000000"/>
          <w:sz w:val="24"/>
          <w:szCs w:val="24"/>
          <w:lang w:val="sq-AL"/>
        </w:rPr>
        <w:t xml:space="preserve">Rregullores për </w:t>
      </w:r>
      <w:r w:rsidR="00B70BE1" w:rsidRPr="00B70BE1">
        <w:rPr>
          <w:rFonts w:ascii="Garamond" w:hAnsi="Garamond" w:cs="Times New Roman"/>
          <w:iCs/>
          <w:color w:val="000000"/>
          <w:sz w:val="24"/>
          <w:szCs w:val="24"/>
          <w:lang w:val="sq-AL"/>
        </w:rPr>
        <w:t xml:space="preserve">organizimin, funksionimin dhe procedurat </w:t>
      </w:r>
      <w:r w:rsidRPr="00B70BE1">
        <w:rPr>
          <w:rFonts w:ascii="Garamond" w:hAnsi="Garamond" w:cs="Times New Roman"/>
          <w:iCs/>
          <w:color w:val="000000"/>
          <w:sz w:val="24"/>
          <w:szCs w:val="24"/>
          <w:lang w:val="sq-AL"/>
        </w:rPr>
        <w:t>e ERE-s</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w:t>
      </w:r>
      <w:r w:rsidR="00B70BE1">
        <w:rPr>
          <w:rFonts w:ascii="Garamond" w:hAnsi="Garamond" w:cs="Times New Roman"/>
          <w:color w:val="000000"/>
          <w:sz w:val="24"/>
          <w:szCs w:val="24"/>
          <w:lang w:val="sq-AL"/>
        </w:rPr>
        <w:t>E-s nr. 96, datë 17.</w:t>
      </w:r>
      <w:r w:rsidRPr="00B70BE1">
        <w:rPr>
          <w:rFonts w:ascii="Garamond" w:hAnsi="Garamond" w:cs="Times New Roman"/>
          <w:color w:val="000000"/>
          <w:sz w:val="24"/>
          <w:szCs w:val="24"/>
          <w:lang w:val="sq-AL"/>
        </w:rPr>
        <w:t>6.2016</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 xml:space="preserve">ordi i ERE-s, </w:t>
      </w:r>
      <w:r w:rsidR="00B70BE1">
        <w:rPr>
          <w:rFonts w:ascii="Garamond" w:hAnsi="Garamond" w:cs="Times New Roman"/>
          <w:color w:val="000000"/>
          <w:sz w:val="24"/>
          <w:szCs w:val="24"/>
          <w:lang w:val="sq-AL"/>
        </w:rPr>
        <w:t>në mbledhjen e tij të datës 15.</w:t>
      </w:r>
      <w:r w:rsidRPr="00B70BE1">
        <w:rPr>
          <w:rFonts w:ascii="Garamond" w:hAnsi="Garamond" w:cs="Times New Roman"/>
          <w:color w:val="000000"/>
          <w:sz w:val="24"/>
          <w:szCs w:val="24"/>
          <w:lang w:val="sq-AL"/>
        </w:rPr>
        <w:t>6.2021, pasi shqyrtoi relaci</w:t>
      </w:r>
      <w:r w:rsidR="00B70BE1">
        <w:rPr>
          <w:rFonts w:ascii="Garamond" w:hAnsi="Garamond" w:cs="Times New Roman"/>
          <w:color w:val="000000"/>
          <w:sz w:val="24"/>
          <w:szCs w:val="24"/>
          <w:lang w:val="sq-AL"/>
        </w:rPr>
        <w:t>onin me nr. 89/4 prot, datë 14.</w:t>
      </w:r>
      <w:r w:rsidRPr="00B70BE1">
        <w:rPr>
          <w:rFonts w:ascii="Garamond" w:hAnsi="Garamond" w:cs="Times New Roman"/>
          <w:color w:val="000000"/>
          <w:sz w:val="24"/>
          <w:szCs w:val="24"/>
          <w:lang w:val="sq-AL"/>
        </w:rPr>
        <w:t>6.2021, të përgatitur nga Drejtoritë Teknike, mbi “</w:t>
      </w:r>
      <w:r w:rsidRPr="00B70BE1">
        <w:rPr>
          <w:rFonts w:ascii="Garamond" w:hAnsi="Garamond" w:cs="Times New Roman"/>
          <w:iCs/>
          <w:color w:val="000000"/>
          <w:sz w:val="24"/>
          <w:szCs w:val="24"/>
          <w:lang w:val="sq-AL"/>
        </w:rPr>
        <w:t xml:space="preserve">Shqyrtimin e kërkesës së shoqërisë </w:t>
      </w:r>
      <w:r w:rsidR="00B70BE1">
        <w:rPr>
          <w:rFonts w:ascii="Garamond" w:hAnsi="Garamond" w:cs="Times New Roman"/>
          <w:iCs/>
          <w:color w:val="000000"/>
          <w:sz w:val="24"/>
          <w:szCs w:val="24"/>
          <w:lang w:val="sq-AL"/>
        </w:rPr>
        <w:t>‘</w:t>
      </w:r>
      <w:r w:rsidRPr="00B70BE1">
        <w:rPr>
          <w:rFonts w:ascii="Garamond" w:hAnsi="Garamond" w:cs="Times New Roman"/>
          <w:iCs/>
          <w:color w:val="000000"/>
          <w:sz w:val="24"/>
          <w:szCs w:val="24"/>
          <w:lang w:val="sq-AL"/>
        </w:rPr>
        <w:t>Kalisi Hydropower</w:t>
      </w:r>
      <w:r w:rsidR="00B70BE1">
        <w:rPr>
          <w:rFonts w:ascii="Garamond" w:hAnsi="Garamond" w:cs="Times New Roman"/>
          <w:iCs/>
          <w:color w:val="000000"/>
          <w:sz w:val="24"/>
          <w:szCs w:val="24"/>
          <w:lang w:val="sq-AL"/>
        </w:rPr>
        <w:t>’</w:t>
      </w:r>
      <w:r w:rsidRPr="00B70BE1">
        <w:rPr>
          <w:rFonts w:ascii="Garamond" w:hAnsi="Garamond" w:cs="Times New Roman"/>
          <w:iCs/>
          <w:color w:val="000000"/>
          <w:sz w:val="24"/>
          <w:szCs w:val="24"/>
          <w:lang w:val="sq-AL"/>
        </w:rPr>
        <w:t xml:space="preserve"> sh.p.k., për derogim”,</w:t>
      </w:r>
    </w:p>
    <w:p w14:paraId="4C651E30" w14:textId="2D78F37D" w:rsidR="004433CE" w:rsidRPr="00B70BE1" w:rsidRDefault="00B70BE1" w:rsidP="004433C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70BE1">
        <w:rPr>
          <w:rFonts w:ascii="Garamond" w:hAnsi="Garamond" w:cs="Times New Roman"/>
          <w:bCs/>
          <w:color w:val="000000"/>
          <w:sz w:val="24"/>
          <w:szCs w:val="24"/>
          <w:lang w:val="sq-AL"/>
        </w:rPr>
        <w:t>konstatoi se:</w:t>
      </w:r>
    </w:p>
    <w:p w14:paraId="5E4403C8" w14:textId="6BE6F19B"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Shoqëria “Kalisi Hydropower” sh.p.k., me </w:t>
      </w:r>
      <w:r w:rsidR="00B70BE1">
        <w:rPr>
          <w:rFonts w:ascii="Garamond" w:hAnsi="Garamond" w:cs="Times New Roman"/>
          <w:color w:val="000000"/>
          <w:sz w:val="24"/>
          <w:szCs w:val="24"/>
          <w:lang w:val="sq-AL"/>
        </w:rPr>
        <w:t>shkresën nr. 24 prot., datë 17.</w:t>
      </w:r>
      <w:r w:rsidRPr="00B70BE1">
        <w:rPr>
          <w:rFonts w:ascii="Garamond" w:hAnsi="Garamond" w:cs="Times New Roman"/>
          <w:color w:val="000000"/>
          <w:sz w:val="24"/>
          <w:szCs w:val="24"/>
          <w:lang w:val="sq-AL"/>
        </w:rPr>
        <w:t xml:space="preserve">5.2021, ka parashtruar në ERE kërkesën për derogim bazuar në </w:t>
      </w:r>
      <w:r w:rsidR="00B70BE1">
        <w:rPr>
          <w:rFonts w:ascii="Garamond" w:hAnsi="Garamond" w:cs="Times New Roman"/>
          <w:iCs/>
          <w:color w:val="000000"/>
          <w:sz w:val="24"/>
          <w:szCs w:val="24"/>
          <w:lang w:val="sq-AL"/>
        </w:rPr>
        <w:t>k</w:t>
      </w:r>
      <w:r w:rsidRPr="00B70BE1">
        <w:rPr>
          <w:rFonts w:ascii="Garamond" w:hAnsi="Garamond" w:cs="Times New Roman"/>
          <w:iCs/>
          <w:color w:val="000000"/>
          <w:sz w:val="24"/>
          <w:szCs w:val="24"/>
          <w:lang w:val="sq-AL"/>
        </w:rPr>
        <w:t>riteret për të vendosur derogime për modulet gjeneruese të energjisë elektrike</w:t>
      </w:r>
      <w:r w:rsidRPr="00B70BE1">
        <w:rPr>
          <w:rFonts w:ascii="Garamond" w:hAnsi="Garamond" w:cs="Times New Roman"/>
          <w:color w:val="000000"/>
          <w:sz w:val="24"/>
          <w:szCs w:val="24"/>
          <w:lang w:val="sq-AL"/>
        </w:rPr>
        <w:t>, miratuar me vend</w:t>
      </w:r>
      <w:r w:rsidR="00B70BE1">
        <w:rPr>
          <w:rFonts w:ascii="Garamond" w:hAnsi="Garamond" w:cs="Times New Roman"/>
          <w:color w:val="000000"/>
          <w:sz w:val="24"/>
          <w:szCs w:val="24"/>
          <w:lang w:val="sq-AL"/>
        </w:rPr>
        <w:t>imin nr. 85, datë 12.</w:t>
      </w:r>
      <w:r w:rsidRPr="00B70BE1">
        <w:rPr>
          <w:rFonts w:ascii="Garamond" w:hAnsi="Garamond" w:cs="Times New Roman"/>
          <w:color w:val="000000"/>
          <w:sz w:val="24"/>
          <w:szCs w:val="24"/>
          <w:lang w:val="sq-AL"/>
        </w:rPr>
        <w:t xml:space="preserve">5.2020, të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ERE</w:t>
      </w:r>
      <w:r w:rsidR="00B70BE1">
        <w:rPr>
          <w:rFonts w:ascii="Garamond" w:hAnsi="Garamond" w:cs="Times New Roman"/>
          <w:color w:val="000000"/>
          <w:sz w:val="24"/>
          <w:szCs w:val="24"/>
          <w:lang w:val="sq-AL"/>
        </w:rPr>
        <w:t>-s</w:t>
      </w:r>
      <w:r w:rsidRPr="00B70BE1">
        <w:rPr>
          <w:rFonts w:ascii="Garamond" w:hAnsi="Garamond" w:cs="Times New Roman"/>
          <w:color w:val="000000"/>
          <w:sz w:val="24"/>
          <w:szCs w:val="24"/>
          <w:lang w:val="sq-AL"/>
        </w:rPr>
        <w:t>, si dhe dokumentacionet përkatëse për sa kërkuar në kriteret dhe formatin e aplikimit të miratuara me këtë vendim.</w:t>
      </w:r>
    </w:p>
    <w:p w14:paraId="72520285" w14:textId="5AECEEF6"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Në të njëjtën kohë, shoqëria “Kalisi Hydropower” sh.p.k., nëpërmjet shkresës nr. 75 prot., d</w:t>
      </w:r>
      <w:r w:rsidR="00B70BE1">
        <w:rPr>
          <w:rFonts w:ascii="Garamond" w:hAnsi="Garamond" w:cs="Times New Roman"/>
          <w:color w:val="000000"/>
          <w:sz w:val="24"/>
          <w:szCs w:val="24"/>
          <w:lang w:val="sq-AL"/>
        </w:rPr>
        <w:t>atë 27.</w:t>
      </w:r>
      <w:r w:rsidRPr="00B70BE1">
        <w:rPr>
          <w:rFonts w:ascii="Garamond" w:hAnsi="Garamond" w:cs="Times New Roman"/>
          <w:color w:val="000000"/>
          <w:sz w:val="24"/>
          <w:szCs w:val="24"/>
          <w:lang w:val="sq-AL"/>
        </w:rPr>
        <w:t>5.2021, ka dërguar informacion shtesë lidhur me derogimin e kërkuar</w:t>
      </w:r>
      <w:r w:rsidRPr="00B70BE1">
        <w:rPr>
          <w:rFonts w:ascii="Garamond" w:hAnsi="Garamond" w:cs="Times New Roman"/>
          <w:iCs/>
          <w:color w:val="000000"/>
          <w:sz w:val="24"/>
          <w:szCs w:val="24"/>
          <w:lang w:val="sq-AL"/>
        </w:rPr>
        <w:t>.</w:t>
      </w:r>
    </w:p>
    <w:p w14:paraId="4F37939D" w14:textId="59B102DC"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Shoqëria “Kalisi Hydropower” sh.p.k., me numër NIPT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L81818009A, është zotëruese e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&amp;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licencuar në ERE me vendimin e </w:t>
      </w:r>
      <w:r w:rsidR="00B70BE1">
        <w:rPr>
          <w:rFonts w:ascii="Garamond" w:hAnsi="Garamond" w:cs="Times New Roman"/>
          <w:color w:val="000000"/>
          <w:sz w:val="24"/>
          <w:szCs w:val="24"/>
          <w:lang w:val="sq-AL"/>
        </w:rPr>
        <w:t>Bordit nr. 71, datë 22.</w:t>
      </w:r>
      <w:r w:rsidRPr="00B70BE1">
        <w:rPr>
          <w:rFonts w:ascii="Garamond" w:hAnsi="Garamond" w:cs="Times New Roman"/>
          <w:color w:val="000000"/>
          <w:sz w:val="24"/>
          <w:szCs w:val="24"/>
          <w:lang w:val="sq-AL"/>
        </w:rPr>
        <w:t xml:space="preserve">4.2020, duke u pajisur kështu me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 xml:space="preserve">icencën për prodhimin e energjisë elektrike </w:t>
      </w:r>
      <w:r w:rsidR="00B70BE1">
        <w:rPr>
          <w:rFonts w:ascii="Garamond" w:hAnsi="Garamond" w:cs="Times New Roman"/>
          <w:color w:val="000000"/>
          <w:sz w:val="24"/>
          <w:szCs w:val="24"/>
          <w:lang w:val="sq-AL"/>
        </w:rPr>
        <w:t>s</w:t>
      </w:r>
      <w:r w:rsidRPr="00B70BE1">
        <w:rPr>
          <w:rFonts w:ascii="Garamond" w:hAnsi="Garamond" w:cs="Times New Roman"/>
          <w:color w:val="000000"/>
          <w:sz w:val="24"/>
          <w:szCs w:val="24"/>
          <w:lang w:val="sq-AL"/>
        </w:rPr>
        <w:t xml:space="preserve">eria P20, dhe numër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icence 465 dhe sipas parashikimeve ligjore në fuqi, legjitimohet për të kërkuar derogim.</w:t>
      </w:r>
    </w:p>
    <w:p w14:paraId="2226CC13" w14:textId="1CCCC239"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&amp;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në zbatim të kontratës me autoritetet shtetërore po realizon projektet në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 xml:space="preserve">umin e Veleshnicës. Zona ku po ndërtohet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përket Bashkisë Dibër, ndërsa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përket dhe pjesërisht Bashkisë Kukës.</w:t>
      </w:r>
    </w:p>
    <w:p w14:paraId="456FA6CE" w14:textId="7974E55A"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Shoqë</w:t>
      </w:r>
      <w:r w:rsidR="00B70BE1">
        <w:rPr>
          <w:rFonts w:ascii="Garamond" w:hAnsi="Garamond" w:cs="Times New Roman"/>
          <w:color w:val="000000"/>
          <w:sz w:val="24"/>
          <w:szCs w:val="24"/>
          <w:lang w:val="sq-AL"/>
        </w:rPr>
        <w:t>ria “Kalisi Hydropower” sh.p.k.</w:t>
      </w:r>
      <w:r w:rsidRPr="00B70BE1">
        <w:rPr>
          <w:rFonts w:ascii="Garamond" w:hAnsi="Garamond" w:cs="Times New Roman"/>
          <w:color w:val="000000"/>
          <w:sz w:val="24"/>
          <w:szCs w:val="24"/>
          <w:lang w:val="sq-AL"/>
        </w:rPr>
        <w:t xml:space="preserve"> ka nënshkruar </w:t>
      </w:r>
      <w:r w:rsidR="00B70BE1" w:rsidRPr="00B70BE1">
        <w:rPr>
          <w:rFonts w:ascii="Garamond" w:hAnsi="Garamond" w:cs="Times New Roman"/>
          <w:color w:val="000000"/>
          <w:sz w:val="24"/>
          <w:szCs w:val="24"/>
          <w:lang w:val="sq-AL"/>
        </w:rPr>
        <w:t xml:space="preserve">marrëveshjen e lidhjes </w:t>
      </w:r>
      <w:r w:rsidRPr="00B70BE1">
        <w:rPr>
          <w:rFonts w:ascii="Garamond" w:hAnsi="Garamond" w:cs="Times New Roman"/>
          <w:color w:val="000000"/>
          <w:sz w:val="24"/>
          <w:szCs w:val="24"/>
          <w:lang w:val="sq-AL"/>
        </w:rPr>
        <w:t>me OST sh</w:t>
      </w:r>
      <w:r w:rsidR="00B70BE1">
        <w:rPr>
          <w:rFonts w:ascii="Garamond" w:hAnsi="Garamond" w:cs="Times New Roman"/>
          <w:color w:val="000000"/>
          <w:sz w:val="24"/>
          <w:szCs w:val="24"/>
          <w:lang w:val="sq-AL"/>
        </w:rPr>
        <w:t>.a., me nr. 531 prot., datë 18.</w:t>
      </w:r>
      <w:r w:rsidRPr="00B70BE1">
        <w:rPr>
          <w:rFonts w:ascii="Garamond" w:hAnsi="Garamond" w:cs="Times New Roman"/>
          <w:color w:val="000000"/>
          <w:sz w:val="24"/>
          <w:szCs w:val="24"/>
          <w:lang w:val="sq-AL"/>
        </w:rPr>
        <w:t xml:space="preserve">1.2019, për lidhjen me rrjetin </w:t>
      </w:r>
      <w:r w:rsidR="00B70BE1">
        <w:rPr>
          <w:rFonts w:ascii="Garamond" w:hAnsi="Garamond" w:cs="Times New Roman"/>
          <w:color w:val="000000"/>
          <w:sz w:val="24"/>
          <w:szCs w:val="24"/>
          <w:lang w:val="sq-AL"/>
        </w:rPr>
        <w:t>e transmetimit 110 kV të HEC</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dhe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p>
    <w:p w14:paraId="675F05A0" w14:textId="26E01D56"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Kërkesa për derogim nga ana e shoqërisë kërkohet për faktin se parashikimi i realizimit të traktit 110 kV të linjës dhe trakti 110 kV të transformatorit ngritës 110/20/6.3 kV pranë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mund të pajiset me të gjithë element</w:t>
      </w:r>
      <w:r w:rsidR="00B70BE1">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B70BE1">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primar</w:t>
      </w:r>
      <w:r w:rsidR="00B70BE1">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në dy faza implementimi. Në fazën e parë parashikohet që trakti 110 kV të jetë i pajisur me th</w:t>
      </w:r>
      <w:r w:rsidR="0076427B">
        <w:rPr>
          <w:rFonts w:ascii="Garamond" w:hAnsi="Garamond" w:cs="Times New Roman"/>
          <w:color w:val="000000"/>
          <w:sz w:val="24"/>
          <w:szCs w:val="24"/>
          <w:lang w:val="sq-AL"/>
        </w:rPr>
        <w:t>ikë ndarëse për një periudhë 24-</w:t>
      </w:r>
      <w:r w:rsidRPr="00B70BE1">
        <w:rPr>
          <w:rFonts w:ascii="Garamond" w:hAnsi="Garamond" w:cs="Times New Roman"/>
          <w:color w:val="000000"/>
          <w:sz w:val="24"/>
          <w:szCs w:val="24"/>
          <w:lang w:val="sq-AL"/>
        </w:rPr>
        <w:t>mujore dhe pas kësaj periudhe të pajiset me të gjithë element</w:t>
      </w:r>
      <w:r w:rsidR="0076427B">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76427B">
        <w:rPr>
          <w:rFonts w:ascii="Garamond" w:hAnsi="Garamond" w:cs="Times New Roman"/>
          <w:color w:val="000000"/>
          <w:sz w:val="24"/>
          <w:szCs w:val="24"/>
          <w:lang w:val="sq-AL"/>
        </w:rPr>
        <w:t>e thikë dhe çelës.</w:t>
      </w:r>
    </w:p>
    <w:p w14:paraId="4367AE55" w14:textId="4D1EF360"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Realizimi i këtij projekti me dy faza</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siç përmendur më sipër, vjen për faktin se lidhja me rrjetin e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kryhet nëpërmjet NST 110/20 kV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cili lidhet me rrjetin e transmetimit nëpërmjet një nënstacioni 110/20/6.3 kV,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me fuqi </w:t>
      </w:r>
      <w:r w:rsidR="0076427B">
        <w:rPr>
          <w:rFonts w:ascii="Garamond" w:hAnsi="Garamond" w:cs="Times New Roman"/>
          <w:color w:val="000000"/>
          <w:sz w:val="24"/>
          <w:szCs w:val="24"/>
          <w:lang w:val="sq-AL"/>
        </w:rPr>
        <w:t>t</w:t>
      </w:r>
      <w:r w:rsidRPr="00B70BE1">
        <w:rPr>
          <w:rFonts w:ascii="Garamond" w:hAnsi="Garamond" w:cs="Times New Roman"/>
          <w:color w:val="000000"/>
          <w:sz w:val="24"/>
          <w:szCs w:val="24"/>
          <w:lang w:val="sq-AL"/>
        </w:rPr>
        <w:t>ransformatori 20</w:t>
      </w:r>
      <w:r w:rsidR="0076427B">
        <w:rPr>
          <w:rFonts w:ascii="Garamond" w:hAnsi="Garamond" w:cs="Times New Roman"/>
          <w:color w:val="000000"/>
          <w:sz w:val="24"/>
          <w:szCs w:val="24"/>
          <w:lang w:val="sq-AL"/>
        </w:rPr>
        <w:t xml:space="preserve"> </w:t>
      </w:r>
      <w:r w:rsidRPr="00B70BE1">
        <w:rPr>
          <w:rFonts w:ascii="Garamond" w:hAnsi="Garamond" w:cs="Times New Roman"/>
          <w:color w:val="000000"/>
          <w:sz w:val="24"/>
          <w:szCs w:val="24"/>
          <w:lang w:val="sq-AL"/>
        </w:rPr>
        <w:t xml:space="preserve">MVA dhe </w:t>
      </w:r>
      <w:r w:rsidR="0076427B" w:rsidRPr="00B70BE1">
        <w:rPr>
          <w:rFonts w:ascii="Garamond" w:hAnsi="Garamond" w:cs="Times New Roman"/>
          <w:color w:val="000000"/>
          <w:sz w:val="24"/>
          <w:szCs w:val="24"/>
          <w:lang w:val="sq-AL"/>
        </w:rPr>
        <w:t>një</w:t>
      </w:r>
      <w:r w:rsidRPr="00B70BE1">
        <w:rPr>
          <w:rFonts w:ascii="Garamond" w:hAnsi="Garamond" w:cs="Times New Roman"/>
          <w:color w:val="000000"/>
          <w:sz w:val="24"/>
          <w:szCs w:val="24"/>
          <w:lang w:val="sq-AL"/>
        </w:rPr>
        <w:t xml:space="preserve"> linj</w:t>
      </w:r>
      <w:r w:rsidR="0076427B">
        <w:rPr>
          <w:rFonts w:ascii="Garamond" w:hAnsi="Garamond" w:cs="Times New Roman"/>
          <w:color w:val="000000"/>
          <w:sz w:val="24"/>
          <w:szCs w:val="24"/>
          <w:lang w:val="sq-AL"/>
        </w:rPr>
        <w:t>ë</w:t>
      </w:r>
      <w:r w:rsidRPr="00B70BE1">
        <w:rPr>
          <w:rFonts w:ascii="Garamond" w:hAnsi="Garamond" w:cs="Times New Roman"/>
          <w:color w:val="000000"/>
          <w:sz w:val="24"/>
          <w:szCs w:val="24"/>
          <w:lang w:val="sq-AL"/>
        </w:rPr>
        <w:t xml:space="preserve"> elektrike ajrore 110 kV me dy qarqe rreth 250 metër të gjatë dhe me përcjellës ACSR-240 mm</w:t>
      </w:r>
      <w:r w:rsidRPr="0076427B">
        <w:rPr>
          <w:rFonts w:ascii="Garamond" w:hAnsi="Garamond" w:cs="Times New Roman"/>
          <w:color w:val="000000"/>
          <w:sz w:val="24"/>
          <w:szCs w:val="24"/>
          <w:vertAlign w:val="superscript"/>
          <w:lang w:val="sq-AL"/>
        </w:rPr>
        <w:t>2</w:t>
      </w:r>
      <w:r w:rsidRPr="00B70BE1">
        <w:rPr>
          <w:rFonts w:ascii="Garamond" w:hAnsi="Garamond" w:cs="Times New Roman"/>
          <w:color w:val="000000"/>
          <w:sz w:val="24"/>
          <w:szCs w:val="24"/>
          <w:lang w:val="sq-AL"/>
        </w:rPr>
        <w:t>, duke çar</w:t>
      </w:r>
      <w:r w:rsidR="0076427B">
        <w:rPr>
          <w:rFonts w:ascii="Garamond" w:hAnsi="Garamond" w:cs="Times New Roman"/>
          <w:color w:val="000000"/>
          <w:sz w:val="24"/>
          <w:szCs w:val="24"/>
          <w:lang w:val="sq-AL"/>
        </w:rPr>
        <w:t>ë</w:t>
      </w:r>
      <w:r w:rsidRPr="00B70BE1">
        <w:rPr>
          <w:rFonts w:ascii="Garamond" w:hAnsi="Garamond" w:cs="Times New Roman"/>
          <w:color w:val="000000"/>
          <w:sz w:val="24"/>
          <w:szCs w:val="24"/>
          <w:lang w:val="sq-AL"/>
        </w:rPr>
        <w:t xml:space="preserve"> l</w:t>
      </w:r>
      <w:r w:rsidR="0076427B">
        <w:rPr>
          <w:rFonts w:ascii="Garamond" w:hAnsi="Garamond" w:cs="Times New Roman"/>
          <w:color w:val="000000"/>
          <w:sz w:val="24"/>
          <w:szCs w:val="24"/>
          <w:lang w:val="sq-AL"/>
        </w:rPr>
        <w:t>injën 110 kV Peshkopi – Lapaj.</w:t>
      </w:r>
    </w:p>
    <w:p w14:paraId="7B97B93C" w14:textId="7E05D6E8"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Në kushtet që ka përfunduar ndërtimi i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dhe siç deklaron vetë subjekti, i pamun</w:t>
      </w:r>
      <w:r w:rsidR="0076427B">
        <w:rPr>
          <w:rFonts w:ascii="Garamond" w:hAnsi="Garamond" w:cs="Times New Roman"/>
          <w:color w:val="000000"/>
          <w:sz w:val="24"/>
          <w:szCs w:val="24"/>
          <w:lang w:val="sq-AL"/>
        </w:rPr>
        <w:t>dësohet vënia në operim e HEC</w:t>
      </w:r>
      <w:r w:rsidRPr="00B70BE1">
        <w:rPr>
          <w:rFonts w:ascii="Garamond" w:hAnsi="Garamond" w:cs="Times New Roman"/>
          <w:color w:val="000000"/>
          <w:sz w:val="24"/>
          <w:szCs w:val="24"/>
          <w:lang w:val="sq-AL"/>
        </w:rPr>
        <w:t xml:space="preserve"> për shkaqe objektive dhe forca madhore siç është pandemia </w:t>
      </w:r>
      <w:r w:rsidRPr="00B70BE1">
        <w:rPr>
          <w:rFonts w:ascii="Garamond" w:hAnsi="Garamond" w:cs="Times New Roman"/>
          <w:color w:val="000000"/>
          <w:sz w:val="24"/>
          <w:szCs w:val="24"/>
          <w:lang w:val="sq-AL"/>
        </w:rPr>
        <w:lastRenderedPageBreak/>
        <w:t>C</w:t>
      </w:r>
      <w:r w:rsidR="0076427B" w:rsidRPr="00B70BE1">
        <w:rPr>
          <w:rFonts w:ascii="Garamond" w:hAnsi="Garamond" w:cs="Times New Roman"/>
          <w:color w:val="000000"/>
          <w:sz w:val="24"/>
          <w:szCs w:val="24"/>
          <w:lang w:val="sq-AL"/>
        </w:rPr>
        <w:t>OVID</w:t>
      </w:r>
      <w:r w:rsidRPr="00B70BE1">
        <w:rPr>
          <w:rFonts w:ascii="Garamond" w:hAnsi="Garamond" w:cs="Times New Roman"/>
          <w:color w:val="000000"/>
          <w:sz w:val="24"/>
          <w:szCs w:val="24"/>
          <w:lang w:val="sq-AL"/>
        </w:rPr>
        <w:t>-19, pa</w:t>
      </w:r>
      <w:r w:rsidR="0076427B">
        <w:rPr>
          <w:rFonts w:ascii="Garamond" w:hAnsi="Garamond" w:cs="Times New Roman"/>
          <w:color w:val="000000"/>
          <w:sz w:val="24"/>
          <w:szCs w:val="24"/>
          <w:lang w:val="sq-AL"/>
        </w:rPr>
        <w:t>si skema e lidhjes për dy HEC</w:t>
      </w:r>
      <w:r w:rsidRPr="00B70BE1">
        <w:rPr>
          <w:rFonts w:ascii="Garamond" w:hAnsi="Garamond" w:cs="Times New Roman"/>
          <w:color w:val="000000"/>
          <w:sz w:val="24"/>
          <w:szCs w:val="24"/>
          <w:lang w:val="sq-AL"/>
        </w:rPr>
        <w:t xml:space="preserve"> është e tillë që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kushtëzohet nga mënyra e lidhjes së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me rrjetin 110 kV.</w:t>
      </w:r>
    </w:p>
    <w:p w14:paraId="06AA2225" w14:textId="2469920A" w:rsidR="004433CE" w:rsidRPr="0076427B" w:rsidRDefault="004433CE" w:rsidP="004433CE">
      <w:pPr>
        <w:autoSpaceDE w:val="0"/>
        <w:autoSpaceDN w:val="0"/>
        <w:adjustRightInd w:val="0"/>
        <w:spacing w:after="0" w:line="240" w:lineRule="auto"/>
        <w:ind w:firstLine="284"/>
        <w:jc w:val="both"/>
        <w:rPr>
          <w:rFonts w:ascii="Garamond" w:hAnsi="Garamond" w:cs="Times New Roman"/>
          <w:iCs/>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sz w:val="24"/>
          <w:szCs w:val="24"/>
          <w:lang w:val="sq-AL"/>
        </w:rPr>
        <w:t>Në nenin 35 (</w:t>
      </w:r>
      <w:r w:rsidR="0076427B">
        <w:rPr>
          <w:rFonts w:ascii="Garamond" w:hAnsi="Garamond" w:cs="Times New Roman"/>
          <w:sz w:val="24"/>
          <w:szCs w:val="24"/>
          <w:lang w:val="sq-AL"/>
        </w:rPr>
        <w:t>k</w:t>
      </w:r>
      <w:r w:rsidRPr="0076427B">
        <w:rPr>
          <w:rFonts w:ascii="Garamond" w:hAnsi="Garamond" w:cs="Times New Roman"/>
          <w:sz w:val="24"/>
          <w:szCs w:val="24"/>
          <w:lang w:val="sq-AL"/>
        </w:rPr>
        <w:t xml:space="preserve">ushtet dhe kërkesat teknike për pajisjet e </w:t>
      </w:r>
      <w:r w:rsidR="0076427B" w:rsidRPr="0076427B">
        <w:rPr>
          <w:rFonts w:ascii="Garamond" w:hAnsi="Garamond" w:cs="Times New Roman"/>
          <w:sz w:val="24"/>
          <w:szCs w:val="24"/>
          <w:lang w:val="sq-AL"/>
        </w:rPr>
        <w:t>lidhjes së re apo të modifikimit</w:t>
      </w:r>
      <w:r w:rsidRPr="0076427B">
        <w:rPr>
          <w:rFonts w:ascii="Garamond" w:hAnsi="Garamond" w:cs="Times New Roman"/>
          <w:sz w:val="24"/>
          <w:szCs w:val="24"/>
          <w:lang w:val="sq-AL"/>
        </w:rPr>
        <w:t>), të “</w:t>
      </w:r>
      <w:r w:rsidRPr="0076427B">
        <w:rPr>
          <w:rFonts w:ascii="Garamond" w:hAnsi="Garamond" w:cs="Times New Roman"/>
          <w:iCs/>
          <w:sz w:val="24"/>
          <w:szCs w:val="24"/>
          <w:lang w:val="sq-AL"/>
        </w:rPr>
        <w:t>Kodit të Transmetimit</w:t>
      </w:r>
      <w:r w:rsidRPr="0076427B">
        <w:rPr>
          <w:rFonts w:ascii="Garamond" w:hAnsi="Garamond" w:cs="Times New Roman"/>
          <w:sz w:val="24"/>
          <w:szCs w:val="24"/>
          <w:lang w:val="sq-AL"/>
        </w:rPr>
        <w:t xml:space="preserve">”, miratuar me vendimin e </w:t>
      </w:r>
      <w:r w:rsidR="0076427B">
        <w:rPr>
          <w:rFonts w:ascii="Garamond" w:hAnsi="Garamond" w:cs="Times New Roman"/>
          <w:sz w:val="24"/>
          <w:szCs w:val="24"/>
          <w:lang w:val="sq-AL"/>
        </w:rPr>
        <w:t>B</w:t>
      </w:r>
      <w:r w:rsidRPr="0076427B">
        <w:rPr>
          <w:rFonts w:ascii="Garamond" w:hAnsi="Garamond" w:cs="Times New Roman"/>
          <w:sz w:val="24"/>
          <w:szCs w:val="24"/>
          <w:lang w:val="sq-AL"/>
        </w:rPr>
        <w:t>ordit të ERE-s nr. 186, datë 10.11.2017, ndrys</w:t>
      </w:r>
      <w:r w:rsidR="0076427B">
        <w:rPr>
          <w:rFonts w:ascii="Garamond" w:hAnsi="Garamond" w:cs="Times New Roman"/>
          <w:sz w:val="24"/>
          <w:szCs w:val="24"/>
          <w:lang w:val="sq-AL"/>
        </w:rPr>
        <w:t>huar me vendimin nr. 129, datë 4.</w:t>
      </w:r>
      <w:r w:rsidRPr="0076427B">
        <w:rPr>
          <w:rFonts w:ascii="Garamond" w:hAnsi="Garamond" w:cs="Times New Roman"/>
          <w:sz w:val="24"/>
          <w:szCs w:val="24"/>
          <w:lang w:val="sq-AL"/>
        </w:rPr>
        <w:t>6.2018, në pikën 3,</w:t>
      </w:r>
      <w:r w:rsidR="0076427B">
        <w:rPr>
          <w:rFonts w:ascii="Garamond" w:hAnsi="Garamond" w:cs="Times New Roman"/>
          <w:sz w:val="24"/>
          <w:szCs w:val="24"/>
          <w:lang w:val="sq-AL"/>
        </w:rPr>
        <w:t xml:space="preserve"> </w:t>
      </w:r>
      <w:r w:rsidR="0076427B" w:rsidRPr="0076427B">
        <w:rPr>
          <w:rFonts w:ascii="Garamond" w:hAnsi="Garamond" w:cs="Times New Roman"/>
          <w:sz w:val="24"/>
          <w:szCs w:val="24"/>
          <w:lang w:val="sq-AL"/>
        </w:rPr>
        <w:t>germa</w:t>
      </w:r>
      <w:r w:rsidRPr="0076427B">
        <w:rPr>
          <w:rFonts w:ascii="Garamond" w:hAnsi="Garamond" w:cs="Times New Roman"/>
          <w:sz w:val="24"/>
          <w:szCs w:val="24"/>
          <w:lang w:val="sq-AL"/>
        </w:rPr>
        <w:t xml:space="preserve"> “b”</w:t>
      </w:r>
      <w:r w:rsidR="0076427B">
        <w:rPr>
          <w:rFonts w:ascii="Garamond" w:hAnsi="Garamond" w:cs="Times New Roman"/>
          <w:sz w:val="24"/>
          <w:szCs w:val="24"/>
          <w:lang w:val="sq-AL"/>
        </w:rPr>
        <w:t>,</w:t>
      </w:r>
      <w:r w:rsidRPr="0076427B">
        <w:rPr>
          <w:rFonts w:ascii="Garamond" w:hAnsi="Garamond" w:cs="Times New Roman"/>
          <w:sz w:val="24"/>
          <w:szCs w:val="24"/>
          <w:lang w:val="sq-AL"/>
        </w:rPr>
        <w:t xml:space="preserve"> përcaktohet se: </w:t>
      </w:r>
      <w:r w:rsidRPr="0076427B">
        <w:rPr>
          <w:rFonts w:ascii="Garamond" w:hAnsi="Garamond" w:cs="Times New Roman"/>
          <w:iCs/>
          <w:sz w:val="24"/>
          <w:szCs w:val="24"/>
          <w:lang w:val="sq-AL"/>
        </w:rPr>
        <w:t xml:space="preserve">“Lidhjet ndërmjet instalimeve të </w:t>
      </w:r>
      <w:r w:rsidR="0076427B">
        <w:rPr>
          <w:rFonts w:ascii="Garamond" w:hAnsi="Garamond" w:cs="Times New Roman"/>
          <w:iCs/>
          <w:sz w:val="24"/>
          <w:szCs w:val="24"/>
          <w:lang w:val="sq-AL"/>
        </w:rPr>
        <w:t>p</w:t>
      </w:r>
      <w:r w:rsidRPr="0076427B">
        <w:rPr>
          <w:rFonts w:ascii="Garamond" w:hAnsi="Garamond" w:cs="Times New Roman"/>
          <w:iCs/>
          <w:sz w:val="24"/>
          <w:szCs w:val="24"/>
          <w:lang w:val="sq-AL"/>
        </w:rPr>
        <w:t xml:space="preserve">ërdoruesit të rrjetit të transmetimit dhe rrjetit të </w:t>
      </w:r>
      <w:r w:rsidR="0076427B" w:rsidRPr="0076427B">
        <w:rPr>
          <w:rFonts w:ascii="Garamond" w:hAnsi="Garamond" w:cs="Times New Roman"/>
          <w:iCs/>
          <w:sz w:val="24"/>
          <w:szCs w:val="24"/>
          <w:lang w:val="sq-AL"/>
        </w:rPr>
        <w:t xml:space="preserve">sistemit të transmetimit </w:t>
      </w:r>
      <w:r w:rsidRPr="0076427B">
        <w:rPr>
          <w:rFonts w:ascii="Garamond" w:hAnsi="Garamond" w:cs="Times New Roman"/>
          <w:iCs/>
          <w:sz w:val="24"/>
          <w:szCs w:val="24"/>
          <w:lang w:val="sq-AL"/>
        </w:rPr>
        <w:t xml:space="preserve">duhet të realizohen nëpërmjet çelësave të fuqisë të aftë për t’u çkycur me veprim të shpejtë, sipas kërkesave dhe </w:t>
      </w:r>
      <w:r w:rsidR="0076427B" w:rsidRPr="0076427B">
        <w:rPr>
          <w:rFonts w:ascii="Garamond" w:hAnsi="Garamond" w:cs="Times New Roman"/>
          <w:iCs/>
          <w:sz w:val="24"/>
          <w:szCs w:val="24"/>
          <w:lang w:val="sq-AL"/>
        </w:rPr>
        <w:t>standardeve</w:t>
      </w:r>
      <w:r w:rsidRPr="0076427B">
        <w:rPr>
          <w:rFonts w:ascii="Garamond" w:hAnsi="Garamond" w:cs="Times New Roman"/>
          <w:iCs/>
          <w:sz w:val="24"/>
          <w:szCs w:val="24"/>
          <w:lang w:val="sq-AL"/>
        </w:rPr>
        <w:t xml:space="preserve"> në sistemet elektroenergj</w:t>
      </w:r>
      <w:r w:rsidR="0076427B">
        <w:rPr>
          <w:rFonts w:ascii="Garamond" w:hAnsi="Garamond" w:cs="Times New Roman"/>
          <w:iCs/>
          <w:sz w:val="24"/>
          <w:szCs w:val="24"/>
          <w:lang w:val="sq-AL"/>
        </w:rPr>
        <w:t>e</w:t>
      </w:r>
      <w:r w:rsidRPr="0076427B">
        <w:rPr>
          <w:rFonts w:ascii="Garamond" w:hAnsi="Garamond" w:cs="Times New Roman"/>
          <w:iCs/>
          <w:sz w:val="24"/>
          <w:szCs w:val="24"/>
          <w:lang w:val="sq-AL"/>
        </w:rPr>
        <w:t xml:space="preserve">tike”. </w:t>
      </w:r>
    </w:p>
    <w:p w14:paraId="47EC95EB" w14:textId="409091B5" w:rsidR="004433CE" w:rsidRPr="0076427B" w:rsidRDefault="004433CE" w:rsidP="004433CE">
      <w:pPr>
        <w:autoSpaceDE w:val="0"/>
        <w:autoSpaceDN w:val="0"/>
        <w:adjustRightInd w:val="0"/>
        <w:spacing w:after="0" w:line="240" w:lineRule="auto"/>
        <w:ind w:firstLine="284"/>
        <w:jc w:val="both"/>
        <w:rPr>
          <w:rFonts w:ascii="Garamond" w:hAnsi="Garamond" w:cs="Times New Roman"/>
          <w:iCs/>
          <w:color w:val="000000"/>
          <w:sz w:val="24"/>
          <w:szCs w:val="24"/>
          <w:u w:val="single"/>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Në këto kushte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realizimi i traktit 110 kV të linjës dhe trakti 110 kV të transformatorit ngritës me dy faza kërkon derogimin/pezullimin e përkohshëm të nenit 35, pika 3, </w:t>
      </w:r>
      <w:r w:rsidR="0076427B" w:rsidRPr="0076427B">
        <w:rPr>
          <w:rFonts w:ascii="Garamond" w:hAnsi="Garamond" w:cs="Times New Roman"/>
          <w:color w:val="000000"/>
          <w:sz w:val="24"/>
          <w:szCs w:val="24"/>
          <w:lang w:val="sq-AL"/>
        </w:rPr>
        <w:t>germa</w:t>
      </w:r>
      <w:r w:rsidRPr="0076427B">
        <w:rPr>
          <w:rFonts w:ascii="Garamond" w:hAnsi="Garamond" w:cs="Times New Roman"/>
          <w:color w:val="000000"/>
          <w:sz w:val="24"/>
          <w:szCs w:val="24"/>
          <w:lang w:val="sq-AL"/>
        </w:rPr>
        <w:t xml:space="preserve"> “b”, sipërcituar. Kjo pikë</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vetëm për këtë rast</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do të jetë në zbatim të shkallëzuar me dy faza. Faz</w:t>
      </w:r>
      <w:r w:rsidR="0076427B">
        <w:rPr>
          <w:rFonts w:ascii="Garamond" w:hAnsi="Garamond" w:cs="Times New Roman"/>
          <w:color w:val="000000"/>
          <w:sz w:val="24"/>
          <w:szCs w:val="24"/>
          <w:lang w:val="sq-AL"/>
        </w:rPr>
        <w:t>a e parë për një afat 24-</w:t>
      </w:r>
      <w:r w:rsidRPr="0076427B">
        <w:rPr>
          <w:rFonts w:ascii="Garamond" w:hAnsi="Garamond" w:cs="Times New Roman"/>
          <w:color w:val="000000"/>
          <w:sz w:val="24"/>
          <w:szCs w:val="24"/>
          <w:lang w:val="sq-AL"/>
        </w:rPr>
        <w:t>mujor</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trakti 110 kV të jetë i pajisur me thikë ndarëse dhe në përfundim të këtij afati trakti 110 kV të pajiset me të gjithë element</w:t>
      </w:r>
      <w:r w:rsidR="0076427B">
        <w:rPr>
          <w:rFonts w:ascii="Garamond" w:hAnsi="Garamond" w:cs="Times New Roman"/>
          <w:color w:val="000000"/>
          <w:sz w:val="24"/>
          <w:szCs w:val="24"/>
          <w:lang w:val="sq-AL"/>
        </w:rPr>
        <w:t>et e nevojsh</w:t>
      </w:r>
      <w:r w:rsidRPr="0076427B">
        <w:rPr>
          <w:rFonts w:ascii="Garamond" w:hAnsi="Garamond" w:cs="Times New Roman"/>
          <w:color w:val="000000"/>
          <w:sz w:val="24"/>
          <w:szCs w:val="24"/>
          <w:lang w:val="sq-AL"/>
        </w:rPr>
        <w:t>m</w:t>
      </w:r>
      <w:r w:rsidR="0076427B">
        <w:rPr>
          <w:rFonts w:ascii="Garamond" w:hAnsi="Garamond" w:cs="Times New Roman"/>
          <w:color w:val="000000"/>
          <w:sz w:val="24"/>
          <w:szCs w:val="24"/>
          <w:lang w:val="sq-AL"/>
        </w:rPr>
        <w:t>e</w:t>
      </w:r>
      <w:r w:rsidRPr="0076427B">
        <w:rPr>
          <w:rFonts w:ascii="Garamond" w:hAnsi="Garamond" w:cs="Times New Roman"/>
          <w:color w:val="000000"/>
          <w:sz w:val="24"/>
          <w:szCs w:val="24"/>
          <w:lang w:val="sq-AL"/>
        </w:rPr>
        <w:t xml:space="preserve"> thikë dhe çelës.</w:t>
      </w:r>
    </w:p>
    <w:p w14:paraId="5A404637" w14:textId="59E5EAA7"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Në këto kushte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OST sh.a. dhe shoqëria “Kalisi Hydropower” sh.p.k</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duhet të marrin masat e nevojshme teknike për të garantuar sigurinë e operimit të veprës dhe të sistemit të transmetimit të energjisë elektrike.</w:t>
      </w:r>
    </w:p>
    <w:p w14:paraId="6ED290C2" w14:textId="7C34D144"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ERE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nëpërmjet shk</w:t>
      </w:r>
      <w:r w:rsidR="0076427B">
        <w:rPr>
          <w:rFonts w:ascii="Garamond" w:hAnsi="Garamond" w:cs="Times New Roman"/>
          <w:color w:val="000000"/>
          <w:sz w:val="24"/>
          <w:szCs w:val="24"/>
          <w:lang w:val="sq-AL"/>
        </w:rPr>
        <w:t>resës nr. 667/2 prot., datë 28.</w:t>
      </w:r>
      <w:r w:rsidRPr="0076427B">
        <w:rPr>
          <w:rFonts w:ascii="Garamond" w:hAnsi="Garamond" w:cs="Times New Roman"/>
          <w:color w:val="000000"/>
          <w:sz w:val="24"/>
          <w:szCs w:val="24"/>
          <w:lang w:val="sq-AL"/>
        </w:rPr>
        <w:t>5.2021</w:t>
      </w:r>
      <w:r w:rsidR="0076427B">
        <w:rPr>
          <w:rFonts w:ascii="Garamond" w:hAnsi="Garamond" w:cs="Times New Roman"/>
          <w:color w:val="000000"/>
          <w:sz w:val="24"/>
          <w:szCs w:val="24"/>
          <w:lang w:val="sq-AL"/>
        </w:rPr>
        <w:t>, i është drejtuar OST sh.a.</w:t>
      </w:r>
      <w:r w:rsidRPr="0076427B">
        <w:rPr>
          <w:rFonts w:ascii="Garamond" w:hAnsi="Garamond" w:cs="Times New Roman"/>
          <w:color w:val="000000"/>
          <w:sz w:val="24"/>
          <w:szCs w:val="24"/>
          <w:lang w:val="sq-AL"/>
        </w:rPr>
        <w:t xml:space="preserve"> lidhur me kërkesën e bërë nga shoqë</w:t>
      </w:r>
      <w:r w:rsidR="0076427B">
        <w:rPr>
          <w:rFonts w:ascii="Garamond" w:hAnsi="Garamond" w:cs="Times New Roman"/>
          <w:color w:val="000000"/>
          <w:sz w:val="24"/>
          <w:szCs w:val="24"/>
          <w:lang w:val="sq-AL"/>
        </w:rPr>
        <w:t>ria “Kalisi Hydropower” sh.p.k.</w:t>
      </w:r>
      <w:r w:rsidRPr="0076427B">
        <w:rPr>
          <w:rFonts w:ascii="Garamond" w:hAnsi="Garamond" w:cs="Times New Roman"/>
          <w:color w:val="000000"/>
          <w:sz w:val="24"/>
          <w:szCs w:val="24"/>
          <w:lang w:val="sq-AL"/>
        </w:rPr>
        <w:t xml:space="preserve"> për derogim nga Kodi i Transmetimit</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për mënyrën e lidhjes së </w:t>
      </w:r>
      <w:r w:rsidR="0076427B" w:rsidRPr="0076427B">
        <w:rPr>
          <w:rFonts w:ascii="Garamond" w:hAnsi="Garamond" w:cs="Times New Roman"/>
          <w:color w:val="000000"/>
          <w:sz w:val="24"/>
          <w:szCs w:val="24"/>
          <w:lang w:val="sq-AL"/>
        </w:rPr>
        <w:t>HEC</w:t>
      </w:r>
      <w:r w:rsidRPr="0076427B">
        <w:rPr>
          <w:rFonts w:ascii="Garamond" w:hAnsi="Garamond" w:cs="Times New Roman"/>
          <w:color w:val="000000"/>
          <w:sz w:val="24"/>
          <w:szCs w:val="24"/>
          <w:lang w:val="sq-AL"/>
        </w:rPr>
        <w:t xml:space="preserve"> </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në linjën ele</w:t>
      </w:r>
      <w:r w:rsidR="0076427B">
        <w:rPr>
          <w:rFonts w:ascii="Garamond" w:hAnsi="Garamond" w:cs="Times New Roman"/>
          <w:color w:val="000000"/>
          <w:sz w:val="24"/>
          <w:szCs w:val="24"/>
          <w:lang w:val="sq-AL"/>
        </w:rPr>
        <w:t>ktrike 110 kV Peshkopi – Lapaj.</w:t>
      </w:r>
    </w:p>
    <w:p w14:paraId="1F084815" w14:textId="79485CBE"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OST sh.a., nëpërmjet shkr</w:t>
      </w:r>
      <w:r w:rsidR="0076427B">
        <w:rPr>
          <w:rFonts w:ascii="Garamond" w:hAnsi="Garamond" w:cs="Times New Roman"/>
          <w:color w:val="000000"/>
          <w:sz w:val="24"/>
          <w:szCs w:val="24"/>
          <w:lang w:val="sq-AL"/>
        </w:rPr>
        <w:t>esës nr. 3465/1 prot., datë 9.</w:t>
      </w:r>
      <w:r w:rsidRPr="0076427B">
        <w:rPr>
          <w:rFonts w:ascii="Garamond" w:hAnsi="Garamond" w:cs="Times New Roman"/>
          <w:color w:val="000000"/>
          <w:sz w:val="24"/>
          <w:szCs w:val="24"/>
          <w:lang w:val="sq-AL"/>
        </w:rPr>
        <w:t>6.2021, nuk ka paraqitur kundërshtim për dhënien e derogimit për shoqërinë “Kalisi Hydropower” sh.p.k.</w:t>
      </w:r>
    </w:p>
    <w:p w14:paraId="1BC20CCC" w14:textId="6ADE738E"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Shoqëria “Kalisi Hydropower” sh.p.k. duhet të marrë në konsideratë dhe të </w:t>
      </w:r>
      <w:r w:rsidRPr="0076427B">
        <w:rPr>
          <w:rFonts w:ascii="Garamond" w:hAnsi="Garamond" w:cs="Times New Roman"/>
          <w:iCs/>
          <w:color w:val="000000"/>
          <w:sz w:val="24"/>
          <w:szCs w:val="24"/>
          <w:lang w:val="sq-AL"/>
        </w:rPr>
        <w:t>miratojë pranë OST sh.a., dy projektet e zbatimit (për fazën e parë sipas skemës së propozuar për derogim dhe në fazën final</w:t>
      </w:r>
      <w:r w:rsidR="0076427B">
        <w:rPr>
          <w:rFonts w:ascii="Garamond" w:hAnsi="Garamond" w:cs="Times New Roman"/>
          <w:iCs/>
          <w:color w:val="000000"/>
          <w:sz w:val="24"/>
          <w:szCs w:val="24"/>
          <w:lang w:val="sq-AL"/>
        </w:rPr>
        <w:t>e sipas skemës pas derogimit 24-</w:t>
      </w:r>
      <w:r w:rsidRPr="0076427B">
        <w:rPr>
          <w:rFonts w:ascii="Garamond" w:hAnsi="Garamond" w:cs="Times New Roman"/>
          <w:iCs/>
          <w:color w:val="000000"/>
          <w:sz w:val="24"/>
          <w:szCs w:val="24"/>
          <w:lang w:val="sq-AL"/>
        </w:rPr>
        <w:t xml:space="preserve">mujor). </w:t>
      </w:r>
    </w:p>
    <w:p w14:paraId="7E71A64D" w14:textId="6F16AD44"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Në pikën 4.5.1, të </w:t>
      </w:r>
      <w:r w:rsidR="0076427B">
        <w:rPr>
          <w:rFonts w:ascii="Garamond" w:hAnsi="Garamond" w:cs="Times New Roman"/>
          <w:color w:val="000000"/>
          <w:sz w:val="24"/>
          <w:szCs w:val="24"/>
          <w:lang w:val="sq-AL"/>
        </w:rPr>
        <w:t>“</w:t>
      </w:r>
      <w:r w:rsidRPr="0076427B">
        <w:rPr>
          <w:rFonts w:ascii="Garamond" w:hAnsi="Garamond" w:cs="Times New Roman"/>
          <w:iCs/>
          <w:color w:val="000000"/>
          <w:sz w:val="24"/>
          <w:szCs w:val="24"/>
          <w:lang w:val="sq-AL"/>
        </w:rPr>
        <w:t>Rregullores së procedurave për lidhjet e reja dhe modifikimin e lidhjeve ekzistuese me rrjetin e transmetimit</w:t>
      </w:r>
      <w:r w:rsidR="0076427B">
        <w:rPr>
          <w:rFonts w:ascii="Garamond" w:hAnsi="Garamond" w:cs="Times New Roman"/>
          <w:iCs/>
          <w:color w:val="000000"/>
          <w:sz w:val="24"/>
          <w:szCs w:val="24"/>
          <w:lang w:val="sq-AL"/>
        </w:rPr>
        <w:t>”</w:t>
      </w:r>
      <w:r w:rsidRPr="0076427B">
        <w:rPr>
          <w:rFonts w:ascii="Garamond" w:hAnsi="Garamond" w:cs="Times New Roman"/>
          <w:color w:val="000000"/>
          <w:sz w:val="24"/>
          <w:szCs w:val="24"/>
          <w:lang w:val="sq-AL"/>
        </w:rPr>
        <w:t xml:space="preserve">, miratuar me vendimin e </w:t>
      </w:r>
      <w:r w:rsidR="0076427B" w:rsidRPr="0076427B">
        <w:rPr>
          <w:rFonts w:ascii="Garamond" w:hAnsi="Garamond" w:cs="Times New Roman"/>
          <w:color w:val="000000"/>
          <w:sz w:val="24"/>
          <w:szCs w:val="24"/>
          <w:lang w:val="sq-AL"/>
        </w:rPr>
        <w:t>B</w:t>
      </w:r>
      <w:r w:rsidR="0076427B">
        <w:rPr>
          <w:rFonts w:ascii="Garamond" w:hAnsi="Garamond" w:cs="Times New Roman"/>
          <w:color w:val="000000"/>
          <w:sz w:val="24"/>
          <w:szCs w:val="24"/>
          <w:lang w:val="sq-AL"/>
        </w:rPr>
        <w:t>ordit të ERE-s nr. 87, datë 20.</w:t>
      </w:r>
      <w:r w:rsidRPr="0076427B">
        <w:rPr>
          <w:rFonts w:ascii="Garamond" w:hAnsi="Garamond" w:cs="Times New Roman"/>
          <w:color w:val="000000"/>
          <w:sz w:val="24"/>
          <w:szCs w:val="24"/>
          <w:lang w:val="sq-AL"/>
        </w:rPr>
        <w:t xml:space="preserve">4.2018, është përcaktuar se: </w:t>
      </w:r>
      <w:r w:rsidRPr="0076427B">
        <w:rPr>
          <w:rFonts w:ascii="Garamond" w:hAnsi="Garamond" w:cs="Times New Roman"/>
          <w:iCs/>
          <w:color w:val="000000"/>
          <w:sz w:val="24"/>
          <w:szCs w:val="24"/>
          <w:lang w:val="sq-AL"/>
        </w:rPr>
        <w:t>“Në të gjitha rastet kostot për lidhjen ose modifikimin e saj me rrjetin e transmetimit përballohen nga aplikuesi”.</w:t>
      </w:r>
    </w:p>
    <w:p w14:paraId="6905E104" w14:textId="6AA80491"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Në zbatim të </w:t>
      </w:r>
      <w:r w:rsidR="0076427B">
        <w:rPr>
          <w:rFonts w:ascii="Garamond" w:hAnsi="Garamond" w:cs="Times New Roman"/>
          <w:color w:val="000000"/>
          <w:sz w:val="24"/>
          <w:szCs w:val="24"/>
          <w:lang w:val="sq-AL"/>
        </w:rPr>
        <w:t>r</w:t>
      </w:r>
      <w:r w:rsidRPr="0076427B">
        <w:rPr>
          <w:rFonts w:ascii="Garamond" w:hAnsi="Garamond" w:cs="Times New Roman"/>
          <w:color w:val="000000"/>
          <w:sz w:val="24"/>
          <w:szCs w:val="24"/>
          <w:lang w:val="sq-AL"/>
        </w:rPr>
        <w:t>regullores, sipërcituar, në marrëveshjen e lidhjes me OST sh.a., respektivisht në nenin 6, është përcaktuar se jo vetëm punimet do të kryhen nga investitori, por përdoruesi me shpenzimet e tij do të ruajë të vlefshme përgjatë kohëzgjatjes së kësaj marrëveshjeje të gjitha autorizimet e nevojshme me qëllim mirëfunksionimin e aseteve të lidhjes.</w:t>
      </w:r>
    </w:p>
    <w:p w14:paraId="219638D6" w14:textId="30510F9B"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Bazuar në sa përcaktuar në </w:t>
      </w:r>
      <w:r w:rsidR="0076427B">
        <w:rPr>
          <w:rFonts w:ascii="Garamond" w:hAnsi="Garamond" w:cs="Times New Roman"/>
          <w:color w:val="000000"/>
          <w:sz w:val="24"/>
          <w:szCs w:val="24"/>
          <w:lang w:val="sq-AL"/>
        </w:rPr>
        <w:t>“</w:t>
      </w:r>
      <w:r w:rsidRPr="0076427B">
        <w:rPr>
          <w:rFonts w:ascii="Garamond" w:hAnsi="Garamond" w:cs="Times New Roman"/>
          <w:iCs/>
          <w:color w:val="000000"/>
          <w:sz w:val="24"/>
          <w:szCs w:val="24"/>
          <w:lang w:val="sq-AL"/>
        </w:rPr>
        <w:t>Rregulloren e procedurave për lidhjet e reja dhe modifikimin e lidhjeve ekzistuese me rrjetin e transmetimit</w:t>
      </w:r>
      <w:r w:rsidR="0076427B">
        <w:rPr>
          <w:rFonts w:ascii="Garamond" w:hAnsi="Garamond" w:cs="Times New Roman"/>
          <w:iCs/>
          <w:color w:val="000000"/>
          <w:sz w:val="24"/>
          <w:szCs w:val="24"/>
          <w:lang w:val="sq-AL"/>
        </w:rPr>
        <w:t>”</w:t>
      </w:r>
      <w:r w:rsidRPr="0076427B">
        <w:rPr>
          <w:rFonts w:ascii="Garamond" w:hAnsi="Garamond" w:cs="Times New Roman"/>
          <w:color w:val="000000"/>
          <w:sz w:val="24"/>
          <w:szCs w:val="24"/>
          <w:lang w:val="sq-AL"/>
        </w:rPr>
        <w:t xml:space="preserve"> dhe marrëveshjen e lidhjes me OST sh.a., të gjitha kostot pë</w:t>
      </w:r>
      <w:r w:rsidR="0076427B">
        <w:rPr>
          <w:rFonts w:ascii="Garamond" w:hAnsi="Garamond" w:cs="Times New Roman"/>
          <w:color w:val="000000"/>
          <w:sz w:val="24"/>
          <w:szCs w:val="24"/>
          <w:lang w:val="sq-AL"/>
        </w:rPr>
        <w:t>r realizimin e lidhjes së HEC</w:t>
      </w:r>
      <w:r w:rsidRPr="0076427B">
        <w:rPr>
          <w:rFonts w:ascii="Garamond" w:hAnsi="Garamond" w:cs="Times New Roman"/>
          <w:color w:val="000000"/>
          <w:sz w:val="24"/>
          <w:szCs w:val="24"/>
          <w:lang w:val="sq-AL"/>
        </w:rPr>
        <w:t xml:space="preserve"> do të mbulohen nga aplikanti, shoqëria “Kalisi Hydropower” sh.p.k.</w:t>
      </w:r>
    </w:p>
    <w:p w14:paraId="1B0F302D" w14:textId="23147CA2"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Kërkesa për derogim e shoqërisë “Kalisi Hydropower” sh.p.k. është publikuar në faqen e internetit të ERE</w:t>
      </w:r>
      <w:r w:rsidR="0076427B">
        <w:rPr>
          <w:rFonts w:ascii="Garamond" w:hAnsi="Garamond" w:cs="Times New Roman"/>
          <w:color w:val="000000"/>
          <w:sz w:val="24"/>
          <w:szCs w:val="24"/>
          <w:lang w:val="sq-AL"/>
        </w:rPr>
        <w:t>-s,</w:t>
      </w:r>
      <w:r w:rsidRPr="0076427B">
        <w:rPr>
          <w:rFonts w:ascii="Garamond" w:hAnsi="Garamond" w:cs="Times New Roman"/>
          <w:color w:val="000000"/>
          <w:sz w:val="24"/>
          <w:szCs w:val="24"/>
          <w:lang w:val="sq-AL"/>
        </w:rPr>
        <w:t xml:space="preserve"> në zërin “Konsultime”</w:t>
      </w:r>
      <w:r w:rsidR="0076427B">
        <w:rPr>
          <w:rFonts w:ascii="Garamond" w:hAnsi="Garamond" w:cs="Times New Roman"/>
          <w:color w:val="000000"/>
          <w:sz w:val="24"/>
          <w:szCs w:val="24"/>
          <w:lang w:val="sq-AL"/>
        </w:rPr>
        <w:t>, në datën 25.</w:t>
      </w:r>
      <w:r w:rsidRPr="0076427B">
        <w:rPr>
          <w:rFonts w:ascii="Garamond" w:hAnsi="Garamond" w:cs="Times New Roman"/>
          <w:color w:val="000000"/>
          <w:sz w:val="24"/>
          <w:szCs w:val="24"/>
          <w:lang w:val="sq-AL"/>
        </w:rPr>
        <w:t>5.2021, në mënyrë që të sigurohet transparenca e duhur për këtë proces dhe t’i jepet mundësia palëve të treta për ndonjë opinion apo koment të mundshëm, por deri më tani nuk rezulton ndonjë opinion apo koment nga këto të fundit.</w:t>
      </w:r>
    </w:p>
    <w:p w14:paraId="1DA37C2F" w14:textId="69E71206"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Times New Roman"/>
          <w:color w:val="000000"/>
          <w:sz w:val="24"/>
          <w:szCs w:val="24"/>
          <w:lang w:val="sq-AL"/>
        </w:rPr>
        <w:t xml:space="preserve">Për gjithë sa më sipër, </w:t>
      </w:r>
      <w:r w:rsidR="0076427B">
        <w:rPr>
          <w:rFonts w:ascii="Garamond" w:hAnsi="Garamond" w:cs="Times New Roman"/>
          <w:color w:val="000000"/>
          <w:sz w:val="24"/>
          <w:szCs w:val="24"/>
          <w:lang w:val="sq-AL"/>
        </w:rPr>
        <w:t>Bordi i ERE-s</w:t>
      </w:r>
    </w:p>
    <w:p w14:paraId="23DFD0FF" w14:textId="77777777" w:rsidR="004433CE" w:rsidRPr="00B70BE1" w:rsidRDefault="004433CE" w:rsidP="004433CE">
      <w:pPr>
        <w:autoSpaceDE w:val="0"/>
        <w:autoSpaceDN w:val="0"/>
        <w:adjustRightInd w:val="0"/>
        <w:spacing w:after="0" w:line="240" w:lineRule="auto"/>
        <w:ind w:firstLine="284"/>
        <w:rPr>
          <w:rFonts w:ascii="Garamond" w:hAnsi="Garamond" w:cs="Times New Roman"/>
          <w:b/>
          <w:bCs/>
          <w:color w:val="000000"/>
          <w:sz w:val="24"/>
          <w:szCs w:val="24"/>
          <w:lang w:val="sq-AL"/>
        </w:rPr>
      </w:pPr>
    </w:p>
    <w:p w14:paraId="5C6189C5" w14:textId="0DEFB963" w:rsidR="004433CE" w:rsidRPr="0076427B" w:rsidRDefault="0076427B" w:rsidP="004433C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VENDOSI</w:t>
      </w:r>
      <w:r w:rsidRPr="0076427B">
        <w:rPr>
          <w:rFonts w:ascii="Garamond" w:hAnsi="Garamond" w:cs="Times New Roman"/>
          <w:bCs/>
          <w:color w:val="000000"/>
          <w:sz w:val="24"/>
          <w:szCs w:val="24"/>
          <w:lang w:val="sq-AL"/>
        </w:rPr>
        <w:t>:</w:t>
      </w:r>
    </w:p>
    <w:p w14:paraId="24EF412E"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A449CC" w14:textId="45188A1C" w:rsidR="004433CE" w:rsidRPr="00B70BE1" w:rsidRDefault="004433CE" w:rsidP="004433CE">
      <w:pPr>
        <w:autoSpaceDE w:val="0"/>
        <w:autoSpaceDN w:val="0"/>
        <w:adjustRightInd w:val="0"/>
        <w:spacing w:after="0" w:line="240" w:lineRule="auto"/>
        <w:ind w:firstLine="284"/>
        <w:jc w:val="both"/>
        <w:rPr>
          <w:rFonts w:ascii="Garamond" w:hAnsi="Garamond" w:cs="Calibri"/>
          <w:color w:val="000000"/>
          <w:sz w:val="24"/>
          <w:szCs w:val="24"/>
          <w:lang w:val="sq-AL"/>
        </w:rPr>
      </w:pPr>
      <w:r w:rsidRPr="00B70BE1">
        <w:rPr>
          <w:rFonts w:ascii="Garamond" w:hAnsi="Garamond" w:cs="Calibri"/>
          <w:color w:val="000000"/>
          <w:sz w:val="24"/>
          <w:szCs w:val="24"/>
          <w:lang w:val="sq-AL"/>
        </w:rPr>
        <w:t>1. Të miratojë derogimin e kërkuar nga shoqëria “Kalisi Hydropower” sh.p.k., si vijon:</w:t>
      </w:r>
    </w:p>
    <w:p w14:paraId="377A7F7F" w14:textId="63C95D1C"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a)</w:t>
      </w:r>
      <w:r w:rsidR="00D80966" w:rsidRPr="00B70BE1">
        <w:rPr>
          <w:rFonts w:ascii="Garamond" w:hAnsi="Garamond" w:cs="Times New Roman"/>
          <w:color w:val="000000"/>
          <w:sz w:val="24"/>
          <w:szCs w:val="24"/>
          <w:lang w:val="sq-AL"/>
        </w:rPr>
        <w:t xml:space="preserve"> </w:t>
      </w:r>
      <w:r w:rsidRPr="00B70BE1">
        <w:rPr>
          <w:rFonts w:ascii="Garamond" w:hAnsi="Garamond" w:cs="Times New Roman"/>
          <w:color w:val="000000"/>
          <w:sz w:val="24"/>
          <w:szCs w:val="24"/>
          <w:lang w:val="sq-AL"/>
        </w:rPr>
        <w:t xml:space="preserve">Objekti i derogimit: Realizimi i traktit 110 kV të linjës dhe të transformatorit ngritës që parashikohet të instalohet në </w:t>
      </w:r>
      <w:r w:rsidR="0076427B">
        <w:rPr>
          <w:rFonts w:ascii="Garamond" w:hAnsi="Garamond" w:cs="Times New Roman"/>
          <w:color w:val="000000"/>
          <w:sz w:val="24"/>
          <w:szCs w:val="24"/>
          <w:lang w:val="sq-AL"/>
        </w:rPr>
        <w:t>n</w:t>
      </w:r>
      <w:r w:rsidRPr="00B70BE1">
        <w:rPr>
          <w:rFonts w:ascii="Garamond" w:hAnsi="Garamond" w:cs="Times New Roman"/>
          <w:color w:val="000000"/>
          <w:sz w:val="24"/>
          <w:szCs w:val="24"/>
          <w:lang w:val="sq-AL"/>
        </w:rPr>
        <w:t>ënstacionin 110/20/6.3 kV</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në dy faza implementimi. Në fazën e parë parashikohet që trakti 110 kV të jetë i pajisur me th</w:t>
      </w:r>
      <w:r w:rsidR="0076427B">
        <w:rPr>
          <w:rFonts w:ascii="Garamond" w:hAnsi="Garamond" w:cs="Times New Roman"/>
          <w:color w:val="000000"/>
          <w:sz w:val="24"/>
          <w:szCs w:val="24"/>
          <w:lang w:val="sq-AL"/>
        </w:rPr>
        <w:t xml:space="preserve">ikë ndarëse për </w:t>
      </w:r>
      <w:r w:rsidR="0076427B">
        <w:rPr>
          <w:rFonts w:ascii="Garamond" w:hAnsi="Garamond" w:cs="Times New Roman"/>
          <w:color w:val="000000"/>
          <w:sz w:val="24"/>
          <w:szCs w:val="24"/>
          <w:lang w:val="sq-AL"/>
        </w:rPr>
        <w:lastRenderedPageBreak/>
        <w:t>një periudhë 24-</w:t>
      </w:r>
      <w:r w:rsidRPr="00B70BE1">
        <w:rPr>
          <w:rFonts w:ascii="Garamond" w:hAnsi="Garamond" w:cs="Times New Roman"/>
          <w:color w:val="000000"/>
          <w:sz w:val="24"/>
          <w:szCs w:val="24"/>
          <w:lang w:val="sq-AL"/>
        </w:rPr>
        <w:t>mujore dhe pas kësaj periudhe të pajiset me të gjithë element</w:t>
      </w:r>
      <w:r w:rsidR="0076427B">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76427B">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thikë dhe çelës. </w:t>
      </w:r>
    </w:p>
    <w:p w14:paraId="74679FCA" w14:textId="5178B6FD" w:rsidR="0079683A" w:rsidRPr="0079683A" w:rsidRDefault="004433CE" w:rsidP="0079683A">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9683A">
        <w:rPr>
          <w:rFonts w:ascii="Garamond" w:hAnsi="Garamond" w:cs="Times New Roman"/>
          <w:i/>
          <w:color w:val="000000"/>
          <w:sz w:val="24"/>
          <w:szCs w:val="24"/>
          <w:lang w:val="sq-AL"/>
        </w:rPr>
        <w:t>b)</w:t>
      </w:r>
      <w:r w:rsidR="00D80966" w:rsidRPr="0079683A">
        <w:rPr>
          <w:rFonts w:ascii="Garamond" w:hAnsi="Garamond" w:cs="Times New Roman"/>
          <w:i/>
          <w:color w:val="000000"/>
          <w:sz w:val="24"/>
          <w:szCs w:val="24"/>
          <w:lang w:val="sq-AL"/>
        </w:rPr>
        <w:t xml:space="preserve"> </w:t>
      </w:r>
      <w:r w:rsidR="0079683A" w:rsidRPr="0079683A">
        <w:rPr>
          <w:rFonts w:ascii="Garamond" w:hAnsi="Garamond" w:cs="Times New Roman"/>
          <w:i/>
          <w:color w:val="000000"/>
          <w:sz w:val="24"/>
          <w:szCs w:val="24"/>
          <w:lang w:val="sq-AL"/>
        </w:rPr>
        <w:t>Derogimin/pezullimin e përkohshëm të pikës 3, germa “b”, të nenit 40, të Kodit të Transmetimit miratuar me</w:t>
      </w:r>
      <w:r w:rsidR="0079683A">
        <w:rPr>
          <w:rFonts w:ascii="Garamond" w:hAnsi="Garamond" w:cs="Times New Roman"/>
          <w:i/>
          <w:color w:val="000000"/>
          <w:sz w:val="24"/>
          <w:szCs w:val="24"/>
          <w:lang w:val="sq-AL"/>
        </w:rPr>
        <w:t xml:space="preserve"> vendim nr. 63, datë 11.4.2022.</w:t>
      </w:r>
    </w:p>
    <w:p w14:paraId="3C21627A" w14:textId="630252C9" w:rsidR="00547616" w:rsidRPr="00547616" w:rsidRDefault="004433CE" w:rsidP="0054761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47616">
        <w:rPr>
          <w:rFonts w:ascii="Garamond" w:hAnsi="Garamond" w:cs="Times New Roman"/>
          <w:i/>
          <w:color w:val="000000"/>
          <w:sz w:val="24"/>
          <w:szCs w:val="24"/>
          <w:lang w:val="sq-AL"/>
        </w:rPr>
        <w:t>c)</w:t>
      </w:r>
      <w:r w:rsidR="00D80966" w:rsidRPr="00547616">
        <w:rPr>
          <w:rFonts w:ascii="Garamond" w:hAnsi="Garamond" w:cs="Times New Roman"/>
          <w:i/>
          <w:color w:val="000000"/>
          <w:sz w:val="24"/>
          <w:szCs w:val="24"/>
          <w:lang w:val="sq-AL"/>
        </w:rPr>
        <w:t xml:space="preserve"> </w:t>
      </w:r>
      <w:r w:rsidR="00547616" w:rsidRPr="00547616">
        <w:rPr>
          <w:rFonts w:ascii="Garamond" w:hAnsi="Garamond" w:cs="Times New Roman"/>
          <w:i/>
          <w:color w:val="000000"/>
          <w:sz w:val="24"/>
          <w:szCs w:val="24"/>
          <w:lang w:val="sq-AL"/>
        </w:rPr>
        <w:t>Afati i derogimit i përcaktuar në vendimin nr. 140, datë 15.6.2021, shtyhet për një periudhe 24 muaj deri më 15.6.2025.</w:t>
      </w:r>
    </w:p>
    <w:p w14:paraId="2153643A" w14:textId="32B09A6F" w:rsidR="004433CE" w:rsidRPr="00B70BE1" w:rsidRDefault="004433CE" w:rsidP="004433CE">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B70BE1">
        <w:rPr>
          <w:rFonts w:ascii="Garamond" w:hAnsi="Garamond" w:cs="Calibri"/>
          <w:color w:val="000000"/>
          <w:sz w:val="24"/>
          <w:szCs w:val="24"/>
          <w:lang w:val="sq-AL"/>
        </w:rPr>
        <w:t>2.</w:t>
      </w:r>
      <w:r w:rsidR="00D80966" w:rsidRPr="00B70BE1">
        <w:rPr>
          <w:rFonts w:ascii="Garamond" w:hAnsi="Garamond" w:cs="Calibri"/>
          <w:color w:val="000000"/>
          <w:sz w:val="24"/>
          <w:szCs w:val="24"/>
          <w:lang w:val="sq-AL"/>
        </w:rPr>
        <w:t xml:space="preserve"> </w:t>
      </w:r>
      <w:r w:rsidRPr="00B70BE1">
        <w:rPr>
          <w:rFonts w:ascii="Garamond" w:hAnsi="Garamond" w:cs="Calibri"/>
          <w:color w:val="000000"/>
          <w:sz w:val="24"/>
          <w:szCs w:val="24"/>
          <w:lang w:val="sq-AL"/>
        </w:rPr>
        <w:t>Drejtoria e Monitorimit të Tregut dhe Inspektimeve të njoftojë apli</w:t>
      </w:r>
      <w:r w:rsidR="0076427B">
        <w:rPr>
          <w:rFonts w:ascii="Garamond" w:hAnsi="Garamond" w:cs="Calibri"/>
          <w:color w:val="000000"/>
          <w:sz w:val="24"/>
          <w:szCs w:val="24"/>
          <w:lang w:val="sq-AL"/>
        </w:rPr>
        <w:t xml:space="preserve">kuesin dhe shoqërinë OST sh.a. </w:t>
      </w:r>
      <w:r w:rsidRPr="00B70BE1">
        <w:rPr>
          <w:rFonts w:ascii="Garamond" w:hAnsi="Garamond" w:cs="Calibri"/>
          <w:color w:val="000000"/>
          <w:sz w:val="24"/>
          <w:szCs w:val="24"/>
          <w:lang w:val="sq-AL"/>
        </w:rPr>
        <w:t>për vendimin e</w:t>
      </w:r>
      <w:r w:rsidR="0076427B">
        <w:rPr>
          <w:rFonts w:ascii="Garamond" w:hAnsi="Garamond" w:cs="Calibri"/>
          <w:color w:val="000000"/>
          <w:sz w:val="24"/>
          <w:szCs w:val="24"/>
          <w:lang w:val="sq-AL"/>
        </w:rPr>
        <w:t xml:space="preserve"> Bordit të ERE-s.</w:t>
      </w:r>
    </w:p>
    <w:p w14:paraId="4ADBF5AC" w14:textId="77777777"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xml:space="preserve">Ky vendim hyn në fuqi menjëherë. </w:t>
      </w:r>
    </w:p>
    <w:p w14:paraId="2A759351" w14:textId="758A1CE4"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xml:space="preserve">Për këtë vendim mund të kërkohet rishikim në ERE </w:t>
      </w:r>
      <w:r w:rsidR="0076427B" w:rsidRPr="00B70BE1">
        <w:rPr>
          <w:rFonts w:ascii="Garamond" w:hAnsi="Garamond" w:cs="Times New Roman"/>
          <w:color w:val="000000"/>
          <w:sz w:val="24"/>
          <w:szCs w:val="24"/>
          <w:lang w:val="sq-AL"/>
        </w:rPr>
        <w:t>brenda</w:t>
      </w:r>
      <w:r w:rsidRPr="00B70BE1">
        <w:rPr>
          <w:rFonts w:ascii="Garamond" w:hAnsi="Garamond" w:cs="Times New Roman"/>
          <w:color w:val="000000"/>
          <w:sz w:val="24"/>
          <w:szCs w:val="24"/>
          <w:lang w:val="sq-AL"/>
        </w:rPr>
        <w:t xml:space="preserve"> 7 ditëve kalendarike</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si dhe mund të bëhet ankim në Gjykatën Administrative Tiranë, </w:t>
      </w:r>
      <w:r w:rsidR="0076427B" w:rsidRPr="00B70BE1">
        <w:rPr>
          <w:rFonts w:ascii="Garamond" w:hAnsi="Garamond" w:cs="Times New Roman"/>
          <w:color w:val="000000"/>
          <w:sz w:val="24"/>
          <w:szCs w:val="24"/>
          <w:lang w:val="sq-AL"/>
        </w:rPr>
        <w:t>brenda</w:t>
      </w:r>
      <w:r w:rsidRPr="00B70BE1">
        <w:rPr>
          <w:rFonts w:ascii="Garamond" w:hAnsi="Garamond" w:cs="Times New Roman"/>
          <w:color w:val="000000"/>
          <w:sz w:val="24"/>
          <w:szCs w:val="24"/>
          <w:lang w:val="sq-AL"/>
        </w:rPr>
        <w:t xml:space="preserve"> 30 ditëve kalendarike nga dita e </w:t>
      </w:r>
      <w:r w:rsidR="0076427B">
        <w:rPr>
          <w:rFonts w:ascii="Garamond" w:hAnsi="Garamond" w:cs="Times New Roman"/>
          <w:color w:val="000000"/>
          <w:sz w:val="24"/>
          <w:szCs w:val="24"/>
          <w:lang w:val="sq-AL"/>
        </w:rPr>
        <w:t>publikimit në Fletoren Zyrtare.</w:t>
      </w:r>
    </w:p>
    <w:p w14:paraId="21DA7193" w14:textId="68086D7A"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Ky vendim botohet në Fletoren Zyrtare.</w:t>
      </w:r>
    </w:p>
    <w:p w14:paraId="5443E4B9" w14:textId="77777777"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BAA829F" w14:textId="260052E1" w:rsidR="004433CE" w:rsidRPr="00B70BE1" w:rsidRDefault="0076427B" w:rsidP="00D80966">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color w:val="000000"/>
          <w:sz w:val="24"/>
          <w:szCs w:val="24"/>
          <w:lang w:val="sq-AL"/>
        </w:rPr>
        <w:t xml:space="preserve"> </w:t>
      </w:r>
      <w:r>
        <w:rPr>
          <w:rFonts w:ascii="Garamond" w:hAnsi="Garamond" w:cs="Times New Roman"/>
          <w:bCs/>
          <w:color w:val="000000"/>
          <w:sz w:val="24"/>
          <w:szCs w:val="24"/>
          <w:lang w:val="sq-AL"/>
        </w:rPr>
        <w:t>KRYETAR</w:t>
      </w:r>
    </w:p>
    <w:p w14:paraId="6761D970" w14:textId="748DC8C3" w:rsidR="004433CE" w:rsidRPr="00B70BE1" w:rsidRDefault="0076427B" w:rsidP="00D8096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 </w:t>
      </w:r>
      <w:r w:rsidR="00D80966" w:rsidRPr="00B70BE1">
        <w:rPr>
          <w:rFonts w:ascii="Garamond" w:hAnsi="Garamond" w:cs="Times New Roman"/>
          <w:b/>
          <w:bCs/>
          <w:color w:val="000000"/>
          <w:sz w:val="24"/>
          <w:szCs w:val="24"/>
          <w:lang w:val="sq-AL"/>
        </w:rPr>
        <w:t>Petrit Ahmeti</w:t>
      </w:r>
    </w:p>
    <w:p w14:paraId="3D51126F" w14:textId="25BA1322" w:rsidR="00745B45" w:rsidRPr="00B70BE1" w:rsidRDefault="00745B45" w:rsidP="00D80966">
      <w:pPr>
        <w:spacing w:after="0" w:line="240" w:lineRule="auto"/>
        <w:ind w:firstLine="284"/>
        <w:jc w:val="right"/>
        <w:rPr>
          <w:rFonts w:ascii="Garamond" w:hAnsi="Garamond"/>
          <w:sz w:val="24"/>
          <w:szCs w:val="24"/>
          <w:lang w:val="sq-AL"/>
        </w:rPr>
      </w:pPr>
    </w:p>
    <w:sectPr w:rsidR="00745B45" w:rsidRPr="00B70BE1" w:rsidSect="0076427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27371" w14:textId="77777777" w:rsidR="00265F78" w:rsidRDefault="00265F78" w:rsidP="00D80966">
      <w:pPr>
        <w:spacing w:after="0" w:line="240" w:lineRule="auto"/>
      </w:pPr>
      <w:r>
        <w:separator/>
      </w:r>
    </w:p>
  </w:endnote>
  <w:endnote w:type="continuationSeparator" w:id="0">
    <w:p w14:paraId="2FD9BE0C" w14:textId="77777777" w:rsidR="00265F78" w:rsidRDefault="00265F78" w:rsidP="00D80966">
      <w:pPr>
        <w:spacing w:after="0" w:line="240" w:lineRule="auto"/>
      </w:pPr>
      <w:r>
        <w:continuationSeparator/>
      </w:r>
    </w:p>
  </w:endnote>
  <w:endnote w:type="continuationNotice" w:id="1">
    <w:p w14:paraId="2ECBAEC8" w14:textId="77777777" w:rsidR="00265F78" w:rsidRDefault="00265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A5F2E" w14:textId="77777777" w:rsidR="00265F78" w:rsidRDefault="00265F78" w:rsidP="00D80966">
      <w:pPr>
        <w:spacing w:after="0" w:line="240" w:lineRule="auto"/>
      </w:pPr>
      <w:r>
        <w:separator/>
      </w:r>
    </w:p>
  </w:footnote>
  <w:footnote w:type="continuationSeparator" w:id="0">
    <w:p w14:paraId="340C6FC4" w14:textId="77777777" w:rsidR="00265F78" w:rsidRDefault="00265F78" w:rsidP="00D80966">
      <w:pPr>
        <w:spacing w:after="0" w:line="240" w:lineRule="auto"/>
      </w:pPr>
      <w:r>
        <w:continuationSeparator/>
      </w:r>
    </w:p>
  </w:footnote>
  <w:footnote w:type="continuationNotice" w:id="1">
    <w:p w14:paraId="19E1FB8F" w14:textId="77777777" w:rsidR="00265F78" w:rsidRDefault="00265F7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07A22"/>
    <w:rsid w:val="00024B48"/>
    <w:rsid w:val="000C4C2D"/>
    <w:rsid w:val="000E5A4A"/>
    <w:rsid w:val="000F3C7F"/>
    <w:rsid w:val="00183F21"/>
    <w:rsid w:val="001C2EFB"/>
    <w:rsid w:val="001D04C8"/>
    <w:rsid w:val="00265F78"/>
    <w:rsid w:val="002D7EC6"/>
    <w:rsid w:val="00316FDA"/>
    <w:rsid w:val="004433CE"/>
    <w:rsid w:val="004916CC"/>
    <w:rsid w:val="0054318F"/>
    <w:rsid w:val="00547616"/>
    <w:rsid w:val="006546CA"/>
    <w:rsid w:val="006A2DD4"/>
    <w:rsid w:val="006C0434"/>
    <w:rsid w:val="006F2FE2"/>
    <w:rsid w:val="00706B19"/>
    <w:rsid w:val="00745B45"/>
    <w:rsid w:val="0076427B"/>
    <w:rsid w:val="00772C85"/>
    <w:rsid w:val="0079683A"/>
    <w:rsid w:val="007B4E09"/>
    <w:rsid w:val="00863C32"/>
    <w:rsid w:val="008F51CF"/>
    <w:rsid w:val="00940C1C"/>
    <w:rsid w:val="00961E20"/>
    <w:rsid w:val="00992751"/>
    <w:rsid w:val="009A351F"/>
    <w:rsid w:val="009F5361"/>
    <w:rsid w:val="00A413AA"/>
    <w:rsid w:val="00A42937"/>
    <w:rsid w:val="00A84C46"/>
    <w:rsid w:val="00AD4784"/>
    <w:rsid w:val="00AF0F53"/>
    <w:rsid w:val="00B30BF1"/>
    <w:rsid w:val="00B53223"/>
    <w:rsid w:val="00B70BE1"/>
    <w:rsid w:val="00C104CF"/>
    <w:rsid w:val="00C2730B"/>
    <w:rsid w:val="00CD5AD7"/>
    <w:rsid w:val="00D15CFA"/>
    <w:rsid w:val="00D80966"/>
    <w:rsid w:val="00DD09D8"/>
    <w:rsid w:val="00E71CC5"/>
    <w:rsid w:val="00EB6E6D"/>
    <w:rsid w:val="00F249C1"/>
    <w:rsid w:val="00F75C22"/>
    <w:rsid w:val="00FA2520"/>
    <w:rsid w:val="00FB45AA"/>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33C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4433CE"/>
    <w:pPr>
      <w:autoSpaceDE w:val="0"/>
      <w:autoSpaceDN w:val="0"/>
      <w:adjustRightInd w:val="0"/>
      <w:spacing w:after="0" w:line="240" w:lineRule="auto"/>
      <w:ind w:left="720"/>
    </w:pPr>
    <w:rPr>
      <w:rFonts w:ascii="Calibri" w:hAnsi="Calibri" w:cs="Calibri"/>
      <w:color w:val="000000"/>
      <w:sz w:val="24"/>
      <w:szCs w:val="24"/>
    </w:rPr>
  </w:style>
  <w:style w:type="paragraph" w:styleId="Header">
    <w:name w:val="header"/>
    <w:basedOn w:val="Normal"/>
    <w:link w:val="HeaderChar"/>
    <w:uiPriority w:val="99"/>
    <w:unhideWhenUsed/>
    <w:rsid w:val="00D80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66"/>
  </w:style>
  <w:style w:type="paragraph" w:styleId="Footer">
    <w:name w:val="footer"/>
    <w:basedOn w:val="Normal"/>
    <w:link w:val="FooterChar"/>
    <w:uiPriority w:val="99"/>
    <w:unhideWhenUsed/>
    <w:rsid w:val="00D80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33C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4433CE"/>
    <w:pPr>
      <w:autoSpaceDE w:val="0"/>
      <w:autoSpaceDN w:val="0"/>
      <w:adjustRightInd w:val="0"/>
      <w:spacing w:after="0" w:line="240" w:lineRule="auto"/>
      <w:ind w:left="720"/>
    </w:pPr>
    <w:rPr>
      <w:rFonts w:ascii="Calibri" w:hAnsi="Calibri" w:cs="Calibri"/>
      <w:color w:val="000000"/>
      <w:sz w:val="24"/>
      <w:szCs w:val="24"/>
    </w:rPr>
  </w:style>
  <w:style w:type="paragraph" w:styleId="Header">
    <w:name w:val="header"/>
    <w:basedOn w:val="Normal"/>
    <w:link w:val="HeaderChar"/>
    <w:uiPriority w:val="99"/>
    <w:unhideWhenUsed/>
    <w:rsid w:val="00D80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66"/>
  </w:style>
  <w:style w:type="paragraph" w:styleId="Footer">
    <w:name w:val="footer"/>
    <w:basedOn w:val="Normal"/>
    <w:link w:val="FooterChar"/>
    <w:uiPriority w:val="99"/>
    <w:unhideWhenUsed/>
    <w:rsid w:val="00D80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140</Nr_x002e__x0020_akti>
    <Data_x0020_e_x0020_Krijimit xmlns="0e656187-b300-4fb0-8bf4-3a50f872073c">2021-06-28T16:33:53Z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2021-06-27T22:00:00Z</Date_x0020_protokolli>
    <Titulli xmlns="0e656187-b300-4fb0-8bf4-3a50f872073c">Mbi shqyrtimin e kërkesës për derogim të shoqërisë Kalisi Hydropower sh.p.k</Titulli>
    <Modifikuesi xmlns="0e656187-b300-4fb0-8bf4-3a50f872073c">valjeta.kaftalli</Modifikuesi>
    <Nr_x002e__x0020_prot_x0020_QBZ xmlns="0e656187-b300-4fb0-8bf4-3a50f872073c">947/2</Nr_x002e__x0020_prot_x0020_QBZ>
    <Data_x0020_e_x0020_Modifikimit xmlns="0e656187-b300-4fb0-8bf4-3a50f872073c">2021-06-29T09:43:49Z</Data_x0020_e_x0020_Modifikimit>
    <Dekretuar xmlns="0e656187-b300-4fb0-8bf4-3a50f872073c">false</Dekretuar>
    <Data xmlns="0e656187-b300-4fb0-8bf4-3a50f872073c">2021-06-14T22:00:00Z</Data>
    <Nr_x002e__x0020_protokolli_x0020_i_x0020_aktit xmlns="0e656187-b300-4fb0-8bf4-3a50f872073c">29/32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04DEB3F7D2149CDB0C5DF02118E2B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93A48-73BF-4555-993F-C3AB78EC85D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F8D71B2-CA67-4489-8DEE-CCA894ECE8BC}">
  <ds:schemaRefs>
    <ds:schemaRef ds:uri="http://schemas.microsoft.com/sharepoint/v3/contenttype/forms"/>
  </ds:schemaRefs>
</ds:datastoreItem>
</file>

<file path=customXml/itemProps3.xml><?xml version="1.0" encoding="utf-8"?>
<ds:datastoreItem xmlns:ds="http://schemas.openxmlformats.org/officeDocument/2006/customXml" ds:itemID="{A6C8C004-43FB-4547-A9F9-EB24F8802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FFA9CF-8558-4A42-9AB2-B24C2B65E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Shqyrtimin e kërkesës për derogim të shoqërisë Kalisi Hydropower sh.p.k</vt:lpstr>
    </vt:vector>
  </TitlesOfParts>
  <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Shqyrtimin e kërkesës për derogim të shoqërisë Kalisi Hydropower sh.p.k</dc:title>
  <dc:creator>Entela Suli</dc:creator>
  <cp:lastModifiedBy>Marsela Xhepa</cp:lastModifiedBy>
  <cp:revision>3</cp:revision>
  <dcterms:created xsi:type="dcterms:W3CDTF">2024-02-22T12:33:00Z</dcterms:created>
  <dcterms:modified xsi:type="dcterms:W3CDTF">2024-02-22T12:33:00Z</dcterms:modified>
</cp:coreProperties>
</file>