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F0CA52" w14:textId="77777777" w:rsidR="0081346C" w:rsidRPr="002D6F2B" w:rsidRDefault="0081346C" w:rsidP="0081346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D6F2B">
        <w:rPr>
          <w:rFonts w:ascii="Garamond" w:hAnsi="Garamond"/>
          <w:b/>
          <w:sz w:val="24"/>
          <w:szCs w:val="24"/>
          <w:lang w:val="sq-AL"/>
        </w:rPr>
        <w:t>VENDIM</w:t>
      </w:r>
    </w:p>
    <w:p w14:paraId="4A18D5A9" w14:textId="055C1311" w:rsidR="0081346C" w:rsidRPr="002D6F2B" w:rsidRDefault="002D6F2B" w:rsidP="0081346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Nr. 147, datë 24.</w:t>
      </w:r>
      <w:r w:rsidR="0081346C" w:rsidRPr="002D6F2B">
        <w:rPr>
          <w:rFonts w:ascii="Garamond" w:hAnsi="Garamond"/>
          <w:b/>
          <w:sz w:val="24"/>
          <w:szCs w:val="24"/>
          <w:lang w:val="sq-AL"/>
        </w:rPr>
        <w:t>6.2021</w:t>
      </w:r>
      <w:bookmarkStart w:id="0" w:name="_Hlk65235567"/>
    </w:p>
    <w:p w14:paraId="148056EF" w14:textId="77777777" w:rsidR="0081346C" w:rsidRPr="002D6F2B" w:rsidRDefault="0081346C" w:rsidP="0081346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bookmarkEnd w:id="0"/>
    <w:p w14:paraId="1A93CBE5" w14:textId="24A96BD8" w:rsidR="0081346C" w:rsidRPr="002D6F2B" w:rsidRDefault="0081346C" w:rsidP="0081346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D6F2B">
        <w:rPr>
          <w:rFonts w:ascii="Garamond" w:hAnsi="Garamond"/>
          <w:b/>
          <w:sz w:val="24"/>
          <w:szCs w:val="24"/>
          <w:lang w:val="sq-AL"/>
        </w:rPr>
        <w:t>MBI LICENCIMIN E SHOQËRISË “INFO-TELECOM” SHPK, NË VEPRIMTARINË E TREGTIMIT TË ENERGJISË ELEKTRIKE</w:t>
      </w:r>
    </w:p>
    <w:p w14:paraId="3301C518" w14:textId="77777777" w:rsidR="0081346C" w:rsidRPr="002D6F2B" w:rsidRDefault="0081346C" w:rsidP="008134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F2E655" w14:textId="76659B60" w:rsidR="0081346C" w:rsidRPr="002D6F2B" w:rsidRDefault="0081346C" w:rsidP="008134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F2B">
        <w:rPr>
          <w:rFonts w:ascii="Garamond" w:hAnsi="Garamond"/>
          <w:sz w:val="24"/>
          <w:szCs w:val="24"/>
          <w:lang w:val="sq-AL"/>
        </w:rPr>
        <w:t>Në mbështetje të nenit 16 dhe nenit 37, pika 2, germa “d”, të ligjit nr. 43/2015</w:t>
      </w:r>
      <w:r w:rsidR="00FD4260">
        <w:rPr>
          <w:rFonts w:ascii="Garamond" w:hAnsi="Garamond"/>
          <w:sz w:val="24"/>
          <w:szCs w:val="24"/>
          <w:lang w:val="sq-AL"/>
        </w:rPr>
        <w:t>,</w:t>
      </w:r>
      <w:r w:rsidRPr="002D6F2B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FD4260">
        <w:rPr>
          <w:rFonts w:ascii="Garamond" w:hAnsi="Garamond"/>
          <w:sz w:val="24"/>
          <w:szCs w:val="24"/>
          <w:lang w:val="sq-AL"/>
        </w:rPr>
        <w:t>të</w:t>
      </w:r>
      <w:r w:rsidRPr="002D6F2B">
        <w:rPr>
          <w:rFonts w:ascii="Garamond" w:hAnsi="Garamond"/>
          <w:sz w:val="24"/>
          <w:szCs w:val="24"/>
          <w:lang w:val="sq-AL"/>
        </w:rPr>
        <w:t xml:space="preserve"> ndryshuar; nenit 4, pika 1, </w:t>
      </w:r>
      <w:r w:rsidR="00FD4260" w:rsidRPr="002D6F2B">
        <w:rPr>
          <w:rFonts w:ascii="Garamond" w:hAnsi="Garamond"/>
          <w:sz w:val="24"/>
          <w:szCs w:val="24"/>
          <w:lang w:val="sq-AL"/>
        </w:rPr>
        <w:t>germa</w:t>
      </w:r>
      <w:r w:rsidRPr="002D6F2B">
        <w:rPr>
          <w:rFonts w:ascii="Garamond" w:hAnsi="Garamond"/>
          <w:sz w:val="24"/>
          <w:szCs w:val="24"/>
          <w:lang w:val="sq-AL"/>
        </w:rPr>
        <w:t xml:space="preserve"> “e”, nenit 5, pika 1, </w:t>
      </w:r>
      <w:r w:rsidR="00FD4260" w:rsidRPr="002D6F2B">
        <w:rPr>
          <w:rFonts w:ascii="Garamond" w:hAnsi="Garamond"/>
          <w:sz w:val="24"/>
          <w:szCs w:val="24"/>
          <w:lang w:val="sq-AL"/>
        </w:rPr>
        <w:t>germa</w:t>
      </w:r>
      <w:r w:rsidRPr="002D6F2B">
        <w:rPr>
          <w:rFonts w:ascii="Garamond" w:hAnsi="Garamond"/>
          <w:sz w:val="24"/>
          <w:szCs w:val="24"/>
          <w:lang w:val="sq-AL"/>
        </w:rPr>
        <w:t xml:space="preserve"> “e” dhe nenit 13, të </w:t>
      </w:r>
      <w:r w:rsidR="00FD4260">
        <w:rPr>
          <w:rFonts w:ascii="Garamond" w:hAnsi="Garamond"/>
          <w:sz w:val="24"/>
          <w:szCs w:val="24"/>
          <w:lang w:val="sq-AL"/>
        </w:rPr>
        <w:t>“</w:t>
      </w:r>
      <w:r w:rsidRPr="002D6F2B">
        <w:rPr>
          <w:rFonts w:ascii="Garamond" w:hAnsi="Garamond"/>
          <w:sz w:val="24"/>
          <w:szCs w:val="24"/>
          <w:lang w:val="sq-AL"/>
        </w:rPr>
        <w:t xml:space="preserve">Rregullores për </w:t>
      </w:r>
      <w:r w:rsidR="00FD4260" w:rsidRPr="002D6F2B">
        <w:rPr>
          <w:rFonts w:ascii="Garamond" w:hAnsi="Garamond"/>
          <w:sz w:val="24"/>
          <w:szCs w:val="24"/>
          <w:lang w:val="sq-AL"/>
        </w:rPr>
        <w:t xml:space="preserve">procedurat dhe afatet për </w:t>
      </w:r>
      <w:r w:rsidRPr="002D6F2B">
        <w:rPr>
          <w:rFonts w:ascii="Garamond" w:hAnsi="Garamond"/>
          <w:sz w:val="24"/>
          <w:szCs w:val="24"/>
          <w:lang w:val="sq-AL"/>
        </w:rPr>
        <w:t xml:space="preserve">dhënien, </w:t>
      </w:r>
      <w:r w:rsidR="00FD4260" w:rsidRPr="002D6F2B">
        <w:rPr>
          <w:rFonts w:ascii="Garamond" w:hAnsi="Garamond"/>
          <w:sz w:val="24"/>
          <w:szCs w:val="24"/>
          <w:lang w:val="sq-AL"/>
        </w:rPr>
        <w:t>modifikimin, transferimin, rinovimin dhe heqjen e licencave në sektorin e energjisë elektrike</w:t>
      </w:r>
      <w:r w:rsidR="00FD4260">
        <w:rPr>
          <w:rFonts w:ascii="Garamond" w:hAnsi="Garamond"/>
          <w:sz w:val="24"/>
          <w:szCs w:val="24"/>
          <w:lang w:val="sq-AL"/>
        </w:rPr>
        <w:t>”</w:t>
      </w:r>
      <w:r w:rsidRPr="002D6F2B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FD4260" w:rsidRPr="002D6F2B">
        <w:rPr>
          <w:rFonts w:ascii="Garamond" w:hAnsi="Garamond"/>
          <w:sz w:val="24"/>
          <w:szCs w:val="24"/>
          <w:lang w:val="sq-AL"/>
        </w:rPr>
        <w:t xml:space="preserve">Bordit </w:t>
      </w:r>
      <w:r w:rsidR="00FD4260">
        <w:rPr>
          <w:rFonts w:ascii="Garamond" w:hAnsi="Garamond"/>
          <w:sz w:val="24"/>
          <w:szCs w:val="24"/>
          <w:lang w:val="sq-AL"/>
        </w:rPr>
        <w:t>të ERE-s nr. 109, datë 29.</w:t>
      </w:r>
      <w:r w:rsidRPr="002D6F2B">
        <w:rPr>
          <w:rFonts w:ascii="Garamond" w:hAnsi="Garamond"/>
          <w:sz w:val="24"/>
          <w:szCs w:val="24"/>
          <w:lang w:val="sq-AL"/>
        </w:rPr>
        <w:t xml:space="preserve">6.2016; nenit 15, të </w:t>
      </w:r>
      <w:r w:rsidR="00FD4260">
        <w:rPr>
          <w:rFonts w:ascii="Garamond" w:hAnsi="Garamond"/>
          <w:sz w:val="24"/>
          <w:szCs w:val="24"/>
          <w:lang w:val="sq-AL"/>
        </w:rPr>
        <w:t>“</w:t>
      </w:r>
      <w:r w:rsidRPr="002D6F2B">
        <w:rPr>
          <w:rFonts w:ascii="Garamond" w:hAnsi="Garamond"/>
          <w:sz w:val="24"/>
          <w:szCs w:val="24"/>
          <w:lang w:val="sq-AL"/>
        </w:rPr>
        <w:t xml:space="preserve">Rregullores </w:t>
      </w:r>
      <w:r w:rsidR="00FD4260" w:rsidRPr="002D6F2B">
        <w:rPr>
          <w:rFonts w:ascii="Garamond" w:hAnsi="Garamond"/>
          <w:sz w:val="24"/>
          <w:szCs w:val="24"/>
          <w:lang w:val="sq-AL"/>
        </w:rPr>
        <w:t xml:space="preserve">për organizimin, funksionimin dhe procedurat </w:t>
      </w:r>
      <w:r w:rsidRPr="002D6F2B">
        <w:rPr>
          <w:rFonts w:ascii="Garamond" w:hAnsi="Garamond"/>
          <w:sz w:val="24"/>
          <w:szCs w:val="24"/>
          <w:lang w:val="sq-AL"/>
        </w:rPr>
        <w:t>e ERE-s</w:t>
      </w:r>
      <w:r w:rsidR="00FD4260">
        <w:rPr>
          <w:rFonts w:ascii="Garamond" w:hAnsi="Garamond"/>
          <w:sz w:val="24"/>
          <w:szCs w:val="24"/>
          <w:lang w:val="sq-AL"/>
        </w:rPr>
        <w:t>”</w:t>
      </w:r>
      <w:r w:rsidRPr="002D6F2B">
        <w:rPr>
          <w:rFonts w:ascii="Garamond" w:hAnsi="Garamond"/>
          <w:sz w:val="24"/>
          <w:szCs w:val="24"/>
          <w:lang w:val="sq-AL"/>
        </w:rPr>
        <w:t>, miratuar me vendimin e Bordit të ERE-s nr. 96</w:t>
      </w:r>
      <w:r w:rsidR="00FD4260">
        <w:rPr>
          <w:rFonts w:ascii="Garamond" w:hAnsi="Garamond"/>
          <w:sz w:val="24"/>
          <w:szCs w:val="24"/>
          <w:lang w:val="sq-AL"/>
        </w:rPr>
        <w:t>, datë 17.</w:t>
      </w:r>
      <w:r w:rsidRPr="002D6F2B">
        <w:rPr>
          <w:rFonts w:ascii="Garamond" w:hAnsi="Garamond"/>
          <w:sz w:val="24"/>
          <w:szCs w:val="24"/>
          <w:lang w:val="sq-AL"/>
        </w:rPr>
        <w:t>6.2016, Bordi i Entit Rregullator të Energjisë (ERE), në mbledhjen e tij të datës</w:t>
      </w:r>
      <w:r w:rsidR="00FD4260">
        <w:rPr>
          <w:rFonts w:ascii="Garamond" w:hAnsi="Garamond"/>
          <w:sz w:val="24"/>
          <w:szCs w:val="24"/>
          <w:lang w:val="sq-AL"/>
        </w:rPr>
        <w:t xml:space="preserve"> 24.</w:t>
      </w:r>
      <w:r w:rsidRPr="002D6F2B">
        <w:rPr>
          <w:rFonts w:ascii="Garamond" w:hAnsi="Garamond"/>
          <w:sz w:val="24"/>
          <w:szCs w:val="24"/>
          <w:lang w:val="sq-AL"/>
        </w:rPr>
        <w:t>6.2021, pasi shqyrtoi relacio</w:t>
      </w:r>
      <w:r w:rsidR="00FD4260">
        <w:rPr>
          <w:rFonts w:ascii="Garamond" w:hAnsi="Garamond"/>
          <w:sz w:val="24"/>
          <w:szCs w:val="24"/>
          <w:lang w:val="sq-AL"/>
        </w:rPr>
        <w:t>nin me nr. 95/2 prot., datë 22.</w:t>
      </w:r>
      <w:r w:rsidRPr="002D6F2B">
        <w:rPr>
          <w:rFonts w:ascii="Garamond" w:hAnsi="Garamond"/>
          <w:sz w:val="24"/>
          <w:szCs w:val="24"/>
          <w:lang w:val="sq-AL"/>
        </w:rPr>
        <w:t xml:space="preserve">6.2021, të përgatitur nga Drejtoria e Licencimit, Autorizimeve dhe Mbikëqyrjes mbi “Licencimin e shoqërisë </w:t>
      </w:r>
      <w:r w:rsidR="00FD4260">
        <w:rPr>
          <w:rFonts w:ascii="Garamond" w:hAnsi="Garamond"/>
          <w:sz w:val="24"/>
          <w:szCs w:val="24"/>
          <w:lang w:val="sq-AL"/>
        </w:rPr>
        <w:t>‘</w:t>
      </w:r>
      <w:r w:rsidRPr="002D6F2B">
        <w:rPr>
          <w:rFonts w:ascii="Garamond" w:hAnsi="Garamond"/>
          <w:sz w:val="24"/>
          <w:szCs w:val="24"/>
          <w:lang w:val="sq-AL"/>
        </w:rPr>
        <w:t>INFO-Telecom</w:t>
      </w:r>
      <w:r w:rsidR="00FD4260">
        <w:rPr>
          <w:rFonts w:ascii="Garamond" w:hAnsi="Garamond"/>
          <w:sz w:val="24"/>
          <w:szCs w:val="24"/>
          <w:lang w:val="sq-AL"/>
        </w:rPr>
        <w:t>’</w:t>
      </w:r>
      <w:r w:rsidRPr="002D6F2B">
        <w:rPr>
          <w:rFonts w:ascii="Garamond" w:hAnsi="Garamond"/>
          <w:sz w:val="24"/>
          <w:szCs w:val="24"/>
          <w:lang w:val="sq-AL"/>
        </w:rPr>
        <w:t xml:space="preserve"> sh.p.k., në veprimtarinë e tregtimit të energjisë elektrike”</w:t>
      </w:r>
      <w:r w:rsidR="00FD4260">
        <w:rPr>
          <w:rFonts w:ascii="Garamond" w:hAnsi="Garamond"/>
          <w:sz w:val="24"/>
          <w:szCs w:val="24"/>
          <w:lang w:val="sq-AL"/>
        </w:rPr>
        <w:t>,</w:t>
      </w:r>
    </w:p>
    <w:p w14:paraId="327B490F" w14:textId="0688A18E" w:rsidR="0081346C" w:rsidRPr="002D6F2B" w:rsidRDefault="00FD4260" w:rsidP="008134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F2B">
        <w:rPr>
          <w:rFonts w:ascii="Garamond" w:hAnsi="Garamond"/>
          <w:sz w:val="24"/>
          <w:szCs w:val="24"/>
          <w:lang w:val="sq-AL"/>
        </w:rPr>
        <w:t xml:space="preserve">konstatoi </w:t>
      </w:r>
      <w:r w:rsidR="0081346C" w:rsidRPr="002D6F2B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3EAE99CB" w14:textId="31895F37" w:rsidR="0081346C" w:rsidRPr="002D6F2B" w:rsidRDefault="0081346C" w:rsidP="008134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F2B">
        <w:rPr>
          <w:rFonts w:ascii="Garamond" w:hAnsi="Garamond"/>
          <w:sz w:val="24"/>
          <w:szCs w:val="24"/>
          <w:lang w:val="sq-AL"/>
        </w:rPr>
        <w:t>- Bordi i ER</w:t>
      </w:r>
      <w:r w:rsidR="00FD4260">
        <w:rPr>
          <w:rFonts w:ascii="Garamond" w:hAnsi="Garamond"/>
          <w:sz w:val="24"/>
          <w:szCs w:val="24"/>
          <w:lang w:val="sq-AL"/>
        </w:rPr>
        <w:t>E-s, me vendimin nr. 136, datë 7.</w:t>
      </w:r>
      <w:r w:rsidRPr="002D6F2B">
        <w:rPr>
          <w:rFonts w:ascii="Garamond" w:hAnsi="Garamond"/>
          <w:sz w:val="24"/>
          <w:szCs w:val="24"/>
          <w:lang w:val="sq-AL"/>
        </w:rPr>
        <w:t>6.2021, ka miratuar fillimin e procedurës për licencimin e shoqërisë “INFO-Telecom” sh.p.k., në veprimtarinë e tregtimit të energjisë elektrike, për një afat 5-vjeçar.</w:t>
      </w:r>
    </w:p>
    <w:p w14:paraId="4B4ED650" w14:textId="6565455B" w:rsidR="0081346C" w:rsidRPr="002D6F2B" w:rsidRDefault="0081346C" w:rsidP="008134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F2B">
        <w:rPr>
          <w:rFonts w:ascii="Garamond" w:hAnsi="Garamond"/>
          <w:sz w:val="24"/>
          <w:szCs w:val="24"/>
          <w:lang w:val="sq-AL"/>
        </w:rPr>
        <w:t>- ERE me shkresën nr. 6/15 prot.,</w:t>
      </w:r>
      <w:r w:rsidR="00FD4260">
        <w:rPr>
          <w:rFonts w:ascii="Garamond" w:hAnsi="Garamond"/>
          <w:sz w:val="24"/>
          <w:szCs w:val="24"/>
          <w:lang w:val="sq-AL"/>
        </w:rPr>
        <w:t xml:space="preserve"> datë 8.</w:t>
      </w:r>
      <w:r w:rsidRPr="002D6F2B">
        <w:rPr>
          <w:rFonts w:ascii="Garamond" w:hAnsi="Garamond"/>
          <w:sz w:val="24"/>
          <w:szCs w:val="24"/>
          <w:lang w:val="sq-AL"/>
        </w:rPr>
        <w:t>6.2021, ka bërë publikimin</w:t>
      </w:r>
      <w:r w:rsidR="002D6F2B" w:rsidRPr="002D6F2B">
        <w:rPr>
          <w:rFonts w:ascii="Garamond" w:hAnsi="Garamond"/>
          <w:sz w:val="24"/>
          <w:szCs w:val="24"/>
          <w:lang w:val="sq-AL"/>
        </w:rPr>
        <w:t xml:space="preserve"> </w:t>
      </w:r>
      <w:r w:rsidRPr="002D6F2B">
        <w:rPr>
          <w:rFonts w:ascii="Garamond" w:hAnsi="Garamond"/>
          <w:sz w:val="24"/>
          <w:szCs w:val="24"/>
          <w:lang w:val="sq-AL"/>
        </w:rPr>
        <w:t>në</w:t>
      </w:r>
      <w:r w:rsidR="002D6F2B" w:rsidRPr="002D6F2B">
        <w:rPr>
          <w:rFonts w:ascii="Garamond" w:hAnsi="Garamond"/>
          <w:sz w:val="24"/>
          <w:szCs w:val="24"/>
          <w:lang w:val="sq-AL"/>
        </w:rPr>
        <w:t xml:space="preserve"> </w:t>
      </w:r>
      <w:r w:rsidRPr="002D6F2B">
        <w:rPr>
          <w:rFonts w:ascii="Garamond" w:hAnsi="Garamond"/>
          <w:sz w:val="24"/>
          <w:szCs w:val="24"/>
          <w:lang w:val="sq-AL"/>
        </w:rPr>
        <w:t>median e shkruar</w:t>
      </w:r>
      <w:r w:rsidR="00FD4260">
        <w:rPr>
          <w:rFonts w:ascii="Garamond" w:hAnsi="Garamond"/>
          <w:sz w:val="24"/>
          <w:szCs w:val="24"/>
          <w:lang w:val="sq-AL"/>
        </w:rPr>
        <w:t>,</w:t>
      </w:r>
      <w:r w:rsidRPr="002D6F2B">
        <w:rPr>
          <w:rFonts w:ascii="Garamond" w:hAnsi="Garamond"/>
          <w:sz w:val="24"/>
          <w:szCs w:val="24"/>
          <w:lang w:val="sq-AL"/>
        </w:rPr>
        <w:t xml:space="preserve"> në lidhje me fillimin e procedurës për licencimin e shoqërisë “INFO-Telecom</w:t>
      </w:r>
      <w:r w:rsidR="00FD4260">
        <w:rPr>
          <w:rFonts w:ascii="Garamond" w:hAnsi="Garamond"/>
          <w:sz w:val="24"/>
          <w:szCs w:val="24"/>
          <w:lang w:val="sq-AL"/>
        </w:rPr>
        <w:t>”</w:t>
      </w:r>
      <w:r w:rsidRPr="002D6F2B">
        <w:rPr>
          <w:rFonts w:ascii="Garamond" w:hAnsi="Garamond"/>
          <w:sz w:val="24"/>
          <w:szCs w:val="24"/>
          <w:lang w:val="sq-AL"/>
        </w:rPr>
        <w:t xml:space="preserve"> sh.p.k., në veprimtarinë e tregtimit të energjisë elektrike dhe në përfundim t</w:t>
      </w:r>
      <w:r w:rsidR="00FD4260">
        <w:rPr>
          <w:rFonts w:ascii="Garamond" w:hAnsi="Garamond"/>
          <w:sz w:val="24"/>
          <w:szCs w:val="24"/>
          <w:lang w:val="sq-AL"/>
        </w:rPr>
        <w:t>ë afatit të njoftimit (datë 21.</w:t>
      </w:r>
      <w:r w:rsidRPr="002D6F2B">
        <w:rPr>
          <w:rFonts w:ascii="Garamond" w:hAnsi="Garamond"/>
          <w:sz w:val="24"/>
          <w:szCs w:val="24"/>
          <w:lang w:val="sq-AL"/>
        </w:rPr>
        <w:t xml:space="preserve">6.2021), nuk rezultuan vërejtje apo ankesa nga palët e interesuara. </w:t>
      </w:r>
    </w:p>
    <w:p w14:paraId="2A80A58A" w14:textId="1BE2F288" w:rsidR="0081346C" w:rsidRPr="002D6F2B" w:rsidRDefault="0081346C" w:rsidP="008134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" w:name="_Hlk75176810"/>
      <w:r w:rsidRPr="002D6F2B">
        <w:rPr>
          <w:rFonts w:ascii="Garamond" w:hAnsi="Garamond"/>
          <w:sz w:val="24"/>
          <w:szCs w:val="24"/>
          <w:lang w:val="sq-AL"/>
        </w:rPr>
        <w:t>- Shoqëria me shkresën e protokolluar n</w:t>
      </w:r>
      <w:r w:rsidR="00FD4260">
        <w:rPr>
          <w:rFonts w:ascii="Garamond" w:hAnsi="Garamond"/>
          <w:sz w:val="24"/>
          <w:szCs w:val="24"/>
          <w:lang w:val="sq-AL"/>
        </w:rPr>
        <w:t>ë ERE me nr. 713/1 prot., datë 9.</w:t>
      </w:r>
      <w:r w:rsidRPr="002D6F2B">
        <w:rPr>
          <w:rFonts w:ascii="Garamond" w:hAnsi="Garamond"/>
          <w:sz w:val="24"/>
          <w:szCs w:val="24"/>
          <w:lang w:val="sq-AL"/>
        </w:rPr>
        <w:t>6.2020, ka plotësuar të gjithë dokumentacionin e munguar të këtij aplikimi.</w:t>
      </w:r>
    </w:p>
    <w:bookmarkEnd w:id="1"/>
    <w:p w14:paraId="245B56E2" w14:textId="3F3268E1" w:rsidR="0081346C" w:rsidRPr="002D6F2B" w:rsidRDefault="0081346C" w:rsidP="008134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F2B">
        <w:rPr>
          <w:rFonts w:ascii="Garamond" w:hAnsi="Garamond"/>
          <w:sz w:val="24"/>
          <w:szCs w:val="24"/>
          <w:lang w:val="sq-AL"/>
        </w:rPr>
        <w:t xml:space="preserve">- Referuar deklaratës së shoqërisë rezulton se ajo kryen dhe veprimtari të tjera, e konstatuar edhe në përmbajtjen e </w:t>
      </w:r>
      <w:r w:rsidR="00FD4260" w:rsidRPr="002D6F2B">
        <w:rPr>
          <w:rFonts w:ascii="Garamond" w:hAnsi="Garamond"/>
          <w:sz w:val="24"/>
          <w:szCs w:val="24"/>
          <w:lang w:val="sq-AL"/>
        </w:rPr>
        <w:t xml:space="preserve">ekstraktit </w:t>
      </w:r>
      <w:r w:rsidRPr="002D6F2B">
        <w:rPr>
          <w:rFonts w:ascii="Garamond" w:hAnsi="Garamond"/>
          <w:sz w:val="24"/>
          <w:szCs w:val="24"/>
          <w:lang w:val="sq-AL"/>
        </w:rPr>
        <w:t>të QKB-së, shoqëria do të orientohet të mbajë llogari të ndarë për veprimtarinë e tregtimit të energjisë elektrike</w:t>
      </w:r>
      <w:r w:rsidR="00FD4260">
        <w:rPr>
          <w:rFonts w:ascii="Garamond" w:hAnsi="Garamond"/>
          <w:sz w:val="24"/>
          <w:szCs w:val="24"/>
          <w:lang w:val="sq-AL"/>
        </w:rPr>
        <w:t>.</w:t>
      </w:r>
    </w:p>
    <w:p w14:paraId="5F20D4F8" w14:textId="52775924" w:rsidR="0081346C" w:rsidRPr="002D6F2B" w:rsidRDefault="0081346C" w:rsidP="008134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F2B">
        <w:rPr>
          <w:rFonts w:ascii="Garamond" w:hAnsi="Garamond"/>
          <w:sz w:val="24"/>
          <w:szCs w:val="24"/>
          <w:lang w:val="sq-AL"/>
        </w:rPr>
        <w:t>- Shoqëria ka kryer pagesën e aplikimit për t</w:t>
      </w:r>
      <w:r w:rsidR="00FD4260">
        <w:rPr>
          <w:rFonts w:ascii="Garamond" w:hAnsi="Garamond"/>
          <w:sz w:val="24"/>
          <w:szCs w:val="24"/>
          <w:lang w:val="sq-AL"/>
        </w:rPr>
        <w:t>’</w:t>
      </w:r>
      <w:r w:rsidRPr="002D6F2B">
        <w:rPr>
          <w:rFonts w:ascii="Garamond" w:hAnsi="Garamond"/>
          <w:sz w:val="24"/>
          <w:szCs w:val="24"/>
          <w:lang w:val="sq-AL"/>
        </w:rPr>
        <w:t xml:space="preserve">u pajisur me licencë në veprimtarinë e tregtimit të energjisë elektrike, sipas përcaktimeve të </w:t>
      </w:r>
      <w:r w:rsidR="00EE19D2" w:rsidRPr="002D6F2B">
        <w:rPr>
          <w:rFonts w:ascii="Garamond" w:hAnsi="Garamond"/>
          <w:sz w:val="24"/>
          <w:szCs w:val="24"/>
          <w:lang w:val="sq-AL"/>
        </w:rPr>
        <w:t xml:space="preserve">aneksit </w:t>
      </w:r>
      <w:r w:rsidRPr="002D6F2B">
        <w:rPr>
          <w:rFonts w:ascii="Garamond" w:hAnsi="Garamond"/>
          <w:sz w:val="24"/>
          <w:szCs w:val="24"/>
          <w:lang w:val="sq-AL"/>
        </w:rPr>
        <w:t xml:space="preserve">A, të </w:t>
      </w:r>
      <w:r w:rsidR="00EE19D2">
        <w:rPr>
          <w:rFonts w:ascii="Garamond" w:hAnsi="Garamond"/>
          <w:sz w:val="24"/>
          <w:szCs w:val="24"/>
          <w:lang w:val="sq-AL"/>
        </w:rPr>
        <w:t>“</w:t>
      </w:r>
      <w:r w:rsidRPr="002D6F2B">
        <w:rPr>
          <w:rFonts w:ascii="Garamond" w:hAnsi="Garamond"/>
          <w:sz w:val="24"/>
          <w:szCs w:val="24"/>
          <w:lang w:val="sq-AL"/>
        </w:rPr>
        <w:t xml:space="preserve">Rregullores për </w:t>
      </w:r>
      <w:r w:rsidR="00EE19D2" w:rsidRPr="002D6F2B">
        <w:rPr>
          <w:rFonts w:ascii="Garamond" w:hAnsi="Garamond"/>
          <w:sz w:val="24"/>
          <w:szCs w:val="24"/>
          <w:lang w:val="sq-AL"/>
        </w:rPr>
        <w:t xml:space="preserve">procedurat dhe afatet </w:t>
      </w:r>
      <w:r w:rsidRPr="002D6F2B">
        <w:rPr>
          <w:rFonts w:ascii="Garamond" w:hAnsi="Garamond"/>
          <w:sz w:val="24"/>
          <w:szCs w:val="24"/>
          <w:lang w:val="sq-AL"/>
        </w:rPr>
        <w:t xml:space="preserve">për dhënien, </w:t>
      </w:r>
      <w:r w:rsidR="00EE19D2" w:rsidRPr="002D6F2B">
        <w:rPr>
          <w:rFonts w:ascii="Garamond" w:hAnsi="Garamond"/>
          <w:sz w:val="24"/>
          <w:szCs w:val="24"/>
          <w:lang w:val="sq-AL"/>
        </w:rPr>
        <w:t>modifikimin, transferimin, rinovimin dhe heqjen e licencave në sektorin e energjisë elektrik</w:t>
      </w:r>
      <w:r w:rsidRPr="002D6F2B">
        <w:rPr>
          <w:rFonts w:ascii="Garamond" w:hAnsi="Garamond"/>
          <w:sz w:val="24"/>
          <w:szCs w:val="24"/>
          <w:lang w:val="sq-AL"/>
        </w:rPr>
        <w:t>e</w:t>
      </w:r>
      <w:r w:rsidR="00EE19D2">
        <w:rPr>
          <w:rFonts w:ascii="Garamond" w:hAnsi="Garamond"/>
          <w:sz w:val="24"/>
          <w:szCs w:val="24"/>
          <w:lang w:val="sq-AL"/>
        </w:rPr>
        <w:t>”</w:t>
      </w:r>
      <w:r w:rsidRPr="002D6F2B">
        <w:rPr>
          <w:rFonts w:ascii="Garamond" w:hAnsi="Garamond"/>
          <w:sz w:val="24"/>
          <w:szCs w:val="24"/>
          <w:lang w:val="sq-AL"/>
        </w:rPr>
        <w:t>.</w:t>
      </w:r>
    </w:p>
    <w:p w14:paraId="09972921" w14:textId="57D8EF76" w:rsidR="0081346C" w:rsidRPr="002D6F2B" w:rsidRDefault="0081346C" w:rsidP="008134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F2B">
        <w:rPr>
          <w:rFonts w:ascii="Garamond" w:hAnsi="Garamond"/>
          <w:sz w:val="24"/>
          <w:szCs w:val="24"/>
          <w:lang w:val="sq-AL"/>
        </w:rPr>
        <w:t xml:space="preserve">- Aplikimi i shoqërisë rezulton se plotëson tërësisht kërkesat e </w:t>
      </w:r>
      <w:r w:rsidR="00EE19D2">
        <w:rPr>
          <w:rFonts w:ascii="Garamond" w:hAnsi="Garamond"/>
          <w:sz w:val="24"/>
          <w:szCs w:val="24"/>
          <w:lang w:val="sq-AL"/>
        </w:rPr>
        <w:t>“</w:t>
      </w:r>
      <w:r w:rsidRPr="002D6F2B">
        <w:rPr>
          <w:rFonts w:ascii="Garamond" w:hAnsi="Garamond"/>
          <w:sz w:val="24"/>
          <w:szCs w:val="24"/>
          <w:lang w:val="sq-AL"/>
        </w:rPr>
        <w:t xml:space="preserve">Rregullores për </w:t>
      </w:r>
      <w:r w:rsidR="00EE19D2" w:rsidRPr="002D6F2B">
        <w:rPr>
          <w:rFonts w:ascii="Garamond" w:hAnsi="Garamond"/>
          <w:sz w:val="24"/>
          <w:szCs w:val="24"/>
          <w:lang w:val="sq-AL"/>
        </w:rPr>
        <w:t>procedurat dhe afatet për dhënien, modifikimin, transferimin, rinovimin dhe heqjen e licencave në sektorin e energjisë elektri</w:t>
      </w:r>
      <w:r w:rsidRPr="002D6F2B">
        <w:rPr>
          <w:rFonts w:ascii="Garamond" w:hAnsi="Garamond"/>
          <w:sz w:val="24"/>
          <w:szCs w:val="24"/>
          <w:lang w:val="sq-AL"/>
        </w:rPr>
        <w:t>ke</w:t>
      </w:r>
      <w:r w:rsidR="00EE19D2">
        <w:rPr>
          <w:rFonts w:ascii="Garamond" w:hAnsi="Garamond"/>
          <w:sz w:val="24"/>
          <w:szCs w:val="24"/>
          <w:lang w:val="sq-AL"/>
        </w:rPr>
        <w:t>”</w:t>
      </w:r>
      <w:r w:rsidRPr="002D6F2B">
        <w:rPr>
          <w:rFonts w:ascii="Garamond" w:hAnsi="Garamond"/>
          <w:sz w:val="24"/>
          <w:szCs w:val="24"/>
          <w:lang w:val="sq-AL"/>
        </w:rPr>
        <w:t>, si më poshtë:</w:t>
      </w:r>
    </w:p>
    <w:p w14:paraId="07119435" w14:textId="398B5290" w:rsidR="0081346C" w:rsidRPr="002D6F2B" w:rsidRDefault="0081346C" w:rsidP="008134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F2B">
        <w:rPr>
          <w:rFonts w:ascii="Garamond" w:hAnsi="Garamond"/>
          <w:sz w:val="24"/>
          <w:szCs w:val="24"/>
          <w:lang w:val="sq-AL"/>
        </w:rPr>
        <w:t xml:space="preserve">- Formati dhe dokumentacioni për aplikim, neni 9, pika 1, </w:t>
      </w:r>
      <w:r w:rsidR="00EE19D2" w:rsidRPr="002D6F2B">
        <w:rPr>
          <w:rFonts w:ascii="Garamond" w:hAnsi="Garamond"/>
          <w:sz w:val="24"/>
          <w:szCs w:val="24"/>
          <w:lang w:val="sq-AL"/>
        </w:rPr>
        <w:t>germat</w:t>
      </w:r>
      <w:r w:rsidRPr="002D6F2B">
        <w:rPr>
          <w:rFonts w:ascii="Garamond" w:hAnsi="Garamond"/>
          <w:sz w:val="24"/>
          <w:szCs w:val="24"/>
          <w:lang w:val="sq-AL"/>
        </w:rPr>
        <w:t xml:space="preserve"> “a”, “b”, “c”</w:t>
      </w:r>
      <w:r w:rsidR="00EE19D2">
        <w:rPr>
          <w:rFonts w:ascii="Garamond" w:hAnsi="Garamond"/>
          <w:sz w:val="24"/>
          <w:szCs w:val="24"/>
          <w:lang w:val="sq-AL"/>
        </w:rPr>
        <w:t>:</w:t>
      </w:r>
      <w:r w:rsidRPr="002D6F2B">
        <w:rPr>
          <w:rFonts w:ascii="Garamond" w:hAnsi="Garamond"/>
          <w:sz w:val="24"/>
          <w:szCs w:val="24"/>
          <w:lang w:val="sq-AL"/>
        </w:rPr>
        <w:t xml:space="preserve"> </w:t>
      </w:r>
      <w:r w:rsidR="00EE19D2" w:rsidRPr="002D6F2B">
        <w:rPr>
          <w:rFonts w:ascii="Garamond" w:hAnsi="Garamond"/>
          <w:sz w:val="24"/>
          <w:szCs w:val="24"/>
          <w:lang w:val="sq-AL"/>
        </w:rPr>
        <w:t>plotësuar</w:t>
      </w:r>
      <w:r w:rsidRPr="002D6F2B">
        <w:rPr>
          <w:rFonts w:ascii="Garamond" w:hAnsi="Garamond"/>
          <w:sz w:val="24"/>
          <w:szCs w:val="24"/>
          <w:lang w:val="sq-AL"/>
        </w:rPr>
        <w:t xml:space="preserve">. </w:t>
      </w:r>
    </w:p>
    <w:p w14:paraId="486F7817" w14:textId="02D69AD8" w:rsidR="0081346C" w:rsidRPr="002D6F2B" w:rsidRDefault="0081346C" w:rsidP="008134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F2B">
        <w:rPr>
          <w:rFonts w:ascii="Garamond" w:hAnsi="Garamond"/>
          <w:sz w:val="24"/>
          <w:szCs w:val="24"/>
          <w:lang w:val="sq-AL"/>
        </w:rPr>
        <w:t xml:space="preserve">- Dokumentacioni juridik, administrativ dhe pronësor, neni 9, pika 2, </w:t>
      </w:r>
      <w:r w:rsidR="00EE19D2" w:rsidRPr="002D6F2B">
        <w:rPr>
          <w:rFonts w:ascii="Garamond" w:hAnsi="Garamond"/>
          <w:sz w:val="24"/>
          <w:szCs w:val="24"/>
          <w:lang w:val="sq-AL"/>
        </w:rPr>
        <w:t>germat</w:t>
      </w:r>
      <w:r w:rsidRPr="002D6F2B">
        <w:rPr>
          <w:rFonts w:ascii="Garamond" w:hAnsi="Garamond"/>
          <w:sz w:val="24"/>
          <w:szCs w:val="24"/>
          <w:lang w:val="sq-AL"/>
        </w:rPr>
        <w:t xml:space="preserve"> “a”, “b”, “c”, “d”, “e”</w:t>
      </w:r>
      <w:r w:rsidR="00EE19D2">
        <w:rPr>
          <w:rFonts w:ascii="Garamond" w:hAnsi="Garamond"/>
          <w:sz w:val="24"/>
          <w:szCs w:val="24"/>
          <w:lang w:val="sq-AL"/>
        </w:rPr>
        <w:t>:</w:t>
      </w:r>
      <w:r w:rsidRPr="002D6F2B">
        <w:rPr>
          <w:rFonts w:ascii="Garamond" w:hAnsi="Garamond"/>
          <w:sz w:val="24"/>
          <w:szCs w:val="24"/>
          <w:lang w:val="sq-AL"/>
        </w:rPr>
        <w:t xml:space="preserve"> </w:t>
      </w:r>
      <w:r w:rsidR="00EE19D2" w:rsidRPr="002D6F2B">
        <w:rPr>
          <w:rFonts w:ascii="Garamond" w:hAnsi="Garamond"/>
          <w:sz w:val="24"/>
          <w:szCs w:val="24"/>
          <w:lang w:val="sq-AL"/>
        </w:rPr>
        <w:t>plotësuar</w:t>
      </w:r>
      <w:r w:rsidRPr="002D6F2B">
        <w:rPr>
          <w:rFonts w:ascii="Garamond" w:hAnsi="Garamond"/>
          <w:sz w:val="24"/>
          <w:szCs w:val="24"/>
          <w:lang w:val="sq-AL"/>
        </w:rPr>
        <w:t xml:space="preserve">. </w:t>
      </w:r>
    </w:p>
    <w:p w14:paraId="775EE517" w14:textId="28C54B3C" w:rsidR="0081346C" w:rsidRPr="002D6F2B" w:rsidRDefault="0081346C" w:rsidP="008134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F2B">
        <w:rPr>
          <w:rFonts w:ascii="Garamond" w:hAnsi="Garamond"/>
          <w:sz w:val="24"/>
          <w:szCs w:val="24"/>
          <w:lang w:val="sq-AL"/>
        </w:rPr>
        <w:t xml:space="preserve">- Dokumentacioni financiar dhe fiskal, neni 9, pika 3, </w:t>
      </w:r>
      <w:r w:rsidR="00EE19D2" w:rsidRPr="002D6F2B">
        <w:rPr>
          <w:rFonts w:ascii="Garamond" w:hAnsi="Garamond"/>
          <w:sz w:val="24"/>
          <w:szCs w:val="24"/>
          <w:lang w:val="sq-AL"/>
        </w:rPr>
        <w:t>germat</w:t>
      </w:r>
      <w:r w:rsidRPr="002D6F2B">
        <w:rPr>
          <w:rFonts w:ascii="Garamond" w:hAnsi="Garamond"/>
          <w:sz w:val="24"/>
          <w:szCs w:val="24"/>
          <w:lang w:val="sq-AL"/>
        </w:rPr>
        <w:t xml:space="preserve"> “a”, “b”, “c”, “d”</w:t>
      </w:r>
      <w:r w:rsidR="00EE19D2">
        <w:rPr>
          <w:rFonts w:ascii="Garamond" w:hAnsi="Garamond"/>
          <w:sz w:val="24"/>
          <w:szCs w:val="24"/>
          <w:lang w:val="sq-AL"/>
        </w:rPr>
        <w:t>:</w:t>
      </w:r>
      <w:r w:rsidRPr="002D6F2B">
        <w:rPr>
          <w:rFonts w:ascii="Garamond" w:hAnsi="Garamond"/>
          <w:sz w:val="24"/>
          <w:szCs w:val="24"/>
          <w:lang w:val="sq-AL"/>
        </w:rPr>
        <w:t xml:space="preserve"> </w:t>
      </w:r>
      <w:r w:rsidR="00EE19D2" w:rsidRPr="002D6F2B">
        <w:rPr>
          <w:rFonts w:ascii="Garamond" w:hAnsi="Garamond"/>
          <w:sz w:val="24"/>
          <w:szCs w:val="24"/>
          <w:lang w:val="sq-AL"/>
        </w:rPr>
        <w:t>plotësuar</w:t>
      </w:r>
      <w:r w:rsidR="00EE19D2">
        <w:rPr>
          <w:rFonts w:ascii="Garamond" w:hAnsi="Garamond"/>
          <w:sz w:val="24"/>
          <w:szCs w:val="24"/>
          <w:lang w:val="sq-AL"/>
        </w:rPr>
        <w:t>.</w:t>
      </w:r>
    </w:p>
    <w:p w14:paraId="0E87A24A" w14:textId="6995283C" w:rsidR="0081346C" w:rsidRPr="002D6F2B" w:rsidRDefault="0081346C" w:rsidP="008134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F2B">
        <w:rPr>
          <w:rFonts w:ascii="Garamond" w:hAnsi="Garamond"/>
          <w:sz w:val="24"/>
          <w:szCs w:val="24"/>
          <w:lang w:val="sq-AL"/>
        </w:rPr>
        <w:t xml:space="preserve">- Dokumentacioni teknik për veprimtarinë e tregtimit të energjisë elektrike, neni 9, pika 4.8, </w:t>
      </w:r>
      <w:r w:rsidR="00EE19D2" w:rsidRPr="002D6F2B">
        <w:rPr>
          <w:rFonts w:ascii="Garamond" w:hAnsi="Garamond"/>
          <w:sz w:val="24"/>
          <w:szCs w:val="24"/>
          <w:lang w:val="sq-AL"/>
        </w:rPr>
        <w:t>germat</w:t>
      </w:r>
      <w:r w:rsidRPr="002D6F2B">
        <w:rPr>
          <w:rFonts w:ascii="Garamond" w:hAnsi="Garamond"/>
          <w:sz w:val="24"/>
          <w:szCs w:val="24"/>
          <w:lang w:val="sq-AL"/>
        </w:rPr>
        <w:t xml:space="preserve"> “a”, “b”, “c”</w:t>
      </w:r>
      <w:r w:rsidR="00EE19D2">
        <w:rPr>
          <w:rFonts w:ascii="Garamond" w:hAnsi="Garamond"/>
          <w:sz w:val="24"/>
          <w:szCs w:val="24"/>
          <w:lang w:val="sq-AL"/>
        </w:rPr>
        <w:t>:</w:t>
      </w:r>
      <w:r w:rsidRPr="002D6F2B">
        <w:rPr>
          <w:rFonts w:ascii="Garamond" w:hAnsi="Garamond"/>
          <w:sz w:val="24"/>
          <w:szCs w:val="24"/>
          <w:lang w:val="sq-AL"/>
        </w:rPr>
        <w:t xml:space="preserve"> </w:t>
      </w:r>
      <w:r w:rsidR="00EE19D2" w:rsidRPr="002D6F2B">
        <w:rPr>
          <w:rFonts w:ascii="Garamond" w:hAnsi="Garamond"/>
          <w:sz w:val="24"/>
          <w:szCs w:val="24"/>
          <w:lang w:val="sq-AL"/>
        </w:rPr>
        <w:t>plotësuar</w:t>
      </w:r>
      <w:r w:rsidRPr="002D6F2B">
        <w:rPr>
          <w:rFonts w:ascii="Garamond" w:hAnsi="Garamond"/>
          <w:sz w:val="24"/>
          <w:szCs w:val="24"/>
          <w:lang w:val="sq-AL"/>
        </w:rPr>
        <w:t>.</w:t>
      </w:r>
    </w:p>
    <w:p w14:paraId="046998F9" w14:textId="03BA26E2" w:rsidR="0081346C" w:rsidRPr="002D6F2B" w:rsidRDefault="0081346C" w:rsidP="008134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F2B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EE19D2" w:rsidRPr="002D6F2B">
        <w:rPr>
          <w:rFonts w:ascii="Garamond" w:hAnsi="Garamond"/>
          <w:sz w:val="24"/>
          <w:szCs w:val="24"/>
          <w:lang w:val="sq-AL"/>
        </w:rPr>
        <w:t xml:space="preserve">Bordi </w:t>
      </w:r>
      <w:r w:rsidR="002B14FC">
        <w:rPr>
          <w:rFonts w:ascii="Garamond" w:hAnsi="Garamond"/>
          <w:sz w:val="24"/>
          <w:szCs w:val="24"/>
          <w:lang w:val="sq-AL"/>
        </w:rPr>
        <w:t>i ERE-s</w:t>
      </w:r>
      <w:bookmarkStart w:id="2" w:name="_GoBack"/>
      <w:bookmarkEnd w:id="2"/>
    </w:p>
    <w:p w14:paraId="621E42C0" w14:textId="77777777" w:rsidR="0081346C" w:rsidRPr="002D6F2B" w:rsidRDefault="0081346C" w:rsidP="008134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F3A5BA" w14:textId="50D91582" w:rsidR="0081346C" w:rsidRPr="002D6F2B" w:rsidRDefault="00EE19D2" w:rsidP="0081346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D6F2B">
        <w:rPr>
          <w:rFonts w:ascii="Garamond" w:hAnsi="Garamond"/>
          <w:sz w:val="24"/>
          <w:szCs w:val="24"/>
          <w:lang w:val="sq-AL"/>
        </w:rPr>
        <w:t>VENDOSI</w:t>
      </w:r>
      <w:r w:rsidR="0081346C" w:rsidRPr="002D6F2B">
        <w:rPr>
          <w:rFonts w:ascii="Garamond" w:hAnsi="Garamond"/>
          <w:sz w:val="24"/>
          <w:szCs w:val="24"/>
          <w:lang w:val="sq-AL"/>
        </w:rPr>
        <w:t>:</w:t>
      </w:r>
    </w:p>
    <w:p w14:paraId="4729B294" w14:textId="77777777" w:rsidR="0081346C" w:rsidRPr="002D6F2B" w:rsidRDefault="0081346C" w:rsidP="008134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B4A1B9" w14:textId="77777777" w:rsidR="0081346C" w:rsidRPr="002D6F2B" w:rsidRDefault="0081346C" w:rsidP="008134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F2B">
        <w:rPr>
          <w:rFonts w:ascii="Garamond" w:hAnsi="Garamond"/>
          <w:sz w:val="24"/>
          <w:szCs w:val="24"/>
          <w:lang w:val="sq-AL"/>
        </w:rPr>
        <w:t>2. Të licencojë shoqërinë “INFO-Telecom” sh.p.k., në veprimtarinë e tregtimit të energjisë elektrike, për një afat 5-vjeçar.</w:t>
      </w:r>
    </w:p>
    <w:p w14:paraId="1DACF466" w14:textId="77777777" w:rsidR="0081346C" w:rsidRPr="002D6F2B" w:rsidRDefault="0081346C" w:rsidP="008134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F2B">
        <w:rPr>
          <w:rFonts w:ascii="Garamond" w:hAnsi="Garamond"/>
          <w:sz w:val="24"/>
          <w:szCs w:val="24"/>
          <w:lang w:val="sq-AL"/>
        </w:rPr>
        <w:t>2. Drejtoria e Licencimit, Autorizimeve dhe Mbikëqyrjes të njoftojë shoqërinë për vendimin e Bordit të ERE-s.</w:t>
      </w:r>
    </w:p>
    <w:p w14:paraId="0F28BDC1" w14:textId="77777777" w:rsidR="0081346C" w:rsidRPr="002D6F2B" w:rsidRDefault="0081346C" w:rsidP="008134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F2B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290460A5" w14:textId="2C367DA9" w:rsidR="0081346C" w:rsidRPr="002D6F2B" w:rsidRDefault="0081346C" w:rsidP="008134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F2B">
        <w:rPr>
          <w:rFonts w:ascii="Garamond" w:hAnsi="Garamond"/>
          <w:sz w:val="24"/>
          <w:szCs w:val="24"/>
          <w:lang w:val="sq-AL"/>
        </w:rPr>
        <w:lastRenderedPageBreak/>
        <w:t xml:space="preserve">Për këtë vendim mund të kërkohet rishikim në ERE, brenda 7 ditëve kalendarike, si dhe mund të bëhet ankim në Gjykatën Administrative Tiranë, </w:t>
      </w:r>
      <w:r w:rsidR="00EE19D2" w:rsidRPr="002D6F2B">
        <w:rPr>
          <w:rFonts w:ascii="Garamond" w:hAnsi="Garamond"/>
          <w:sz w:val="24"/>
          <w:szCs w:val="24"/>
          <w:lang w:val="sq-AL"/>
        </w:rPr>
        <w:t>brenda</w:t>
      </w:r>
      <w:r w:rsidRPr="002D6F2B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27FC5104" w14:textId="77777777" w:rsidR="0081346C" w:rsidRPr="002D6F2B" w:rsidRDefault="0081346C" w:rsidP="008134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F2B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5BCCD57" w14:textId="77777777" w:rsidR="0081346C" w:rsidRPr="002D6F2B" w:rsidRDefault="0081346C" w:rsidP="008134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1E2FA4" w14:textId="77777777" w:rsidR="0081346C" w:rsidRPr="002D6F2B" w:rsidRDefault="0081346C" w:rsidP="0081346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D6F2B">
        <w:rPr>
          <w:rFonts w:ascii="Garamond" w:hAnsi="Garamond"/>
          <w:sz w:val="24"/>
          <w:szCs w:val="24"/>
          <w:lang w:val="sq-AL"/>
        </w:rPr>
        <w:t>KRYETAR</w:t>
      </w:r>
    </w:p>
    <w:p w14:paraId="2C16606D" w14:textId="77777777" w:rsidR="0081346C" w:rsidRPr="002D6F2B" w:rsidRDefault="0081346C" w:rsidP="0081346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D6F2B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717DF1C3" w14:textId="77777777" w:rsidR="00745B45" w:rsidRPr="002D6F2B" w:rsidRDefault="00745B45" w:rsidP="0081346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745B45" w:rsidRPr="002D6F2B">
      <w:footerReference w:type="even" r:id="rId13"/>
      <w:pgSz w:w="11909" w:h="16834" w:code="9"/>
      <w:pgMar w:top="1170" w:right="1440" w:bottom="1620" w:left="1440" w:header="720" w:footer="1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3AAB7A" w14:textId="77777777" w:rsidR="002D6F2B" w:rsidRDefault="002D6F2B" w:rsidP="0081346C">
      <w:pPr>
        <w:spacing w:after="0" w:line="240" w:lineRule="auto"/>
      </w:pPr>
      <w:r>
        <w:separator/>
      </w:r>
    </w:p>
  </w:endnote>
  <w:endnote w:type="continuationSeparator" w:id="0">
    <w:p w14:paraId="6B0F1501" w14:textId="77777777" w:rsidR="002D6F2B" w:rsidRDefault="002D6F2B" w:rsidP="0081346C">
      <w:pPr>
        <w:spacing w:after="0" w:line="240" w:lineRule="auto"/>
      </w:pPr>
      <w:r>
        <w:continuationSeparator/>
      </w:r>
    </w:p>
  </w:endnote>
  <w:endnote w:type="continuationNotice" w:id="1">
    <w:p w14:paraId="3CD7CF04" w14:textId="77777777" w:rsidR="002D6F2B" w:rsidRDefault="002D6F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27DCAA" w14:textId="77777777" w:rsidR="002D6F2B" w:rsidRDefault="002D6F2B" w:rsidP="008134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58492F30" w14:textId="77777777" w:rsidR="002D6F2B" w:rsidRDefault="002D6F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9D7B5F" w14:textId="77777777" w:rsidR="002D6F2B" w:rsidRDefault="002D6F2B" w:rsidP="0081346C">
      <w:pPr>
        <w:spacing w:after="0" w:line="240" w:lineRule="auto"/>
      </w:pPr>
      <w:r>
        <w:separator/>
      </w:r>
    </w:p>
  </w:footnote>
  <w:footnote w:type="continuationSeparator" w:id="0">
    <w:p w14:paraId="3FA524B0" w14:textId="77777777" w:rsidR="002D6F2B" w:rsidRDefault="002D6F2B" w:rsidP="0081346C">
      <w:pPr>
        <w:spacing w:after="0" w:line="240" w:lineRule="auto"/>
      </w:pPr>
      <w:r>
        <w:continuationSeparator/>
      </w:r>
    </w:p>
  </w:footnote>
  <w:footnote w:type="continuationNotice" w:id="1">
    <w:p w14:paraId="089F79AE" w14:textId="77777777" w:rsidR="002D6F2B" w:rsidRDefault="002D6F2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hybridMultilevel"/>
    <w:tmpl w:val="5AFE1B7C"/>
    <w:lvl w:ilvl="0" w:tplc="E6329136">
      <w:start w:val="1"/>
      <w:numFmt w:val="decimal"/>
      <w:lvlText w:val="%1."/>
      <w:lvlJc w:val="left"/>
      <w:pPr>
        <w:ind w:left="-360" w:hanging="360"/>
      </w:pPr>
      <w:rPr>
        <w:rFonts w:hint="default"/>
        <w:b w:val="0"/>
      </w:rPr>
    </w:lvl>
    <w:lvl w:ilvl="1" w:tplc="04090019">
      <w:start w:val="1"/>
      <w:numFmt w:val="lowerLetter"/>
      <w:lvlRestart w:val="0"/>
      <w:lvlText w:val="%2."/>
      <w:lvlJc w:val="left"/>
      <w:pPr>
        <w:ind w:left="36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08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180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252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24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396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468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5400" w:hanging="180"/>
      </w:pPr>
    </w:lvl>
  </w:abstractNum>
  <w:abstractNum w:abstractNumId="1">
    <w:nsid w:val="00000004"/>
    <w:multiLevelType w:val="hybridMultilevel"/>
    <w:tmpl w:val="AE8EFB62"/>
    <w:lvl w:ilvl="0" w:tplc="42CCF05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9"/>
    <w:multiLevelType w:val="hybridMultilevel"/>
    <w:tmpl w:val="43884512"/>
    <w:lvl w:ilvl="0" w:tplc="42CCF05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Restart w:val="0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07A22"/>
    <w:rsid w:val="00024B48"/>
    <w:rsid w:val="000C4C2D"/>
    <w:rsid w:val="000E5A4A"/>
    <w:rsid w:val="00174CA1"/>
    <w:rsid w:val="00183F21"/>
    <w:rsid w:val="001C2EFB"/>
    <w:rsid w:val="002B14FC"/>
    <w:rsid w:val="002D6F2B"/>
    <w:rsid w:val="002D7EC6"/>
    <w:rsid w:val="002E7D45"/>
    <w:rsid w:val="00316FDA"/>
    <w:rsid w:val="00337584"/>
    <w:rsid w:val="0049043D"/>
    <w:rsid w:val="0054318F"/>
    <w:rsid w:val="006A2DD4"/>
    <w:rsid w:val="00706B19"/>
    <w:rsid w:val="00745B45"/>
    <w:rsid w:val="007703D4"/>
    <w:rsid w:val="007B4E09"/>
    <w:rsid w:val="0081346C"/>
    <w:rsid w:val="00863C32"/>
    <w:rsid w:val="00940C1C"/>
    <w:rsid w:val="00961E20"/>
    <w:rsid w:val="009A351F"/>
    <w:rsid w:val="00A413AA"/>
    <w:rsid w:val="00A84C46"/>
    <w:rsid w:val="00AC25F8"/>
    <w:rsid w:val="00AD4784"/>
    <w:rsid w:val="00B30BF1"/>
    <w:rsid w:val="00B53223"/>
    <w:rsid w:val="00C104CF"/>
    <w:rsid w:val="00C76BF7"/>
    <w:rsid w:val="00CD5AD7"/>
    <w:rsid w:val="00D1183C"/>
    <w:rsid w:val="00D708A8"/>
    <w:rsid w:val="00D74771"/>
    <w:rsid w:val="00DD09D8"/>
    <w:rsid w:val="00E71CC5"/>
    <w:rsid w:val="00EB6E6D"/>
    <w:rsid w:val="00EE19D2"/>
    <w:rsid w:val="00F249C1"/>
    <w:rsid w:val="00F402F2"/>
    <w:rsid w:val="00F75C22"/>
    <w:rsid w:val="00FA2520"/>
    <w:rsid w:val="00FD4260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8D5A9"/>
  <w15:docId w15:val="{C20E7F49-3655-4D81-8156-E0A031062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link w:val="Footer"/>
    <w:uiPriority w:val="99"/>
    <w:rsid w:val="0081346C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81346C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1">
    <w:name w:val="Footer Char1"/>
    <w:basedOn w:val="DefaultParagraphFont"/>
    <w:uiPriority w:val="99"/>
    <w:semiHidden/>
    <w:rsid w:val="0081346C"/>
  </w:style>
  <w:style w:type="character" w:styleId="PageNumber">
    <w:name w:val="page number"/>
    <w:rsid w:val="0081346C"/>
    <w:rPr>
      <w:rFonts w:ascii="Calibri" w:eastAsia="Calibri" w:hAnsi="Calibri" w:cs="Times New Roman"/>
    </w:rPr>
  </w:style>
  <w:style w:type="character" w:styleId="Hyperlink">
    <w:name w:val="Hyperlink"/>
    <w:rsid w:val="0081346C"/>
    <w:rPr>
      <w:rFonts w:ascii="Calibri" w:eastAsia="Calibri" w:hAnsi="Calibri" w:cs="Times New Roman"/>
      <w:color w:val="0000FF"/>
      <w:u w:val="single"/>
    </w:rPr>
  </w:style>
  <w:style w:type="character" w:customStyle="1" w:styleId="ListParagraphChar">
    <w:name w:val="List Paragraph Char"/>
    <w:link w:val="ListParagraph"/>
    <w:rsid w:val="0081346C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qFormat/>
    <w:rsid w:val="0081346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134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34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6AB568542B4D44A7610C87E1E658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147</Nr_x002e__x0020_akti>
    <Data_x0020_e_x0020_Krijimit xmlns="0e656187-b300-4fb0-8bf4-3a50f872073c">2021-07-15T12:12:20Z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2021-07-14T22:00:00Z</Date_x0020_protokolli>
    <Titulli xmlns="0e656187-b300-4fb0-8bf4-3a50f872073c">Mbi licencimin e shoqërisë "INFO-TELECOM" sh.p.k., në veprimtarinë e tregtimit të energjisë elektrike</Titulli>
    <Modifikuesi xmlns="0e656187-b300-4fb0-8bf4-3a50f872073c">nevila.samarxhi</Modifikuesi>
    <Nr_x002e__x0020_prot_x0020_QBZ xmlns="0e656187-b300-4fb0-8bf4-3a50f872073c">1047/2</Nr_x002e__x0020_prot_x0020_QBZ>
    <Data_x0020_e_x0020_Modifikimit xmlns="0e656187-b300-4fb0-8bf4-3a50f872073c">2021-07-16T07:32:09Z</Data_x0020_e_x0020_Modifikimit>
    <Dekretuar xmlns="0e656187-b300-4fb0-8bf4-3a50f872073c">false</Dekretuar>
    <Data xmlns="0e656187-b300-4fb0-8bf4-3a50f872073c">2021-06-23T22:00:00Z</Data>
    <Nr_x002e__x0020_protokolli_x0020_i_x0020_aktit xmlns="0e656187-b300-4fb0-8bf4-3a50f872073c">29/34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6AB568542B4D44A7610C87E1E658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8D12D-E0B7-418A-AC7A-DB4E661D06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0F4AA7-C9BB-4388-87DD-83AC7DAB13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F1021B7-2176-4F12-846C-2382690D0B03}">
  <ds:schemaRefs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A661614-3FFD-486A-BFB1-7F402F7CAA0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FB22E2-CB3A-4745-808E-D048E49AE2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67BB1F9-B7F5-48CF-95CD-6372228A3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"INFO-TELECOM" sh.p.k., në veprimtarinë e tregtimit të energjisë elektrike</vt:lpstr>
    </vt:vector>
  </TitlesOfParts>
  <Company/>
  <LinksUpToDate>false</LinksUpToDate>
  <CharactersWithSpaces>3526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"INFO-TELECOM" sh.p.k., në veprimtarinë e tregtimit të energjisë elektrike</dc:title>
  <dc:creator>Entela Suli</dc:creator>
  <cp:lastModifiedBy>Alma Lisaku</cp:lastModifiedBy>
  <cp:revision>7</cp:revision>
  <dcterms:created xsi:type="dcterms:W3CDTF">2021-07-15T12:15:00Z</dcterms:created>
  <dcterms:modified xsi:type="dcterms:W3CDTF">2021-07-16T08:10:00Z</dcterms:modified>
</cp:coreProperties>
</file>