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DDF8C" w14:textId="77777777" w:rsidR="00B36AEB" w:rsidRPr="00781948" w:rsidRDefault="00B36AEB" w:rsidP="00B36A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1948">
        <w:rPr>
          <w:rFonts w:ascii="Garamond" w:hAnsi="Garamond"/>
          <w:b/>
          <w:sz w:val="24"/>
          <w:szCs w:val="24"/>
          <w:lang w:val="sq-AL"/>
        </w:rPr>
        <w:t>VENDIM</w:t>
      </w:r>
    </w:p>
    <w:p w14:paraId="14566AA3" w14:textId="13547C10" w:rsidR="00B36AEB" w:rsidRPr="00781948" w:rsidRDefault="00096B9F" w:rsidP="00B36A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1948">
        <w:rPr>
          <w:rFonts w:ascii="Garamond" w:hAnsi="Garamond"/>
          <w:b/>
          <w:sz w:val="24"/>
          <w:szCs w:val="24"/>
          <w:lang w:val="sq-AL"/>
        </w:rPr>
        <w:t>Nr. 165, datë 27.</w:t>
      </w:r>
      <w:r w:rsidR="00B36AEB" w:rsidRPr="00781948">
        <w:rPr>
          <w:rFonts w:ascii="Garamond" w:hAnsi="Garamond"/>
          <w:b/>
          <w:sz w:val="24"/>
          <w:szCs w:val="24"/>
          <w:lang w:val="sq-AL"/>
        </w:rPr>
        <w:t>7.2021</w:t>
      </w:r>
      <w:bookmarkStart w:id="0" w:name="_Hlk65235567"/>
    </w:p>
    <w:p w14:paraId="5245BBB8" w14:textId="77777777" w:rsidR="00B36AEB" w:rsidRPr="00781948" w:rsidRDefault="00B36AEB" w:rsidP="00B36A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bookmarkEnd w:id="0"/>
    <w:p w14:paraId="48885137" w14:textId="5ED7D613" w:rsidR="00B36AEB" w:rsidRPr="00781948" w:rsidRDefault="00B36AEB" w:rsidP="008347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1948">
        <w:rPr>
          <w:rFonts w:ascii="Garamond" w:hAnsi="Garamond"/>
          <w:b/>
          <w:sz w:val="24"/>
          <w:szCs w:val="24"/>
          <w:lang w:val="sq-AL"/>
        </w:rPr>
        <w:t>MBI HEQJEN E LICENCËS NR. 478, SERIA T20, PËR VEPRIMTARINË E TREGTIMIT TË ENERGJISË ELEKTRIKE DHËNË SHOQËRISË “HEC ZALL XHUXHË” SHPK, ME VENDIMIN E BORDIT TË ERE-</w:t>
      </w:r>
      <w:r w:rsidR="001211D1">
        <w:rPr>
          <w:rFonts w:ascii="Garamond" w:hAnsi="Garamond"/>
          <w:b/>
          <w:sz w:val="24"/>
          <w:szCs w:val="24"/>
          <w:lang w:val="sq-AL"/>
        </w:rPr>
        <w:t>s</w:t>
      </w:r>
      <w:r w:rsidRPr="00781948">
        <w:rPr>
          <w:rFonts w:ascii="Garamond" w:hAnsi="Garamond"/>
          <w:b/>
          <w:sz w:val="24"/>
          <w:szCs w:val="24"/>
          <w:lang w:val="sq-AL"/>
        </w:rPr>
        <w:t xml:space="preserve"> NR. 242, DATË 21.12.2020, I NDRYSHUAR</w:t>
      </w:r>
    </w:p>
    <w:p w14:paraId="30A083B2" w14:textId="77777777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E91FE7" w14:textId="72D03A3B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Në mbështetje të nenit </w:t>
      </w:r>
      <w:bookmarkStart w:id="1" w:name="_Hlk62631128"/>
      <w:r w:rsidRPr="00781948">
        <w:rPr>
          <w:rFonts w:ascii="Garamond" w:hAnsi="Garamond"/>
          <w:sz w:val="24"/>
          <w:szCs w:val="24"/>
          <w:lang w:val="sq-AL"/>
        </w:rPr>
        <w:t>16, të ligjit nr. 43/2015</w:t>
      </w:r>
      <w:r w:rsidR="001F642D" w:rsidRPr="00781948">
        <w:rPr>
          <w:rFonts w:ascii="Garamond" w:hAnsi="Garamond"/>
          <w:sz w:val="24"/>
          <w:szCs w:val="24"/>
          <w:lang w:val="sq-AL"/>
        </w:rPr>
        <w:t>,</w:t>
      </w:r>
      <w:r w:rsidRPr="00781948">
        <w:rPr>
          <w:rFonts w:ascii="Garamond" w:hAnsi="Garamond"/>
          <w:sz w:val="24"/>
          <w:szCs w:val="24"/>
          <w:lang w:val="sq-AL"/>
        </w:rPr>
        <w:t xml:space="preserve"> “Për sektorin e energjisë elektrike”, i ndryshuar; nen</w:t>
      </w:r>
      <w:r w:rsidR="001211D1">
        <w:rPr>
          <w:rFonts w:ascii="Garamond" w:hAnsi="Garamond"/>
          <w:sz w:val="24"/>
          <w:szCs w:val="24"/>
          <w:lang w:val="sq-AL"/>
        </w:rPr>
        <w:t>eve</w:t>
      </w:r>
      <w:r w:rsidRPr="00781948">
        <w:rPr>
          <w:rFonts w:ascii="Garamond" w:hAnsi="Garamond"/>
          <w:sz w:val="24"/>
          <w:szCs w:val="24"/>
          <w:lang w:val="sq-AL"/>
        </w:rPr>
        <w:t xml:space="preserve"> 7 dhe 8, të </w:t>
      </w:r>
      <w:r w:rsidR="001F642D" w:rsidRPr="00781948">
        <w:rPr>
          <w:rFonts w:ascii="Garamond" w:hAnsi="Garamond"/>
          <w:sz w:val="24"/>
          <w:szCs w:val="24"/>
          <w:lang w:val="sq-AL"/>
        </w:rPr>
        <w:t>r</w:t>
      </w:r>
      <w:r w:rsidRPr="00781948">
        <w:rPr>
          <w:rFonts w:ascii="Garamond" w:hAnsi="Garamond"/>
          <w:sz w:val="24"/>
          <w:szCs w:val="24"/>
          <w:lang w:val="sq-AL"/>
        </w:rPr>
        <w:t xml:space="preserve">regullores </w:t>
      </w:r>
      <w:r w:rsidR="001F642D" w:rsidRPr="00781948">
        <w:rPr>
          <w:rFonts w:ascii="Garamond" w:hAnsi="Garamond"/>
          <w:sz w:val="24"/>
          <w:szCs w:val="24"/>
          <w:lang w:val="sq-AL"/>
        </w:rPr>
        <w:t>“P</w:t>
      </w:r>
      <w:r w:rsidRPr="00781948">
        <w:rPr>
          <w:rFonts w:ascii="Garamond" w:hAnsi="Garamond"/>
          <w:sz w:val="24"/>
          <w:szCs w:val="24"/>
          <w:lang w:val="sq-AL"/>
        </w:rPr>
        <w:t>ër procedurat e heqjes së licencave në sektorin e energjisë elektrike dhe të gazit natyror</w:t>
      </w:r>
      <w:r w:rsidR="001F642D" w:rsidRPr="00781948">
        <w:rPr>
          <w:rFonts w:ascii="Garamond" w:hAnsi="Garamond"/>
          <w:sz w:val="24"/>
          <w:szCs w:val="24"/>
          <w:lang w:val="sq-AL"/>
        </w:rPr>
        <w:t>”</w:t>
      </w:r>
      <w:r w:rsidRPr="00781948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1F642D" w:rsidRPr="00781948">
        <w:rPr>
          <w:rFonts w:ascii="Garamond" w:hAnsi="Garamond"/>
          <w:sz w:val="24"/>
          <w:szCs w:val="24"/>
          <w:lang w:val="sq-AL"/>
        </w:rPr>
        <w:t>B</w:t>
      </w:r>
      <w:r w:rsidRPr="00781948">
        <w:rPr>
          <w:rFonts w:ascii="Garamond" w:hAnsi="Garamond"/>
          <w:sz w:val="24"/>
          <w:szCs w:val="24"/>
          <w:lang w:val="sq-AL"/>
        </w:rPr>
        <w:t>ordit të ERE-s nr. 58, datë</w:t>
      </w:r>
      <w:r w:rsidR="001F642D" w:rsidRPr="00781948">
        <w:rPr>
          <w:rFonts w:ascii="Garamond" w:hAnsi="Garamond"/>
          <w:sz w:val="24"/>
          <w:szCs w:val="24"/>
          <w:lang w:val="sq-AL"/>
        </w:rPr>
        <w:t xml:space="preserve"> 18.</w:t>
      </w:r>
      <w:r w:rsidRPr="00781948">
        <w:rPr>
          <w:rFonts w:ascii="Garamond" w:hAnsi="Garamond"/>
          <w:sz w:val="24"/>
          <w:szCs w:val="24"/>
          <w:lang w:val="sq-AL"/>
        </w:rPr>
        <w:t xml:space="preserve">4.2017; nenit 15, të </w:t>
      </w:r>
      <w:r w:rsidR="001F642D" w:rsidRPr="00781948">
        <w:rPr>
          <w:rFonts w:ascii="Garamond" w:hAnsi="Garamond"/>
          <w:sz w:val="24"/>
          <w:szCs w:val="24"/>
          <w:lang w:val="sq-AL"/>
        </w:rPr>
        <w:t>r</w:t>
      </w:r>
      <w:r w:rsidRPr="00781948">
        <w:rPr>
          <w:rFonts w:ascii="Garamond" w:hAnsi="Garamond"/>
          <w:sz w:val="24"/>
          <w:szCs w:val="24"/>
          <w:lang w:val="sq-AL"/>
        </w:rPr>
        <w:t xml:space="preserve">regullores </w:t>
      </w:r>
      <w:r w:rsidR="001F642D" w:rsidRPr="00781948">
        <w:rPr>
          <w:rFonts w:ascii="Garamond" w:hAnsi="Garamond"/>
          <w:sz w:val="24"/>
          <w:szCs w:val="24"/>
          <w:lang w:val="sq-AL"/>
        </w:rPr>
        <w:t>“P</w:t>
      </w:r>
      <w:r w:rsidRPr="00781948">
        <w:rPr>
          <w:rFonts w:ascii="Garamond" w:hAnsi="Garamond"/>
          <w:sz w:val="24"/>
          <w:szCs w:val="24"/>
          <w:lang w:val="sq-AL"/>
        </w:rPr>
        <w:t xml:space="preserve">ër </w:t>
      </w:r>
      <w:r w:rsidR="001F642D" w:rsidRPr="00781948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781948">
        <w:rPr>
          <w:rFonts w:ascii="Garamond" w:hAnsi="Garamond"/>
          <w:sz w:val="24"/>
          <w:szCs w:val="24"/>
          <w:lang w:val="sq-AL"/>
        </w:rPr>
        <w:t>e ERE-s</w:t>
      </w:r>
      <w:r w:rsidR="001F642D" w:rsidRPr="00781948">
        <w:rPr>
          <w:rFonts w:ascii="Garamond" w:hAnsi="Garamond"/>
          <w:sz w:val="24"/>
          <w:szCs w:val="24"/>
          <w:lang w:val="sq-AL"/>
        </w:rPr>
        <w:t>”</w:t>
      </w:r>
      <w:r w:rsidRPr="00781948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1211D1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="001F642D" w:rsidRPr="00781948">
        <w:rPr>
          <w:rFonts w:ascii="Garamond" w:hAnsi="Garamond"/>
          <w:sz w:val="24"/>
          <w:szCs w:val="24"/>
          <w:lang w:val="sq-AL"/>
        </w:rPr>
        <w:t>të ERE-s nr. 96, datë 17.</w:t>
      </w:r>
      <w:r w:rsidRPr="00781948">
        <w:rPr>
          <w:rFonts w:ascii="Garamond" w:hAnsi="Garamond"/>
          <w:sz w:val="24"/>
          <w:szCs w:val="24"/>
          <w:lang w:val="sq-AL"/>
        </w:rPr>
        <w:t>6.2016</w:t>
      </w:r>
      <w:bookmarkEnd w:id="1"/>
      <w:r w:rsidRPr="00781948">
        <w:rPr>
          <w:rFonts w:ascii="Garamond" w:hAnsi="Garamond"/>
          <w:sz w:val="24"/>
          <w:szCs w:val="24"/>
          <w:lang w:val="sq-AL"/>
        </w:rPr>
        <w:t xml:space="preserve">, Bordi i Entit Rregullator të Energjisë (ERE), </w:t>
      </w:r>
      <w:r w:rsidR="001F642D" w:rsidRPr="00781948">
        <w:rPr>
          <w:rFonts w:ascii="Garamond" w:hAnsi="Garamond"/>
          <w:sz w:val="24"/>
          <w:szCs w:val="24"/>
          <w:lang w:val="sq-AL"/>
        </w:rPr>
        <w:t>në mbledhjen e tij të datës 27.</w:t>
      </w:r>
      <w:r w:rsidRPr="00781948">
        <w:rPr>
          <w:rFonts w:ascii="Garamond" w:hAnsi="Garamond"/>
          <w:sz w:val="24"/>
          <w:szCs w:val="24"/>
          <w:lang w:val="sq-AL"/>
        </w:rPr>
        <w:t>7.2021, mbasi shqyrtoi relacion</w:t>
      </w:r>
      <w:r w:rsidR="001F642D" w:rsidRPr="00781948">
        <w:rPr>
          <w:rFonts w:ascii="Garamond" w:hAnsi="Garamond"/>
          <w:sz w:val="24"/>
          <w:szCs w:val="24"/>
          <w:lang w:val="sq-AL"/>
        </w:rPr>
        <w:t>in me nr. 106/1 prot., datë 15.</w:t>
      </w:r>
      <w:r w:rsidRPr="00781948">
        <w:rPr>
          <w:rFonts w:ascii="Garamond" w:hAnsi="Garamond"/>
          <w:sz w:val="24"/>
          <w:szCs w:val="24"/>
          <w:lang w:val="sq-AL"/>
        </w:rPr>
        <w:t xml:space="preserve">7.2021, “Mbi heqjen e licencës nr. 478, seria T20, për veprimtarinë e tregtimit të energjisë elektrike dhënë shoqërisë “HEC </w:t>
      </w:r>
      <w:r w:rsidR="001F642D" w:rsidRPr="00781948">
        <w:rPr>
          <w:rFonts w:ascii="Garamond" w:hAnsi="Garamond"/>
          <w:sz w:val="24"/>
          <w:szCs w:val="24"/>
          <w:lang w:val="sq-AL"/>
        </w:rPr>
        <w:t>Zall Xhuxhë</w:t>
      </w:r>
      <w:r w:rsidRPr="00781948">
        <w:rPr>
          <w:rFonts w:ascii="Garamond" w:hAnsi="Garamond"/>
          <w:sz w:val="24"/>
          <w:szCs w:val="24"/>
          <w:lang w:val="sq-AL"/>
        </w:rPr>
        <w:t>” sh.p.k.</w:t>
      </w:r>
      <w:r w:rsidR="000F45D6">
        <w:rPr>
          <w:rFonts w:ascii="Garamond" w:hAnsi="Garamond"/>
          <w:sz w:val="24"/>
          <w:szCs w:val="24"/>
          <w:lang w:val="sq-AL"/>
        </w:rPr>
        <w:t>,</w:t>
      </w:r>
      <w:r w:rsidRPr="00781948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1F642D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Pr="00781948">
        <w:rPr>
          <w:rFonts w:ascii="Garamond" w:hAnsi="Garamond"/>
          <w:sz w:val="24"/>
          <w:szCs w:val="24"/>
          <w:lang w:val="sq-AL"/>
        </w:rPr>
        <w:t>të ERE-s nr.</w:t>
      </w:r>
      <w:r w:rsidR="001F642D" w:rsidRPr="00781948">
        <w:rPr>
          <w:rFonts w:ascii="Garamond" w:hAnsi="Garamond"/>
          <w:sz w:val="24"/>
          <w:szCs w:val="24"/>
          <w:lang w:val="sq-AL"/>
        </w:rPr>
        <w:t xml:space="preserve"> </w:t>
      </w:r>
      <w:r w:rsidRPr="00781948">
        <w:rPr>
          <w:rFonts w:ascii="Garamond" w:hAnsi="Garamond"/>
          <w:sz w:val="24"/>
          <w:szCs w:val="24"/>
          <w:lang w:val="sq-AL"/>
        </w:rPr>
        <w:t>242, datë 21.12.2021, i ndryshuar”, të përgatitur nga Drejtoria e Licencimit, Autorizimeve dhe Mbikëqyrjes</w:t>
      </w:r>
    </w:p>
    <w:p w14:paraId="50B130A9" w14:textId="7762C749" w:rsidR="00B36AEB" w:rsidRPr="00781948" w:rsidRDefault="00312F3A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k</w:t>
      </w:r>
      <w:r w:rsidR="00B36AEB" w:rsidRPr="00781948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E3F37D3" w14:textId="11B0E5D7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- Bordi i ER</w:t>
      </w:r>
      <w:r w:rsidR="00D15356" w:rsidRPr="00781948">
        <w:rPr>
          <w:rFonts w:ascii="Garamond" w:hAnsi="Garamond"/>
          <w:sz w:val="24"/>
          <w:szCs w:val="24"/>
          <w:lang w:val="sq-AL"/>
        </w:rPr>
        <w:t>E-s, me vendimin nr. 137, datë 7.</w:t>
      </w:r>
      <w:r w:rsidRPr="00781948">
        <w:rPr>
          <w:rFonts w:ascii="Garamond" w:hAnsi="Garamond"/>
          <w:sz w:val="24"/>
          <w:szCs w:val="24"/>
          <w:lang w:val="sq-AL"/>
        </w:rPr>
        <w:t>6.2021</w:t>
      </w:r>
      <w:r w:rsidR="00876B3B">
        <w:rPr>
          <w:rFonts w:ascii="Garamond" w:hAnsi="Garamond"/>
          <w:sz w:val="24"/>
          <w:szCs w:val="24"/>
          <w:lang w:val="sq-AL"/>
        </w:rPr>
        <w:t>,</w:t>
      </w:r>
      <w:r w:rsidRPr="00781948">
        <w:rPr>
          <w:rFonts w:ascii="Garamond" w:hAnsi="Garamond"/>
          <w:sz w:val="24"/>
          <w:szCs w:val="24"/>
          <w:lang w:val="sq-AL"/>
        </w:rPr>
        <w:t xml:space="preserve"> ka vendosur:</w:t>
      </w:r>
    </w:p>
    <w:p w14:paraId="052CBECA" w14:textId="7837B07E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1. Të fillojë procedurën për heqjen e licencës nr. 478, seria T20, për veprimtarinë e tregtimit të energjisë elektrike, dhënë shoqërisë “HEC </w:t>
      </w:r>
      <w:r w:rsidR="00D15356" w:rsidRPr="00781948">
        <w:rPr>
          <w:rFonts w:ascii="Garamond" w:hAnsi="Garamond"/>
          <w:sz w:val="24"/>
          <w:szCs w:val="24"/>
          <w:lang w:val="sq-AL"/>
        </w:rPr>
        <w:t>Zall Xhuxhë</w:t>
      </w:r>
      <w:r w:rsidRPr="00781948">
        <w:rPr>
          <w:rFonts w:ascii="Garamond" w:hAnsi="Garamond"/>
          <w:sz w:val="24"/>
          <w:szCs w:val="24"/>
          <w:lang w:val="sq-AL"/>
        </w:rPr>
        <w:t xml:space="preserve">” sh.p.k., me vendimin e </w:t>
      </w:r>
      <w:r w:rsidR="00D15356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Pr="00781948">
        <w:rPr>
          <w:rFonts w:ascii="Garamond" w:hAnsi="Garamond"/>
          <w:sz w:val="24"/>
          <w:szCs w:val="24"/>
          <w:lang w:val="sq-AL"/>
        </w:rPr>
        <w:t xml:space="preserve">të ERE-s nr. 242, datë 21.12.2020, i ndryshuar. </w:t>
      </w:r>
    </w:p>
    <w:p w14:paraId="20A0059B" w14:textId="218A1CAC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2. Shoqëria mund të paraqesë argumentet e saj me shkrim brenda 30 ditëve nga data e marrjes së njoftimit për fillimin e procedurave për heqjen e licencës.</w:t>
      </w:r>
    </w:p>
    <w:p w14:paraId="49814DC5" w14:textId="24E19915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- Shoqëria është njoftuar për këtë vendim</w:t>
      </w:r>
      <w:r w:rsidR="00F30C4F">
        <w:rPr>
          <w:rFonts w:ascii="Garamond" w:hAnsi="Garamond"/>
          <w:sz w:val="24"/>
          <w:szCs w:val="24"/>
          <w:lang w:val="sq-AL"/>
        </w:rPr>
        <w:t>m</w:t>
      </w:r>
      <w:r w:rsidRPr="00781948">
        <w:rPr>
          <w:rFonts w:ascii="Garamond" w:hAnsi="Garamond"/>
          <w:sz w:val="24"/>
          <w:szCs w:val="24"/>
          <w:lang w:val="sq-AL"/>
        </w:rPr>
        <w:t xml:space="preserve">arrje të </w:t>
      </w:r>
      <w:r w:rsidR="00D15356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Pr="00781948">
        <w:rPr>
          <w:rFonts w:ascii="Garamond" w:hAnsi="Garamond"/>
          <w:sz w:val="24"/>
          <w:szCs w:val="24"/>
          <w:lang w:val="sq-AL"/>
        </w:rPr>
        <w:t>të ERE-s</w:t>
      </w:r>
      <w:r w:rsidR="00BF2686">
        <w:rPr>
          <w:rFonts w:ascii="Garamond" w:hAnsi="Garamond"/>
          <w:sz w:val="24"/>
          <w:szCs w:val="24"/>
          <w:lang w:val="sq-AL"/>
        </w:rPr>
        <w:t>,</w:t>
      </w:r>
      <w:r w:rsidRPr="00781948">
        <w:rPr>
          <w:rFonts w:ascii="Garamond" w:hAnsi="Garamond"/>
          <w:sz w:val="24"/>
          <w:szCs w:val="24"/>
          <w:lang w:val="sq-AL"/>
        </w:rPr>
        <w:t xml:space="preserve"> nëpërmjet s</w:t>
      </w:r>
      <w:r w:rsidR="00D15356" w:rsidRPr="00781948">
        <w:rPr>
          <w:rFonts w:ascii="Garamond" w:hAnsi="Garamond"/>
          <w:sz w:val="24"/>
          <w:szCs w:val="24"/>
          <w:lang w:val="sq-AL"/>
        </w:rPr>
        <w:t>hkresës nr. 741 prot., datë 10.</w:t>
      </w:r>
      <w:r w:rsidRPr="00781948">
        <w:rPr>
          <w:rFonts w:ascii="Garamond" w:hAnsi="Garamond"/>
          <w:sz w:val="24"/>
          <w:szCs w:val="24"/>
          <w:lang w:val="sq-AL"/>
        </w:rPr>
        <w:t xml:space="preserve">6.2021, nëpërmjet së cilës është informuar se ka 30 ditë kohë për të paraqitur argumentet e saj të mundshme me shkrim nga marrja e kësaj shkrese. </w:t>
      </w:r>
    </w:p>
    <w:p w14:paraId="60899B84" w14:textId="18F4ECF6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- Nuk rezulton që shkresa e dërguar të jetë kthyer mbrapsht nga posta, ndaj konsiderohet se shoqëria ka marrë dijeni për vendimma</w:t>
      </w:r>
      <w:r w:rsidR="004263A8">
        <w:rPr>
          <w:rFonts w:ascii="Garamond" w:hAnsi="Garamond"/>
          <w:sz w:val="24"/>
          <w:szCs w:val="24"/>
          <w:lang w:val="sq-AL"/>
        </w:rPr>
        <w:t>r</w:t>
      </w:r>
      <w:r w:rsidRPr="00781948">
        <w:rPr>
          <w:rFonts w:ascii="Garamond" w:hAnsi="Garamond"/>
          <w:sz w:val="24"/>
          <w:szCs w:val="24"/>
          <w:lang w:val="sq-AL"/>
        </w:rPr>
        <w:t xml:space="preserve">rjen e </w:t>
      </w:r>
      <w:r w:rsidR="004263A8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Pr="00781948">
        <w:rPr>
          <w:rFonts w:ascii="Garamond" w:hAnsi="Garamond"/>
          <w:sz w:val="24"/>
          <w:szCs w:val="24"/>
          <w:lang w:val="sq-AL"/>
        </w:rPr>
        <w:t>të ERE-s.</w:t>
      </w:r>
    </w:p>
    <w:p w14:paraId="581D4518" w14:textId="3720E693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- Shoqëria “HEC </w:t>
      </w:r>
      <w:r w:rsidR="00D15356" w:rsidRPr="00781948">
        <w:rPr>
          <w:rFonts w:ascii="Garamond" w:hAnsi="Garamond"/>
          <w:sz w:val="24"/>
          <w:szCs w:val="24"/>
          <w:lang w:val="sq-AL"/>
        </w:rPr>
        <w:t>Zall Xhuxhë</w:t>
      </w:r>
      <w:r w:rsidRPr="00781948">
        <w:rPr>
          <w:rFonts w:ascii="Garamond" w:hAnsi="Garamond"/>
          <w:sz w:val="24"/>
          <w:szCs w:val="24"/>
          <w:lang w:val="sq-AL"/>
        </w:rPr>
        <w:t xml:space="preserve">” sh.p.k. është licencuar në veprimtarinë e tregtimit të energjisë elektrike me anë të vendimit të </w:t>
      </w:r>
      <w:r w:rsidR="0083479E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Pr="00781948">
        <w:rPr>
          <w:rFonts w:ascii="Garamond" w:hAnsi="Garamond"/>
          <w:sz w:val="24"/>
          <w:szCs w:val="24"/>
          <w:lang w:val="sq-AL"/>
        </w:rPr>
        <w:t>nr. 242, datë 21.12.2020, i ndryshua</w:t>
      </w:r>
      <w:r w:rsidR="00D15356" w:rsidRPr="00781948">
        <w:rPr>
          <w:rFonts w:ascii="Garamond" w:hAnsi="Garamond"/>
          <w:sz w:val="24"/>
          <w:szCs w:val="24"/>
          <w:lang w:val="sq-AL"/>
        </w:rPr>
        <w:t>r me vendimin nr. 107, datë 22.</w:t>
      </w:r>
      <w:r w:rsidRPr="00781948">
        <w:rPr>
          <w:rFonts w:ascii="Garamond" w:hAnsi="Garamond"/>
          <w:sz w:val="24"/>
          <w:szCs w:val="24"/>
          <w:lang w:val="sq-AL"/>
        </w:rPr>
        <w:t>4.2021 dhe kishte detyrimin që të depozitonte në ERE brenda 60 ditëve, du</w:t>
      </w:r>
      <w:r w:rsidR="00D15356" w:rsidRPr="00781948">
        <w:rPr>
          <w:rFonts w:ascii="Garamond" w:hAnsi="Garamond"/>
          <w:sz w:val="24"/>
          <w:szCs w:val="24"/>
          <w:lang w:val="sq-AL"/>
        </w:rPr>
        <w:t>ke filluar ky afat nga data 28.</w:t>
      </w:r>
      <w:r w:rsidRPr="00781948">
        <w:rPr>
          <w:rFonts w:ascii="Garamond" w:hAnsi="Garamond"/>
          <w:sz w:val="24"/>
          <w:szCs w:val="24"/>
          <w:lang w:val="sq-AL"/>
        </w:rPr>
        <w:t xml:space="preserve">3.2021, dokumentacionin si më poshtë: </w:t>
      </w:r>
    </w:p>
    <w:p w14:paraId="75F090BE" w14:textId="411A0F33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i. </w:t>
      </w:r>
      <w:r w:rsidR="00202E33">
        <w:rPr>
          <w:rFonts w:ascii="Garamond" w:hAnsi="Garamond"/>
          <w:sz w:val="24"/>
          <w:szCs w:val="24"/>
          <w:lang w:val="sq-AL"/>
        </w:rPr>
        <w:t>d</w:t>
      </w:r>
      <w:r w:rsidRPr="00781948">
        <w:rPr>
          <w:rFonts w:ascii="Garamond" w:hAnsi="Garamond"/>
          <w:sz w:val="24"/>
          <w:szCs w:val="24"/>
          <w:lang w:val="sq-AL"/>
        </w:rPr>
        <w:t>okument</w:t>
      </w:r>
      <w:r w:rsidR="00202E33">
        <w:rPr>
          <w:rFonts w:ascii="Garamond" w:hAnsi="Garamond"/>
          <w:sz w:val="24"/>
          <w:szCs w:val="24"/>
          <w:lang w:val="sq-AL"/>
        </w:rPr>
        <w:t>e</w:t>
      </w:r>
      <w:r w:rsidRPr="00781948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aplikuesit, ku shprehen qartë vlerat monetare për financimin dhe struktura e financimit (financim i vetë aplikuesit, kredi bankare, donacion, </w:t>
      </w:r>
      <w:bookmarkStart w:id="2" w:name="_GoBack"/>
      <w:bookmarkEnd w:id="2"/>
      <w:r w:rsidRPr="003411B1">
        <w:rPr>
          <w:rFonts w:ascii="Garamond" w:hAnsi="Garamond"/>
          <w:sz w:val="24"/>
          <w:szCs w:val="24"/>
          <w:lang w:val="sq-AL"/>
        </w:rPr>
        <w:t>të tjera etj</w:t>
      </w:r>
      <w:r w:rsidR="00D15356" w:rsidRPr="003411B1">
        <w:rPr>
          <w:rFonts w:ascii="Garamond" w:hAnsi="Garamond"/>
          <w:sz w:val="24"/>
          <w:szCs w:val="24"/>
          <w:lang w:val="sq-AL"/>
        </w:rPr>
        <w:t>.</w:t>
      </w:r>
      <w:r w:rsidRPr="003411B1">
        <w:rPr>
          <w:rFonts w:ascii="Garamond" w:hAnsi="Garamond"/>
          <w:sz w:val="24"/>
          <w:szCs w:val="24"/>
          <w:lang w:val="sq-AL"/>
        </w:rPr>
        <w:t>)</w:t>
      </w:r>
      <w:r w:rsidR="00202E33" w:rsidRPr="003411B1">
        <w:rPr>
          <w:rFonts w:ascii="Garamond" w:hAnsi="Garamond"/>
          <w:sz w:val="24"/>
          <w:szCs w:val="24"/>
          <w:lang w:val="sq-AL"/>
        </w:rPr>
        <w:t>;</w:t>
      </w:r>
    </w:p>
    <w:p w14:paraId="28EDBFDD" w14:textId="7F269653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ii. </w:t>
      </w:r>
      <w:r w:rsidR="00202E33">
        <w:rPr>
          <w:rFonts w:ascii="Garamond" w:hAnsi="Garamond"/>
          <w:sz w:val="24"/>
          <w:szCs w:val="24"/>
          <w:lang w:val="sq-AL"/>
        </w:rPr>
        <w:t>s</w:t>
      </w:r>
      <w:r w:rsidRPr="00781948">
        <w:rPr>
          <w:rFonts w:ascii="Garamond" w:hAnsi="Garamond"/>
          <w:sz w:val="24"/>
          <w:szCs w:val="24"/>
          <w:lang w:val="sq-AL"/>
        </w:rPr>
        <w:t>asinë e energjisë elektrike të parashikuar për t’u tregtuar në GWh/për pesë vitet e licencës së tregtimit të energjisë elektrike</w:t>
      </w:r>
      <w:r w:rsidR="00202E33">
        <w:rPr>
          <w:rFonts w:ascii="Garamond" w:hAnsi="Garamond"/>
          <w:sz w:val="24"/>
          <w:szCs w:val="24"/>
          <w:lang w:val="sq-AL"/>
        </w:rPr>
        <w:t>;</w:t>
      </w:r>
    </w:p>
    <w:p w14:paraId="43E6380F" w14:textId="15DECC03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iii. </w:t>
      </w:r>
      <w:r w:rsidR="00202E33">
        <w:rPr>
          <w:rFonts w:ascii="Garamond" w:hAnsi="Garamond"/>
          <w:sz w:val="24"/>
          <w:szCs w:val="24"/>
          <w:lang w:val="sq-AL"/>
        </w:rPr>
        <w:t>k</w:t>
      </w:r>
      <w:r w:rsidRPr="00781948">
        <w:rPr>
          <w:rFonts w:ascii="Garamond" w:hAnsi="Garamond"/>
          <w:sz w:val="24"/>
          <w:szCs w:val="24"/>
          <w:lang w:val="sq-AL"/>
        </w:rPr>
        <w:t>apitalin financiar të parashikuar për ushtrimin e veprimtarisë së tregtimit të energjisë elektrike.</w:t>
      </w:r>
    </w:p>
    <w:p w14:paraId="3B1F242B" w14:textId="1B7DA47F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- ERE ka njoftuar shoqërinë për vendimin e </w:t>
      </w:r>
      <w:r w:rsidR="007D3A6E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Pr="00781948">
        <w:rPr>
          <w:rFonts w:ascii="Garamond" w:hAnsi="Garamond"/>
          <w:sz w:val="24"/>
          <w:szCs w:val="24"/>
          <w:lang w:val="sq-AL"/>
        </w:rPr>
        <w:t xml:space="preserve">nr. 107/2021, me </w:t>
      </w:r>
      <w:r w:rsidR="00D15356" w:rsidRPr="00781948">
        <w:rPr>
          <w:rFonts w:ascii="Garamond" w:hAnsi="Garamond"/>
          <w:sz w:val="24"/>
          <w:szCs w:val="24"/>
          <w:lang w:val="sq-AL"/>
        </w:rPr>
        <w:t>shkresën nr. 451/3 prot., datë 4.</w:t>
      </w:r>
      <w:r w:rsidRPr="00781948">
        <w:rPr>
          <w:rFonts w:ascii="Garamond" w:hAnsi="Garamond"/>
          <w:sz w:val="24"/>
          <w:szCs w:val="24"/>
          <w:lang w:val="sq-AL"/>
        </w:rPr>
        <w:t>5.2021 dhe me shk</w:t>
      </w:r>
      <w:r w:rsidR="00D15356" w:rsidRPr="00781948">
        <w:rPr>
          <w:rFonts w:ascii="Garamond" w:hAnsi="Garamond"/>
          <w:sz w:val="24"/>
          <w:szCs w:val="24"/>
          <w:lang w:val="sq-AL"/>
        </w:rPr>
        <w:t>resën nr. 451/4 prot., datë 18.</w:t>
      </w:r>
      <w:r w:rsidRPr="00781948">
        <w:rPr>
          <w:rFonts w:ascii="Garamond" w:hAnsi="Garamond"/>
          <w:sz w:val="24"/>
          <w:szCs w:val="24"/>
          <w:lang w:val="sq-AL"/>
        </w:rPr>
        <w:t xml:space="preserve">5.2021 i ka rikujtuar asaj afatin për plotësimin e dokumentacionit sipas përcaktimeve të vendimit të </w:t>
      </w:r>
      <w:r w:rsidR="007D3A6E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Pr="00781948">
        <w:rPr>
          <w:rFonts w:ascii="Garamond" w:hAnsi="Garamond"/>
          <w:sz w:val="24"/>
          <w:szCs w:val="24"/>
          <w:lang w:val="sq-AL"/>
        </w:rPr>
        <w:t>nr. 107/2021, duke sjellë në vëmendje se mosplotësimi i d</w:t>
      </w:r>
      <w:r w:rsidR="00D15356" w:rsidRPr="00781948">
        <w:rPr>
          <w:rFonts w:ascii="Garamond" w:hAnsi="Garamond"/>
          <w:sz w:val="24"/>
          <w:szCs w:val="24"/>
          <w:lang w:val="sq-AL"/>
        </w:rPr>
        <w:t>okumentacionit brenda datës 26.</w:t>
      </w:r>
      <w:r w:rsidRPr="00781948">
        <w:rPr>
          <w:rFonts w:ascii="Garamond" w:hAnsi="Garamond"/>
          <w:sz w:val="24"/>
          <w:szCs w:val="24"/>
          <w:lang w:val="sq-AL"/>
        </w:rPr>
        <w:t>5.2021, do të përbëjë kusht për rishikimin e vendimit.</w:t>
      </w:r>
    </w:p>
    <w:p w14:paraId="1407BB02" w14:textId="5166AC62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- Vendimi mbi fillimin e procedurës për heqjen e licencës u mor për arsye se shoqëria nuk përmbushi brenda afatit kushtet e përcaktuara në vendimin nr. 242/2020, i ndryshuar e po ashtu nuk dokumentoi në ERE përpjekjet e saj për përmbushjen e tyre.</w:t>
      </w:r>
    </w:p>
    <w:p w14:paraId="7FED3E62" w14:textId="6DE7E9AE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77159033"/>
      <w:r w:rsidRPr="00781948">
        <w:rPr>
          <w:rFonts w:ascii="Garamond" w:hAnsi="Garamond"/>
          <w:sz w:val="24"/>
          <w:szCs w:val="24"/>
          <w:lang w:val="sq-AL"/>
        </w:rPr>
        <w:lastRenderedPageBreak/>
        <w:t xml:space="preserve">- Në nenin 8, germa “c”, të </w:t>
      </w:r>
      <w:r w:rsidR="00D15356" w:rsidRPr="00781948">
        <w:rPr>
          <w:rFonts w:ascii="Garamond" w:hAnsi="Garamond"/>
          <w:sz w:val="24"/>
          <w:szCs w:val="24"/>
          <w:lang w:val="sq-AL"/>
        </w:rPr>
        <w:t>r</w:t>
      </w:r>
      <w:r w:rsidRPr="00781948">
        <w:rPr>
          <w:rFonts w:ascii="Garamond" w:hAnsi="Garamond"/>
          <w:sz w:val="24"/>
          <w:szCs w:val="24"/>
          <w:lang w:val="sq-AL"/>
        </w:rPr>
        <w:t xml:space="preserve">regullores </w:t>
      </w:r>
      <w:r w:rsidR="00D15356" w:rsidRPr="00781948">
        <w:rPr>
          <w:rFonts w:ascii="Garamond" w:hAnsi="Garamond"/>
          <w:sz w:val="24"/>
          <w:szCs w:val="24"/>
          <w:lang w:val="sq-AL"/>
        </w:rPr>
        <w:t>“P</w:t>
      </w:r>
      <w:r w:rsidRPr="00781948">
        <w:rPr>
          <w:rFonts w:ascii="Garamond" w:hAnsi="Garamond"/>
          <w:sz w:val="24"/>
          <w:szCs w:val="24"/>
          <w:lang w:val="sq-AL"/>
        </w:rPr>
        <w:t>ër procedurat e heqjes së licencave në sektorin e energjisë elektrike dhe të gazit natyror</w:t>
      </w:r>
      <w:r w:rsidR="00D15356" w:rsidRPr="00781948">
        <w:rPr>
          <w:rFonts w:ascii="Garamond" w:hAnsi="Garamond"/>
          <w:sz w:val="24"/>
          <w:szCs w:val="24"/>
          <w:lang w:val="sq-AL"/>
        </w:rPr>
        <w:t>”</w:t>
      </w:r>
      <w:r w:rsidRPr="00781948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781948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="00D15356" w:rsidRPr="00781948">
        <w:rPr>
          <w:rFonts w:ascii="Garamond" w:hAnsi="Garamond"/>
          <w:sz w:val="24"/>
          <w:szCs w:val="24"/>
          <w:lang w:val="sq-AL"/>
        </w:rPr>
        <w:t>të ERE-s nr. 58, datë 18.</w:t>
      </w:r>
      <w:r w:rsidRPr="00781948">
        <w:rPr>
          <w:rFonts w:ascii="Garamond" w:hAnsi="Garamond"/>
          <w:sz w:val="24"/>
          <w:szCs w:val="24"/>
          <w:lang w:val="sq-AL"/>
        </w:rPr>
        <w:t>4.2017, parashikohet se:</w:t>
      </w:r>
    </w:p>
    <w:p w14:paraId="4B7F3D12" w14:textId="2C355586" w:rsidR="00B36AEB" w:rsidRPr="00781948" w:rsidRDefault="007D3A6E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B36AEB" w:rsidRPr="00781948">
        <w:rPr>
          <w:rFonts w:ascii="Garamond" w:hAnsi="Garamond"/>
          <w:sz w:val="24"/>
          <w:szCs w:val="24"/>
          <w:lang w:val="sq-AL"/>
        </w:rPr>
        <w:t>Pas marrjes së përgjigjes m</w:t>
      </w:r>
      <w:r w:rsidR="00E95502">
        <w:rPr>
          <w:rFonts w:ascii="Garamond" w:hAnsi="Garamond"/>
          <w:sz w:val="24"/>
          <w:szCs w:val="24"/>
          <w:lang w:val="sq-AL"/>
        </w:rPr>
        <w:t>e</w:t>
      </w:r>
      <w:r w:rsidR="00B36AEB" w:rsidRPr="00781948">
        <w:rPr>
          <w:rFonts w:ascii="Garamond" w:hAnsi="Garamond"/>
          <w:sz w:val="24"/>
          <w:szCs w:val="24"/>
          <w:lang w:val="sq-AL"/>
        </w:rPr>
        <w:t xml:space="preserve"> shkrim nga i licencuari sipas parashikimeve, personat e ngarkuar që ndjekin këtë pro</w:t>
      </w:r>
      <w:r w:rsidR="00202E33">
        <w:rPr>
          <w:rFonts w:ascii="Garamond" w:hAnsi="Garamond"/>
          <w:sz w:val="24"/>
          <w:szCs w:val="24"/>
          <w:lang w:val="sq-AL"/>
        </w:rPr>
        <w:t>c</w:t>
      </w:r>
      <w:r w:rsidR="00B36AEB" w:rsidRPr="00781948">
        <w:rPr>
          <w:rFonts w:ascii="Garamond" w:hAnsi="Garamond"/>
          <w:sz w:val="24"/>
          <w:szCs w:val="24"/>
          <w:lang w:val="sq-AL"/>
        </w:rPr>
        <w:t>edurë, do të shqyrtojnë këtë përgjigje brenda 30 ditëve dhe do të përgatisin një relacion për Bordin mbi argument</w:t>
      </w:r>
      <w:r w:rsidR="00202E33">
        <w:rPr>
          <w:rFonts w:ascii="Garamond" w:hAnsi="Garamond"/>
          <w:sz w:val="24"/>
          <w:szCs w:val="24"/>
          <w:lang w:val="sq-AL"/>
        </w:rPr>
        <w:t>e</w:t>
      </w:r>
      <w:r w:rsidR="00B36AEB" w:rsidRPr="00781948">
        <w:rPr>
          <w:rFonts w:ascii="Garamond" w:hAnsi="Garamond"/>
          <w:sz w:val="24"/>
          <w:szCs w:val="24"/>
          <w:lang w:val="sq-AL"/>
        </w:rPr>
        <w:t>t e paraqitur</w:t>
      </w:r>
      <w:r w:rsidR="00202E33">
        <w:rPr>
          <w:rFonts w:ascii="Garamond" w:hAnsi="Garamond"/>
          <w:sz w:val="24"/>
          <w:szCs w:val="24"/>
          <w:lang w:val="sq-AL"/>
        </w:rPr>
        <w:t>a</w:t>
      </w:r>
      <w:r w:rsidR="00B36AEB" w:rsidRPr="00781948">
        <w:rPr>
          <w:rFonts w:ascii="Garamond" w:hAnsi="Garamond"/>
          <w:sz w:val="24"/>
          <w:szCs w:val="24"/>
          <w:lang w:val="sq-AL"/>
        </w:rPr>
        <w:t xml:space="preserve"> dhe veprimet e ndërmarra nga i licencuari dhe do t’i propozojnë Bordit</w:t>
      </w:r>
      <w:bookmarkStart w:id="4" w:name="_Hlk63159288"/>
      <w:r w:rsidR="00B36AEB" w:rsidRPr="00781948">
        <w:rPr>
          <w:rFonts w:ascii="Garamond" w:hAnsi="Garamond"/>
          <w:sz w:val="24"/>
          <w:szCs w:val="24"/>
          <w:lang w:val="sq-AL"/>
        </w:rPr>
        <w:t>:</w:t>
      </w:r>
    </w:p>
    <w:p w14:paraId="6B56C4F6" w14:textId="71696D72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c) për të hequr licencën.</w:t>
      </w:r>
      <w:r w:rsidR="007D3A6E">
        <w:rPr>
          <w:rFonts w:ascii="Garamond" w:hAnsi="Garamond"/>
          <w:sz w:val="24"/>
          <w:szCs w:val="24"/>
          <w:lang w:val="sq-AL"/>
        </w:rPr>
        <w:t>”</w:t>
      </w:r>
    </w:p>
    <w:p w14:paraId="72669C70" w14:textId="151EBB5E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- Në pikën 3.6.3, të </w:t>
      </w:r>
      <w:r w:rsidR="00781948" w:rsidRPr="00781948">
        <w:rPr>
          <w:rFonts w:ascii="Garamond" w:hAnsi="Garamond"/>
          <w:sz w:val="24"/>
          <w:szCs w:val="24"/>
          <w:lang w:val="sq-AL"/>
        </w:rPr>
        <w:t xml:space="preserve">kushteve të licencës </w:t>
      </w:r>
      <w:r w:rsidRPr="00781948">
        <w:rPr>
          <w:rFonts w:ascii="Garamond" w:hAnsi="Garamond"/>
          <w:sz w:val="24"/>
          <w:szCs w:val="24"/>
          <w:lang w:val="sq-AL"/>
        </w:rPr>
        <w:t>për tregtimin e energjisë elektrike parashikohet</w:t>
      </w:r>
      <w:r w:rsidR="003E561C">
        <w:rPr>
          <w:rFonts w:ascii="Garamond" w:hAnsi="Garamond"/>
          <w:sz w:val="24"/>
          <w:szCs w:val="24"/>
          <w:lang w:val="sq-AL"/>
        </w:rPr>
        <w:t>,</w:t>
      </w:r>
      <w:r w:rsidRPr="00781948">
        <w:rPr>
          <w:rFonts w:ascii="Garamond" w:hAnsi="Garamond"/>
          <w:sz w:val="24"/>
          <w:szCs w:val="24"/>
          <w:lang w:val="sq-AL"/>
        </w:rPr>
        <w:t xml:space="preserve"> se: </w:t>
      </w:r>
      <w:r w:rsidR="00202E33" w:rsidRPr="00781948">
        <w:rPr>
          <w:rFonts w:ascii="Garamond" w:hAnsi="Garamond"/>
          <w:sz w:val="24"/>
          <w:szCs w:val="24"/>
          <w:lang w:val="sq-AL"/>
        </w:rPr>
        <w:t xml:space="preserve">i licencuari </w:t>
      </w:r>
      <w:r w:rsidRPr="00781948">
        <w:rPr>
          <w:rFonts w:ascii="Garamond" w:hAnsi="Garamond"/>
          <w:sz w:val="24"/>
          <w:szCs w:val="24"/>
          <w:lang w:val="sq-AL"/>
        </w:rPr>
        <w:t xml:space="preserve">do t’i paraqesë ERE-s, me kërkesën e saj dhe sipas formës dhe brenda kohës së vendosur nga ERE, çdo informacion që është i </w:t>
      </w:r>
      <w:r w:rsidR="00202E33" w:rsidRPr="00781948">
        <w:rPr>
          <w:rFonts w:ascii="Garamond" w:hAnsi="Garamond"/>
          <w:sz w:val="24"/>
          <w:szCs w:val="24"/>
          <w:lang w:val="sq-AL"/>
        </w:rPr>
        <w:t>domosdoshëm</w:t>
      </w:r>
      <w:r w:rsidRPr="00781948">
        <w:rPr>
          <w:rFonts w:ascii="Garamond" w:hAnsi="Garamond"/>
          <w:sz w:val="24"/>
          <w:szCs w:val="24"/>
          <w:lang w:val="sq-AL"/>
        </w:rPr>
        <w:t xml:space="preserve"> për ERE-n për të kryer </w:t>
      </w:r>
      <w:r w:rsidR="00202E33" w:rsidRPr="00781948">
        <w:rPr>
          <w:rFonts w:ascii="Garamond" w:hAnsi="Garamond"/>
          <w:sz w:val="24"/>
          <w:szCs w:val="24"/>
          <w:lang w:val="sq-AL"/>
        </w:rPr>
        <w:t>përgjegjësitë</w:t>
      </w:r>
      <w:r w:rsidRPr="00781948">
        <w:rPr>
          <w:rFonts w:ascii="Garamond" w:hAnsi="Garamond"/>
          <w:sz w:val="24"/>
          <w:szCs w:val="24"/>
          <w:lang w:val="sq-AL"/>
        </w:rPr>
        <w:t xml:space="preserve"> e saj rregullatore të autorizuara.</w:t>
      </w:r>
    </w:p>
    <w:p w14:paraId="58F71A5E" w14:textId="0A0C7922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- Në përfundim të afatit të përcaktuar prej 30 ditësh, shoqëria “HEC </w:t>
      </w:r>
      <w:r w:rsidR="00781948" w:rsidRPr="00781948">
        <w:rPr>
          <w:rFonts w:ascii="Garamond" w:hAnsi="Garamond"/>
          <w:sz w:val="24"/>
          <w:szCs w:val="24"/>
          <w:lang w:val="sq-AL"/>
        </w:rPr>
        <w:t>Zall Xhuxhë</w:t>
      </w:r>
      <w:r w:rsidRPr="00781948">
        <w:rPr>
          <w:rFonts w:ascii="Garamond" w:hAnsi="Garamond"/>
          <w:sz w:val="24"/>
          <w:szCs w:val="24"/>
          <w:lang w:val="sq-AL"/>
        </w:rPr>
        <w:t>” sh.p.k. nuk ka depozituar në ERE as informacion dhe as dokumentacion në përgjigje të njoftimit për fillimin e procedurave për heqjen e licencës së tregtimit të energjisë elektrike.</w:t>
      </w:r>
    </w:p>
    <w:p w14:paraId="1ABB6284" w14:textId="3BBC72C3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- Duke qenë se shoqëria nuk ka marrë asnjë masë për të shmangur faktin ligjor për të cilin nisi procedura për heqjen e licencës, vlerësohet se subjektit “HEC </w:t>
      </w:r>
      <w:r w:rsidR="00781948" w:rsidRPr="00781948">
        <w:rPr>
          <w:rFonts w:ascii="Garamond" w:hAnsi="Garamond"/>
          <w:sz w:val="24"/>
          <w:szCs w:val="24"/>
          <w:lang w:val="sq-AL"/>
        </w:rPr>
        <w:t>Zall Xhuxhë</w:t>
      </w:r>
      <w:r w:rsidRPr="00781948">
        <w:rPr>
          <w:rFonts w:ascii="Garamond" w:hAnsi="Garamond"/>
          <w:sz w:val="24"/>
          <w:szCs w:val="24"/>
          <w:lang w:val="sq-AL"/>
        </w:rPr>
        <w:t xml:space="preserve">” sh.p.k., duhet t’i hiqet licenca nr. 478, seria T20, për veprimtarinë e tregtimit të energjisë elektrike, dhënë shoqërisë me vendimin e </w:t>
      </w:r>
      <w:r w:rsidR="00557816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Pr="00781948">
        <w:rPr>
          <w:rFonts w:ascii="Garamond" w:hAnsi="Garamond"/>
          <w:sz w:val="24"/>
          <w:szCs w:val="24"/>
          <w:lang w:val="sq-AL"/>
        </w:rPr>
        <w:t>të ERE-s nr. 242, datë 21.12.2020, i ndryshuar.</w:t>
      </w:r>
    </w:p>
    <w:bookmarkEnd w:id="3"/>
    <w:bookmarkEnd w:id="4"/>
    <w:p w14:paraId="3AFC2AC1" w14:textId="2152B9B3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- Me heqjen e kësaj licence, shoqëria “HEC </w:t>
      </w:r>
      <w:r w:rsidR="00781948" w:rsidRPr="00781948">
        <w:rPr>
          <w:rFonts w:ascii="Garamond" w:hAnsi="Garamond"/>
          <w:sz w:val="24"/>
          <w:szCs w:val="24"/>
          <w:lang w:val="sq-AL"/>
        </w:rPr>
        <w:t>Zall Xhuxhë</w:t>
      </w:r>
      <w:r w:rsidRPr="00781948">
        <w:rPr>
          <w:rFonts w:ascii="Garamond" w:hAnsi="Garamond"/>
          <w:sz w:val="24"/>
          <w:szCs w:val="24"/>
          <w:lang w:val="sq-AL"/>
        </w:rPr>
        <w:t>” sh.p.k. nuk mban më statusin e të licencuarit nga ERE për veprimtarinë e tregtimit të energjisë elektrike, licenca bëhet e pavlefshme dhe ajo nuk mund të ushtrojë më veprimtarinë për të cilën ishte licencuar.</w:t>
      </w:r>
    </w:p>
    <w:p w14:paraId="7C41FCD4" w14:textId="7E1A1699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- Heqja e licencës nuk e liron shoqërinë nga detyrimi për shlyerjen e pagesës rregullatore të vitit 2021 për licencën e tregtimit të energjisë elektrike, të përcaktuar me vendimin e </w:t>
      </w:r>
      <w:r w:rsidR="00202E33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="002D64E5">
        <w:rPr>
          <w:rFonts w:ascii="Garamond" w:hAnsi="Garamond"/>
          <w:sz w:val="24"/>
          <w:szCs w:val="24"/>
          <w:lang w:val="sq-AL"/>
        </w:rPr>
        <w:t>të ERE-s nr. 142, datë 15.</w:t>
      </w:r>
      <w:r w:rsidRPr="00781948">
        <w:rPr>
          <w:rFonts w:ascii="Garamond" w:hAnsi="Garamond"/>
          <w:sz w:val="24"/>
          <w:szCs w:val="24"/>
          <w:lang w:val="sq-AL"/>
        </w:rPr>
        <w:t xml:space="preserve">6.2021. Në zbatim të vendimit nr. 142/2021, shoqëria duhet të kryejë pagesën rregullatore ndaj ERE-s, jo më vonë se 30 ditë nga botimi në Fletoren Zyrtare i këtij </w:t>
      </w:r>
      <w:r w:rsidR="00202E33">
        <w:rPr>
          <w:rFonts w:ascii="Garamond" w:hAnsi="Garamond"/>
          <w:sz w:val="24"/>
          <w:szCs w:val="24"/>
          <w:lang w:val="sq-AL"/>
        </w:rPr>
        <w:t>v</w:t>
      </w:r>
      <w:r w:rsidRPr="00781948">
        <w:rPr>
          <w:rFonts w:ascii="Garamond" w:hAnsi="Garamond"/>
          <w:sz w:val="24"/>
          <w:szCs w:val="24"/>
          <w:lang w:val="sq-AL"/>
        </w:rPr>
        <w:t>endimi, i cili është botuar në Fletoren Zyrtare nr. 103</w:t>
      </w:r>
      <w:r w:rsidR="00781948">
        <w:rPr>
          <w:rFonts w:ascii="Garamond" w:hAnsi="Garamond"/>
          <w:sz w:val="24"/>
          <w:szCs w:val="24"/>
          <w:lang w:val="sq-AL"/>
        </w:rPr>
        <w:t>, datë 29.</w:t>
      </w:r>
      <w:r w:rsidRPr="00781948">
        <w:rPr>
          <w:rFonts w:ascii="Garamond" w:hAnsi="Garamond"/>
          <w:sz w:val="24"/>
          <w:szCs w:val="24"/>
          <w:lang w:val="sq-AL"/>
        </w:rPr>
        <w:t>6.2021. Nuk rezulton që të jetë kryer pagesë nga ana e kësaj shoqërie</w:t>
      </w:r>
      <w:r w:rsidR="00653F46">
        <w:rPr>
          <w:rFonts w:ascii="Garamond" w:hAnsi="Garamond"/>
          <w:sz w:val="24"/>
          <w:szCs w:val="24"/>
          <w:lang w:val="sq-AL"/>
        </w:rPr>
        <w:t>.</w:t>
      </w:r>
      <w:r w:rsidRPr="00781948">
        <w:rPr>
          <w:rFonts w:ascii="Garamond" w:hAnsi="Garamond"/>
          <w:sz w:val="24"/>
          <w:szCs w:val="24"/>
          <w:lang w:val="sq-AL"/>
        </w:rPr>
        <w:t xml:space="preserve"> </w:t>
      </w:r>
    </w:p>
    <w:p w14:paraId="4C09B846" w14:textId="307DC4EE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81948" w:rsidRPr="00781948">
        <w:rPr>
          <w:rFonts w:ascii="Garamond" w:hAnsi="Garamond"/>
          <w:sz w:val="24"/>
          <w:szCs w:val="24"/>
          <w:lang w:val="sq-AL"/>
        </w:rPr>
        <w:t xml:space="preserve">Bordi </w:t>
      </w:r>
      <w:r w:rsidRPr="00781948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2BEF2F6C" w14:textId="77777777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FAFB7C" w14:textId="27532EB9" w:rsidR="00B36AEB" w:rsidRPr="00781948" w:rsidRDefault="00B36AEB" w:rsidP="00B36AE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VENDOSI:</w:t>
      </w:r>
    </w:p>
    <w:p w14:paraId="648E6ED4" w14:textId="77777777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3EB05A" w14:textId="6AB88CDF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1. Të heqë licencën nr. 478, seria T20, për veprimtarinë e tregtimit të energjisë elektrike, dhënë shoqërisë “HEC </w:t>
      </w:r>
      <w:r w:rsidR="00781948" w:rsidRPr="00781948">
        <w:rPr>
          <w:rFonts w:ascii="Garamond" w:hAnsi="Garamond"/>
          <w:sz w:val="24"/>
          <w:szCs w:val="24"/>
          <w:lang w:val="sq-AL"/>
        </w:rPr>
        <w:t>Zall Xhuxhë</w:t>
      </w:r>
      <w:r w:rsidRPr="00781948">
        <w:rPr>
          <w:rFonts w:ascii="Garamond" w:hAnsi="Garamond"/>
          <w:sz w:val="24"/>
          <w:szCs w:val="24"/>
          <w:lang w:val="sq-AL"/>
        </w:rPr>
        <w:t>” sh.p.k.</w:t>
      </w:r>
      <w:r w:rsidR="00781948">
        <w:rPr>
          <w:rFonts w:ascii="Garamond" w:hAnsi="Garamond"/>
          <w:sz w:val="24"/>
          <w:szCs w:val="24"/>
          <w:lang w:val="sq-AL"/>
        </w:rPr>
        <w:t>,</w:t>
      </w:r>
      <w:r w:rsidRPr="00781948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781948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Pr="00781948">
        <w:rPr>
          <w:rFonts w:ascii="Garamond" w:hAnsi="Garamond"/>
          <w:sz w:val="24"/>
          <w:szCs w:val="24"/>
          <w:lang w:val="sq-AL"/>
        </w:rPr>
        <w:t>të ERE-s nr. 242, datë 21.12.2020, i ndryshuar.</w:t>
      </w:r>
    </w:p>
    <w:p w14:paraId="6733E9B2" w14:textId="3695A454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2. Me hyrjen në fuqi të këtij vendimi, licenca e sipërcituar bëhet e pavlefshme.</w:t>
      </w:r>
    </w:p>
    <w:p w14:paraId="09C4B2EA" w14:textId="2CA46E06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3. Shoqëria mbart detyrimin për shlyerjen e pagesës rregullatore të vitit 2021 për licencën e tregtimit të energjisë elektrike, të përcaktuar me vendimin e </w:t>
      </w:r>
      <w:r w:rsidR="00E86637" w:rsidRPr="00781948">
        <w:rPr>
          <w:rFonts w:ascii="Garamond" w:hAnsi="Garamond"/>
          <w:sz w:val="24"/>
          <w:szCs w:val="24"/>
          <w:lang w:val="sq-AL"/>
        </w:rPr>
        <w:t xml:space="preserve">Bordit </w:t>
      </w:r>
      <w:r w:rsidR="00E86637">
        <w:rPr>
          <w:rFonts w:ascii="Garamond" w:hAnsi="Garamond"/>
          <w:sz w:val="24"/>
          <w:szCs w:val="24"/>
          <w:lang w:val="sq-AL"/>
        </w:rPr>
        <w:t>të ERE-s nr. 142, datë 15.</w:t>
      </w:r>
      <w:r w:rsidRPr="00781948">
        <w:rPr>
          <w:rFonts w:ascii="Garamond" w:hAnsi="Garamond"/>
          <w:sz w:val="24"/>
          <w:szCs w:val="24"/>
          <w:lang w:val="sq-AL"/>
        </w:rPr>
        <w:t>6.2021.</w:t>
      </w:r>
    </w:p>
    <w:p w14:paraId="4667FA51" w14:textId="31D3E108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4. Drejtoria e Licencimit, Autorizimeve dhe Mbikëqyrjes të njoftojë shoqërinë “HEC </w:t>
      </w:r>
      <w:r w:rsidR="00781948" w:rsidRPr="00781948">
        <w:rPr>
          <w:rFonts w:ascii="Garamond" w:hAnsi="Garamond"/>
          <w:sz w:val="24"/>
          <w:szCs w:val="24"/>
          <w:lang w:val="sq-AL"/>
        </w:rPr>
        <w:t>Zall Xhuxhë</w:t>
      </w:r>
      <w:r w:rsidRPr="00781948">
        <w:rPr>
          <w:rFonts w:ascii="Garamond" w:hAnsi="Garamond"/>
          <w:sz w:val="24"/>
          <w:szCs w:val="24"/>
          <w:lang w:val="sq-AL"/>
        </w:rPr>
        <w:t xml:space="preserve">” sh.p.k., palët e interesit </w:t>
      </w:r>
      <w:r w:rsidR="00B674E8" w:rsidRPr="00781948">
        <w:rPr>
          <w:rFonts w:ascii="Garamond" w:hAnsi="Garamond"/>
          <w:sz w:val="24"/>
          <w:szCs w:val="24"/>
          <w:lang w:val="sq-AL"/>
        </w:rPr>
        <w:t>përfshirë</w:t>
      </w:r>
      <w:r w:rsidRPr="00781948">
        <w:rPr>
          <w:rFonts w:ascii="Garamond" w:hAnsi="Garamond"/>
          <w:sz w:val="24"/>
          <w:szCs w:val="24"/>
          <w:lang w:val="sq-AL"/>
        </w:rPr>
        <w:t xml:space="preserve"> Ministrinë e Infrastrukturës dhe Energjisë, Operatorin e Sistemit të Transmetimit sh.a. dhe Furnizuesin e Tregut të Lirë sh.a., për vendimin e Bordit të ERE-s.</w:t>
      </w:r>
    </w:p>
    <w:p w14:paraId="6B2E3B70" w14:textId="77777777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D3BA6C8" w14:textId="77777777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kalendarike, si dhe mund të bëhet ankim në Gjykatën Administrative Tiranë brenda 30 ditëve kalendarike nga dita e publikimit në Fletoren Zyrtare.</w:t>
      </w:r>
    </w:p>
    <w:p w14:paraId="3BC79F1D" w14:textId="77777777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42FDE12" w14:textId="77777777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3D775C" w14:textId="0FC7D6EC" w:rsidR="00B36AEB" w:rsidRPr="00781948" w:rsidRDefault="00B36AEB" w:rsidP="00B36A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81948">
        <w:rPr>
          <w:rFonts w:ascii="Garamond" w:hAnsi="Garamond"/>
          <w:sz w:val="24"/>
          <w:szCs w:val="24"/>
          <w:lang w:val="sq-AL"/>
        </w:rPr>
        <w:lastRenderedPageBreak/>
        <w:t>KRYETAR</w:t>
      </w:r>
    </w:p>
    <w:p w14:paraId="0418E828" w14:textId="63036A66" w:rsidR="00B36AEB" w:rsidRPr="00781948" w:rsidRDefault="00B36AEB" w:rsidP="00B36A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81948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03DE4920" w14:textId="77777777" w:rsidR="00B36AEB" w:rsidRPr="00781948" w:rsidRDefault="00B36AEB" w:rsidP="00B36A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36AEB" w:rsidRPr="00781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01E8B"/>
    <w:multiLevelType w:val="hybridMultilevel"/>
    <w:tmpl w:val="20386598"/>
    <w:lvl w:ilvl="0" w:tplc="139A58E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796781"/>
    <w:multiLevelType w:val="hybridMultilevel"/>
    <w:tmpl w:val="4A94766A"/>
    <w:lvl w:ilvl="0" w:tplc="E1EE0C1E">
      <w:start w:val="1"/>
      <w:numFmt w:val="decimal"/>
      <w:lvlText w:val="%1."/>
      <w:lvlJc w:val="left"/>
      <w:pPr>
        <w:ind w:left="720" w:hanging="360"/>
      </w:pPr>
      <w:rPr>
        <w:rFonts w:eastAsia="Calibri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CD2A24"/>
    <w:multiLevelType w:val="hybridMultilevel"/>
    <w:tmpl w:val="E1344552"/>
    <w:lvl w:ilvl="0" w:tplc="0409001B">
      <w:start w:val="1"/>
      <w:numFmt w:val="lowerRoman"/>
      <w:lvlText w:val="%1."/>
      <w:lvlJc w:val="right"/>
      <w:pPr>
        <w:ind w:left="1350" w:hanging="72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4190A80"/>
    <w:multiLevelType w:val="hybridMultilevel"/>
    <w:tmpl w:val="D092F10C"/>
    <w:lvl w:ilvl="0" w:tplc="22C2E65C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71C51"/>
    <w:rsid w:val="00096B9F"/>
    <w:rsid w:val="000D6F97"/>
    <w:rsid w:val="000F45D6"/>
    <w:rsid w:val="001211D1"/>
    <w:rsid w:val="00177DFC"/>
    <w:rsid w:val="001A4FFC"/>
    <w:rsid w:val="001C27EE"/>
    <w:rsid w:val="001F642D"/>
    <w:rsid w:val="00202E33"/>
    <w:rsid w:val="00210A92"/>
    <w:rsid w:val="002D64E5"/>
    <w:rsid w:val="002E4F5B"/>
    <w:rsid w:val="00312F3A"/>
    <w:rsid w:val="003411B1"/>
    <w:rsid w:val="003E561C"/>
    <w:rsid w:val="004263A8"/>
    <w:rsid w:val="00557816"/>
    <w:rsid w:val="005A7372"/>
    <w:rsid w:val="006113EE"/>
    <w:rsid w:val="00653F46"/>
    <w:rsid w:val="006C44A5"/>
    <w:rsid w:val="00710CBE"/>
    <w:rsid w:val="00722981"/>
    <w:rsid w:val="00726325"/>
    <w:rsid w:val="00781948"/>
    <w:rsid w:val="007D3A6E"/>
    <w:rsid w:val="00822D05"/>
    <w:rsid w:val="00823EC3"/>
    <w:rsid w:val="0083479E"/>
    <w:rsid w:val="00876B3B"/>
    <w:rsid w:val="008C0FB9"/>
    <w:rsid w:val="00983F35"/>
    <w:rsid w:val="009D15D9"/>
    <w:rsid w:val="00B14E45"/>
    <w:rsid w:val="00B167BF"/>
    <w:rsid w:val="00B36AEB"/>
    <w:rsid w:val="00B674E8"/>
    <w:rsid w:val="00BF2686"/>
    <w:rsid w:val="00D15356"/>
    <w:rsid w:val="00D94321"/>
    <w:rsid w:val="00E36D0A"/>
    <w:rsid w:val="00E86637"/>
    <w:rsid w:val="00E95502"/>
    <w:rsid w:val="00F3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51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1,Bullet1"/>
    <w:basedOn w:val="Normal"/>
    <w:link w:val="ListParagraphChar"/>
    <w:uiPriority w:val="34"/>
    <w:qFormat/>
    <w:rsid w:val="00B36A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"/>
    <w:link w:val="ListParagraph"/>
    <w:uiPriority w:val="34"/>
    <w:rsid w:val="00B36AE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1,Bullet1"/>
    <w:basedOn w:val="Normal"/>
    <w:link w:val="ListParagraphChar"/>
    <w:uiPriority w:val="34"/>
    <w:qFormat/>
    <w:rsid w:val="00B36A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"/>
    <w:link w:val="ListParagraph"/>
    <w:uiPriority w:val="34"/>
    <w:rsid w:val="00B36AE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6A2884B4B34B67B4825DC50B0367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2021-08-17T08:15:45Z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2021-08-15T22:00:00Z</Date_x0020_protokolli>
    <Titulli xmlns="0e656187-b300-4fb0-8bf4-3a50f872073c">Mbi heqjen e licencës nr. 478, seria T20, për veprimtarinë e tregtimit të energjisë elektrike dhënë shoqërisë “Hec Zall Xhuxhë” sh.p.k., me vendimin e bordit të ERE-s nr. 242, datë 21.12.2020, i ndryshuar</Titulli>
    <Modifikuesi xmlns="0e656187-b300-4fb0-8bf4-3a50f872073c">jorina.kryeziu</Modifikuesi>
    <Nr_x002e__x0020_prot_x0020_QBZ xmlns="0e656187-b300-4fb0-8bf4-3a50f872073c">1170/5</Nr_x002e__x0020_prot_x0020_QBZ>
    <Data_x0020_e_x0020_Modifikimit xmlns="0e656187-b300-4fb0-8bf4-3a50f872073c">2021-08-17T09:25:28Z</Data_x0020_e_x0020_Modifikimit>
    <Dekretuar xmlns="0e656187-b300-4fb0-8bf4-3a50f872073c">false</Dekretuar>
    <Data xmlns="0e656187-b300-4fb0-8bf4-3a50f872073c">2021-07-26T22:00:00Z</Data>
    <Nr_x002e__x0020_protokolli_x0020_i_x0020_aktit xmlns="0e656187-b300-4fb0-8bf4-3a50f872073c">29/38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6A2884B4B34B67B4825DC50B0367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FD2F5-0192-4C7E-8033-FFB554FC8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5AC579-632C-4CC1-B45A-23596CAE7997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8CD8A68-2192-4E4A-8ECB-AC47E72A1F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2117CE-7E56-4140-9551-495ECFBD9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AF0A01-DF76-40BB-A49D-36356A28E19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136D408-47E4-4EA0-90E3-40325ED90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478, seria T20, për veprimtarinë e tregtimit të energjisë elektrike dhënë shoqërisë “Hec Zall Xhuxhë” sh.p.k., me vendimin e bordit të ERE-s nr. 242, datë 21.12.2020, i ndryshuar</vt:lpstr>
    </vt:vector>
  </TitlesOfParts>
  <Company/>
  <LinksUpToDate>false</LinksUpToDate>
  <CharactersWithSpaces>6831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478, seria T20, për veprimtarinë e tregtimit të energjisë elektrike dhënë shoqërisë “Hec Zall Xhuxhë” sh.p.k., me vendimin e bordit të ERE-s nr. 242, datë 21.12.2020, i ndryshuar</dc:title>
  <dc:creator>Entela Suli</dc:creator>
  <cp:lastModifiedBy>Amarilda Muja</cp:lastModifiedBy>
  <cp:revision>26</cp:revision>
  <dcterms:created xsi:type="dcterms:W3CDTF">2021-08-17T08:20:00Z</dcterms:created>
  <dcterms:modified xsi:type="dcterms:W3CDTF">2021-08-17T09:36:00Z</dcterms:modified>
</cp:coreProperties>
</file>