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ED7E8" w14:textId="77777777" w:rsidR="0056460B" w:rsidRPr="00374CEA" w:rsidRDefault="0056460B" w:rsidP="005646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4CEA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0E7D9E" w14:textId="2596D3C9" w:rsidR="0056460B" w:rsidRPr="00374CEA" w:rsidRDefault="0056460B" w:rsidP="005646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4CEA">
        <w:rPr>
          <w:rFonts w:ascii="Garamond" w:hAnsi="Garamond"/>
          <w:b/>
          <w:sz w:val="24"/>
          <w:szCs w:val="24"/>
          <w:lang w:val="sq-AL"/>
        </w:rPr>
        <w:t xml:space="preserve">Nr. 257, </w:t>
      </w:r>
      <w:r w:rsidR="00374CEA" w:rsidRPr="00374CEA">
        <w:rPr>
          <w:rFonts w:ascii="Garamond" w:hAnsi="Garamond"/>
          <w:b/>
          <w:sz w:val="24"/>
          <w:szCs w:val="24"/>
          <w:lang w:val="sq-AL"/>
        </w:rPr>
        <w:t>d</w:t>
      </w:r>
      <w:r w:rsidRPr="00374CEA">
        <w:rPr>
          <w:rFonts w:ascii="Garamond" w:hAnsi="Garamond"/>
          <w:b/>
          <w:sz w:val="24"/>
          <w:szCs w:val="24"/>
          <w:lang w:val="sq-AL"/>
        </w:rPr>
        <w:t>atë 21.12.2021</w:t>
      </w:r>
    </w:p>
    <w:p w14:paraId="267390FB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A8DA77A" w14:textId="05F9BEBE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</w:t>
      </w:r>
      <w:proofErr w:type="spellStart"/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ALBANIAN</w:t>
      </w:r>
      <w:proofErr w:type="spellEnd"/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SUPPLIER</w:t>
      </w:r>
      <w:proofErr w:type="spellEnd"/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2”</w:t>
      </w:r>
      <w:r w:rsidRPr="00374CE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</w:t>
      </w:r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NË VEPRIMTARINË E TREGTIMIT TË ENERGJISË ELEKTRIKE</w:t>
      </w:r>
    </w:p>
    <w:p w14:paraId="675ED94C" w14:textId="77777777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3CC31A9E" w14:textId="5FBB2EBE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të ligjit nr. 43/2015, 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5, pika 1,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13, të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ndryshuar; si dhe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15, të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organizimin, funksionimin dhe procedurat e ERE-s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ERE-s, në mbledhjen e tij të datës 21.12.2021, mbasi shqyrtoi relacionin nr. 156/7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17.12.2021, të Drejtorisë së Licencimit, Autorizimeve dhe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Albanian</w:t>
      </w:r>
      <w:proofErr w:type="spellEnd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Energy</w:t>
      </w:r>
      <w:proofErr w:type="spellEnd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Supplier</w:t>
      </w:r>
      <w:proofErr w:type="spellEnd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2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në veprimtarinë e tregtimit të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23E0E95B" w14:textId="5641B0D7" w:rsidR="0056460B" w:rsidRPr="00374CEA" w:rsidRDefault="00374CEA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56460B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06650641" w14:textId="49EFC2A5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238, datë 26.11.2021, vendosi të fillojë procedurën për licencimin e shoqërisë “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Albanian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Supplier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2”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. në veprimtarinë e tregtimit të energjisë elektrik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e, për një afat 5-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vjeçar.  </w:t>
      </w:r>
    </w:p>
    <w:p w14:paraId="6CAD95F2" w14:textId="23098230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ERE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6/24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., datë 26.11.2021, bëri njoftimin në median e shkruar për fillimin e kësaj procedure dhe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përfundim të afatit të pritjes së komenteve apo objeksioneve nga palët e treta (data 14.12.2021), nuk rezultoi të ketë të ti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lla, në lidhje me këtë aplikim.</w:t>
      </w:r>
    </w:p>
    <w:p w14:paraId="5A5E56CE" w14:textId="6B849F3D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Me s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1074/1 </w:t>
      </w:r>
      <w:proofErr w:type="spellStart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2.12.2021, ERE i është drejtuar shoqërisë me shkresën “Njoftim vendimi dhe kërkesë për plotësimin e dokumentacionit të munguar sipas vendimit nr. 238/2021”. </w:t>
      </w:r>
    </w:p>
    <w:p w14:paraId="7034FA45" w14:textId="3D32539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në veprimtarinë e tregtimit të energjisë elektrike nga ERE, në zbatim të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3B721650" w14:textId="042BB2A6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Nga analiza e dokumentacionit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fazën përfundimtare të procedurave të licencimit në veprimtarinë e tregtimit të energjisë elektrike, për shoqërinë “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Albanian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Supplier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2”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rezulton se subjekti plotëson tërësisht kërkesat e 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si më poshtë vijon:</w:t>
      </w:r>
    </w:p>
    <w:p w14:paraId="22CECE9C" w14:textId="1AADF144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ormati dhe dokumentacioni për aplikim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1,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72D8FE73" w14:textId="01804FA3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juridik, administrativ dhe pronësor - neni 9, pika 2,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09A6826F" w14:textId="17C1E626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Dokumentacioni financiar dhe fiskal - neni 9, pi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ka 3, germat: “a”, “b”, “c”, “d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53E68B27" w14:textId="09868B9B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teknik për veprimtarinë tregtimit të energjisë elektrike - neni 9, pika 4.8 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lotësuar.</w:t>
      </w:r>
    </w:p>
    <w:p w14:paraId="4E75452A" w14:textId="50E2BC97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Në lidhje me dokument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acionin e plotësuar pjesërisht:</w:t>
      </w:r>
    </w:p>
    <w:p w14:paraId="03EB289D" w14:textId="77777777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neni 9, pika 2</w:t>
      </w:r>
    </w:p>
    <w:p w14:paraId="6F81C608" w14:textId="0DB5C54C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“e”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(struktura e ndërtimit dhe funksionimit administrativ të shoqërisë, sipas pozicioneve dhe profileve përkatëse), shoqëria ka përcjellë në ERE strukturën e organizimit të saj, ku përfshihet administratori, përgjegjësi i nënstacionit, si dhe elektricistët dhe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ndihmëselek</w:t>
      </w:r>
      <w:bookmarkStart w:id="0" w:name="_GoBack"/>
      <w:bookmarkEnd w:id="0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tricistët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nënstacionit, por në kuadër të kësaj licence, ajo duhet të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përcjellë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strukturën e ndërtimit dhe funksionimit administrativ të saj, në përputhje me ushtrimin e veprimtarisë së tregtimit të energjisë elektrike.</w:t>
      </w:r>
    </w:p>
    <w:p w14:paraId="6097072F" w14:textId="68FE77F3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Për gjithë sa më sipër,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1CFB6DAB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AAF98E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E34C4E1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71D52A" w14:textId="66336B59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Alba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nian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Supplier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2” </w:t>
      </w:r>
      <w:proofErr w:type="spellStart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tregtimit të energjisë elektrike, për një afat 5-vjeçar.</w:t>
      </w:r>
    </w:p>
    <w:p w14:paraId="0F0B758A" w14:textId="0B12CBF4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2. Shoqëria “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Alba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nian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Supplier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2” </w:t>
      </w:r>
      <w:proofErr w:type="spellStart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depozitojë në ERE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1 (një) muaji nga marrja dijeni, strukturën e ndërtimit dhe funksionimit administrativ të saj, në përputhje me ushtrimin e veprimtarisë së tregtimit të energjisë elektrike.</w:t>
      </w:r>
    </w:p>
    <w:p w14:paraId="45A8FB56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3. Mosplotësimi i kushtit të mësipërm përbën shkak për rishikimin e këtij vendimi.</w:t>
      </w:r>
    </w:p>
    <w:p w14:paraId="7EBEE1AA" w14:textId="09849094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Drejtoria e Licencimit, Autorizimeve dhe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</w:t>
      </w:r>
      <w:proofErr w:type="spellStart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Bordit të ERE-s.</w:t>
      </w:r>
    </w:p>
    <w:p w14:paraId="7BE42546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A76EBA2" w14:textId="3DAB2135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F3A93C6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543D863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D1366A" w14:textId="505F4236" w:rsidR="0056460B" w:rsidRPr="00374CEA" w:rsidRDefault="00374CEA" w:rsidP="005646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321624A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2C48C4C" w14:textId="77777777" w:rsidR="002163B6" w:rsidRPr="00374CEA" w:rsidRDefault="002163B6" w:rsidP="005646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163B6" w:rsidRPr="00374CEA" w:rsidSect="0056460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7A"/>
    <w:rsid w:val="000F2DB6"/>
    <w:rsid w:val="002163B6"/>
    <w:rsid w:val="00374CEA"/>
    <w:rsid w:val="0056460B"/>
    <w:rsid w:val="00972700"/>
    <w:rsid w:val="00C06B33"/>
    <w:rsid w:val="00C4773F"/>
    <w:rsid w:val="00FA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7D9E"/>
  <w15:docId w15:val="{D17B05B5-CC08-41C2-9646-500B2BCC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6460B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6460B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56460B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2022-01-17T14:43:56Z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licencimin e shoqërisë "Albanian Energy Supplier 2" sh.p.k., në veprimtarinë e tregtimit të energjisë elektrike</Titulli>
    <Modifikuesi xmlns="0e656187-b300-4fb0-8bf4-3a50f872073c">nevila.samarxhi</Modifikuesi>
    <Nr_x002e__x0020_prot_x0020_QBZ xmlns="0e656187-b300-4fb0-8bf4-3a50f872073c">65/6</Nr_x002e__x0020_prot_x0020_QBZ>
    <Data_x0020_e_x0020_Modifikimit xmlns="0e656187-b300-4fb0-8bf4-3a50f872073c">2022-01-18T09:07:54Z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DD8FCD5714C21A616F7221ED5B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DD8FCD5714C21A616F7221ED5B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291B1-FA0A-40DA-B616-6461E70D98BD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8C7C91D-44F6-42E4-8E39-D05971CB4F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9F2C1-5EC6-4183-B2DA-F5BCB0AFF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C937B3-B699-4C37-B188-1DF5A790F7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C66A46-B8AE-4647-A9F0-59254E1E1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9BA5D2-BE49-45EA-A9F8-41A0F6CB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"Albanian Energy Supplier 2" sh.p.k., në veprimtarinë e tregtimit të energjisë elektrike</vt:lpstr>
    </vt:vector>
  </TitlesOfParts>
  <Company/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"Albanian Energy Supplier 2" sh.p.k., në veprimtarinë e tregtimit të energjisë elektrike</dc:title>
  <dc:creator>Entela Suli</dc:creator>
  <cp:lastModifiedBy>Fjora Cahani</cp:lastModifiedBy>
  <cp:revision>6</cp:revision>
  <dcterms:created xsi:type="dcterms:W3CDTF">2022-01-17T14:33:00Z</dcterms:created>
  <dcterms:modified xsi:type="dcterms:W3CDTF">2022-01-18T09:52:00Z</dcterms:modified>
</cp:coreProperties>
</file>