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9EA63C" w14:textId="77777777" w:rsidR="00B05A20" w:rsidRPr="0090172D" w:rsidRDefault="00B05A20" w:rsidP="00B05A2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0172D">
        <w:rPr>
          <w:rFonts w:ascii="Garamond" w:hAnsi="Garamond" w:cs="Times New Roman"/>
          <w:b/>
          <w:bCs/>
          <w:color w:val="000000"/>
          <w:sz w:val="24"/>
          <w:szCs w:val="24"/>
          <w:lang w:val="sq-AL"/>
        </w:rPr>
        <w:t>VENDIM</w:t>
      </w:r>
    </w:p>
    <w:p w14:paraId="04C1DD23" w14:textId="675C2F26" w:rsidR="00B05A20" w:rsidRPr="0090172D" w:rsidRDefault="00B05A20" w:rsidP="00B05A2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0172D">
        <w:rPr>
          <w:rFonts w:ascii="Garamond" w:hAnsi="Garamond" w:cs="Times New Roman"/>
          <w:b/>
          <w:bCs/>
          <w:color w:val="000000"/>
          <w:sz w:val="24"/>
          <w:szCs w:val="24"/>
          <w:lang w:val="sq-AL"/>
        </w:rPr>
        <w:t>Nr. 261, datë 21.12.2021</w:t>
      </w:r>
    </w:p>
    <w:p w14:paraId="5689BF76" w14:textId="77777777" w:rsidR="00B05A20" w:rsidRPr="0090172D" w:rsidRDefault="00B05A20" w:rsidP="00B05A2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961989" w14:textId="6116BD42" w:rsidR="00B05A20" w:rsidRPr="0090172D" w:rsidRDefault="00B05A20" w:rsidP="00B05A2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0172D">
        <w:rPr>
          <w:rFonts w:ascii="Garamond" w:hAnsi="Garamond" w:cs="Times New Roman"/>
          <w:b/>
          <w:bCs/>
          <w:color w:val="000000"/>
          <w:sz w:val="24"/>
          <w:szCs w:val="24"/>
          <w:lang w:val="sq-AL"/>
        </w:rPr>
        <w:t>MBI</w:t>
      </w:r>
      <w:r w:rsidR="0090172D" w:rsidRPr="0090172D">
        <w:rPr>
          <w:rFonts w:ascii="Garamond" w:hAnsi="Garamond" w:cs="Times New Roman"/>
          <w:b/>
          <w:bCs/>
          <w:color w:val="000000"/>
          <w:sz w:val="24"/>
          <w:szCs w:val="24"/>
          <w:lang w:val="sq-AL"/>
        </w:rPr>
        <w:t xml:space="preserve"> </w:t>
      </w:r>
      <w:r w:rsidRPr="0090172D">
        <w:rPr>
          <w:rFonts w:ascii="Garamond" w:hAnsi="Garamond" w:cs="Times New Roman"/>
          <w:b/>
          <w:bCs/>
          <w:color w:val="000000"/>
          <w:sz w:val="24"/>
          <w:szCs w:val="24"/>
          <w:lang w:val="sq-AL"/>
        </w:rPr>
        <w:t>FILLIMIN E PROCEDURËS PËR LICENCIMIN E SHOQËRISË “KARAVASTA SOLAR”</w:t>
      </w:r>
      <w:r w:rsidRPr="0090172D">
        <w:rPr>
          <w:rFonts w:ascii="Garamond" w:hAnsi="Garamond" w:cs="Times New Roman"/>
          <w:b/>
          <w:bCs/>
          <w:i/>
          <w:iCs/>
          <w:color w:val="000000"/>
          <w:sz w:val="24"/>
          <w:szCs w:val="24"/>
          <w:lang w:val="sq-AL"/>
        </w:rPr>
        <w:t xml:space="preserve"> </w:t>
      </w:r>
      <w:r w:rsidR="0090172D">
        <w:rPr>
          <w:rFonts w:ascii="Garamond" w:hAnsi="Garamond" w:cs="Times New Roman"/>
          <w:b/>
          <w:bCs/>
          <w:color w:val="000000"/>
          <w:sz w:val="24"/>
          <w:szCs w:val="24"/>
          <w:lang w:val="sq-AL"/>
        </w:rPr>
        <w:t>SHPK</w:t>
      </w:r>
      <w:r w:rsidRPr="0090172D">
        <w:rPr>
          <w:rFonts w:ascii="Garamond" w:hAnsi="Garamond" w:cs="Times New Roman"/>
          <w:b/>
          <w:bCs/>
          <w:color w:val="000000"/>
          <w:sz w:val="24"/>
          <w:szCs w:val="24"/>
          <w:lang w:val="sq-AL"/>
        </w:rPr>
        <w:t>,</w:t>
      </w:r>
      <w:r w:rsidRPr="0090172D">
        <w:rPr>
          <w:rFonts w:ascii="Garamond" w:hAnsi="Garamond" w:cs="Times New Roman"/>
          <w:b/>
          <w:bCs/>
          <w:i/>
          <w:iCs/>
          <w:color w:val="000000"/>
          <w:sz w:val="24"/>
          <w:szCs w:val="24"/>
          <w:lang w:val="sq-AL"/>
        </w:rPr>
        <w:t xml:space="preserve"> </w:t>
      </w:r>
      <w:r w:rsidRPr="0090172D">
        <w:rPr>
          <w:rFonts w:ascii="Garamond" w:hAnsi="Garamond" w:cs="Times New Roman"/>
          <w:b/>
          <w:bCs/>
          <w:color w:val="000000"/>
          <w:sz w:val="24"/>
          <w:szCs w:val="24"/>
          <w:lang w:val="sq-AL"/>
        </w:rPr>
        <w:t>NË VEPRIMTARINË E PRODHIMIT TË ENERGJISË ELEKTRIKE NGA CENTRALI FOTOVOLTAIK ME</w:t>
      </w:r>
      <w:r w:rsidR="0090172D">
        <w:rPr>
          <w:rFonts w:ascii="Garamond" w:hAnsi="Garamond" w:cs="Times New Roman"/>
          <w:b/>
          <w:bCs/>
          <w:color w:val="000000"/>
          <w:sz w:val="24"/>
          <w:szCs w:val="24"/>
          <w:lang w:val="sq-AL"/>
        </w:rPr>
        <w:t xml:space="preserve"> VENDNDODHJE NË ZONËN E REMASIT–</w:t>
      </w:r>
      <w:r w:rsidRPr="0090172D">
        <w:rPr>
          <w:rFonts w:ascii="Garamond" w:hAnsi="Garamond" w:cs="Times New Roman"/>
          <w:b/>
          <w:bCs/>
          <w:color w:val="000000"/>
          <w:sz w:val="24"/>
          <w:szCs w:val="24"/>
          <w:lang w:val="sq-AL"/>
        </w:rPr>
        <w:t>KARAVASTA, LUSHNJ</w:t>
      </w:r>
      <w:r w:rsidR="0090172D">
        <w:rPr>
          <w:rFonts w:ascii="Garamond" w:hAnsi="Garamond" w:cs="Times New Roman"/>
          <w:b/>
          <w:bCs/>
          <w:color w:val="000000"/>
          <w:sz w:val="24"/>
          <w:szCs w:val="24"/>
          <w:lang w:val="sq-AL"/>
        </w:rPr>
        <w:t>Ë</w:t>
      </w:r>
      <w:r w:rsidRPr="0090172D">
        <w:rPr>
          <w:rFonts w:ascii="Garamond" w:hAnsi="Garamond" w:cs="Times New Roman"/>
          <w:b/>
          <w:bCs/>
          <w:color w:val="000000"/>
          <w:sz w:val="24"/>
          <w:szCs w:val="24"/>
          <w:lang w:val="sq-AL"/>
        </w:rPr>
        <w:t xml:space="preserve"> DHE LIBOFSHË, FIER, ME KAPACITET TË INSTALUAR 140 </w:t>
      </w:r>
      <w:r w:rsidR="0090172D" w:rsidRPr="0090172D">
        <w:rPr>
          <w:rFonts w:ascii="Garamond" w:hAnsi="Garamond" w:cs="Times New Roman"/>
          <w:b/>
          <w:bCs/>
          <w:color w:val="000000"/>
          <w:sz w:val="24"/>
          <w:szCs w:val="24"/>
          <w:lang w:val="sq-AL"/>
        </w:rPr>
        <w:t>mw</w:t>
      </w:r>
    </w:p>
    <w:p w14:paraId="2D5E75B6" w14:textId="77777777" w:rsidR="00B05A20" w:rsidRPr="0090172D" w:rsidRDefault="00B05A20" w:rsidP="00B05A2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BD691E6" w14:textId="458143DF" w:rsidR="00B05A20" w:rsidRPr="0090172D" w:rsidRDefault="00B05A20" w:rsidP="00B05A20">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0172D">
        <w:rPr>
          <w:rFonts w:ascii="Garamond" w:hAnsi="Garamond" w:cs="Times New Roman"/>
          <w:color w:val="000000"/>
          <w:sz w:val="24"/>
          <w:szCs w:val="24"/>
          <w:lang w:val="sq-AL"/>
        </w:rPr>
        <w:t xml:space="preserve">Në mbështetje të nenit 16 dhe nenit 37, pika 2,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“a”, të ligjit nr. 43/2015, “</w:t>
      </w:r>
      <w:r w:rsidRPr="0090172D">
        <w:rPr>
          <w:rFonts w:ascii="Garamond" w:hAnsi="Garamond" w:cs="Times New Roman"/>
          <w:iCs/>
          <w:color w:val="000000"/>
          <w:sz w:val="24"/>
          <w:szCs w:val="24"/>
          <w:lang w:val="sq-AL"/>
        </w:rPr>
        <w:t>Për sektorin e energjisë elektrike</w:t>
      </w:r>
      <w:r w:rsidRPr="0090172D">
        <w:rPr>
          <w:rFonts w:ascii="Garamond" w:hAnsi="Garamond" w:cs="Times New Roman"/>
          <w:color w:val="000000"/>
          <w:sz w:val="24"/>
          <w:szCs w:val="24"/>
          <w:lang w:val="sq-AL"/>
        </w:rPr>
        <w:t>”,</w:t>
      </w:r>
      <w:r w:rsidR="00450C18">
        <w:rPr>
          <w:rFonts w:ascii="Garamond" w:hAnsi="Garamond" w:cs="Times New Roman"/>
          <w:color w:val="000000"/>
          <w:sz w:val="24"/>
          <w:szCs w:val="24"/>
          <w:lang w:val="sq-AL"/>
        </w:rPr>
        <w:t xml:space="preserve"> </w:t>
      </w:r>
      <w:r w:rsidR="0090172D">
        <w:rPr>
          <w:rFonts w:ascii="Garamond" w:hAnsi="Garamond" w:cs="Times New Roman"/>
          <w:color w:val="000000"/>
          <w:sz w:val="24"/>
          <w:szCs w:val="24"/>
          <w:lang w:val="sq-AL"/>
        </w:rPr>
        <w:t>të</w:t>
      </w:r>
      <w:r w:rsidRPr="0090172D">
        <w:rPr>
          <w:rFonts w:ascii="Garamond" w:hAnsi="Garamond" w:cs="Times New Roman"/>
          <w:color w:val="000000"/>
          <w:sz w:val="24"/>
          <w:szCs w:val="24"/>
          <w:lang w:val="sq-AL"/>
        </w:rPr>
        <w:t xml:space="preserve"> ndryshuar; </w:t>
      </w:r>
      <w:r w:rsidR="0090172D">
        <w:rPr>
          <w:rFonts w:ascii="Garamond" w:hAnsi="Garamond" w:cs="Times New Roman"/>
          <w:color w:val="000000"/>
          <w:sz w:val="24"/>
          <w:szCs w:val="24"/>
          <w:lang w:val="sq-AL"/>
        </w:rPr>
        <w:t xml:space="preserve">të </w:t>
      </w:r>
      <w:r w:rsidRPr="0090172D">
        <w:rPr>
          <w:rFonts w:ascii="Garamond" w:hAnsi="Garamond" w:cs="Times New Roman"/>
          <w:color w:val="000000"/>
          <w:sz w:val="24"/>
          <w:szCs w:val="24"/>
          <w:lang w:val="sq-AL"/>
        </w:rPr>
        <w:t xml:space="preserve">neneve 4, pika 1,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“a”, 5, pika 1,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“a”, nenit 10, pikat 1 dhe 3, të </w:t>
      </w:r>
      <w:r w:rsidR="0090172D">
        <w:rPr>
          <w:rFonts w:ascii="Garamond" w:hAnsi="Garamond" w:cs="Times New Roman"/>
          <w:color w:val="000000"/>
          <w:sz w:val="24"/>
          <w:szCs w:val="24"/>
          <w:lang w:val="sq-AL"/>
        </w:rPr>
        <w:t>“</w:t>
      </w:r>
      <w:r w:rsidRPr="0090172D">
        <w:rPr>
          <w:rFonts w:ascii="Garamond" w:hAnsi="Garamond" w:cs="Times New Roman"/>
          <w:iCs/>
          <w:color w:val="000000"/>
          <w:sz w:val="24"/>
          <w:szCs w:val="24"/>
          <w:lang w:val="sq-AL"/>
        </w:rPr>
        <w:t>Rregullores për procedurat dhe afatet për dhënien, modifikimin, transferimin, rinovimi</w:t>
      </w:r>
      <w:r w:rsidR="0090172D">
        <w:rPr>
          <w:rFonts w:ascii="Garamond" w:hAnsi="Garamond" w:cs="Times New Roman"/>
          <w:iCs/>
          <w:color w:val="000000"/>
          <w:sz w:val="24"/>
          <w:szCs w:val="24"/>
          <w:lang w:val="sq-AL"/>
        </w:rPr>
        <w:t>n</w:t>
      </w:r>
      <w:r w:rsidRPr="0090172D">
        <w:rPr>
          <w:rFonts w:ascii="Garamond" w:hAnsi="Garamond" w:cs="Times New Roman"/>
          <w:iCs/>
          <w:color w:val="000000"/>
          <w:sz w:val="24"/>
          <w:szCs w:val="24"/>
          <w:lang w:val="sq-AL"/>
        </w:rPr>
        <w:t xml:space="preserve"> ose heqjen e licencave në sektorin e energjisë elektrike</w:t>
      </w:r>
      <w:r w:rsidR="0090172D">
        <w:rPr>
          <w:rFonts w:ascii="Garamond" w:hAnsi="Garamond" w:cs="Times New Roman"/>
          <w:iCs/>
          <w:color w:val="000000"/>
          <w:sz w:val="24"/>
          <w:szCs w:val="24"/>
          <w:lang w:val="sq-AL"/>
        </w:rPr>
        <w:t>”</w:t>
      </w:r>
      <w:r w:rsidRPr="0090172D">
        <w:rPr>
          <w:rFonts w:ascii="Garamond" w:hAnsi="Garamond" w:cs="Times New Roman"/>
          <w:color w:val="000000"/>
          <w:sz w:val="24"/>
          <w:szCs w:val="24"/>
          <w:lang w:val="sq-AL"/>
        </w:rPr>
        <w:t xml:space="preserve">, të miratuar me vendimin e </w:t>
      </w:r>
      <w:r w:rsidR="0090172D">
        <w:rPr>
          <w:rFonts w:ascii="Garamond" w:hAnsi="Garamond" w:cs="Times New Roman"/>
          <w:color w:val="000000"/>
          <w:sz w:val="24"/>
          <w:szCs w:val="24"/>
          <w:lang w:val="sq-AL"/>
        </w:rPr>
        <w:t>B</w:t>
      </w:r>
      <w:r w:rsidRPr="0090172D">
        <w:rPr>
          <w:rFonts w:ascii="Garamond" w:hAnsi="Garamond" w:cs="Times New Roman"/>
          <w:color w:val="000000"/>
          <w:sz w:val="24"/>
          <w:szCs w:val="24"/>
          <w:lang w:val="sq-AL"/>
        </w:rPr>
        <w:t>ordit të Entit Rregullator të En</w:t>
      </w:r>
      <w:r w:rsidR="0090172D">
        <w:rPr>
          <w:rFonts w:ascii="Garamond" w:hAnsi="Garamond" w:cs="Times New Roman"/>
          <w:color w:val="000000"/>
          <w:sz w:val="24"/>
          <w:szCs w:val="24"/>
          <w:lang w:val="sq-AL"/>
        </w:rPr>
        <w:t>ergjisë (ERE) nr. 109, datë 29.</w:t>
      </w:r>
      <w:r w:rsidRPr="0090172D">
        <w:rPr>
          <w:rFonts w:ascii="Garamond" w:hAnsi="Garamond" w:cs="Times New Roman"/>
          <w:color w:val="000000"/>
          <w:sz w:val="24"/>
          <w:szCs w:val="24"/>
          <w:lang w:val="sq-AL"/>
        </w:rPr>
        <w:t xml:space="preserve">6.2016, </w:t>
      </w:r>
      <w:r w:rsidR="0090172D">
        <w:rPr>
          <w:rFonts w:ascii="Garamond" w:hAnsi="Garamond" w:cs="Times New Roman"/>
          <w:color w:val="000000"/>
          <w:sz w:val="24"/>
          <w:szCs w:val="24"/>
          <w:lang w:val="sq-AL"/>
        </w:rPr>
        <w:t>të</w:t>
      </w:r>
      <w:r w:rsidRPr="0090172D">
        <w:rPr>
          <w:rFonts w:ascii="Garamond" w:hAnsi="Garamond" w:cs="Times New Roman"/>
          <w:color w:val="000000"/>
          <w:sz w:val="24"/>
          <w:szCs w:val="24"/>
          <w:lang w:val="sq-AL"/>
        </w:rPr>
        <w:t xml:space="preserve"> ndryshuar; si dhe </w:t>
      </w:r>
      <w:r w:rsidR="0090172D">
        <w:rPr>
          <w:rFonts w:ascii="Garamond" w:hAnsi="Garamond" w:cs="Times New Roman"/>
          <w:color w:val="000000"/>
          <w:sz w:val="24"/>
          <w:szCs w:val="24"/>
          <w:lang w:val="sq-AL"/>
        </w:rPr>
        <w:t xml:space="preserve">të </w:t>
      </w:r>
      <w:r w:rsidRPr="0090172D">
        <w:rPr>
          <w:rFonts w:ascii="Garamond" w:hAnsi="Garamond" w:cs="Times New Roman"/>
          <w:color w:val="000000"/>
          <w:sz w:val="24"/>
          <w:szCs w:val="24"/>
          <w:lang w:val="sq-AL"/>
        </w:rPr>
        <w:t xml:space="preserve">neneve 15 dhe 19, pika 1,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“a”, të </w:t>
      </w:r>
      <w:r w:rsidR="0090172D">
        <w:rPr>
          <w:rFonts w:ascii="Garamond" w:hAnsi="Garamond" w:cs="Times New Roman"/>
          <w:color w:val="000000"/>
          <w:sz w:val="24"/>
          <w:szCs w:val="24"/>
          <w:lang w:val="sq-AL"/>
        </w:rPr>
        <w:t>“</w:t>
      </w:r>
      <w:r w:rsidRPr="0090172D">
        <w:rPr>
          <w:rFonts w:ascii="Garamond" w:hAnsi="Garamond" w:cs="Times New Roman"/>
          <w:iCs/>
          <w:color w:val="000000"/>
          <w:sz w:val="24"/>
          <w:szCs w:val="24"/>
          <w:lang w:val="sq-AL"/>
        </w:rPr>
        <w:t>Rregullores për organizimin, funksionimin dhe procedurat e ERE-s</w:t>
      </w:r>
      <w:r w:rsidR="0090172D">
        <w:rPr>
          <w:rFonts w:ascii="Garamond" w:hAnsi="Garamond" w:cs="Times New Roman"/>
          <w:iCs/>
          <w:color w:val="000000"/>
          <w:sz w:val="24"/>
          <w:szCs w:val="24"/>
          <w:lang w:val="sq-AL"/>
        </w:rPr>
        <w:t>”</w:t>
      </w:r>
      <w:r w:rsidRPr="0090172D">
        <w:rPr>
          <w:rFonts w:ascii="Garamond" w:hAnsi="Garamond" w:cs="Times New Roman"/>
          <w:color w:val="000000"/>
          <w:sz w:val="24"/>
          <w:szCs w:val="24"/>
          <w:lang w:val="sq-AL"/>
        </w:rPr>
        <w:t>, miratu</w:t>
      </w:r>
      <w:r w:rsidR="0090172D">
        <w:rPr>
          <w:rFonts w:ascii="Garamond" w:hAnsi="Garamond" w:cs="Times New Roman"/>
          <w:color w:val="000000"/>
          <w:sz w:val="24"/>
          <w:szCs w:val="24"/>
          <w:lang w:val="sq-AL"/>
        </w:rPr>
        <w:t>ar me vendimin nr. 96, datë 17.</w:t>
      </w:r>
      <w:r w:rsidRPr="0090172D">
        <w:rPr>
          <w:rFonts w:ascii="Garamond" w:hAnsi="Garamond" w:cs="Times New Roman"/>
          <w:color w:val="000000"/>
          <w:sz w:val="24"/>
          <w:szCs w:val="24"/>
          <w:lang w:val="sq-AL"/>
        </w:rPr>
        <w:t xml:space="preserve">6.2016; </w:t>
      </w:r>
      <w:r w:rsidR="0090172D">
        <w:rPr>
          <w:rFonts w:ascii="Garamond" w:hAnsi="Garamond" w:cs="Times New Roman"/>
          <w:color w:val="000000"/>
          <w:sz w:val="24"/>
          <w:szCs w:val="24"/>
          <w:lang w:val="sq-AL"/>
        </w:rPr>
        <w:t>B</w:t>
      </w:r>
      <w:r w:rsidRPr="0090172D">
        <w:rPr>
          <w:rFonts w:ascii="Garamond" w:hAnsi="Garamond" w:cs="Times New Roman"/>
          <w:color w:val="000000"/>
          <w:sz w:val="24"/>
          <w:szCs w:val="24"/>
          <w:lang w:val="sq-AL"/>
        </w:rPr>
        <w:t xml:space="preserve">ordi i ERE-s, në mbledhjen e tij të datës 21.12.2021, mbasi shqyrtoi relacionin me nr. 156/5 prot., datë 17.12.2021, të përgatitur nga Drejtoria e Licencimit, Autorizimeve dhe </w:t>
      </w:r>
      <w:r w:rsidR="0090172D" w:rsidRPr="0090172D">
        <w:rPr>
          <w:rFonts w:ascii="Garamond" w:hAnsi="Garamond" w:cs="Times New Roman"/>
          <w:color w:val="000000"/>
          <w:sz w:val="24"/>
          <w:szCs w:val="24"/>
          <w:lang w:val="sq-AL"/>
        </w:rPr>
        <w:t>Mbikëqyrjes</w:t>
      </w:r>
      <w:r w:rsidRPr="0090172D">
        <w:rPr>
          <w:rFonts w:ascii="Garamond" w:hAnsi="Garamond" w:cs="Times New Roman"/>
          <w:color w:val="000000"/>
          <w:sz w:val="24"/>
          <w:szCs w:val="24"/>
          <w:lang w:val="sq-AL"/>
        </w:rPr>
        <w:t>, “</w:t>
      </w:r>
      <w:r w:rsidRPr="0090172D">
        <w:rPr>
          <w:rFonts w:ascii="Garamond" w:hAnsi="Garamond" w:cs="Times New Roman"/>
          <w:iCs/>
          <w:color w:val="000000"/>
          <w:sz w:val="24"/>
          <w:szCs w:val="24"/>
          <w:lang w:val="sq-AL"/>
        </w:rPr>
        <w:t xml:space="preserve">Mbi fillimin e procedurës për licencimin e shoqërisë </w:t>
      </w:r>
      <w:r w:rsidR="0090172D">
        <w:rPr>
          <w:rFonts w:ascii="Garamond" w:hAnsi="Garamond" w:cs="Times New Roman"/>
          <w:iCs/>
          <w:color w:val="000000"/>
          <w:sz w:val="24"/>
          <w:szCs w:val="24"/>
          <w:lang w:val="sq-AL"/>
        </w:rPr>
        <w:t>‘</w:t>
      </w:r>
      <w:r w:rsidR="0090172D" w:rsidRPr="0090172D">
        <w:rPr>
          <w:rFonts w:ascii="Garamond" w:hAnsi="Garamond" w:cs="Times New Roman"/>
          <w:iCs/>
          <w:color w:val="000000"/>
          <w:sz w:val="24"/>
          <w:szCs w:val="24"/>
          <w:lang w:val="sq-AL"/>
        </w:rPr>
        <w:t>Karavasta Solar</w:t>
      </w:r>
      <w:r w:rsidR="0090172D">
        <w:rPr>
          <w:rFonts w:ascii="Garamond" w:hAnsi="Garamond" w:cs="Times New Roman"/>
          <w:iCs/>
          <w:color w:val="000000"/>
          <w:sz w:val="24"/>
          <w:szCs w:val="24"/>
          <w:lang w:val="sq-AL"/>
        </w:rPr>
        <w:t>’ sh.p.k.</w:t>
      </w:r>
      <w:r w:rsidRPr="0090172D">
        <w:rPr>
          <w:rFonts w:ascii="Garamond" w:hAnsi="Garamond" w:cs="Times New Roman"/>
          <w:iCs/>
          <w:color w:val="000000"/>
          <w:sz w:val="24"/>
          <w:szCs w:val="24"/>
          <w:lang w:val="sq-AL"/>
        </w:rPr>
        <w:t xml:space="preserve"> në veprimtarinë e prodhimit të energjisë elektrike nga centrali fotovoltaik me</w:t>
      </w:r>
      <w:r w:rsidR="0090172D">
        <w:rPr>
          <w:rFonts w:ascii="Garamond" w:hAnsi="Garamond" w:cs="Times New Roman"/>
          <w:iCs/>
          <w:color w:val="000000"/>
          <w:sz w:val="24"/>
          <w:szCs w:val="24"/>
          <w:lang w:val="sq-AL"/>
        </w:rPr>
        <w:t xml:space="preserve"> vendndodhje në zonën e Remasit–</w:t>
      </w:r>
      <w:r w:rsidRPr="0090172D">
        <w:rPr>
          <w:rFonts w:ascii="Garamond" w:hAnsi="Garamond" w:cs="Times New Roman"/>
          <w:iCs/>
          <w:color w:val="000000"/>
          <w:sz w:val="24"/>
          <w:szCs w:val="24"/>
          <w:lang w:val="sq-AL"/>
        </w:rPr>
        <w:t>Karavasta, Lushnj</w:t>
      </w:r>
      <w:r w:rsidR="0090172D">
        <w:rPr>
          <w:rFonts w:ascii="Garamond" w:hAnsi="Garamond" w:cs="Times New Roman"/>
          <w:iCs/>
          <w:color w:val="000000"/>
          <w:sz w:val="24"/>
          <w:szCs w:val="24"/>
          <w:lang w:val="sq-AL"/>
        </w:rPr>
        <w:t>ë</w:t>
      </w:r>
      <w:r w:rsidRPr="0090172D">
        <w:rPr>
          <w:rFonts w:ascii="Garamond" w:hAnsi="Garamond" w:cs="Times New Roman"/>
          <w:iCs/>
          <w:color w:val="000000"/>
          <w:sz w:val="24"/>
          <w:szCs w:val="24"/>
          <w:lang w:val="sq-AL"/>
        </w:rPr>
        <w:t xml:space="preserve"> dhe Libofshë, Fier, me kapacitet të instaluar 140 </w:t>
      </w:r>
      <w:r w:rsidR="0090172D" w:rsidRPr="0090172D">
        <w:rPr>
          <w:rFonts w:ascii="Garamond" w:hAnsi="Garamond" w:cs="Times New Roman"/>
          <w:iCs/>
          <w:color w:val="000000"/>
          <w:sz w:val="24"/>
          <w:szCs w:val="24"/>
          <w:lang w:val="sq-AL"/>
        </w:rPr>
        <w:t>mw</w:t>
      </w:r>
      <w:r w:rsidRPr="0090172D">
        <w:rPr>
          <w:rFonts w:ascii="Garamond" w:hAnsi="Garamond" w:cs="Times New Roman"/>
          <w:color w:val="000000"/>
          <w:sz w:val="24"/>
          <w:szCs w:val="24"/>
          <w:lang w:val="sq-AL"/>
        </w:rPr>
        <w:t>”,</w:t>
      </w:r>
    </w:p>
    <w:p w14:paraId="11A7E2AC" w14:textId="2FE63043" w:rsidR="00B05A20" w:rsidRPr="0090172D" w:rsidRDefault="0090172D" w:rsidP="00B05A20">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0172D">
        <w:rPr>
          <w:rFonts w:ascii="Garamond" w:hAnsi="Garamond" w:cs="Times New Roman"/>
          <w:bCs/>
          <w:color w:val="000000"/>
          <w:sz w:val="24"/>
          <w:szCs w:val="24"/>
          <w:lang w:val="sq-AL"/>
        </w:rPr>
        <w:t>k</w:t>
      </w:r>
      <w:r w:rsidR="00B05A20" w:rsidRPr="0090172D">
        <w:rPr>
          <w:rFonts w:ascii="Garamond" w:hAnsi="Garamond" w:cs="Times New Roman"/>
          <w:bCs/>
          <w:color w:val="000000"/>
          <w:sz w:val="24"/>
          <w:szCs w:val="24"/>
          <w:lang w:val="sq-AL"/>
        </w:rPr>
        <w:t xml:space="preserve">onstatoi se: </w:t>
      </w:r>
    </w:p>
    <w:p w14:paraId="70AFAA36" w14:textId="3B2268E6"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t>- Shoqëria “</w:t>
      </w:r>
      <w:r w:rsidR="0090172D" w:rsidRPr="0090172D">
        <w:rPr>
          <w:rFonts w:ascii="Garamond" w:hAnsi="Garamond" w:cs="Times New Roman"/>
          <w:color w:val="000000"/>
          <w:sz w:val="24"/>
          <w:szCs w:val="24"/>
          <w:lang w:val="sq-AL"/>
        </w:rPr>
        <w:t>Karavasta Solar</w:t>
      </w:r>
      <w:r w:rsidRPr="0090172D">
        <w:rPr>
          <w:rFonts w:ascii="Garamond" w:hAnsi="Garamond" w:cs="Times New Roman"/>
          <w:color w:val="000000"/>
          <w:sz w:val="24"/>
          <w:szCs w:val="24"/>
          <w:lang w:val="sq-AL"/>
        </w:rPr>
        <w:t xml:space="preserve">” sh.p.k., me shkresën e protokolluar </w:t>
      </w:r>
      <w:r w:rsidR="0090172D">
        <w:rPr>
          <w:rFonts w:ascii="Garamond" w:hAnsi="Garamond" w:cs="Times New Roman"/>
          <w:color w:val="000000"/>
          <w:sz w:val="24"/>
          <w:szCs w:val="24"/>
          <w:lang w:val="sq-AL"/>
        </w:rPr>
        <w:t xml:space="preserve">në ERE me nr. 1129 prot., datë </w:t>
      </w:r>
      <w:r w:rsidRPr="0090172D">
        <w:rPr>
          <w:rFonts w:ascii="Garamond" w:hAnsi="Garamond" w:cs="Times New Roman"/>
          <w:color w:val="000000"/>
          <w:sz w:val="24"/>
          <w:szCs w:val="24"/>
          <w:lang w:val="sq-AL"/>
        </w:rPr>
        <w:t>7.12.2021, ka paraqitur kërkesën për t’u pajisur me licencë në veprimtarinë e prodhimit të energjisë elektrike nga centrali fotovoltaik, me v</w:t>
      </w:r>
      <w:r w:rsidR="0090172D">
        <w:rPr>
          <w:rFonts w:ascii="Garamond" w:hAnsi="Garamond" w:cs="Times New Roman"/>
          <w:color w:val="000000"/>
          <w:sz w:val="24"/>
          <w:szCs w:val="24"/>
          <w:lang w:val="sq-AL"/>
        </w:rPr>
        <w:t>endndodhje në zonën e Remasit–</w:t>
      </w:r>
      <w:r w:rsidRPr="0090172D">
        <w:rPr>
          <w:rFonts w:ascii="Garamond" w:hAnsi="Garamond" w:cs="Times New Roman"/>
          <w:color w:val="000000"/>
          <w:sz w:val="24"/>
          <w:szCs w:val="24"/>
          <w:lang w:val="sq-AL"/>
        </w:rPr>
        <w:t>Karavasta, Lushnj</w:t>
      </w:r>
      <w:r w:rsidR="0090172D">
        <w:rPr>
          <w:rFonts w:ascii="Garamond" w:hAnsi="Garamond" w:cs="Times New Roman"/>
          <w:color w:val="000000"/>
          <w:sz w:val="24"/>
          <w:szCs w:val="24"/>
          <w:lang w:val="sq-AL"/>
        </w:rPr>
        <w:t>ë</w:t>
      </w:r>
      <w:r w:rsidRPr="0090172D">
        <w:rPr>
          <w:rFonts w:ascii="Garamond" w:hAnsi="Garamond" w:cs="Times New Roman"/>
          <w:color w:val="000000"/>
          <w:sz w:val="24"/>
          <w:szCs w:val="24"/>
          <w:lang w:val="sq-AL"/>
        </w:rPr>
        <w:t xml:space="preserve"> dhe Libofshë, Fier, me kapacitet të instaluar 140 </w:t>
      </w:r>
      <w:r w:rsidR="0090172D" w:rsidRPr="0090172D">
        <w:rPr>
          <w:rFonts w:ascii="Garamond" w:hAnsi="Garamond" w:cs="Times New Roman"/>
          <w:color w:val="000000"/>
          <w:sz w:val="24"/>
          <w:szCs w:val="24"/>
          <w:lang w:val="sq-AL"/>
        </w:rPr>
        <w:t>mw</w:t>
      </w:r>
      <w:r w:rsidRPr="0090172D">
        <w:rPr>
          <w:rFonts w:ascii="Garamond" w:hAnsi="Garamond" w:cs="Times New Roman"/>
          <w:color w:val="000000"/>
          <w:sz w:val="24"/>
          <w:szCs w:val="24"/>
          <w:lang w:val="sq-AL"/>
        </w:rPr>
        <w:t>.</w:t>
      </w:r>
    </w:p>
    <w:p w14:paraId="1E21CFA2" w14:textId="366B609B"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t xml:space="preserve">- Shoqëria ka kryer pagesën e aplikimit në zbatim të </w:t>
      </w:r>
      <w:r w:rsidR="0090172D">
        <w:rPr>
          <w:rFonts w:ascii="Garamond" w:hAnsi="Garamond" w:cs="Times New Roman"/>
          <w:color w:val="000000"/>
          <w:sz w:val="24"/>
          <w:szCs w:val="24"/>
          <w:lang w:val="sq-AL"/>
        </w:rPr>
        <w:t>a</w:t>
      </w:r>
      <w:r w:rsidRPr="0090172D">
        <w:rPr>
          <w:rFonts w:ascii="Garamond" w:hAnsi="Garamond" w:cs="Times New Roman"/>
          <w:color w:val="000000"/>
          <w:sz w:val="24"/>
          <w:szCs w:val="24"/>
          <w:lang w:val="sq-AL"/>
        </w:rPr>
        <w:t xml:space="preserve">neksit A, të </w:t>
      </w:r>
      <w:r w:rsidR="0090172D">
        <w:rPr>
          <w:rFonts w:ascii="Garamond" w:hAnsi="Garamond" w:cs="Times New Roman"/>
          <w:color w:val="000000"/>
          <w:sz w:val="24"/>
          <w:szCs w:val="24"/>
          <w:lang w:val="sq-AL"/>
        </w:rPr>
        <w:t>“</w:t>
      </w:r>
      <w:r w:rsidRPr="0090172D">
        <w:rPr>
          <w:rFonts w:ascii="Garamond" w:hAnsi="Garamond" w:cs="Times New Roman"/>
          <w:iCs/>
          <w:color w:val="000000"/>
          <w:sz w:val="24"/>
          <w:szCs w:val="24"/>
          <w:lang w:val="sq-AL"/>
        </w:rPr>
        <w:t>Rregullores për</w:t>
      </w:r>
      <w:r w:rsidRPr="0090172D">
        <w:rPr>
          <w:rFonts w:ascii="Garamond" w:hAnsi="Garamond" w:cs="Times New Roman"/>
          <w:b/>
          <w:bCs/>
          <w:iCs/>
          <w:color w:val="000000"/>
          <w:sz w:val="24"/>
          <w:szCs w:val="24"/>
          <w:lang w:val="sq-AL"/>
        </w:rPr>
        <w:t xml:space="preserve"> </w:t>
      </w:r>
      <w:r w:rsidRPr="0090172D">
        <w:rPr>
          <w:rFonts w:ascii="Garamond" w:hAnsi="Garamond" w:cs="Times New Roman"/>
          <w:iCs/>
          <w:color w:val="000000"/>
          <w:sz w:val="24"/>
          <w:szCs w:val="24"/>
          <w:lang w:val="sq-AL"/>
        </w:rPr>
        <w:t>procedurat dhe afatet për dhënien, modifikimin, transferimin, rinovimin ose heqjen e licencave në sektorin e energjisë elektrike</w:t>
      </w:r>
      <w:r w:rsidR="0090172D">
        <w:rPr>
          <w:rFonts w:ascii="Garamond" w:hAnsi="Garamond" w:cs="Times New Roman"/>
          <w:iCs/>
          <w:color w:val="000000"/>
          <w:sz w:val="24"/>
          <w:szCs w:val="24"/>
          <w:lang w:val="sq-AL"/>
        </w:rPr>
        <w:t>”</w:t>
      </w:r>
      <w:r w:rsidRPr="0090172D">
        <w:rPr>
          <w:rFonts w:ascii="Garamond" w:hAnsi="Garamond" w:cs="Times New Roman"/>
          <w:color w:val="000000"/>
          <w:sz w:val="24"/>
          <w:szCs w:val="24"/>
          <w:lang w:val="sq-AL"/>
        </w:rPr>
        <w:t xml:space="preserve">, të ndryshuar, të miratuar me vendimin e </w:t>
      </w:r>
      <w:r w:rsidR="0090172D">
        <w:rPr>
          <w:rFonts w:ascii="Garamond" w:hAnsi="Garamond" w:cs="Times New Roman"/>
          <w:color w:val="000000"/>
          <w:sz w:val="24"/>
          <w:szCs w:val="24"/>
          <w:lang w:val="sq-AL"/>
        </w:rPr>
        <w:t>B</w:t>
      </w:r>
      <w:r w:rsidRPr="0090172D">
        <w:rPr>
          <w:rFonts w:ascii="Garamond" w:hAnsi="Garamond" w:cs="Times New Roman"/>
          <w:color w:val="000000"/>
          <w:sz w:val="24"/>
          <w:szCs w:val="24"/>
          <w:lang w:val="sq-AL"/>
        </w:rPr>
        <w:t>o</w:t>
      </w:r>
      <w:r w:rsidR="0090172D">
        <w:rPr>
          <w:rFonts w:ascii="Garamond" w:hAnsi="Garamond" w:cs="Times New Roman"/>
          <w:color w:val="000000"/>
          <w:sz w:val="24"/>
          <w:szCs w:val="24"/>
          <w:lang w:val="sq-AL"/>
        </w:rPr>
        <w:t>rdit të ERE-s nr. 109, datë 29.</w:t>
      </w:r>
      <w:r w:rsidRPr="0090172D">
        <w:rPr>
          <w:rFonts w:ascii="Garamond" w:hAnsi="Garamond" w:cs="Times New Roman"/>
          <w:color w:val="000000"/>
          <w:sz w:val="24"/>
          <w:szCs w:val="24"/>
          <w:lang w:val="sq-AL"/>
        </w:rPr>
        <w:t xml:space="preserve">6.2016, </w:t>
      </w:r>
      <w:r w:rsidR="0090172D">
        <w:rPr>
          <w:rFonts w:ascii="Garamond" w:hAnsi="Garamond" w:cs="Times New Roman"/>
          <w:color w:val="000000"/>
          <w:sz w:val="24"/>
          <w:szCs w:val="24"/>
          <w:lang w:val="sq-AL"/>
        </w:rPr>
        <w:t>të</w:t>
      </w:r>
      <w:r w:rsidRPr="0090172D">
        <w:rPr>
          <w:rFonts w:ascii="Garamond" w:hAnsi="Garamond" w:cs="Times New Roman"/>
          <w:color w:val="000000"/>
          <w:sz w:val="24"/>
          <w:szCs w:val="24"/>
          <w:lang w:val="sq-AL"/>
        </w:rPr>
        <w:t xml:space="preserve"> ndryshuar.</w:t>
      </w:r>
    </w:p>
    <w:p w14:paraId="122730A1" w14:textId="70AABA9D" w:rsidR="00B05A20" w:rsidRPr="0090172D" w:rsidRDefault="00B05A20" w:rsidP="00B05A20">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0172D">
        <w:rPr>
          <w:rFonts w:ascii="Garamond" w:hAnsi="Garamond" w:cs="Times New Roman"/>
          <w:color w:val="000000"/>
          <w:sz w:val="24"/>
          <w:szCs w:val="24"/>
          <w:lang w:val="sq-AL"/>
        </w:rPr>
        <w:t>- Nga shqyrtimi që iu bë dokumentacionit të depozituar në ERE nga shoqëria “</w:t>
      </w:r>
      <w:r w:rsidR="0090172D" w:rsidRPr="0090172D">
        <w:rPr>
          <w:rFonts w:ascii="Garamond" w:hAnsi="Garamond" w:cs="Times New Roman"/>
          <w:color w:val="000000"/>
          <w:sz w:val="24"/>
          <w:szCs w:val="24"/>
          <w:lang w:val="sq-AL"/>
        </w:rPr>
        <w:t>Karavasta Solar</w:t>
      </w:r>
      <w:r w:rsidRPr="0090172D">
        <w:rPr>
          <w:rFonts w:ascii="Garamond" w:hAnsi="Garamond" w:cs="Times New Roman"/>
          <w:color w:val="000000"/>
          <w:sz w:val="24"/>
          <w:szCs w:val="24"/>
          <w:lang w:val="sq-AL"/>
        </w:rPr>
        <w:t>” sh.p.k., rezulton se shoqëria ka plotësuar kryesisht kërkesat e “</w:t>
      </w:r>
      <w:r w:rsidRPr="0090172D">
        <w:rPr>
          <w:rFonts w:ascii="Garamond" w:hAnsi="Garamond" w:cs="Times New Roman"/>
          <w:iCs/>
          <w:color w:val="000000"/>
          <w:sz w:val="24"/>
          <w:szCs w:val="24"/>
          <w:lang w:val="sq-AL"/>
        </w:rPr>
        <w:t>Rregullores për procedurat dhe afatet për dhënien, modifikimin, transferimin, rinovimin ose heqjen e licencave në sektorin e energjisë elektrike</w:t>
      </w:r>
      <w:r w:rsidRPr="0090172D">
        <w:rPr>
          <w:rFonts w:ascii="Garamond" w:hAnsi="Garamond" w:cs="Times New Roman"/>
          <w:color w:val="000000"/>
          <w:sz w:val="24"/>
          <w:szCs w:val="24"/>
          <w:lang w:val="sq-AL"/>
        </w:rPr>
        <w:t>”, të ndryshuar, si më poshtë:</w:t>
      </w:r>
    </w:p>
    <w:p w14:paraId="04813B80" w14:textId="089D5C7A" w:rsidR="00B05A20" w:rsidRPr="0090172D" w:rsidRDefault="00B05A20" w:rsidP="00B05A20">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t xml:space="preserve">- </w:t>
      </w:r>
      <w:r w:rsidR="0090172D">
        <w:rPr>
          <w:rFonts w:ascii="Garamond" w:hAnsi="Garamond" w:cs="Times New Roman"/>
          <w:color w:val="000000"/>
          <w:sz w:val="24"/>
          <w:szCs w:val="24"/>
          <w:lang w:val="sq-AL"/>
        </w:rPr>
        <w:t>f</w:t>
      </w:r>
      <w:r w:rsidRPr="0090172D">
        <w:rPr>
          <w:rFonts w:ascii="Garamond" w:hAnsi="Garamond" w:cs="Times New Roman"/>
          <w:color w:val="000000"/>
          <w:sz w:val="24"/>
          <w:szCs w:val="24"/>
          <w:lang w:val="sq-AL"/>
        </w:rPr>
        <w:t>ormati d</w:t>
      </w:r>
      <w:r w:rsidR="0090172D">
        <w:rPr>
          <w:rFonts w:ascii="Garamond" w:hAnsi="Garamond" w:cs="Times New Roman"/>
          <w:color w:val="000000"/>
          <w:sz w:val="24"/>
          <w:szCs w:val="24"/>
          <w:lang w:val="sq-AL"/>
        </w:rPr>
        <w:t>he dokumentacioni për aplikim,</w:t>
      </w:r>
      <w:r w:rsidRPr="0090172D">
        <w:rPr>
          <w:rFonts w:ascii="Garamond" w:hAnsi="Garamond" w:cs="Times New Roman"/>
          <w:color w:val="000000"/>
          <w:sz w:val="24"/>
          <w:szCs w:val="24"/>
          <w:lang w:val="sq-AL"/>
        </w:rPr>
        <w:t xml:space="preserve"> neni 9, pika 1, </w:t>
      </w:r>
      <w:r w:rsidR="0090172D" w:rsidRPr="0090172D">
        <w:rPr>
          <w:rFonts w:ascii="Garamond" w:hAnsi="Garamond" w:cs="Times New Roman"/>
          <w:color w:val="000000"/>
          <w:sz w:val="24"/>
          <w:szCs w:val="24"/>
          <w:lang w:val="sq-AL"/>
        </w:rPr>
        <w:t>germat</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“a”, “c”</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w:t>
      </w:r>
      <w:r w:rsidR="0090172D" w:rsidRPr="0090172D">
        <w:rPr>
          <w:rFonts w:ascii="Garamond" w:hAnsi="Garamond" w:cs="Times New Roman"/>
          <w:bCs/>
          <w:color w:val="000000"/>
          <w:sz w:val="24"/>
          <w:szCs w:val="24"/>
          <w:lang w:val="sq-AL"/>
        </w:rPr>
        <w:t>p</w:t>
      </w:r>
      <w:r w:rsidRPr="0090172D">
        <w:rPr>
          <w:rFonts w:ascii="Garamond" w:hAnsi="Garamond" w:cs="Times New Roman"/>
          <w:bCs/>
          <w:color w:val="000000"/>
          <w:sz w:val="24"/>
          <w:szCs w:val="24"/>
          <w:lang w:val="sq-AL"/>
        </w:rPr>
        <w:t>lotësuar</w:t>
      </w:r>
      <w:r w:rsidR="0090172D" w:rsidRPr="0090172D">
        <w:rPr>
          <w:rFonts w:ascii="Garamond" w:hAnsi="Garamond" w:cs="Times New Roman"/>
          <w:iCs/>
          <w:color w:val="000000"/>
          <w:sz w:val="24"/>
          <w:szCs w:val="24"/>
          <w:lang w:val="sq-AL"/>
        </w:rPr>
        <w:t>;</w:t>
      </w:r>
    </w:p>
    <w:p w14:paraId="6CD45B04" w14:textId="301AA0F3" w:rsidR="00B05A20" w:rsidRPr="0090172D" w:rsidRDefault="00B05A20" w:rsidP="00B05A20">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t xml:space="preserve">- </w:t>
      </w:r>
      <w:r w:rsidR="0090172D">
        <w:rPr>
          <w:rFonts w:ascii="Garamond" w:hAnsi="Garamond" w:cs="Times New Roman"/>
          <w:color w:val="000000"/>
          <w:sz w:val="24"/>
          <w:szCs w:val="24"/>
          <w:lang w:val="sq-AL"/>
        </w:rPr>
        <w:t>d</w:t>
      </w:r>
      <w:r w:rsidRPr="0090172D">
        <w:rPr>
          <w:rFonts w:ascii="Garamond" w:hAnsi="Garamond" w:cs="Times New Roman"/>
          <w:color w:val="000000"/>
          <w:sz w:val="24"/>
          <w:szCs w:val="24"/>
          <w:lang w:val="sq-AL"/>
        </w:rPr>
        <w:t>okumentacioni jurid</w:t>
      </w:r>
      <w:r w:rsidR="0090172D">
        <w:rPr>
          <w:rFonts w:ascii="Garamond" w:hAnsi="Garamond" w:cs="Times New Roman"/>
          <w:color w:val="000000"/>
          <w:sz w:val="24"/>
          <w:szCs w:val="24"/>
          <w:lang w:val="sq-AL"/>
        </w:rPr>
        <w:t>ik, administrativ dhe pronësor,</w:t>
      </w:r>
      <w:r w:rsidRPr="0090172D">
        <w:rPr>
          <w:rFonts w:ascii="Garamond" w:hAnsi="Garamond" w:cs="Times New Roman"/>
          <w:color w:val="000000"/>
          <w:sz w:val="24"/>
          <w:szCs w:val="24"/>
          <w:lang w:val="sq-AL"/>
        </w:rPr>
        <w:t xml:space="preserve"> neni 9, pika 2, </w:t>
      </w:r>
      <w:r w:rsidR="0090172D" w:rsidRPr="0090172D">
        <w:rPr>
          <w:rFonts w:ascii="Garamond" w:hAnsi="Garamond" w:cs="Times New Roman"/>
          <w:color w:val="000000"/>
          <w:sz w:val="24"/>
          <w:szCs w:val="24"/>
          <w:lang w:val="sq-AL"/>
        </w:rPr>
        <w:t>germat</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“a”, “b”, “c”, “d”, “f”</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w:t>
      </w:r>
      <w:r w:rsidR="0090172D" w:rsidRPr="0090172D">
        <w:rPr>
          <w:rFonts w:ascii="Garamond" w:hAnsi="Garamond" w:cs="Times New Roman"/>
          <w:bCs/>
          <w:color w:val="000000"/>
          <w:sz w:val="24"/>
          <w:szCs w:val="24"/>
          <w:lang w:val="sq-AL"/>
        </w:rPr>
        <w:t>p</w:t>
      </w:r>
      <w:r w:rsidRPr="0090172D">
        <w:rPr>
          <w:rFonts w:ascii="Garamond" w:hAnsi="Garamond" w:cs="Times New Roman"/>
          <w:bCs/>
          <w:color w:val="000000"/>
          <w:sz w:val="24"/>
          <w:szCs w:val="24"/>
          <w:lang w:val="sq-AL"/>
        </w:rPr>
        <w:t>lotësuar</w:t>
      </w:r>
      <w:r w:rsidR="0090172D" w:rsidRPr="0090172D">
        <w:rPr>
          <w:rFonts w:ascii="Garamond" w:hAnsi="Garamond" w:cs="Times New Roman"/>
          <w:iCs/>
          <w:color w:val="000000"/>
          <w:sz w:val="24"/>
          <w:szCs w:val="24"/>
          <w:lang w:val="sq-AL"/>
        </w:rPr>
        <w:t>;</w:t>
      </w:r>
    </w:p>
    <w:p w14:paraId="29B4872A" w14:textId="7CF73509" w:rsidR="00B05A20" w:rsidRPr="0090172D" w:rsidRDefault="00B05A20" w:rsidP="00B05A20">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Wingdings"/>
          <w:color w:val="000000"/>
          <w:sz w:val="24"/>
          <w:szCs w:val="24"/>
          <w:lang w:val="sq-AL"/>
        </w:rPr>
        <w:t xml:space="preserve">- </w:t>
      </w:r>
      <w:r w:rsidR="0090172D">
        <w:rPr>
          <w:rFonts w:ascii="Garamond" w:hAnsi="Garamond" w:cs="Times New Roman"/>
          <w:color w:val="000000"/>
          <w:sz w:val="24"/>
          <w:szCs w:val="24"/>
          <w:lang w:val="sq-AL"/>
        </w:rPr>
        <w:t>d</w:t>
      </w:r>
      <w:r w:rsidRPr="0090172D">
        <w:rPr>
          <w:rFonts w:ascii="Garamond" w:hAnsi="Garamond" w:cs="Times New Roman"/>
          <w:color w:val="000000"/>
          <w:sz w:val="24"/>
          <w:szCs w:val="24"/>
          <w:lang w:val="sq-AL"/>
        </w:rPr>
        <w:t>okum</w:t>
      </w:r>
      <w:r w:rsidR="0090172D">
        <w:rPr>
          <w:rFonts w:ascii="Garamond" w:hAnsi="Garamond" w:cs="Times New Roman"/>
          <w:color w:val="000000"/>
          <w:sz w:val="24"/>
          <w:szCs w:val="24"/>
          <w:lang w:val="sq-AL"/>
        </w:rPr>
        <w:t>entacioni financiar dhe fiskal,</w:t>
      </w:r>
      <w:r w:rsidRPr="0090172D">
        <w:rPr>
          <w:rFonts w:ascii="Garamond" w:hAnsi="Garamond" w:cs="Times New Roman"/>
          <w:color w:val="000000"/>
          <w:sz w:val="24"/>
          <w:szCs w:val="24"/>
          <w:lang w:val="sq-AL"/>
        </w:rPr>
        <w:t xml:space="preserve"> neni 9, pika 3,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“d”</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w:t>
      </w:r>
      <w:r w:rsidR="0090172D" w:rsidRPr="0090172D">
        <w:rPr>
          <w:rFonts w:ascii="Garamond" w:hAnsi="Garamond" w:cs="Times New Roman"/>
          <w:bCs/>
          <w:color w:val="000000"/>
          <w:sz w:val="24"/>
          <w:szCs w:val="24"/>
          <w:lang w:val="sq-AL"/>
        </w:rPr>
        <w:t>p</w:t>
      </w:r>
      <w:r w:rsidRPr="0090172D">
        <w:rPr>
          <w:rFonts w:ascii="Garamond" w:hAnsi="Garamond" w:cs="Times New Roman"/>
          <w:bCs/>
          <w:color w:val="000000"/>
          <w:sz w:val="24"/>
          <w:szCs w:val="24"/>
          <w:lang w:val="sq-AL"/>
        </w:rPr>
        <w:t>lotësuar</w:t>
      </w:r>
      <w:r w:rsidR="0090172D" w:rsidRPr="0090172D">
        <w:rPr>
          <w:rFonts w:ascii="Garamond" w:hAnsi="Garamond" w:cs="Times New Roman"/>
          <w:bCs/>
          <w:color w:val="000000"/>
          <w:sz w:val="24"/>
          <w:szCs w:val="24"/>
          <w:lang w:val="sq-AL"/>
        </w:rPr>
        <w:t>;</w:t>
      </w:r>
    </w:p>
    <w:p w14:paraId="0DB22084" w14:textId="333E66E8" w:rsidR="00B05A20" w:rsidRPr="0090172D" w:rsidRDefault="00B05A20" w:rsidP="00B05A20">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Wingdings"/>
          <w:color w:val="000000"/>
          <w:sz w:val="24"/>
          <w:szCs w:val="24"/>
          <w:lang w:val="sq-AL"/>
        </w:rPr>
        <w:t xml:space="preserve">- </w:t>
      </w:r>
      <w:r w:rsidR="0090172D">
        <w:rPr>
          <w:rFonts w:ascii="Garamond" w:hAnsi="Garamond" w:cs="Times New Roman"/>
          <w:color w:val="000000"/>
          <w:sz w:val="24"/>
          <w:szCs w:val="24"/>
          <w:lang w:val="sq-AL"/>
        </w:rPr>
        <w:t>d</w:t>
      </w:r>
      <w:r w:rsidRPr="0090172D">
        <w:rPr>
          <w:rFonts w:ascii="Garamond" w:hAnsi="Garamond" w:cs="Times New Roman"/>
          <w:color w:val="000000"/>
          <w:sz w:val="24"/>
          <w:szCs w:val="24"/>
          <w:lang w:val="sq-AL"/>
        </w:rPr>
        <w:t>okumentacioni tekniko-ekon</w:t>
      </w:r>
      <w:r w:rsidR="0090172D">
        <w:rPr>
          <w:rFonts w:ascii="Garamond" w:hAnsi="Garamond" w:cs="Times New Roman"/>
          <w:color w:val="000000"/>
          <w:sz w:val="24"/>
          <w:szCs w:val="24"/>
          <w:lang w:val="sq-AL"/>
        </w:rPr>
        <w:t>omik për centralin fotovoltaik,</w:t>
      </w:r>
      <w:r w:rsidRPr="0090172D">
        <w:rPr>
          <w:rFonts w:ascii="Garamond" w:hAnsi="Garamond" w:cs="Times New Roman"/>
          <w:color w:val="000000"/>
          <w:sz w:val="24"/>
          <w:szCs w:val="24"/>
          <w:lang w:val="sq-AL"/>
        </w:rPr>
        <w:t xml:space="preserve"> neni 9, pikat</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4.4.1</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4.4.2, 4.4.3, </w:t>
      </w:r>
      <w:r w:rsidR="0090172D" w:rsidRPr="0090172D">
        <w:rPr>
          <w:rFonts w:ascii="Garamond" w:hAnsi="Garamond" w:cs="Times New Roman"/>
          <w:color w:val="000000"/>
          <w:sz w:val="24"/>
          <w:szCs w:val="24"/>
          <w:lang w:val="sq-AL"/>
        </w:rPr>
        <w:t>germat</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“a”,</w:t>
      </w:r>
      <w:r w:rsidR="00450C18">
        <w:rPr>
          <w:rFonts w:ascii="Garamond" w:hAnsi="Garamond" w:cs="Times New Roman"/>
          <w:color w:val="000000"/>
          <w:sz w:val="24"/>
          <w:szCs w:val="24"/>
          <w:lang w:val="sq-AL"/>
        </w:rPr>
        <w:t xml:space="preserve"> </w:t>
      </w:r>
      <w:r w:rsidRPr="0090172D">
        <w:rPr>
          <w:rFonts w:ascii="Garamond" w:hAnsi="Garamond" w:cs="Times New Roman"/>
          <w:color w:val="000000"/>
          <w:sz w:val="24"/>
          <w:szCs w:val="24"/>
          <w:lang w:val="sq-AL"/>
        </w:rPr>
        <w:t>“b”, “c”, “d”,</w:t>
      </w:r>
      <w:r w:rsidR="00AB3978">
        <w:rPr>
          <w:rFonts w:ascii="Garamond" w:hAnsi="Garamond" w:cs="Times New Roman"/>
          <w:color w:val="000000"/>
          <w:sz w:val="24"/>
          <w:szCs w:val="24"/>
          <w:lang w:val="sq-AL"/>
        </w:rPr>
        <w:t xml:space="preserve"> </w:t>
      </w:r>
      <w:bookmarkStart w:id="0" w:name="_GoBack"/>
      <w:bookmarkEnd w:id="0"/>
      <w:r w:rsidR="00AB3978">
        <w:rPr>
          <w:rFonts w:ascii="Garamond" w:hAnsi="Garamond" w:cs="Times New Roman"/>
          <w:color w:val="000000"/>
          <w:sz w:val="24"/>
          <w:szCs w:val="24"/>
          <w:lang w:val="sq-AL"/>
        </w:rPr>
        <w:t>pika</w:t>
      </w:r>
      <w:r w:rsidRPr="00AB3978">
        <w:rPr>
          <w:rFonts w:ascii="Garamond" w:hAnsi="Garamond" w:cs="Times New Roman"/>
          <w:color w:val="000000"/>
          <w:sz w:val="24"/>
          <w:szCs w:val="24"/>
          <w:lang w:val="sq-AL"/>
        </w:rPr>
        <w:t xml:space="preserve"> 4.4.4</w:t>
      </w:r>
      <w:r w:rsidR="00450C18" w:rsidRPr="00AB3978">
        <w:rPr>
          <w:rFonts w:ascii="Garamond" w:hAnsi="Garamond" w:cs="Times New Roman"/>
          <w:color w:val="000000"/>
          <w:sz w:val="24"/>
          <w:szCs w:val="24"/>
          <w:lang w:val="sq-AL"/>
        </w:rPr>
        <w:t xml:space="preserve"> </w:t>
      </w:r>
      <w:r w:rsidR="0090172D" w:rsidRPr="00AB3978">
        <w:rPr>
          <w:rFonts w:ascii="Garamond" w:hAnsi="Garamond" w:cs="Times New Roman"/>
          <w:color w:val="000000"/>
          <w:sz w:val="24"/>
          <w:szCs w:val="24"/>
          <w:lang w:val="sq-AL"/>
        </w:rPr>
        <w:t>germat</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“a”, “b”, “c”</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w:t>
      </w:r>
      <w:r w:rsidR="0090172D" w:rsidRPr="0090172D">
        <w:rPr>
          <w:rFonts w:ascii="Garamond" w:hAnsi="Garamond" w:cs="Times New Roman"/>
          <w:bCs/>
          <w:color w:val="000000"/>
          <w:sz w:val="24"/>
          <w:szCs w:val="24"/>
          <w:lang w:val="sq-AL"/>
        </w:rPr>
        <w:t>p</w:t>
      </w:r>
      <w:r w:rsidRPr="0090172D">
        <w:rPr>
          <w:rFonts w:ascii="Garamond" w:hAnsi="Garamond" w:cs="Times New Roman"/>
          <w:bCs/>
          <w:color w:val="000000"/>
          <w:sz w:val="24"/>
          <w:szCs w:val="24"/>
          <w:lang w:val="sq-AL"/>
        </w:rPr>
        <w:t>lotësuar</w:t>
      </w:r>
      <w:r w:rsidR="0090172D" w:rsidRPr="0090172D">
        <w:rPr>
          <w:rFonts w:ascii="Garamond" w:hAnsi="Garamond" w:cs="Times New Roman"/>
          <w:bCs/>
          <w:color w:val="000000"/>
          <w:sz w:val="24"/>
          <w:szCs w:val="24"/>
          <w:lang w:val="sq-AL"/>
        </w:rPr>
        <w:t>;</w:t>
      </w:r>
    </w:p>
    <w:p w14:paraId="05961BA8" w14:textId="006645C2" w:rsidR="00B05A20" w:rsidRPr="0090172D" w:rsidRDefault="00B05A20" w:rsidP="00B05A20">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Wingdings"/>
          <w:color w:val="000000"/>
          <w:sz w:val="24"/>
          <w:szCs w:val="24"/>
          <w:lang w:val="sq-AL"/>
        </w:rPr>
        <w:t xml:space="preserve">- </w:t>
      </w:r>
      <w:r w:rsidR="0090172D">
        <w:rPr>
          <w:rFonts w:ascii="Garamond" w:hAnsi="Garamond" w:cs="Times New Roman"/>
          <w:color w:val="000000"/>
          <w:sz w:val="24"/>
          <w:szCs w:val="24"/>
          <w:lang w:val="sq-AL"/>
        </w:rPr>
        <w:t>leje nga institucione të tjera,</w:t>
      </w:r>
      <w:r w:rsidRPr="0090172D">
        <w:rPr>
          <w:rFonts w:ascii="Garamond" w:hAnsi="Garamond" w:cs="Times New Roman"/>
          <w:color w:val="000000"/>
          <w:sz w:val="24"/>
          <w:szCs w:val="24"/>
          <w:lang w:val="sq-AL"/>
        </w:rPr>
        <w:t xml:space="preserve"> neni 9, pika 4.4.5,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“b”</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w:t>
      </w:r>
      <w:r w:rsidR="0090172D" w:rsidRPr="0090172D">
        <w:rPr>
          <w:rFonts w:ascii="Garamond" w:hAnsi="Garamond" w:cs="Times New Roman"/>
          <w:bCs/>
          <w:color w:val="000000"/>
          <w:sz w:val="24"/>
          <w:szCs w:val="24"/>
          <w:lang w:val="sq-AL"/>
        </w:rPr>
        <w:t>p</w:t>
      </w:r>
      <w:r w:rsidRPr="0090172D">
        <w:rPr>
          <w:rFonts w:ascii="Garamond" w:hAnsi="Garamond" w:cs="Times New Roman"/>
          <w:bCs/>
          <w:color w:val="000000"/>
          <w:sz w:val="24"/>
          <w:szCs w:val="24"/>
          <w:lang w:val="sq-AL"/>
        </w:rPr>
        <w:t>lotësuar</w:t>
      </w:r>
      <w:r w:rsidR="00740C70">
        <w:rPr>
          <w:rFonts w:ascii="Garamond" w:hAnsi="Garamond" w:cs="Times New Roman"/>
          <w:iCs/>
          <w:color w:val="000000"/>
          <w:sz w:val="24"/>
          <w:szCs w:val="24"/>
          <w:lang w:val="sq-AL"/>
        </w:rPr>
        <w:t>.</w:t>
      </w:r>
    </w:p>
    <w:p w14:paraId="6AAFBC3E" w14:textId="7F93DAEE" w:rsidR="00B05A20" w:rsidRPr="0090172D" w:rsidRDefault="00B05A20" w:rsidP="00B05A20">
      <w:pPr>
        <w:tabs>
          <w:tab w:val="left" w:pos="360"/>
        </w:tabs>
        <w:autoSpaceDE w:val="0"/>
        <w:autoSpaceDN w:val="0"/>
        <w:adjustRightInd w:val="0"/>
        <w:spacing w:after="0" w:line="240" w:lineRule="auto"/>
        <w:ind w:firstLine="284"/>
        <w:rPr>
          <w:rFonts w:ascii="Garamond" w:hAnsi="Garamond" w:cs="Times New Roman"/>
          <w:color w:val="000000"/>
          <w:sz w:val="24"/>
          <w:szCs w:val="24"/>
          <w:lang w:val="sq-AL"/>
        </w:rPr>
      </w:pPr>
      <w:r w:rsidRP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ab/>
      </w:r>
      <w:r w:rsidR="00740C70">
        <w:rPr>
          <w:rFonts w:ascii="Garamond" w:hAnsi="Garamond" w:cs="Times New Roman"/>
          <w:color w:val="000000"/>
          <w:sz w:val="24"/>
          <w:szCs w:val="24"/>
          <w:lang w:val="sq-AL"/>
        </w:rPr>
        <w:t xml:space="preserve"> D</w:t>
      </w:r>
      <w:r w:rsidRPr="0090172D">
        <w:rPr>
          <w:rFonts w:ascii="Garamond" w:hAnsi="Garamond" w:cs="Times New Roman"/>
          <w:color w:val="000000"/>
          <w:sz w:val="24"/>
          <w:szCs w:val="24"/>
          <w:lang w:val="sq-AL"/>
        </w:rPr>
        <w:t>okumentacioni i plotësuar pjesërisht apo të munguar ka të bëjë me:</w:t>
      </w:r>
    </w:p>
    <w:p w14:paraId="72D589E9" w14:textId="34979472"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t xml:space="preserve">- </w:t>
      </w:r>
      <w:r w:rsidR="0090172D">
        <w:rPr>
          <w:rFonts w:ascii="Garamond" w:hAnsi="Garamond" w:cs="Times New Roman"/>
          <w:color w:val="000000"/>
          <w:sz w:val="24"/>
          <w:szCs w:val="24"/>
          <w:lang w:val="sq-AL"/>
        </w:rPr>
        <w:t>f</w:t>
      </w:r>
      <w:r w:rsidRPr="0090172D">
        <w:rPr>
          <w:rFonts w:ascii="Garamond" w:hAnsi="Garamond" w:cs="Times New Roman"/>
          <w:color w:val="000000"/>
          <w:sz w:val="24"/>
          <w:szCs w:val="24"/>
          <w:lang w:val="sq-AL"/>
        </w:rPr>
        <w:t>ormati</w:t>
      </w:r>
      <w:r w:rsidR="0090172D">
        <w:rPr>
          <w:rFonts w:ascii="Garamond" w:hAnsi="Garamond" w:cs="Times New Roman"/>
          <w:color w:val="000000"/>
          <w:sz w:val="24"/>
          <w:szCs w:val="24"/>
          <w:lang w:val="sq-AL"/>
        </w:rPr>
        <w:t>n</w:t>
      </w:r>
      <w:r w:rsidRPr="0090172D">
        <w:rPr>
          <w:rFonts w:ascii="Garamond" w:hAnsi="Garamond" w:cs="Times New Roman"/>
          <w:color w:val="000000"/>
          <w:sz w:val="24"/>
          <w:szCs w:val="24"/>
          <w:lang w:val="sq-AL"/>
        </w:rPr>
        <w:t xml:space="preserve"> dhe dokumentacioni</w:t>
      </w:r>
      <w:r w:rsidR="0090172D">
        <w:rPr>
          <w:rFonts w:ascii="Garamond" w:hAnsi="Garamond" w:cs="Times New Roman"/>
          <w:color w:val="000000"/>
          <w:sz w:val="24"/>
          <w:szCs w:val="24"/>
          <w:lang w:val="sq-AL"/>
        </w:rPr>
        <w:t>n për aplikim,</w:t>
      </w:r>
      <w:r w:rsidRPr="0090172D">
        <w:rPr>
          <w:rFonts w:ascii="Garamond" w:hAnsi="Garamond" w:cs="Times New Roman"/>
          <w:color w:val="000000"/>
          <w:sz w:val="24"/>
          <w:szCs w:val="24"/>
          <w:lang w:val="sq-AL"/>
        </w:rPr>
        <w:t xml:space="preserve"> neni 9, pika 1:</w:t>
      </w:r>
    </w:p>
    <w:p w14:paraId="0518A55C" w14:textId="3E23936D"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Wingdings"/>
          <w:color w:val="000000"/>
          <w:sz w:val="24"/>
          <w:szCs w:val="24"/>
          <w:lang w:val="sq-AL"/>
        </w:rPr>
        <w:t xml:space="preserve">-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“b” (të dhëna identifikuese për aplikuesit), shoqëria duhet të plotësojë formatin e aplikimit në të gjithë zërat e tij (</w:t>
      </w:r>
      <w:r w:rsidR="00740C70">
        <w:rPr>
          <w:rFonts w:ascii="Garamond" w:hAnsi="Garamond" w:cs="Times New Roman"/>
          <w:color w:val="000000"/>
          <w:sz w:val="24"/>
          <w:szCs w:val="24"/>
          <w:lang w:val="sq-AL"/>
        </w:rPr>
        <w:t>NUIS-in dhe emrin e subjektit);</w:t>
      </w:r>
    </w:p>
    <w:p w14:paraId="1D8C7BB0" w14:textId="03C50F5C"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Symbol"/>
          <w:color w:val="000000"/>
          <w:sz w:val="24"/>
          <w:szCs w:val="24"/>
          <w:lang w:val="sq-AL"/>
        </w:rPr>
        <w:t xml:space="preserve">- </w:t>
      </w:r>
      <w:r w:rsidR="00740C70">
        <w:rPr>
          <w:rFonts w:ascii="Garamond" w:hAnsi="Garamond" w:cs="Times New Roman"/>
          <w:color w:val="000000"/>
          <w:sz w:val="24"/>
          <w:szCs w:val="24"/>
          <w:lang w:val="sq-AL"/>
        </w:rPr>
        <w:t>D</w:t>
      </w:r>
      <w:r w:rsidRPr="0090172D">
        <w:rPr>
          <w:rFonts w:ascii="Garamond" w:hAnsi="Garamond" w:cs="Times New Roman"/>
          <w:color w:val="000000"/>
          <w:sz w:val="24"/>
          <w:szCs w:val="24"/>
          <w:lang w:val="sq-AL"/>
        </w:rPr>
        <w:t>okumentacioni</w:t>
      </w:r>
      <w:r w:rsidR="0090172D">
        <w:rPr>
          <w:rFonts w:ascii="Garamond" w:hAnsi="Garamond" w:cs="Times New Roman"/>
          <w:color w:val="000000"/>
          <w:sz w:val="24"/>
          <w:szCs w:val="24"/>
          <w:lang w:val="sq-AL"/>
        </w:rPr>
        <w:t>n</w:t>
      </w:r>
      <w:r w:rsidRPr="0090172D">
        <w:rPr>
          <w:rFonts w:ascii="Garamond" w:hAnsi="Garamond" w:cs="Times New Roman"/>
          <w:color w:val="000000"/>
          <w:sz w:val="24"/>
          <w:szCs w:val="24"/>
          <w:lang w:val="sq-AL"/>
        </w:rPr>
        <w:t xml:space="preserve"> jurid</w:t>
      </w:r>
      <w:r w:rsidR="0090172D">
        <w:rPr>
          <w:rFonts w:ascii="Garamond" w:hAnsi="Garamond" w:cs="Times New Roman"/>
          <w:color w:val="000000"/>
          <w:sz w:val="24"/>
          <w:szCs w:val="24"/>
          <w:lang w:val="sq-AL"/>
        </w:rPr>
        <w:t>ik, administrativ dhe pronësor, neni 9, pika 2:</w:t>
      </w:r>
    </w:p>
    <w:p w14:paraId="3171CA6F" w14:textId="440E48CB"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Wingdings"/>
          <w:color w:val="000000"/>
          <w:sz w:val="24"/>
          <w:szCs w:val="24"/>
          <w:lang w:val="sq-AL"/>
        </w:rPr>
        <w:t xml:space="preserve">-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“e” (</w:t>
      </w:r>
      <w:r w:rsidR="0090172D">
        <w:rPr>
          <w:rFonts w:ascii="Garamond" w:hAnsi="Garamond" w:cs="Times New Roman"/>
          <w:color w:val="000000"/>
          <w:sz w:val="24"/>
          <w:szCs w:val="24"/>
          <w:lang w:val="sq-AL"/>
        </w:rPr>
        <w:t>s</w:t>
      </w:r>
      <w:r w:rsidRPr="0090172D">
        <w:rPr>
          <w:rFonts w:ascii="Garamond" w:hAnsi="Garamond" w:cs="Times New Roman"/>
          <w:color w:val="000000"/>
          <w:sz w:val="24"/>
          <w:szCs w:val="24"/>
          <w:lang w:val="sq-AL"/>
        </w:rPr>
        <w:t xml:space="preserve">truktura e ndërtimit dhe funksionimit administrativ të shoqërisë, sipas pozicioneve dhe profileve përkatëse. Në rastin e aplikimeve për licencë prodhimi të energjisë elektrike kërkohet </w:t>
      </w:r>
      <w:r w:rsidRPr="0090172D">
        <w:rPr>
          <w:rFonts w:ascii="Garamond" w:hAnsi="Garamond" w:cs="Times New Roman"/>
          <w:color w:val="000000"/>
          <w:sz w:val="24"/>
          <w:szCs w:val="24"/>
          <w:lang w:val="sq-AL"/>
        </w:rPr>
        <w:lastRenderedPageBreak/>
        <w:t>paraqitja e licencës për drejtues teknik elektrik), shoqëria duhet të përcjellë strukturën e ndarë në departamente përkatëse të dedikuar për shoqërinë “</w:t>
      </w:r>
      <w:r w:rsidR="0090172D" w:rsidRPr="0090172D">
        <w:rPr>
          <w:rFonts w:ascii="Garamond" w:hAnsi="Garamond" w:cs="Times New Roman"/>
          <w:color w:val="000000"/>
          <w:sz w:val="24"/>
          <w:szCs w:val="24"/>
          <w:lang w:val="sq-AL"/>
        </w:rPr>
        <w:t>Karavasta Solar</w:t>
      </w:r>
      <w:r w:rsidRPr="0090172D">
        <w:rPr>
          <w:rFonts w:ascii="Garamond" w:hAnsi="Garamond" w:cs="Times New Roman"/>
          <w:color w:val="000000"/>
          <w:sz w:val="24"/>
          <w:szCs w:val="24"/>
          <w:lang w:val="sq-AL"/>
        </w:rPr>
        <w:t>” sh.p.k., si d</w:t>
      </w:r>
      <w:r w:rsidR="0090172D">
        <w:rPr>
          <w:rFonts w:ascii="Garamond" w:hAnsi="Garamond" w:cs="Times New Roman"/>
          <w:color w:val="000000"/>
          <w:sz w:val="24"/>
          <w:szCs w:val="24"/>
          <w:lang w:val="sq-AL"/>
        </w:rPr>
        <w:t>he licencën e drejtuesit teknik;</w:t>
      </w:r>
    </w:p>
    <w:p w14:paraId="756FC057" w14:textId="05997235"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Wingdings"/>
          <w:color w:val="000000"/>
          <w:sz w:val="24"/>
          <w:szCs w:val="24"/>
          <w:lang w:val="sq-AL"/>
        </w:rPr>
        <w:t xml:space="preserve">-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“g” (</w:t>
      </w:r>
      <w:r w:rsidR="0090172D" w:rsidRPr="0090172D">
        <w:rPr>
          <w:rFonts w:ascii="Garamond" w:hAnsi="Garamond" w:cs="Times New Roman"/>
          <w:color w:val="000000"/>
          <w:sz w:val="24"/>
          <w:szCs w:val="24"/>
          <w:lang w:val="sq-AL"/>
        </w:rPr>
        <w:t>dokumente</w:t>
      </w:r>
      <w:r w:rsidRPr="0090172D">
        <w:rPr>
          <w:rFonts w:ascii="Garamond" w:hAnsi="Garamond" w:cs="Times New Roman"/>
          <w:color w:val="000000"/>
          <w:sz w:val="24"/>
          <w:szCs w:val="24"/>
          <w:lang w:val="sq-AL"/>
        </w:rPr>
        <w:t xml:space="preserve"> që vërtetojnë pronësinë e aplikuesit në zonat ku do të shtrihet projekti (certifikata pronësie, kontrata shitblerje, kontrata qiramarrje, akte dhurimi, kontrata premtim shitblerje, marrëveshje me subjekte private ose shtetërore që kanë në pronësi zonat ku shtrihet projekti për ato veprimtari që përdorin asete të paluajtshme,</w:t>
      </w:r>
      <w:r w:rsidR="0090172D">
        <w:rPr>
          <w:rFonts w:ascii="Garamond" w:hAnsi="Garamond" w:cs="Times New Roman"/>
          <w:color w:val="000000"/>
          <w:sz w:val="24"/>
          <w:szCs w:val="24"/>
          <w:lang w:val="sq-AL"/>
        </w:rPr>
        <w:t xml:space="preserve"> </w:t>
      </w:r>
      <w:r w:rsidRPr="0090172D">
        <w:rPr>
          <w:rFonts w:ascii="Garamond" w:hAnsi="Garamond" w:cs="Times New Roman"/>
          <w:color w:val="000000"/>
          <w:sz w:val="24"/>
          <w:szCs w:val="24"/>
          <w:lang w:val="sq-AL"/>
        </w:rPr>
        <w:t>etj.</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shoqëria duhet të depozitojë dokumentacion përkatës pronësor për z</w:t>
      </w:r>
      <w:r w:rsidR="00740C70">
        <w:rPr>
          <w:rFonts w:ascii="Garamond" w:hAnsi="Garamond" w:cs="Times New Roman"/>
          <w:color w:val="000000"/>
          <w:sz w:val="24"/>
          <w:szCs w:val="24"/>
          <w:lang w:val="sq-AL"/>
        </w:rPr>
        <w:t>onën ku do të shtrihet projekti;</w:t>
      </w:r>
    </w:p>
    <w:p w14:paraId="5B32B666" w14:textId="03218422" w:rsidR="00B05A20" w:rsidRPr="0090172D" w:rsidRDefault="0090172D"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 xml:space="preserve">- </w:t>
      </w:r>
      <w:r w:rsidR="00740C70">
        <w:rPr>
          <w:rFonts w:ascii="Garamond" w:hAnsi="Garamond" w:cs="Times New Roman"/>
          <w:color w:val="000000"/>
          <w:sz w:val="24"/>
          <w:szCs w:val="24"/>
          <w:lang w:val="sq-AL"/>
        </w:rPr>
        <w:t>d</w:t>
      </w:r>
      <w:r w:rsidR="00B05A20" w:rsidRPr="0090172D">
        <w:rPr>
          <w:rFonts w:ascii="Garamond" w:hAnsi="Garamond" w:cs="Times New Roman"/>
          <w:color w:val="000000"/>
          <w:sz w:val="24"/>
          <w:szCs w:val="24"/>
          <w:lang w:val="sq-AL"/>
        </w:rPr>
        <w:t>okumentacioni</w:t>
      </w:r>
      <w:r>
        <w:rPr>
          <w:rFonts w:ascii="Garamond" w:hAnsi="Garamond" w:cs="Times New Roman"/>
          <w:color w:val="000000"/>
          <w:sz w:val="24"/>
          <w:szCs w:val="24"/>
          <w:lang w:val="sq-AL"/>
        </w:rPr>
        <w:t>n</w:t>
      </w:r>
      <w:r w:rsidR="00B05A20" w:rsidRPr="0090172D">
        <w:rPr>
          <w:rFonts w:ascii="Garamond" w:hAnsi="Garamond" w:cs="Times New Roman"/>
          <w:color w:val="000000"/>
          <w:sz w:val="24"/>
          <w:szCs w:val="24"/>
          <w:lang w:val="sq-AL"/>
        </w:rPr>
        <w:t xml:space="preserve"> jurid</w:t>
      </w:r>
      <w:r>
        <w:rPr>
          <w:rFonts w:ascii="Garamond" w:hAnsi="Garamond" w:cs="Times New Roman"/>
          <w:color w:val="000000"/>
          <w:sz w:val="24"/>
          <w:szCs w:val="24"/>
          <w:lang w:val="sq-AL"/>
        </w:rPr>
        <w:t>ik, administrativ dhe pronësor, neni 9, pika 3:</w:t>
      </w:r>
    </w:p>
    <w:p w14:paraId="438C5D5E" w14:textId="46D5FBCB" w:rsidR="00B05A20" w:rsidRPr="0090172D" w:rsidRDefault="00B05A20" w:rsidP="00B05A20">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Wingdings"/>
          <w:color w:val="000000"/>
          <w:sz w:val="24"/>
          <w:szCs w:val="24"/>
          <w:lang w:val="sq-AL"/>
        </w:rPr>
        <w:t xml:space="preserve">-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“a” (vërtetim për shlyerjen e </w:t>
      </w:r>
      <w:r w:rsidR="0090172D">
        <w:rPr>
          <w:rFonts w:ascii="Garamond" w:hAnsi="Garamond" w:cs="Times New Roman"/>
          <w:color w:val="000000"/>
          <w:sz w:val="24"/>
          <w:szCs w:val="24"/>
          <w:lang w:val="sq-AL"/>
        </w:rPr>
        <w:t>tatim-</w:t>
      </w:r>
      <w:r w:rsidR="0090172D" w:rsidRPr="0090172D">
        <w:rPr>
          <w:rFonts w:ascii="Garamond" w:hAnsi="Garamond" w:cs="Times New Roman"/>
          <w:color w:val="000000"/>
          <w:sz w:val="24"/>
          <w:szCs w:val="24"/>
          <w:lang w:val="sq-AL"/>
        </w:rPr>
        <w:t xml:space="preserve">taksave </w:t>
      </w:r>
      <w:r w:rsidRPr="0090172D">
        <w:rPr>
          <w:rFonts w:ascii="Garamond" w:hAnsi="Garamond" w:cs="Times New Roman"/>
          <w:color w:val="000000"/>
          <w:sz w:val="24"/>
          <w:szCs w:val="24"/>
          <w:lang w:val="sq-AL"/>
        </w:rPr>
        <w:t>dhe detyrimeve ndaj Institucionit të Sigurimeve Shoqërore (për shoqëritë e sapo krijuara vërtetim që nuk ka detyrime</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shoqëria duhet të depozitojë vërtetimin në lidhje me shlyerjen e detyrimeve sa i takon pagesave të kontributeve të </w:t>
      </w:r>
      <w:r w:rsidR="0090172D" w:rsidRPr="0090172D">
        <w:rPr>
          <w:rFonts w:ascii="Garamond" w:hAnsi="Garamond" w:cs="Times New Roman"/>
          <w:color w:val="000000"/>
          <w:sz w:val="24"/>
          <w:szCs w:val="24"/>
          <w:lang w:val="sq-AL"/>
        </w:rPr>
        <w:t>sigurimeve</w:t>
      </w:r>
      <w:r w:rsidR="0090172D">
        <w:rPr>
          <w:rFonts w:ascii="Garamond" w:hAnsi="Garamond" w:cs="Times New Roman"/>
          <w:color w:val="000000"/>
          <w:sz w:val="24"/>
          <w:szCs w:val="24"/>
          <w:lang w:val="sq-AL"/>
        </w:rPr>
        <w:t xml:space="preserve"> shoqërore;</w:t>
      </w:r>
    </w:p>
    <w:p w14:paraId="7AE6B1B7" w14:textId="05613EEF" w:rsidR="00B05A20" w:rsidRPr="0090172D" w:rsidRDefault="00B05A20" w:rsidP="00B05A20">
      <w:pPr>
        <w:tabs>
          <w:tab w:val="left" w:pos="0"/>
          <w:tab w:val="left" w:pos="7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0172D">
        <w:rPr>
          <w:rFonts w:ascii="Garamond" w:hAnsi="Garamond" w:cs="Wingdings"/>
          <w:color w:val="000000"/>
          <w:sz w:val="24"/>
          <w:szCs w:val="24"/>
          <w:lang w:val="sq-AL"/>
        </w:rPr>
        <w:t xml:space="preserve">-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“b” (paraqitje bilanci financiar të tr</w:t>
      </w:r>
      <w:r w:rsidR="0090172D">
        <w:rPr>
          <w:rFonts w:ascii="Garamond" w:hAnsi="Garamond" w:cs="Times New Roman"/>
          <w:color w:val="000000"/>
          <w:sz w:val="24"/>
          <w:szCs w:val="24"/>
          <w:lang w:val="sq-AL"/>
        </w:rPr>
        <w:t>i</w:t>
      </w:r>
      <w:r w:rsidRPr="0090172D">
        <w:rPr>
          <w:rFonts w:ascii="Garamond" w:hAnsi="Garamond" w:cs="Times New Roman"/>
          <w:color w:val="000000"/>
          <w:sz w:val="24"/>
          <w:szCs w:val="24"/>
          <w:lang w:val="sq-AL"/>
        </w:rPr>
        <w:t xml:space="preserve"> viteve </w:t>
      </w:r>
      <w:r w:rsidR="0090172D">
        <w:rPr>
          <w:rFonts w:ascii="Garamond" w:hAnsi="Garamond" w:cs="Times New Roman"/>
          <w:color w:val="000000"/>
          <w:sz w:val="24"/>
          <w:szCs w:val="24"/>
          <w:lang w:val="sq-AL"/>
        </w:rPr>
        <w:t>të fundit/</w:t>
      </w:r>
      <w:r w:rsidRPr="0090172D">
        <w:rPr>
          <w:rFonts w:ascii="Garamond" w:hAnsi="Garamond" w:cs="Times New Roman"/>
          <w:color w:val="000000"/>
          <w:sz w:val="24"/>
          <w:szCs w:val="24"/>
          <w:lang w:val="sq-AL"/>
        </w:rPr>
        <w:t>ose të kohës së ekzistencës së shoqërisë (për shoqëritë me ortakë shoqëri të tjera paraqitja e bilancit të këtyre të fundit)), shoqëria duhet të depozitojë në ERE pasqyrat financiare të tri viteve të fundit ose të kohës së ekzistencës për shoqë</w:t>
      </w:r>
      <w:r w:rsidR="0090172D">
        <w:rPr>
          <w:rFonts w:ascii="Garamond" w:hAnsi="Garamond" w:cs="Times New Roman"/>
          <w:color w:val="000000"/>
          <w:sz w:val="24"/>
          <w:szCs w:val="24"/>
          <w:lang w:val="sq-AL"/>
        </w:rPr>
        <w:t>rinë VMI-ALB-Karavasta BVM</w:t>
      </w:r>
      <w:r w:rsidR="003A36A5">
        <w:rPr>
          <w:rFonts w:ascii="Garamond" w:hAnsi="Garamond" w:cs="Times New Roman"/>
          <w:color w:val="000000"/>
          <w:sz w:val="24"/>
          <w:szCs w:val="24"/>
          <w:lang w:val="sq-AL"/>
        </w:rPr>
        <w:t>;</w:t>
      </w:r>
    </w:p>
    <w:p w14:paraId="7F3CC020" w14:textId="1D2E6012" w:rsidR="00B05A20" w:rsidRPr="0090172D" w:rsidRDefault="00B05A20" w:rsidP="00B05A20">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Wingdings"/>
          <w:color w:val="000000"/>
          <w:sz w:val="24"/>
          <w:szCs w:val="24"/>
          <w:lang w:val="sq-AL"/>
        </w:rPr>
        <w:t xml:space="preserve">-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“c”</w:t>
      </w:r>
      <w:r w:rsidRPr="0090172D">
        <w:rPr>
          <w:rFonts w:ascii="Garamond" w:hAnsi="Garamond" w:cs="Times New Roman"/>
          <w:b/>
          <w:bCs/>
          <w:color w:val="000000"/>
          <w:sz w:val="24"/>
          <w:szCs w:val="24"/>
          <w:lang w:val="sq-AL"/>
        </w:rPr>
        <w:t xml:space="preserve"> </w:t>
      </w:r>
      <w:r w:rsidRPr="0090172D">
        <w:rPr>
          <w:rFonts w:ascii="Garamond" w:hAnsi="Garamond" w:cs="Times New Roman"/>
          <w:color w:val="000000"/>
          <w:sz w:val="24"/>
          <w:szCs w:val="24"/>
          <w:lang w:val="sq-AL"/>
        </w:rPr>
        <w:t>(</w:t>
      </w:r>
      <w:r w:rsidR="0090172D" w:rsidRPr="0090172D">
        <w:rPr>
          <w:rFonts w:ascii="Garamond" w:hAnsi="Garamond" w:cs="Times New Roman"/>
          <w:color w:val="000000"/>
          <w:sz w:val="24"/>
          <w:szCs w:val="24"/>
          <w:lang w:val="sq-AL"/>
        </w:rPr>
        <w:t>dokumente</w:t>
      </w:r>
      <w:r w:rsidRPr="0090172D">
        <w:rPr>
          <w:rFonts w:ascii="Garamond" w:hAnsi="Garamond" w:cs="Times New Roman"/>
          <w:color w:val="000000"/>
          <w:sz w:val="24"/>
          <w:szCs w:val="24"/>
          <w:lang w:val="sq-AL"/>
        </w:rPr>
        <w:t xml:space="preserve"> që vërtetojnë aftësinë dhe/ose mbështetjen financiare të aplikuesit, ku shprehen qartë vlerat monetare për financimin dhe struktura e financimit (financim i vetë aplikuesit, kredi bankare, donacion, të tjera</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Dokumentacioni i depozituar nga shoqëria</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në kuadër të plotësimit të kësaj pike të rregullores, përbën shprehje interesi (në disa raste për të financuar një projekt tjetër që nuk është pjesë e kësaj dosjeje aplikimi), të cilat janë të kushtëzuara me plotësimin e disa kushteve para finalizimit të tyre, ndaj në referim të kërkesave specifike të kësaj pike të rregullores, shoqëria duhet të depozitojë në ERE dokumentet përkatëse që vërtetojnë aftësinë dhe/ose mbështetjen financiare të saj, së bashku me vl</w:t>
      </w:r>
      <w:r w:rsidR="0090172D">
        <w:rPr>
          <w:rFonts w:ascii="Garamond" w:hAnsi="Garamond" w:cs="Times New Roman"/>
          <w:color w:val="000000"/>
          <w:sz w:val="24"/>
          <w:szCs w:val="24"/>
          <w:lang w:val="sq-AL"/>
        </w:rPr>
        <w:t>erën përkatëse monetare;</w:t>
      </w:r>
    </w:p>
    <w:p w14:paraId="58A37533" w14:textId="2E812E84"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Symbol"/>
          <w:color w:val="000000"/>
          <w:sz w:val="24"/>
          <w:szCs w:val="24"/>
          <w:lang w:val="sq-AL"/>
        </w:rPr>
        <w:t xml:space="preserve">- </w:t>
      </w:r>
      <w:r w:rsidR="0090172D">
        <w:rPr>
          <w:rFonts w:ascii="Garamond" w:hAnsi="Garamond" w:cs="Times New Roman"/>
          <w:color w:val="000000"/>
          <w:sz w:val="24"/>
          <w:szCs w:val="24"/>
          <w:lang w:val="sq-AL"/>
        </w:rPr>
        <w:t>d</w:t>
      </w:r>
      <w:r w:rsidRPr="0090172D">
        <w:rPr>
          <w:rFonts w:ascii="Garamond" w:hAnsi="Garamond" w:cs="Times New Roman"/>
          <w:color w:val="000000"/>
          <w:sz w:val="24"/>
          <w:szCs w:val="24"/>
          <w:lang w:val="sq-AL"/>
        </w:rPr>
        <w:t>okumentacioni</w:t>
      </w:r>
      <w:r w:rsidR="0090172D">
        <w:rPr>
          <w:rFonts w:ascii="Garamond" w:hAnsi="Garamond" w:cs="Times New Roman"/>
          <w:color w:val="000000"/>
          <w:sz w:val="24"/>
          <w:szCs w:val="24"/>
          <w:lang w:val="sq-AL"/>
        </w:rPr>
        <w:t>n tekniko-ekonomik,</w:t>
      </w:r>
      <w:r w:rsidRPr="0090172D">
        <w:rPr>
          <w:rFonts w:ascii="Garamond" w:hAnsi="Garamond" w:cs="Times New Roman"/>
          <w:color w:val="000000"/>
          <w:sz w:val="24"/>
          <w:szCs w:val="24"/>
          <w:lang w:val="sq-AL"/>
        </w:rPr>
        <w:t xml:space="preserve"> neni 9, pika 4.4.4</w:t>
      </w:r>
      <w:r w:rsidR="0090172D">
        <w:rPr>
          <w:rFonts w:ascii="Garamond" w:hAnsi="Garamond" w:cs="Times New Roman"/>
          <w:color w:val="000000"/>
          <w:sz w:val="24"/>
          <w:szCs w:val="24"/>
          <w:lang w:val="sq-AL"/>
        </w:rPr>
        <w:t>:</w:t>
      </w:r>
    </w:p>
    <w:p w14:paraId="11D3FCD2" w14:textId="0D987108"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Wingdings"/>
          <w:color w:val="000000"/>
          <w:sz w:val="24"/>
          <w:szCs w:val="24"/>
          <w:lang w:val="sq-AL"/>
        </w:rPr>
        <w:t xml:space="preserve">-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“d”</w:t>
      </w:r>
      <w:r w:rsidRPr="0090172D">
        <w:rPr>
          <w:rFonts w:ascii="Garamond" w:hAnsi="Garamond" w:cs="Times New Roman"/>
          <w:i/>
          <w:iCs/>
          <w:color w:val="000000"/>
          <w:sz w:val="24"/>
          <w:szCs w:val="24"/>
          <w:lang w:val="sq-AL"/>
        </w:rPr>
        <w:t xml:space="preserve"> </w:t>
      </w:r>
      <w:r w:rsidRPr="0090172D">
        <w:rPr>
          <w:rFonts w:ascii="Garamond" w:hAnsi="Garamond" w:cs="Times New Roman"/>
          <w:color w:val="000000"/>
          <w:sz w:val="24"/>
          <w:szCs w:val="24"/>
          <w:lang w:val="sq-AL"/>
        </w:rPr>
        <w:t>(plani i biznesit), shoqëria duhet të depozitojë planin e biznesit në ERE</w:t>
      </w:r>
      <w:r w:rsidR="0090172D">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në gjuhën shqipe, ku të përfshihen të gjitha kërkesat dhe përcaktimet e kësaj pike të rre</w:t>
      </w:r>
      <w:r w:rsidR="0090172D">
        <w:rPr>
          <w:rFonts w:ascii="Garamond" w:hAnsi="Garamond" w:cs="Times New Roman"/>
          <w:color w:val="000000"/>
          <w:sz w:val="24"/>
          <w:szCs w:val="24"/>
          <w:lang w:val="sq-AL"/>
        </w:rPr>
        <w:t>gullores;</w:t>
      </w:r>
    </w:p>
    <w:p w14:paraId="0C96CF39" w14:textId="74992DB7"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Symbol"/>
          <w:color w:val="000000"/>
          <w:sz w:val="24"/>
          <w:szCs w:val="24"/>
          <w:lang w:val="sq-AL"/>
        </w:rPr>
        <w:t xml:space="preserve">- </w:t>
      </w:r>
      <w:r w:rsidR="0090172D">
        <w:rPr>
          <w:rFonts w:ascii="Garamond" w:hAnsi="Garamond" w:cs="Times New Roman"/>
          <w:color w:val="000000"/>
          <w:sz w:val="24"/>
          <w:szCs w:val="24"/>
          <w:lang w:val="sq-AL"/>
        </w:rPr>
        <w:t>leje nga institucione të tjera, neni 9, pika 4.4.5:</w:t>
      </w:r>
    </w:p>
    <w:p w14:paraId="10986366" w14:textId="3755F94A"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Wingdings"/>
          <w:color w:val="000000"/>
          <w:sz w:val="24"/>
          <w:szCs w:val="24"/>
          <w:lang w:val="sq-AL"/>
        </w:rPr>
        <w:t xml:space="preserve">- </w:t>
      </w:r>
      <w:r w:rsidR="0090172D" w:rsidRPr="0090172D">
        <w:rPr>
          <w:rFonts w:ascii="Garamond" w:hAnsi="Garamond" w:cs="Times New Roman"/>
          <w:color w:val="000000"/>
          <w:sz w:val="24"/>
          <w:szCs w:val="24"/>
          <w:lang w:val="sq-AL"/>
        </w:rPr>
        <w:t>germa</w:t>
      </w:r>
      <w:r w:rsidRPr="0090172D">
        <w:rPr>
          <w:rFonts w:ascii="Garamond" w:hAnsi="Garamond" w:cs="Times New Roman"/>
          <w:color w:val="000000"/>
          <w:sz w:val="24"/>
          <w:szCs w:val="24"/>
          <w:lang w:val="sq-AL"/>
        </w:rPr>
        <w:t xml:space="preserve"> “a”</w:t>
      </w:r>
      <w:r w:rsidRPr="0090172D">
        <w:rPr>
          <w:rFonts w:ascii="Garamond" w:hAnsi="Garamond" w:cs="Times New Roman"/>
          <w:i/>
          <w:iCs/>
          <w:color w:val="000000"/>
          <w:sz w:val="24"/>
          <w:szCs w:val="24"/>
          <w:lang w:val="sq-AL"/>
        </w:rPr>
        <w:t xml:space="preserve"> </w:t>
      </w:r>
      <w:r w:rsidRPr="0090172D">
        <w:rPr>
          <w:rFonts w:ascii="Garamond" w:hAnsi="Garamond" w:cs="Times New Roman"/>
          <w:color w:val="000000"/>
          <w:sz w:val="24"/>
          <w:szCs w:val="24"/>
          <w:lang w:val="sq-AL"/>
        </w:rPr>
        <w:t>(miratimin e OST</w:t>
      </w:r>
      <w:r w:rsidR="0090172D">
        <w:rPr>
          <w:rFonts w:ascii="Garamond" w:hAnsi="Garamond" w:cs="Times New Roman"/>
          <w:color w:val="000000"/>
          <w:sz w:val="24"/>
          <w:szCs w:val="24"/>
          <w:lang w:val="sq-AL"/>
        </w:rPr>
        <w:t>-së</w:t>
      </w:r>
      <w:r w:rsidRPr="0090172D">
        <w:rPr>
          <w:rFonts w:ascii="Garamond" w:hAnsi="Garamond" w:cs="Times New Roman"/>
          <w:color w:val="000000"/>
          <w:sz w:val="24"/>
          <w:szCs w:val="24"/>
          <w:lang w:val="sq-AL"/>
        </w:rPr>
        <w:t xml:space="preserve"> ose OSSH-s</w:t>
      </w:r>
      <w:r w:rsidR="0090172D">
        <w:rPr>
          <w:rFonts w:ascii="Garamond" w:hAnsi="Garamond" w:cs="Times New Roman"/>
          <w:color w:val="000000"/>
          <w:sz w:val="24"/>
          <w:szCs w:val="24"/>
          <w:lang w:val="sq-AL"/>
        </w:rPr>
        <w:t>ë</w:t>
      </w:r>
      <w:r w:rsidRPr="0090172D">
        <w:rPr>
          <w:rFonts w:ascii="Garamond" w:hAnsi="Garamond" w:cs="Times New Roman"/>
          <w:color w:val="000000"/>
          <w:sz w:val="24"/>
          <w:szCs w:val="24"/>
          <w:lang w:val="sq-AL"/>
        </w:rPr>
        <w:t xml:space="preserve"> për lidhjen e centralit në rrjetin elektrik të transmetimit ose shpërndarjes), duhet të saktësohet me shoqërinë dhe OST-në faza në të cilën ndodhet procedura për marrjen e miratimit përfundimtar të pikës së lidhjes së impiantit me rrjetin e transmetimit.</w:t>
      </w:r>
    </w:p>
    <w:p w14:paraId="412A018B" w14:textId="22E94152"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t>- Referuar grafikut të realizimit të punimeve që shoqëria ka depozituar në ERE, parashikohet që ato të fillojnë më 31.12.2021. Për shkak të përllogaritjes së afateve të vlefshmërisë së lejes së mjedisit, duke qenë se data e deklaruar nga shoqëria për fillimin e punimeve është brenda afatit gjatë të cilit do të licencohet shoqëria, do t’i kërkohet të bëj</w:t>
      </w:r>
      <w:r w:rsidR="0090172D">
        <w:rPr>
          <w:rFonts w:ascii="Garamond" w:hAnsi="Garamond" w:cs="Times New Roman"/>
          <w:color w:val="000000"/>
          <w:sz w:val="24"/>
          <w:szCs w:val="24"/>
          <w:lang w:val="sq-AL"/>
        </w:rPr>
        <w:t>ë</w:t>
      </w:r>
      <w:r w:rsidRPr="0090172D">
        <w:rPr>
          <w:rFonts w:ascii="Garamond" w:hAnsi="Garamond" w:cs="Times New Roman"/>
          <w:color w:val="000000"/>
          <w:sz w:val="24"/>
          <w:szCs w:val="24"/>
          <w:lang w:val="sq-AL"/>
        </w:rPr>
        <w:t xml:space="preserve"> me</w:t>
      </w:r>
      <w:r w:rsidR="0090172D">
        <w:rPr>
          <w:rFonts w:ascii="Garamond" w:hAnsi="Garamond" w:cs="Times New Roman"/>
          <w:color w:val="000000"/>
          <w:sz w:val="24"/>
          <w:szCs w:val="24"/>
          <w:lang w:val="sq-AL"/>
        </w:rPr>
        <w:t xml:space="preserve"> dije kur të nisin këto punime.</w:t>
      </w:r>
    </w:p>
    <w:p w14:paraId="038A01E6" w14:textId="1F8E120A"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t>- Referuar oponencës teknike të përcjellë pranë “</w:t>
      </w:r>
      <w:r w:rsidR="0090172D" w:rsidRPr="0090172D">
        <w:rPr>
          <w:rFonts w:ascii="Garamond" w:hAnsi="Garamond" w:cs="Times New Roman"/>
          <w:color w:val="000000"/>
          <w:sz w:val="24"/>
          <w:szCs w:val="24"/>
          <w:lang w:val="sq-AL"/>
        </w:rPr>
        <w:t>Karavasta Solar</w:t>
      </w:r>
      <w:r w:rsidRPr="0090172D">
        <w:rPr>
          <w:rFonts w:ascii="Garamond" w:hAnsi="Garamond" w:cs="Times New Roman"/>
          <w:color w:val="000000"/>
          <w:sz w:val="24"/>
          <w:szCs w:val="24"/>
          <w:lang w:val="sq-AL"/>
        </w:rPr>
        <w:t>” sh.p.k., ku është arritur në përfundimin se projekti plotëson kushtet teknike të projektimit, duke lënë si detyrë që konkluzionet e dhëna në këtë oponencë teknike të plotësohen para zbatimit të punimeve, shoqëria</w:t>
      </w:r>
      <w:r w:rsidR="00450C18">
        <w:rPr>
          <w:rFonts w:ascii="Garamond" w:hAnsi="Garamond" w:cs="Times New Roman"/>
          <w:color w:val="000000"/>
          <w:sz w:val="24"/>
          <w:szCs w:val="24"/>
          <w:lang w:val="sq-AL"/>
        </w:rPr>
        <w:t>,</w:t>
      </w:r>
      <w:r w:rsidRPr="0090172D">
        <w:rPr>
          <w:rFonts w:ascii="Garamond" w:hAnsi="Garamond" w:cs="Times New Roman"/>
          <w:color w:val="000000"/>
          <w:sz w:val="24"/>
          <w:szCs w:val="24"/>
          <w:lang w:val="sq-AL"/>
        </w:rPr>
        <w:t xml:space="preserve"> në kuadrin e informacionit shtesë, duhet të informojë ERE-n nëse ka vijuar me zbatimin e këtyre detyrave.</w:t>
      </w:r>
    </w:p>
    <w:p w14:paraId="60778435" w14:textId="2856BE89" w:rsidR="00B05A20" w:rsidRPr="0090172D" w:rsidRDefault="00B05A20" w:rsidP="00B05A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t>- Në lidhje me jetëgjatësinë e impiantit, në planin e zbatimit të projektit të de</w:t>
      </w:r>
      <w:r w:rsidR="00450C18">
        <w:rPr>
          <w:rFonts w:ascii="Garamond" w:hAnsi="Garamond" w:cs="Times New Roman"/>
          <w:color w:val="000000"/>
          <w:sz w:val="24"/>
          <w:szCs w:val="24"/>
          <w:lang w:val="sq-AL"/>
        </w:rPr>
        <w:t>p</w:t>
      </w:r>
      <w:r w:rsidRPr="0090172D">
        <w:rPr>
          <w:rFonts w:ascii="Garamond" w:hAnsi="Garamond" w:cs="Times New Roman"/>
          <w:color w:val="000000"/>
          <w:sz w:val="24"/>
          <w:szCs w:val="24"/>
          <w:lang w:val="sq-AL"/>
        </w:rPr>
        <w:t>ozituar nga shoqëria, ashtu si dhe në formatin e të dhënave teknike, përcaktohet se ajo është 30 vjet.</w:t>
      </w:r>
      <w:r w:rsidRPr="0090172D">
        <w:rPr>
          <w:rFonts w:ascii="Garamond" w:hAnsi="Garamond" w:cs="Times New Roman"/>
          <w:b/>
          <w:bCs/>
          <w:color w:val="000000"/>
          <w:sz w:val="24"/>
          <w:szCs w:val="24"/>
          <w:lang w:val="sq-AL"/>
        </w:rPr>
        <w:t xml:space="preserve"> </w:t>
      </w:r>
      <w:r w:rsidRPr="0090172D">
        <w:rPr>
          <w:rFonts w:ascii="Garamond" w:hAnsi="Garamond" w:cs="Times New Roman"/>
          <w:color w:val="000000"/>
          <w:sz w:val="24"/>
          <w:szCs w:val="24"/>
          <w:lang w:val="sq-AL"/>
        </w:rPr>
        <w:t>Bazuar te rastet e tjera të licencuara nga ERE në prodhimin e energjisë elektrike nga dielli, referuar dhe studimeve përkatëse të fizibilitetit, ka rezultuar se jetëgjatësia maksimale e impiantit është 25 vjet. Në këto rrethana, në kuadër të një informacioni shtesë, vlerësohet që t’i kërkohet shoqërisë që të depozitojë në ERE informacion të argumentuar teknik mbi jetëgjatësinë e impiantit, gjë nga e cila do të varet dhe kohëzgjatja e licencës së dhënë nga ERE.</w:t>
      </w:r>
    </w:p>
    <w:p w14:paraId="6417D32C" w14:textId="44AAF291" w:rsidR="00B05A20" w:rsidRPr="0090172D" w:rsidRDefault="00B05A20" w:rsidP="00B05A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lastRenderedPageBreak/>
        <w:t xml:space="preserve">Për gjithë sa më sipër, </w:t>
      </w:r>
      <w:r w:rsidR="00450C18">
        <w:rPr>
          <w:rFonts w:ascii="Garamond" w:hAnsi="Garamond" w:cs="Times New Roman"/>
          <w:color w:val="000000"/>
          <w:sz w:val="24"/>
          <w:szCs w:val="24"/>
          <w:lang w:val="sq-AL"/>
        </w:rPr>
        <w:t>Bordi i ERE-s</w:t>
      </w:r>
    </w:p>
    <w:p w14:paraId="010D2ABC" w14:textId="77777777" w:rsidR="00B05A20" w:rsidRPr="0090172D" w:rsidRDefault="00B05A20" w:rsidP="00B05A2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12D296A" w14:textId="77777777" w:rsidR="00B05A20" w:rsidRPr="0090172D" w:rsidRDefault="00B05A20" w:rsidP="00B05A2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0172D">
        <w:rPr>
          <w:rFonts w:ascii="Garamond" w:hAnsi="Garamond" w:cs="Times New Roman"/>
          <w:bCs/>
          <w:color w:val="000000"/>
          <w:sz w:val="24"/>
          <w:szCs w:val="24"/>
          <w:lang w:val="sq-AL"/>
        </w:rPr>
        <w:t>VENDOSI:</w:t>
      </w:r>
    </w:p>
    <w:p w14:paraId="6C9AAD69" w14:textId="77777777" w:rsidR="00B05A20" w:rsidRPr="0090172D" w:rsidRDefault="00B05A20" w:rsidP="00B05A2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4FB7BBA" w14:textId="52D16D04" w:rsidR="00B05A20" w:rsidRPr="0090172D" w:rsidRDefault="00B05A20" w:rsidP="00B05A20">
      <w:pPr>
        <w:autoSpaceDE w:val="0"/>
        <w:autoSpaceDN w:val="0"/>
        <w:adjustRightInd w:val="0"/>
        <w:spacing w:after="0" w:line="240" w:lineRule="auto"/>
        <w:ind w:firstLine="284"/>
        <w:jc w:val="both"/>
        <w:rPr>
          <w:rFonts w:ascii="Garamond" w:hAnsi="Garamond" w:cs="Times New Roman"/>
          <w:sz w:val="24"/>
          <w:szCs w:val="24"/>
          <w:lang w:val="sq-AL"/>
        </w:rPr>
      </w:pPr>
      <w:r w:rsidRPr="0090172D">
        <w:rPr>
          <w:rFonts w:ascii="Garamond" w:hAnsi="Garamond" w:cs="Times New Roman"/>
          <w:color w:val="000000"/>
          <w:sz w:val="24"/>
          <w:szCs w:val="24"/>
          <w:lang w:val="sq-AL"/>
        </w:rPr>
        <w:t>1 Të fillojë procedurën për licencimin e shoqërisë “</w:t>
      </w:r>
      <w:r w:rsidR="00450C18" w:rsidRPr="0090172D">
        <w:rPr>
          <w:rFonts w:ascii="Garamond" w:hAnsi="Garamond" w:cs="Times New Roman"/>
          <w:color w:val="000000"/>
          <w:sz w:val="24"/>
          <w:szCs w:val="24"/>
          <w:lang w:val="sq-AL"/>
        </w:rPr>
        <w:t>Karavasta Solar</w:t>
      </w:r>
      <w:r w:rsidR="00450C18">
        <w:rPr>
          <w:rFonts w:ascii="Garamond" w:hAnsi="Garamond" w:cs="Times New Roman"/>
          <w:color w:val="000000"/>
          <w:sz w:val="24"/>
          <w:szCs w:val="24"/>
          <w:lang w:val="sq-AL"/>
        </w:rPr>
        <w:t>” sh.p.k.</w:t>
      </w:r>
      <w:r w:rsidRPr="0090172D">
        <w:rPr>
          <w:rFonts w:ascii="Garamond" w:hAnsi="Garamond" w:cs="Times New Roman"/>
          <w:color w:val="000000"/>
          <w:sz w:val="24"/>
          <w:szCs w:val="24"/>
          <w:lang w:val="sq-AL"/>
        </w:rPr>
        <w:t xml:space="preserve"> në veprimtarinë e prodhimit të energjisë elektrike nga centrali fotovoltaik me</w:t>
      </w:r>
      <w:r w:rsidR="00450C18">
        <w:rPr>
          <w:rFonts w:ascii="Garamond" w:hAnsi="Garamond" w:cs="Times New Roman"/>
          <w:color w:val="000000"/>
          <w:sz w:val="24"/>
          <w:szCs w:val="24"/>
          <w:lang w:val="sq-AL"/>
        </w:rPr>
        <w:t xml:space="preserve"> vendndodhje në zonën e Remasit–</w:t>
      </w:r>
      <w:r w:rsidRPr="0090172D">
        <w:rPr>
          <w:rFonts w:ascii="Garamond" w:hAnsi="Garamond" w:cs="Times New Roman"/>
          <w:color w:val="000000"/>
          <w:sz w:val="24"/>
          <w:szCs w:val="24"/>
          <w:lang w:val="sq-AL"/>
        </w:rPr>
        <w:t>Karavasta, Lushnj</w:t>
      </w:r>
      <w:r w:rsidR="00450C18">
        <w:rPr>
          <w:rFonts w:ascii="Garamond" w:hAnsi="Garamond" w:cs="Times New Roman"/>
          <w:color w:val="000000"/>
          <w:sz w:val="24"/>
          <w:szCs w:val="24"/>
          <w:lang w:val="sq-AL"/>
        </w:rPr>
        <w:t>ë</w:t>
      </w:r>
      <w:r w:rsidRPr="0090172D">
        <w:rPr>
          <w:rFonts w:ascii="Garamond" w:hAnsi="Garamond" w:cs="Times New Roman"/>
          <w:color w:val="000000"/>
          <w:sz w:val="24"/>
          <w:szCs w:val="24"/>
          <w:lang w:val="sq-AL"/>
        </w:rPr>
        <w:t xml:space="preserve"> dhe Libofshë, Fier, me kapacitet të instaluar 140 </w:t>
      </w:r>
      <w:r w:rsidR="00450C18">
        <w:rPr>
          <w:rFonts w:ascii="Garamond" w:hAnsi="Garamond" w:cs="Times New Roman"/>
          <w:color w:val="000000"/>
          <w:sz w:val="24"/>
          <w:szCs w:val="24"/>
          <w:lang w:val="sq-AL"/>
        </w:rPr>
        <w:t>mw</w:t>
      </w:r>
      <w:r w:rsidRPr="0090172D">
        <w:rPr>
          <w:rFonts w:ascii="Garamond" w:hAnsi="Garamond" w:cs="Times New Roman"/>
          <w:color w:val="000000"/>
          <w:sz w:val="24"/>
          <w:szCs w:val="24"/>
          <w:lang w:val="sq-AL"/>
        </w:rPr>
        <w:t>.</w:t>
      </w:r>
    </w:p>
    <w:p w14:paraId="3EC6354F" w14:textId="0D725761" w:rsidR="00B05A20" w:rsidRPr="0090172D" w:rsidRDefault="00B05A20" w:rsidP="00B05A20">
      <w:pPr>
        <w:autoSpaceDE w:val="0"/>
        <w:autoSpaceDN w:val="0"/>
        <w:adjustRightInd w:val="0"/>
        <w:spacing w:after="0" w:line="240" w:lineRule="auto"/>
        <w:ind w:firstLine="284"/>
        <w:jc w:val="both"/>
        <w:rPr>
          <w:rFonts w:ascii="Garamond" w:hAnsi="Garamond" w:cs="Times New Roman"/>
          <w:sz w:val="24"/>
          <w:szCs w:val="24"/>
          <w:lang w:val="sq-AL"/>
        </w:rPr>
      </w:pPr>
      <w:r w:rsidRPr="0090172D">
        <w:rPr>
          <w:rFonts w:ascii="Garamond" w:hAnsi="Garamond" w:cs="Times New Roman"/>
          <w:color w:val="000000"/>
          <w:sz w:val="24"/>
          <w:szCs w:val="24"/>
          <w:lang w:val="sq-AL"/>
        </w:rPr>
        <w:t xml:space="preserve">2. Drejtoria e Licencimit, Autorizimeve dhe </w:t>
      </w:r>
      <w:r w:rsidR="00450C18" w:rsidRPr="0090172D">
        <w:rPr>
          <w:rFonts w:ascii="Garamond" w:hAnsi="Garamond" w:cs="Times New Roman"/>
          <w:color w:val="000000"/>
          <w:sz w:val="24"/>
          <w:szCs w:val="24"/>
          <w:lang w:val="sq-AL"/>
        </w:rPr>
        <w:t>Mbikëqyrjes</w:t>
      </w:r>
      <w:r w:rsidRPr="0090172D">
        <w:rPr>
          <w:rFonts w:ascii="Garamond" w:hAnsi="Garamond" w:cs="Times New Roman"/>
          <w:color w:val="000000"/>
          <w:sz w:val="24"/>
          <w:szCs w:val="24"/>
          <w:lang w:val="sq-AL"/>
        </w:rPr>
        <w:t xml:space="preserve"> të njoftojë shoqërinë për vendimin e Bordit të ERE-s.</w:t>
      </w:r>
    </w:p>
    <w:p w14:paraId="54F7EE04" w14:textId="62664899" w:rsidR="00B05A20" w:rsidRPr="0090172D" w:rsidRDefault="00B05A20" w:rsidP="00B05A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t>K</w:t>
      </w:r>
      <w:r w:rsidR="00450C18">
        <w:rPr>
          <w:rFonts w:ascii="Garamond" w:hAnsi="Garamond" w:cs="Times New Roman"/>
          <w:color w:val="000000"/>
          <w:sz w:val="24"/>
          <w:szCs w:val="24"/>
          <w:lang w:val="sq-AL"/>
        </w:rPr>
        <w:t>y vendim hyn në fuqi menjëherë.</w:t>
      </w:r>
    </w:p>
    <w:p w14:paraId="4672F2E2" w14:textId="77777777" w:rsidR="00B05A20" w:rsidRPr="0090172D" w:rsidRDefault="00B05A20" w:rsidP="00B05A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t>Për këtë vendim mund të kërkohet rishikim në ERE brenda 7 ditëve kalendarike, si dhe mund të bëhet ankim në Gjykatën Administrative Tiranë, brenda 30 ditëve kalendarike nga dita e publikimit në Fletoren Zyrtare.</w:t>
      </w:r>
    </w:p>
    <w:p w14:paraId="42DCA35D" w14:textId="77777777" w:rsidR="00B05A20" w:rsidRPr="0090172D" w:rsidRDefault="00B05A20" w:rsidP="00B05A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0172D">
        <w:rPr>
          <w:rFonts w:ascii="Garamond" w:hAnsi="Garamond" w:cs="Times New Roman"/>
          <w:color w:val="000000"/>
          <w:sz w:val="24"/>
          <w:szCs w:val="24"/>
          <w:lang w:val="sq-AL"/>
        </w:rPr>
        <w:t>Ky vendim botohet në Fletoren Zyrtare.</w:t>
      </w:r>
    </w:p>
    <w:p w14:paraId="257409C4" w14:textId="77777777" w:rsidR="00B05A20" w:rsidRPr="0090172D" w:rsidRDefault="00B05A20" w:rsidP="00B05A20">
      <w:pPr>
        <w:autoSpaceDE w:val="0"/>
        <w:autoSpaceDN w:val="0"/>
        <w:adjustRightInd w:val="0"/>
        <w:spacing w:after="0" w:line="240" w:lineRule="auto"/>
        <w:ind w:firstLine="284"/>
        <w:rPr>
          <w:rFonts w:ascii="Garamond" w:hAnsi="Garamond" w:cs="Times New Roman"/>
          <w:b/>
          <w:bCs/>
          <w:color w:val="000000"/>
          <w:sz w:val="24"/>
          <w:szCs w:val="24"/>
          <w:lang w:val="sq-AL"/>
        </w:rPr>
      </w:pPr>
    </w:p>
    <w:p w14:paraId="6FA77C04" w14:textId="77777777" w:rsidR="00B05A20" w:rsidRPr="0090172D" w:rsidRDefault="00B05A20" w:rsidP="00B05A20">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90172D">
        <w:rPr>
          <w:rFonts w:ascii="Garamond" w:hAnsi="Garamond" w:cs="Times New Roman"/>
          <w:bCs/>
          <w:color w:val="000000"/>
          <w:sz w:val="24"/>
          <w:szCs w:val="24"/>
          <w:lang w:val="sq-AL"/>
        </w:rPr>
        <w:t>KRYETAR</w:t>
      </w:r>
    </w:p>
    <w:p w14:paraId="074DA12A" w14:textId="77777777" w:rsidR="00756136" w:rsidRPr="0090172D" w:rsidRDefault="00B05A20" w:rsidP="00B05A20">
      <w:pPr>
        <w:autoSpaceDE w:val="0"/>
        <w:autoSpaceDN w:val="0"/>
        <w:adjustRightInd w:val="0"/>
        <w:spacing w:after="0" w:line="240" w:lineRule="auto"/>
        <w:ind w:firstLine="284"/>
        <w:jc w:val="right"/>
        <w:rPr>
          <w:rFonts w:ascii="Garamond" w:hAnsi="Garamond"/>
          <w:sz w:val="24"/>
          <w:szCs w:val="24"/>
          <w:lang w:val="sq-AL"/>
        </w:rPr>
      </w:pPr>
      <w:r w:rsidRPr="0090172D">
        <w:rPr>
          <w:rFonts w:ascii="Garamond" w:hAnsi="Garamond" w:cs="Times New Roman"/>
          <w:b/>
          <w:bCs/>
          <w:color w:val="000000"/>
          <w:sz w:val="24"/>
          <w:szCs w:val="24"/>
          <w:lang w:val="sq-AL"/>
        </w:rPr>
        <w:t>Petrit Ahmeti</w:t>
      </w:r>
    </w:p>
    <w:sectPr w:rsidR="00756136" w:rsidRPr="0090172D" w:rsidSect="00B05A2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07B"/>
    <w:rsid w:val="002214FB"/>
    <w:rsid w:val="0023407B"/>
    <w:rsid w:val="003A36A5"/>
    <w:rsid w:val="00450C18"/>
    <w:rsid w:val="006251BE"/>
    <w:rsid w:val="00740C70"/>
    <w:rsid w:val="00756136"/>
    <w:rsid w:val="0090172D"/>
    <w:rsid w:val="009562F3"/>
    <w:rsid w:val="00AB3978"/>
    <w:rsid w:val="00B05A20"/>
    <w:rsid w:val="00EA45D5"/>
    <w:rsid w:val="00F71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1D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a B"/>
    <w:basedOn w:val="Normal"/>
    <w:uiPriority w:val="34"/>
    <w:qFormat/>
    <w:rsid w:val="00B05A20"/>
    <w:pPr>
      <w:autoSpaceDE w:val="0"/>
      <w:autoSpaceDN w:val="0"/>
      <w:adjustRightInd w:val="0"/>
      <w:spacing w:after="0" w:line="240" w:lineRule="auto"/>
      <w:ind w:left="72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a B"/>
    <w:basedOn w:val="Normal"/>
    <w:uiPriority w:val="34"/>
    <w:qFormat/>
    <w:rsid w:val="00B05A20"/>
    <w:pPr>
      <w:autoSpaceDE w:val="0"/>
      <w:autoSpaceDN w:val="0"/>
      <w:adjustRightInd w:val="0"/>
      <w:spacing w:after="0" w:line="240" w:lineRule="auto"/>
      <w:ind w:left="72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34B79F1AEE349B7A2DC17411BDEC2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261</Nr_x002e__x0020_akti>
    <Data_x0020_e_x0020_Krijimit xmlns="0e656187-b300-4fb0-8bf4-3a50f872073c">2022-01-17T14:43:55Z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2022-01-16T23:00:00Z</Date_x0020_protokolli>
    <Titulli xmlns="0e656187-b300-4fb0-8bf4-3a50f872073c">Mbi fillimin e procedurës për licencimin e shoqërisë “Karavasta Solar” sh.p.k., në veprimtarinë e prodhimit të energjisë elektrike nga centrali fotovoltaik me vendndodhje në zonën e Remasit - Karavasta, Lushnje dhe Libofshë, Fier, me kapacitet të instaluar 140 mw</Titulli>
    <Modifikuesi xmlns="0e656187-b300-4fb0-8bf4-3a50f872073c">Fjora.Korita</Modifikuesi>
    <Nr_x002e__x0020_prot_x0020_QBZ xmlns="0e656187-b300-4fb0-8bf4-3a50f872073c">65/10</Nr_x002e__x0020_prot_x0020_QBZ>
    <Data_x0020_e_x0020_Modifikimit xmlns="0e656187-b300-4fb0-8bf4-3a50f872073c">2022-01-18T10:45:32Z</Data_x0020_e_x0020_Modifikimit>
    <Dekretuar xmlns="0e656187-b300-4fb0-8bf4-3a50f872073c">false</Dekretuar>
    <Data xmlns="0e656187-b300-4fb0-8bf4-3a50f872073c">2021-12-20T23:00:00Z</Data>
    <Nr_x002e__x0020_protokolli_x0020_i_x0020_aktit xmlns="0e656187-b300-4fb0-8bf4-3a50f872073c">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34B79F1AEE349B7A2DC17411BDEC2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A0724-20E4-40D3-AB63-664B740D2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BFF0B55-4673-47D6-9B2A-10A9BED87B49}">
  <ds:schemaRefs>
    <ds:schemaRef ds:uri="http://www.w3.org/XML/1998/namespace"/>
    <ds:schemaRef ds:uri="http://purl.org/dc/terms/"/>
    <ds:schemaRef ds:uri="http://purl.org/dc/dcmitype/"/>
    <ds:schemaRef ds:uri="0e656187-b300-4fb0-8bf4-3a50f872073c"/>
    <ds:schemaRef ds:uri="http://purl.org/dc/elements/1.1/"/>
    <ds:schemaRef ds:uri="http://schemas.openxmlformats.org/package/2006/metadata/core-properties"/>
    <ds:schemaRef ds:uri="http://schemas.microsoft.com/office/2006/documentManagement/types"/>
    <ds:schemaRef ds:uri="http://schemas.microsoft.com/office/2006/metadata/properties"/>
  </ds:schemaRefs>
</ds:datastoreItem>
</file>

<file path=customXml/itemProps3.xml><?xml version="1.0" encoding="utf-8"?>
<ds:datastoreItem xmlns:ds="http://schemas.openxmlformats.org/officeDocument/2006/customXml" ds:itemID="{091C01C6-60A0-47A7-9F38-D1F4F7E22B1F}">
  <ds:schemaRefs>
    <ds:schemaRef ds:uri="http://schemas.microsoft.com/sharepoint/v3/contenttype/forms"/>
  </ds:schemaRefs>
</ds:datastoreItem>
</file>

<file path=customXml/itemProps4.xml><?xml version="1.0" encoding="utf-8"?>
<ds:datastoreItem xmlns:ds="http://schemas.openxmlformats.org/officeDocument/2006/customXml" ds:itemID="{F62C2926-A2B5-4F22-8730-4D91975D9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0061027-9414-4C69-9FFD-BE1ACC12A857}">
  <ds:schemaRefs>
    <ds:schemaRef ds:uri="http://schemas.microsoft.com/sharepoint/v3/contenttype/forms"/>
  </ds:schemaRefs>
</ds:datastoreItem>
</file>

<file path=customXml/itemProps6.xml><?xml version="1.0" encoding="utf-8"?>
<ds:datastoreItem xmlns:ds="http://schemas.openxmlformats.org/officeDocument/2006/customXml" ds:itemID="{F396E171-C8F9-41F5-95B3-AE076E710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1249</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Mbi fillimin e procedurës për licencimin e shoqërisë “Karavasta Solar” sh.p.k., në veprimtarinë e prodhimit të energjisë elektrike nga centrali fotovoltaik me vendndodhje në zonën e Remasit - Karavasta, Lushnje dhe Libofshë, Fier, me kapacitet të instalua</vt:lpstr>
    </vt:vector>
  </TitlesOfParts>
  <Company/>
  <LinksUpToDate>false</LinksUpToDate>
  <CharactersWithSpaces>8355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licencimin e shoqërisë “Karavasta Solar” sh.p.k., në veprimtarinë e prodhimit të energjisë elektrike nga centrali fotovoltaik me vendndodhje në zonën e Remasit - Karavasta, Lushnje dhe Libofshë, Fier, me kapacitet të instaluar 140 mw</dc:title>
  <dc:creator>Entela Suli</dc:creator>
  <cp:lastModifiedBy>Amarilda Muja</cp:lastModifiedBy>
  <cp:revision>9</cp:revision>
  <dcterms:created xsi:type="dcterms:W3CDTF">2022-01-17T14:34:00Z</dcterms:created>
  <dcterms:modified xsi:type="dcterms:W3CDTF">2022-01-18T11:12:00Z</dcterms:modified>
</cp:coreProperties>
</file>