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1F735" w14:textId="77777777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A15BD8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63B56187" w14:textId="7E1FBD10" w:rsidR="005F05DD" w:rsidRPr="00A15BD8" w:rsidRDefault="001E087F" w:rsidP="005F05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color w:val="000000"/>
          <w:sz w:val="24"/>
          <w:szCs w:val="24"/>
          <w:lang w:val="sq-AL"/>
        </w:rPr>
        <w:t>Nr. 47, datë 23.</w:t>
      </w:r>
      <w:r w:rsidR="005F05DD" w:rsidRPr="00A15BD8">
        <w:rPr>
          <w:rFonts w:ascii="Garamond" w:hAnsi="Garamond" w:cs="Calibri"/>
          <w:b/>
          <w:color w:val="000000"/>
          <w:sz w:val="24"/>
          <w:szCs w:val="24"/>
          <w:lang w:val="sq-AL"/>
        </w:rPr>
        <w:t>3.2022</w:t>
      </w:r>
    </w:p>
    <w:p w14:paraId="406B5780" w14:textId="77777777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75CAB71E" w14:textId="1F009845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PAJISJEN ME </w:t>
      </w:r>
      <w:r w:rsidR="00A15BD8"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CERTIFIKATË</w:t>
      </w:r>
      <w:r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GARANCISË SË ORIGJINËS PËR IMPIANTIN E PRODHIMIT TË ENERGJISË ELEKTRIKE HEC </w:t>
      </w:r>
      <w:r w:rsidR="00D83631"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BANJË”, TË SHOQËRISË “DEVOLL HYDROPOWER” </w:t>
      </w:r>
      <w:r w:rsid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SHA, PËR PERIUDHËN 1.1.2021–</w:t>
      </w:r>
      <w:r w:rsidRPr="00A15BD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31.12.2021</w:t>
      </w:r>
    </w:p>
    <w:p w14:paraId="7CDFE438" w14:textId="77777777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432EF5" w14:textId="23C1261B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; të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16, pika 6, të ligjit nr. 7/2017, 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përdorimit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rinovueshme”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14, të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lëshimin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transferimin dhe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anulimin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garancive t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origjinës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energjinë elektrike të prodhuar nga burimet e rinovueshme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nga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ordi i Entit Rregullator të Energjisë (ERE) me vendimin nr. 229, datë 20.12.2019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nenit 15, të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23.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3.2022, mbasi shqyrtoi relacionin e Drejtorisë së Licencimit,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Autorizi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meve me nr. 382/3 prot., datë 18.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3.2022, 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pajisjen me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certifikatë të garancisë së origjinës 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impiantin e prodhimit të energjisë elektrike HEC </w:t>
      </w:r>
      <w:r w:rsidR="00D836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Banjë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të shoqërisë 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Devoll Hydropower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sh.a.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për periudhën 1.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1.2021</w:t>
      </w:r>
      <w:r w:rsid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–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31.12.2021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06D352A" w14:textId="7D272C53" w:rsidR="005F05DD" w:rsidRPr="00A15BD8" w:rsidRDefault="00A15BD8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5F05DD" w:rsidRPr="00A15B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489D3CA9" w14:textId="44C465F6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Shoqëria “Devoll Hydropower” sh.a.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345 prot., datë 2.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3.2022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paraqitur kërkesën për t’u pajisur me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 të garancisë së origjinës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për HEC “Banjë”, për periudhën 1.1.2021–31.12.2021.</w:t>
      </w:r>
    </w:p>
    <w:p w14:paraId="532D0645" w14:textId="3F7259FD" w:rsidR="005F05DD" w:rsidRPr="00A15BD8" w:rsidRDefault="0073504F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Referuar kërkesë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s së shoqërisë,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sasia e energjisë elektrike e prodhuar nga HEC “Banjë” për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1.1.2021–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31.12.2021 është 258,712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h, por sasia e energjisë elektrike që do të merret në konsideratë në këtë vendimmarrje është sasia faktike prej 258,632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h, e prodhuar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HEC “Banjë” për periudhën 1.1.2021–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31.12.2021, e raportuar nga OST sh.a.,</w:t>
      </w:r>
      <w:r w:rsidR="005900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në shkresën nr.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F05DD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1721/1 prot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., datë 16.3.2022.</w:t>
      </w:r>
    </w:p>
    <w:p w14:paraId="01566DF8" w14:textId="5E2FEF4C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kuptim të nenit 16, pika 6, të ligjit nr. 7/2017, 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përdorimit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rinovueshme”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nenit 11, pika 3, të 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lëshimin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transferimin dhe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anulimin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garancive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origjinës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energjinë elektrike të prodhuar nga burimet e</w:t>
      </w:r>
      <w:r w:rsidRPr="00A15BD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rinovueshme”,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garancia e origjinës lëshohet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dhëna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kuptueshme dhe informacion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duhur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certifikuar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origjinën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elektrike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furnizuar nga prodhuesi, si dhe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dhënat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matura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certifikuara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Operatori i Sistemit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Transmetimit dhe Operatori i Sistemit të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Shpërndarjes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BC581F5" w14:textId="6131D0D6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132, datë 10.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8.2020, miratoi kualifikimin e impiantit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prodhimit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elektrike HEC </w:t>
      </w:r>
      <w:r w:rsidR="00D83631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Banjё”,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Devoll Hydropower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sh.a., si dhe pajisi me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certifika</w:t>
      </w:r>
      <w:bookmarkStart w:id="0" w:name="_GoBack"/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bookmarkEnd w:id="0"/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garancisë së origjinës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impiantin e prodhimit tё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elektrike HEC </w:t>
      </w:r>
      <w:r w:rsidR="00D83631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Banjё”,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Devoll Hydropower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” sh.a., për një afat 12-mujor.</w:t>
      </w:r>
    </w:p>
    <w:p w14:paraId="13177D0F" w14:textId="7CFF1767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Referuar nenit 14.2, tё “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lëshimin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transferimin dhe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anulimin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garancive 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9523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5BD8"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origjinës</w:t>
      </w:r>
      <w:r w:rsidRPr="00A15BD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energjinë elektrike të prodhuar nga burimet e rinovueshme”,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lëshimit të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certifikatës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parë të garancisë së origjinës, çdo aplikues që paraqet në ERE një kërkesë për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 garancie origjine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do të depozitojë në ERE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qëllime të këtij aplikimi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vetëm dokumentacionin që ka pësuar ndryshim referuar kërkesave të nenit 7, të kësaj rregulloreje.</w:t>
      </w:r>
    </w:p>
    <w:p w14:paraId="07255A6E" w14:textId="7928528C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rezulton nga kërkesa e shoqërisë “Devoll Hydropower” sh.a., nuk është bërë me dije ndonjë ndryshim në 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mpiantin prodhues HEC </w:t>
      </w:r>
      <w:r w:rsidR="00D83631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Banjë”. </w:t>
      </w:r>
    </w:p>
    <w:p w14:paraId="205A6D25" w14:textId="1697ABD0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3ED576BC" w14:textId="77777777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19EB2C" w14:textId="06CFFD49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55FE2CF" w14:textId="4004FD2C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1. Të pajisë me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certifikatë të garancisë së origjinës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impiantin e prodhimit të energjisë elektrike HEC </w:t>
      </w:r>
      <w:r w:rsidR="00D83631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Banjë”, të shoqërisë “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Devoll Hydropower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>” sh.a. për një periudhë 12-mujore (1.1.2021–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31.12.2021), për sasinë e prodhuar të energjisë elektrike 258,632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h.</w:t>
      </w:r>
    </w:p>
    <w:p w14:paraId="6A8CE149" w14:textId="1A4B390E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05A55864" w14:textId="77777777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0BF6D3A" w14:textId="09D2E109" w:rsidR="00590074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pro</w:t>
      </w:r>
      <w:r w:rsid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cedurë mund t’i kërkojë ERE-s,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brenda 7 ditëve kalendarike nga data e marrjes së vendimit, rishikimin e vendimit të </w:t>
      </w:r>
      <w:r w:rsidR="00A15BD8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590074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ordin në marrjen e një vendimi të ndryshëm nga i mëparshmi apo për g</w:t>
      </w:r>
      <w:r w:rsidR="00D83631">
        <w:rPr>
          <w:rFonts w:ascii="Garamond" w:hAnsi="Garamond" w:cs="Times New Roman"/>
          <w:color w:val="000000"/>
          <w:sz w:val="24"/>
          <w:szCs w:val="24"/>
          <w:lang w:val="sq-AL"/>
        </w:rPr>
        <w:t>abime materiale të konstatuara.</w:t>
      </w:r>
    </w:p>
    <w:p w14:paraId="333C9885" w14:textId="4A3CFBC0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vendim mund të bëhet ankim në </w:t>
      </w:r>
      <w:r w:rsidR="00D83631"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Gjykatën Administrative </w:t>
      </w: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Tiranë, brenda 30 ditëve kalendarike nga dita e p</w:t>
      </w:r>
      <w:r w:rsidR="00590074">
        <w:rPr>
          <w:rFonts w:ascii="Garamond" w:hAnsi="Garamond" w:cs="Times New Roman"/>
          <w:color w:val="000000"/>
          <w:sz w:val="24"/>
          <w:szCs w:val="24"/>
          <w:lang w:val="sq-AL"/>
        </w:rPr>
        <w:t>ublikimit në Fletoren Zyrtare.</w:t>
      </w:r>
    </w:p>
    <w:p w14:paraId="36B3F5E4" w14:textId="77777777" w:rsidR="005F05DD" w:rsidRPr="00A15BD8" w:rsidRDefault="005F05DD" w:rsidP="005F05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0ED01EC" w14:textId="77777777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68CE7B" w14:textId="397B8689" w:rsidR="005F05DD" w:rsidRPr="00A15BD8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5B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4F1909A" w14:textId="06847378" w:rsidR="005F05DD" w:rsidRPr="00590074" w:rsidRDefault="005F05DD" w:rsidP="005F05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00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5F05DD" w:rsidRPr="00590074" w:rsidSect="0059007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03C8E" w14:textId="77777777" w:rsidR="00590074" w:rsidRDefault="00590074" w:rsidP="00601080">
      <w:pPr>
        <w:spacing w:after="0" w:line="240" w:lineRule="auto"/>
      </w:pPr>
      <w:r>
        <w:separator/>
      </w:r>
    </w:p>
  </w:endnote>
  <w:endnote w:type="continuationSeparator" w:id="0">
    <w:p w14:paraId="44B25315" w14:textId="77777777" w:rsidR="00590074" w:rsidRDefault="00590074" w:rsidP="00601080">
      <w:pPr>
        <w:spacing w:after="0" w:line="240" w:lineRule="auto"/>
      </w:pPr>
      <w:r>
        <w:continuationSeparator/>
      </w:r>
    </w:p>
  </w:endnote>
  <w:endnote w:type="continuationNotice" w:id="1">
    <w:p w14:paraId="0F3E7283" w14:textId="77777777" w:rsidR="00AC5F9F" w:rsidRDefault="00AC5F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AC941" w14:textId="77777777" w:rsidR="00590074" w:rsidRDefault="00590074" w:rsidP="00601080">
      <w:pPr>
        <w:spacing w:after="0" w:line="240" w:lineRule="auto"/>
      </w:pPr>
      <w:r>
        <w:separator/>
      </w:r>
    </w:p>
  </w:footnote>
  <w:footnote w:type="continuationSeparator" w:id="0">
    <w:p w14:paraId="3D887F7B" w14:textId="77777777" w:rsidR="00590074" w:rsidRDefault="00590074" w:rsidP="00601080">
      <w:pPr>
        <w:spacing w:after="0" w:line="240" w:lineRule="auto"/>
      </w:pPr>
      <w:r>
        <w:continuationSeparator/>
      </w:r>
    </w:p>
  </w:footnote>
  <w:footnote w:type="continuationNotice" w:id="1">
    <w:p w14:paraId="3B327414" w14:textId="77777777" w:rsidR="00AC5F9F" w:rsidRDefault="00AC5F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02D9F"/>
    <w:multiLevelType w:val="hybridMultilevel"/>
    <w:tmpl w:val="E64472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5524B"/>
    <w:multiLevelType w:val="hybridMultilevel"/>
    <w:tmpl w:val="9144430C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95368"/>
    <w:multiLevelType w:val="hybridMultilevel"/>
    <w:tmpl w:val="12E6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D2E78"/>
    <w:multiLevelType w:val="hybridMultilevel"/>
    <w:tmpl w:val="D2C4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E5DD3"/>
    <w:multiLevelType w:val="hybridMultilevel"/>
    <w:tmpl w:val="6812F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0F04AFA"/>
    <w:multiLevelType w:val="hybridMultilevel"/>
    <w:tmpl w:val="2C1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ED6815"/>
    <w:multiLevelType w:val="hybridMultilevel"/>
    <w:tmpl w:val="F09C2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92265C"/>
    <w:multiLevelType w:val="hybridMultilevel"/>
    <w:tmpl w:val="83B432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417165"/>
    <w:multiLevelType w:val="hybridMultilevel"/>
    <w:tmpl w:val="0EC047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46BA5"/>
    <w:multiLevelType w:val="hybridMultilevel"/>
    <w:tmpl w:val="ADF0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695DB9"/>
    <w:multiLevelType w:val="hybridMultilevel"/>
    <w:tmpl w:val="98BE5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E31325"/>
    <w:multiLevelType w:val="hybridMultilevel"/>
    <w:tmpl w:val="2E1C3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2E0EDE"/>
    <w:multiLevelType w:val="hybridMultilevel"/>
    <w:tmpl w:val="07DCD9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1525FB"/>
    <w:multiLevelType w:val="hybridMultilevel"/>
    <w:tmpl w:val="B04A7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81433E"/>
    <w:multiLevelType w:val="hybridMultilevel"/>
    <w:tmpl w:val="B376364A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926104"/>
    <w:multiLevelType w:val="hybridMultilevel"/>
    <w:tmpl w:val="44D87B26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D897E66"/>
    <w:multiLevelType w:val="hybridMultilevel"/>
    <w:tmpl w:val="CD6E9F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5E739C"/>
    <w:multiLevelType w:val="hybridMultilevel"/>
    <w:tmpl w:val="D5FCA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15129F"/>
    <w:multiLevelType w:val="hybridMultilevel"/>
    <w:tmpl w:val="29A2B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8DE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9"/>
  </w:num>
  <w:num w:numId="5">
    <w:abstractNumId w:val="8"/>
  </w:num>
  <w:num w:numId="6">
    <w:abstractNumId w:val="0"/>
  </w:num>
  <w:num w:numId="7">
    <w:abstractNumId w:val="15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6"/>
  </w:num>
  <w:num w:numId="14">
    <w:abstractNumId w:val="18"/>
  </w:num>
  <w:num w:numId="15">
    <w:abstractNumId w:val="1"/>
  </w:num>
  <w:num w:numId="16">
    <w:abstractNumId w:val="5"/>
  </w:num>
  <w:num w:numId="17">
    <w:abstractNumId w:val="11"/>
  </w:num>
  <w:num w:numId="18">
    <w:abstractNumId w:val="7"/>
  </w:num>
  <w:num w:numId="19">
    <w:abstractNumId w:val="4"/>
  </w:num>
  <w:num w:numId="20">
    <w:abstractNumId w:val="3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B7"/>
    <w:rsid w:val="00020B6F"/>
    <w:rsid w:val="00074EA4"/>
    <w:rsid w:val="000B2AB7"/>
    <w:rsid w:val="000E18CD"/>
    <w:rsid w:val="00103199"/>
    <w:rsid w:val="00117D91"/>
    <w:rsid w:val="00121F3A"/>
    <w:rsid w:val="00143FB2"/>
    <w:rsid w:val="001501D1"/>
    <w:rsid w:val="00185D4E"/>
    <w:rsid w:val="001906A4"/>
    <w:rsid w:val="001E087F"/>
    <w:rsid w:val="001E6729"/>
    <w:rsid w:val="001F6F29"/>
    <w:rsid w:val="0021414E"/>
    <w:rsid w:val="00266C4C"/>
    <w:rsid w:val="00270481"/>
    <w:rsid w:val="002A694F"/>
    <w:rsid w:val="002D2C7F"/>
    <w:rsid w:val="002E2FDE"/>
    <w:rsid w:val="002E71CF"/>
    <w:rsid w:val="002F460C"/>
    <w:rsid w:val="00331E9E"/>
    <w:rsid w:val="0033439A"/>
    <w:rsid w:val="0037649D"/>
    <w:rsid w:val="00381C96"/>
    <w:rsid w:val="003921D8"/>
    <w:rsid w:val="00392323"/>
    <w:rsid w:val="003A1E5A"/>
    <w:rsid w:val="003D7BB9"/>
    <w:rsid w:val="00457AF9"/>
    <w:rsid w:val="004B55C4"/>
    <w:rsid w:val="004F60BB"/>
    <w:rsid w:val="00510468"/>
    <w:rsid w:val="0055682B"/>
    <w:rsid w:val="00590074"/>
    <w:rsid w:val="00593597"/>
    <w:rsid w:val="005B6E14"/>
    <w:rsid w:val="005B7E78"/>
    <w:rsid w:val="005C7F0B"/>
    <w:rsid w:val="005E64DE"/>
    <w:rsid w:val="005F05DD"/>
    <w:rsid w:val="00601080"/>
    <w:rsid w:val="00630AB1"/>
    <w:rsid w:val="00661D4E"/>
    <w:rsid w:val="00670F38"/>
    <w:rsid w:val="0067171B"/>
    <w:rsid w:val="00671A8B"/>
    <w:rsid w:val="006B75AD"/>
    <w:rsid w:val="006C10B6"/>
    <w:rsid w:val="006D2451"/>
    <w:rsid w:val="006D5635"/>
    <w:rsid w:val="006E7EE7"/>
    <w:rsid w:val="006F4170"/>
    <w:rsid w:val="007137EA"/>
    <w:rsid w:val="0072469D"/>
    <w:rsid w:val="00732733"/>
    <w:rsid w:val="0073504F"/>
    <w:rsid w:val="007545EE"/>
    <w:rsid w:val="00754EB2"/>
    <w:rsid w:val="00791D6C"/>
    <w:rsid w:val="007A1E2A"/>
    <w:rsid w:val="007B23E6"/>
    <w:rsid w:val="007B25F5"/>
    <w:rsid w:val="007B5669"/>
    <w:rsid w:val="00815C3E"/>
    <w:rsid w:val="0082184C"/>
    <w:rsid w:val="008234E0"/>
    <w:rsid w:val="008271F0"/>
    <w:rsid w:val="00831809"/>
    <w:rsid w:val="00841DB8"/>
    <w:rsid w:val="008565C3"/>
    <w:rsid w:val="008636A7"/>
    <w:rsid w:val="00867A4A"/>
    <w:rsid w:val="008714FF"/>
    <w:rsid w:val="00886C3D"/>
    <w:rsid w:val="008B5D09"/>
    <w:rsid w:val="008D7575"/>
    <w:rsid w:val="008E473A"/>
    <w:rsid w:val="0090015E"/>
    <w:rsid w:val="0093691D"/>
    <w:rsid w:val="009460DF"/>
    <w:rsid w:val="00946EB7"/>
    <w:rsid w:val="00984FE6"/>
    <w:rsid w:val="00985253"/>
    <w:rsid w:val="0098626F"/>
    <w:rsid w:val="009B3FEF"/>
    <w:rsid w:val="009D2EBD"/>
    <w:rsid w:val="00A15BD8"/>
    <w:rsid w:val="00A27A11"/>
    <w:rsid w:val="00A3356C"/>
    <w:rsid w:val="00A45A4F"/>
    <w:rsid w:val="00A82169"/>
    <w:rsid w:val="00AC5F9F"/>
    <w:rsid w:val="00AC669E"/>
    <w:rsid w:val="00AC7B14"/>
    <w:rsid w:val="00AD2216"/>
    <w:rsid w:val="00AE4633"/>
    <w:rsid w:val="00B100B2"/>
    <w:rsid w:val="00B55D3A"/>
    <w:rsid w:val="00B62DCC"/>
    <w:rsid w:val="00B669DE"/>
    <w:rsid w:val="00B716D8"/>
    <w:rsid w:val="00B8148A"/>
    <w:rsid w:val="00B8336B"/>
    <w:rsid w:val="00B83E00"/>
    <w:rsid w:val="00BB0E8F"/>
    <w:rsid w:val="00BD7E04"/>
    <w:rsid w:val="00BF60C8"/>
    <w:rsid w:val="00C42A4F"/>
    <w:rsid w:val="00C97026"/>
    <w:rsid w:val="00CA5E79"/>
    <w:rsid w:val="00CE2BB8"/>
    <w:rsid w:val="00CE37FC"/>
    <w:rsid w:val="00D16DBE"/>
    <w:rsid w:val="00D5117F"/>
    <w:rsid w:val="00D51659"/>
    <w:rsid w:val="00D51A40"/>
    <w:rsid w:val="00D66C81"/>
    <w:rsid w:val="00D7797F"/>
    <w:rsid w:val="00D83631"/>
    <w:rsid w:val="00D83A1C"/>
    <w:rsid w:val="00D95237"/>
    <w:rsid w:val="00DA4D6E"/>
    <w:rsid w:val="00DD77AA"/>
    <w:rsid w:val="00DD77F0"/>
    <w:rsid w:val="00E079D8"/>
    <w:rsid w:val="00E253F5"/>
    <w:rsid w:val="00E30E3A"/>
    <w:rsid w:val="00E473E2"/>
    <w:rsid w:val="00E530B6"/>
    <w:rsid w:val="00E64BF0"/>
    <w:rsid w:val="00E9672B"/>
    <w:rsid w:val="00EC1D16"/>
    <w:rsid w:val="00ED0515"/>
    <w:rsid w:val="00ED33E7"/>
    <w:rsid w:val="00F0238D"/>
    <w:rsid w:val="00F10B76"/>
    <w:rsid w:val="00F42FF9"/>
    <w:rsid w:val="00F731AB"/>
    <w:rsid w:val="00F93C1D"/>
    <w:rsid w:val="00FB765C"/>
    <w:rsid w:val="00FE0E46"/>
    <w:rsid w:val="00FE424F"/>
    <w:rsid w:val="00FE54A7"/>
    <w:rsid w:val="00F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137E455"/>
  <w15:docId w15:val="{5C226246-09AB-42B0-826E-5CBE6F97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1AB"/>
  </w:style>
  <w:style w:type="paragraph" w:styleId="Heading2">
    <w:name w:val="heading 2"/>
    <w:basedOn w:val="Normal"/>
    <w:next w:val="Normal"/>
    <w:link w:val="Heading2Char"/>
    <w:qFormat/>
    <w:rsid w:val="000B2AB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2AB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E473A"/>
    <w:pPr>
      <w:ind w:left="720"/>
      <w:contextualSpacing/>
    </w:pPr>
  </w:style>
  <w:style w:type="table" w:styleId="TableGrid">
    <w:name w:val="Table Grid"/>
    <w:basedOn w:val="TableNormal"/>
    <w:uiPriority w:val="59"/>
    <w:rsid w:val="005B6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080"/>
  </w:style>
  <w:style w:type="paragraph" w:styleId="Footer">
    <w:name w:val="footer"/>
    <w:basedOn w:val="Normal"/>
    <w:link w:val="FooterChar"/>
    <w:uiPriority w:val="99"/>
    <w:unhideWhenUsed/>
    <w:rsid w:val="00601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080"/>
  </w:style>
  <w:style w:type="paragraph" w:styleId="NormalWeb">
    <w:name w:val="Normal (Web)"/>
    <w:basedOn w:val="Normal"/>
    <w:uiPriority w:val="99"/>
    <w:unhideWhenUsed/>
    <w:rsid w:val="003A1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ED3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3E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FF49F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9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1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2022-04-06T14:04:10Z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Mbi pajisjen me çertifikatë të garancisë së origjinës për impiantin e prodhimit të energjisë elektrike "HEC BANJË", të shoqërisë "DEVOLL HYDROPOWER" sh.a. për periudhën 01.01.2021-31.12.2021</Titulli>
    <Modifikuesi xmlns="0e656187-b300-4fb0-8bf4-3a50f872073c">Fjora.Korita</Modifikuesi>
    <Nr_x002e__x0020_prot_x0020_QBZ xmlns="0e656187-b300-4fb0-8bf4-3a50f872073c">525/1</Nr_x002e__x0020_prot_x0020_QBZ>
    <Data_x0020_e_x0020_Modifikimit xmlns="0e656187-b300-4fb0-8bf4-3a50f872073c">2022-04-07T07:36:16Z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40/13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2FB92F64D4B55AC176E3482D0B3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E47E-9E8D-49A9-8108-829906150F19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C40C7D5-AFC9-4014-947F-BCC53D018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C9838-E1F8-488D-AE3A-FB776753A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1AF959-C3E0-417B-8167-0493F472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pajisjen me çertifikatë të garancisë së origjinës për impiantin e prodhimit të energjisë elektrike "HEC BANJË", të shoqërisë "DEVOLL HYDROPOWER" sh.a. për periudhën 01.01.2021-31.12.2021</vt:lpstr>
    </vt:vector>
  </TitlesOfParts>
  <Company>Fastech</Company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pajisjen me çertifikatë të garancisë së origjinës për impiantin e prodhimit të energjisë elektrike "HEC BANJË", të shoqërisë "DEVOLL HYDROPOWER" sh.a. për periudhën 01.01.2021-31.12.2021</dc:title>
  <dc:creator>Acer</dc:creator>
  <cp:lastModifiedBy>Fjora Cahani</cp:lastModifiedBy>
  <cp:revision>11</cp:revision>
  <cp:lastPrinted>2022-04-04T07:44:00Z</cp:lastPrinted>
  <dcterms:created xsi:type="dcterms:W3CDTF">2022-04-04T07:45:00Z</dcterms:created>
  <dcterms:modified xsi:type="dcterms:W3CDTF">2022-04-07T07:33:00Z</dcterms:modified>
</cp:coreProperties>
</file>