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3549F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A161B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5452CF91" w14:textId="07582E2D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A16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Nr. 59, </w:t>
      </w:r>
      <w:r w:rsidR="001A161B" w:rsidRPr="001A16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datë </w:t>
      </w:r>
      <w:r w:rsidR="001A161B">
        <w:rPr>
          <w:rFonts w:ascii="Garamond" w:hAnsi="Garamond" w:cs="Times New Roman"/>
          <w:b/>
          <w:bCs/>
          <w:sz w:val="24"/>
          <w:szCs w:val="24"/>
          <w:lang w:val="sq-AL"/>
        </w:rPr>
        <w:t>31.</w:t>
      </w:r>
      <w:r w:rsidRPr="001A161B">
        <w:rPr>
          <w:rFonts w:ascii="Garamond" w:hAnsi="Garamond" w:cs="Times New Roman"/>
          <w:b/>
          <w:bCs/>
          <w:sz w:val="24"/>
          <w:szCs w:val="24"/>
          <w:lang w:val="sq-AL"/>
        </w:rPr>
        <w:t>3.2022</w:t>
      </w:r>
    </w:p>
    <w:p w14:paraId="5EE92592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5337DE" w14:textId="08DA8F9A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A161B">
        <w:rPr>
          <w:rFonts w:ascii="Garamond" w:hAnsi="Garamond" w:cs="Times New Roman"/>
          <w:b/>
          <w:bCs/>
          <w:sz w:val="24"/>
          <w:szCs w:val="24"/>
          <w:lang w:val="sq-AL"/>
        </w:rPr>
        <w:t>MBI LICENCIM</w:t>
      </w:r>
      <w:r w:rsidR="001A161B">
        <w:rPr>
          <w:rFonts w:ascii="Garamond" w:hAnsi="Garamond" w:cs="Times New Roman"/>
          <w:b/>
          <w:bCs/>
          <w:sz w:val="24"/>
          <w:szCs w:val="24"/>
          <w:lang w:val="sq-AL"/>
        </w:rPr>
        <w:t>IN E SHOQËRISË “</w:t>
      </w:r>
      <w:proofErr w:type="spellStart"/>
      <w:r w:rsidR="001A161B">
        <w:rPr>
          <w:rFonts w:ascii="Garamond" w:hAnsi="Garamond" w:cs="Times New Roman"/>
          <w:b/>
          <w:bCs/>
          <w:sz w:val="24"/>
          <w:szCs w:val="24"/>
          <w:lang w:val="sq-AL"/>
        </w:rPr>
        <w:t>HEC</w:t>
      </w:r>
      <w:proofErr w:type="spellEnd"/>
      <w:r w:rsidR="001A16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1A161B">
        <w:rPr>
          <w:rFonts w:ascii="Garamond" w:hAnsi="Garamond" w:cs="Times New Roman"/>
          <w:b/>
          <w:bCs/>
          <w:sz w:val="24"/>
          <w:szCs w:val="24"/>
          <w:lang w:val="sq-AL"/>
        </w:rPr>
        <w:t>TERFOJA</w:t>
      </w:r>
      <w:proofErr w:type="spellEnd"/>
      <w:r w:rsidR="001A161B">
        <w:rPr>
          <w:rFonts w:ascii="Garamond" w:hAnsi="Garamond" w:cs="Times New Roman"/>
          <w:b/>
          <w:bCs/>
          <w:sz w:val="24"/>
          <w:szCs w:val="24"/>
          <w:lang w:val="sq-AL"/>
        </w:rPr>
        <w:t>” SHPK</w:t>
      </w:r>
      <w:r w:rsidRPr="001A161B">
        <w:rPr>
          <w:rFonts w:ascii="Garamond" w:hAnsi="Garamond" w:cs="Times New Roman"/>
          <w:b/>
          <w:bCs/>
          <w:sz w:val="24"/>
          <w:szCs w:val="24"/>
          <w:lang w:val="sq-AL"/>
        </w:rPr>
        <w:t>, NË VEPRIMTARINË E TREGTIMIT TË ENERGJISË ELEKTRIKE</w:t>
      </w:r>
    </w:p>
    <w:p w14:paraId="609313B7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05684C0B" w14:textId="266B315D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Në mbështetje të nenit 16 dhe </w:t>
      </w:r>
      <w:r w:rsidR="001A161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1A161B">
        <w:rPr>
          <w:rFonts w:ascii="Garamond" w:hAnsi="Garamond" w:cs="Times New Roman"/>
          <w:sz w:val="24"/>
          <w:szCs w:val="24"/>
          <w:lang w:val="sq-AL"/>
        </w:rPr>
        <w:t>nenit 37, pika 2</w:t>
      </w:r>
      <w:r w:rsidR="001A161B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A161B" w:rsidRPr="001A161B">
        <w:rPr>
          <w:rFonts w:ascii="Garamond" w:hAnsi="Garamond" w:cs="Times New Roman"/>
          <w:sz w:val="24"/>
          <w:szCs w:val="24"/>
          <w:lang w:val="sq-AL"/>
        </w:rPr>
        <w:t>germa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“d”</w:t>
      </w:r>
      <w:r w:rsidR="001A161B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të ligjit nr. 43/2015</w:t>
      </w:r>
      <w:r w:rsidR="001A161B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1A161B">
        <w:rPr>
          <w:rFonts w:ascii="Garamond" w:hAnsi="Garamond" w:cs="Times New Roman"/>
          <w:iCs/>
          <w:sz w:val="24"/>
          <w:szCs w:val="24"/>
          <w:lang w:val="sq-AL"/>
        </w:rPr>
        <w:t>Për sektorin e energjisë elektrike</w:t>
      </w:r>
      <w:r w:rsidRPr="001A161B">
        <w:rPr>
          <w:rFonts w:ascii="Garamond" w:hAnsi="Garamond" w:cs="Times New Roman"/>
          <w:sz w:val="24"/>
          <w:szCs w:val="24"/>
          <w:lang w:val="sq-AL"/>
        </w:rPr>
        <w:t>”</w:t>
      </w:r>
      <w:r w:rsidR="001A161B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A161B">
        <w:rPr>
          <w:rFonts w:ascii="Garamond" w:hAnsi="Garamond" w:cs="Times New Roman"/>
          <w:sz w:val="24"/>
          <w:szCs w:val="24"/>
          <w:lang w:val="sq-AL"/>
        </w:rPr>
        <w:t>të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ndryshuar; nenit 4, pika 1, </w:t>
      </w:r>
      <w:r w:rsidR="001A161B" w:rsidRPr="001A161B">
        <w:rPr>
          <w:rFonts w:ascii="Garamond" w:hAnsi="Garamond" w:cs="Times New Roman"/>
          <w:sz w:val="24"/>
          <w:szCs w:val="24"/>
          <w:lang w:val="sq-AL"/>
        </w:rPr>
        <w:t>germa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“e”, nenit 5, pika 1</w:t>
      </w:r>
      <w:r w:rsidR="001A161B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A161B" w:rsidRPr="001A161B">
        <w:rPr>
          <w:rFonts w:ascii="Garamond" w:hAnsi="Garamond" w:cs="Times New Roman"/>
          <w:sz w:val="24"/>
          <w:szCs w:val="24"/>
          <w:lang w:val="sq-AL"/>
        </w:rPr>
        <w:t>germa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“e”, nenit 13</w:t>
      </w:r>
      <w:r w:rsidR="001A161B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1A161B">
        <w:rPr>
          <w:rFonts w:ascii="Garamond" w:hAnsi="Garamond" w:cs="Times New Roman"/>
          <w:sz w:val="24"/>
          <w:szCs w:val="24"/>
          <w:lang w:val="sq-AL"/>
        </w:rPr>
        <w:t>“</w:t>
      </w:r>
      <w:r w:rsidRPr="001A161B">
        <w:rPr>
          <w:rFonts w:ascii="Garamond" w:hAnsi="Garamond" w:cs="Times New Roman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1A161B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, të miratuar me vendimin e </w:t>
      </w:r>
      <w:r w:rsidR="001A161B" w:rsidRPr="001A161B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Pr="001A161B">
        <w:rPr>
          <w:rFonts w:ascii="Garamond" w:hAnsi="Garamond" w:cs="Times New Roman"/>
          <w:sz w:val="24"/>
          <w:szCs w:val="24"/>
          <w:lang w:val="sq-AL"/>
        </w:rPr>
        <w:t>të Entit</w:t>
      </w:r>
      <w:r w:rsidR="001A161B">
        <w:rPr>
          <w:rFonts w:ascii="Garamond" w:hAnsi="Garamond" w:cs="Times New Roman"/>
          <w:sz w:val="24"/>
          <w:szCs w:val="24"/>
          <w:lang w:val="sq-AL"/>
        </w:rPr>
        <w:t xml:space="preserve"> Rregullator të Energjisë (ERE) nr. 109, datë 29.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6.2016, </w:t>
      </w:r>
      <w:r w:rsidR="001A161B">
        <w:rPr>
          <w:rFonts w:ascii="Garamond" w:hAnsi="Garamond" w:cs="Times New Roman"/>
          <w:sz w:val="24"/>
          <w:szCs w:val="24"/>
          <w:lang w:val="sq-AL"/>
        </w:rPr>
        <w:t>të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ndryshuar; si dhe nenit 15 të </w:t>
      </w:r>
      <w:r w:rsidR="001A161B">
        <w:rPr>
          <w:rFonts w:ascii="Garamond" w:hAnsi="Garamond" w:cs="Times New Roman"/>
          <w:sz w:val="24"/>
          <w:szCs w:val="24"/>
          <w:lang w:val="sq-AL"/>
        </w:rPr>
        <w:t>“</w:t>
      </w:r>
      <w:r w:rsidRPr="001A161B">
        <w:rPr>
          <w:rFonts w:ascii="Garamond" w:hAnsi="Garamond" w:cs="Times New Roman"/>
          <w:iCs/>
          <w:sz w:val="24"/>
          <w:szCs w:val="24"/>
          <w:lang w:val="sq-AL"/>
        </w:rPr>
        <w:t>Rregullores për organizimin, funksionimin dhe procedurat e ERE-s</w:t>
      </w:r>
      <w:r w:rsidR="001A161B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, miratuar me vendimin e </w:t>
      </w:r>
      <w:r w:rsidR="001A161B" w:rsidRPr="001A161B">
        <w:rPr>
          <w:rFonts w:ascii="Garamond" w:hAnsi="Garamond" w:cs="Times New Roman"/>
          <w:sz w:val="24"/>
          <w:szCs w:val="24"/>
          <w:lang w:val="sq-AL"/>
        </w:rPr>
        <w:t xml:space="preserve">Bordit </w:t>
      </w:r>
      <w:r w:rsidR="001A161B">
        <w:rPr>
          <w:rFonts w:ascii="Garamond" w:hAnsi="Garamond" w:cs="Times New Roman"/>
          <w:sz w:val="24"/>
          <w:szCs w:val="24"/>
          <w:lang w:val="sq-AL"/>
        </w:rPr>
        <w:t>të ERE-s nr. 96, datë 17.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6.2016; </w:t>
      </w:r>
      <w:r w:rsidR="001A161B" w:rsidRPr="001A161B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Pr="001A161B">
        <w:rPr>
          <w:rFonts w:ascii="Garamond" w:hAnsi="Garamond" w:cs="Times New Roman"/>
          <w:sz w:val="24"/>
          <w:szCs w:val="24"/>
          <w:lang w:val="sq-AL"/>
        </w:rPr>
        <w:t>i ERE-s, në mble</w:t>
      </w:r>
      <w:r w:rsidR="001A161B">
        <w:rPr>
          <w:rFonts w:ascii="Garamond" w:hAnsi="Garamond" w:cs="Times New Roman"/>
          <w:sz w:val="24"/>
          <w:szCs w:val="24"/>
          <w:lang w:val="sq-AL"/>
        </w:rPr>
        <w:t>dhjen e tij të datës 31.</w:t>
      </w:r>
      <w:r w:rsidRPr="001A161B">
        <w:rPr>
          <w:rFonts w:ascii="Garamond" w:hAnsi="Garamond" w:cs="Times New Roman"/>
          <w:sz w:val="24"/>
          <w:szCs w:val="24"/>
          <w:lang w:val="sq-AL"/>
        </w:rPr>
        <w:t>3.2022, mbasi shqyrtoi relacion</w:t>
      </w:r>
      <w:r w:rsidR="001A161B">
        <w:rPr>
          <w:rFonts w:ascii="Garamond" w:hAnsi="Garamond" w:cs="Times New Roman"/>
          <w:sz w:val="24"/>
          <w:szCs w:val="24"/>
          <w:lang w:val="sq-AL"/>
        </w:rPr>
        <w:t xml:space="preserve">in me nr. 411/1 </w:t>
      </w:r>
      <w:proofErr w:type="spellStart"/>
      <w:r w:rsidR="001A161B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="001A161B">
        <w:rPr>
          <w:rFonts w:ascii="Garamond" w:hAnsi="Garamond" w:cs="Times New Roman"/>
          <w:sz w:val="24"/>
          <w:szCs w:val="24"/>
          <w:lang w:val="sq-AL"/>
        </w:rPr>
        <w:t>., datë 28.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3.2022, të Drejtorisë së Licencimit, Autorizimeve dhe </w:t>
      </w:r>
      <w:r w:rsidR="001A161B" w:rsidRPr="001A161B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1A161B">
        <w:rPr>
          <w:rFonts w:ascii="Garamond" w:hAnsi="Garamond" w:cs="Times New Roman"/>
          <w:sz w:val="24"/>
          <w:szCs w:val="24"/>
          <w:lang w:val="sq-AL"/>
        </w:rPr>
        <w:t>, “</w:t>
      </w:r>
      <w:r w:rsidRPr="001A161B">
        <w:rPr>
          <w:rFonts w:ascii="Garamond" w:hAnsi="Garamond" w:cs="Times New Roman"/>
          <w:iCs/>
          <w:sz w:val="24"/>
          <w:szCs w:val="24"/>
          <w:lang w:val="sq-AL"/>
        </w:rPr>
        <w:t>Mbi licencimin e shoqërisë “</w:t>
      </w:r>
      <w:proofErr w:type="spellStart"/>
      <w:r w:rsidRPr="001A161B">
        <w:rPr>
          <w:rFonts w:ascii="Garamond" w:hAnsi="Garamond" w:cs="Times New Roman"/>
          <w:iCs/>
          <w:sz w:val="24"/>
          <w:szCs w:val="24"/>
          <w:lang w:val="sq-AL"/>
        </w:rPr>
        <w:t>HEC</w:t>
      </w:r>
      <w:proofErr w:type="spellEnd"/>
      <w:r w:rsidRPr="001A161B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proofErr w:type="spellStart"/>
      <w:r w:rsidR="001A161B" w:rsidRPr="001A161B">
        <w:rPr>
          <w:rFonts w:ascii="Garamond" w:hAnsi="Garamond" w:cs="Times New Roman"/>
          <w:iCs/>
          <w:sz w:val="24"/>
          <w:szCs w:val="24"/>
          <w:lang w:val="sq-AL"/>
        </w:rPr>
        <w:t>Terfoja</w:t>
      </w:r>
      <w:proofErr w:type="spellEnd"/>
      <w:r w:rsidRPr="001A161B">
        <w:rPr>
          <w:rFonts w:ascii="Garamond" w:hAnsi="Garamond" w:cs="Times New Roman"/>
          <w:iCs/>
          <w:sz w:val="24"/>
          <w:szCs w:val="24"/>
          <w:lang w:val="sq-AL"/>
        </w:rPr>
        <w:t xml:space="preserve">” </w:t>
      </w:r>
      <w:proofErr w:type="spellStart"/>
      <w:r w:rsidRPr="001A161B">
        <w:rPr>
          <w:rFonts w:ascii="Garamond" w:hAnsi="Garamond" w:cs="Times New Roman"/>
          <w:iCs/>
          <w:sz w:val="24"/>
          <w:szCs w:val="24"/>
          <w:lang w:val="sq-AL"/>
        </w:rPr>
        <w:t>sh.p.k</w:t>
      </w:r>
      <w:proofErr w:type="spellEnd"/>
      <w:r w:rsidRPr="001A161B">
        <w:rPr>
          <w:rFonts w:ascii="Garamond" w:hAnsi="Garamond" w:cs="Times New Roman"/>
          <w:iCs/>
          <w:sz w:val="24"/>
          <w:szCs w:val="24"/>
          <w:lang w:val="sq-AL"/>
        </w:rPr>
        <w:t>., në veprimtarinë e tregtimit të energjisë elektrike</w:t>
      </w:r>
      <w:r w:rsidRPr="001A161B">
        <w:rPr>
          <w:rFonts w:ascii="Garamond" w:hAnsi="Garamond" w:cs="Times New Roman"/>
          <w:sz w:val="24"/>
          <w:szCs w:val="24"/>
          <w:lang w:val="sq-AL"/>
        </w:rPr>
        <w:t>”,</w:t>
      </w:r>
    </w:p>
    <w:p w14:paraId="0D39FF71" w14:textId="4531AF7B" w:rsidR="00897802" w:rsidRPr="001A161B" w:rsidRDefault="001A161B" w:rsidP="00897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1A161B">
        <w:rPr>
          <w:rFonts w:ascii="Garamond" w:hAnsi="Garamond" w:cs="Times New Roman"/>
          <w:bCs/>
          <w:sz w:val="24"/>
          <w:szCs w:val="24"/>
          <w:lang w:val="sq-AL"/>
        </w:rPr>
        <w:t xml:space="preserve">konstatoi </w:t>
      </w:r>
      <w:r w:rsidR="00897802" w:rsidRPr="001A161B">
        <w:rPr>
          <w:rFonts w:ascii="Garamond" w:hAnsi="Garamond" w:cs="Times New Roman"/>
          <w:bCs/>
          <w:sz w:val="24"/>
          <w:szCs w:val="24"/>
          <w:lang w:val="sq-AL"/>
        </w:rPr>
        <w:t xml:space="preserve">se: </w:t>
      </w:r>
    </w:p>
    <w:p w14:paraId="0509436F" w14:textId="770CC903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A161B">
        <w:rPr>
          <w:rFonts w:ascii="Garamond" w:hAnsi="Garamond" w:cs="Times New Roman"/>
          <w:sz w:val="24"/>
          <w:szCs w:val="24"/>
          <w:lang w:val="sq-AL"/>
        </w:rPr>
        <w:t>Bordi i ERE-</w:t>
      </w:r>
      <w:r w:rsidR="001A161B">
        <w:rPr>
          <w:rFonts w:ascii="Garamond" w:hAnsi="Garamond" w:cs="Times New Roman"/>
          <w:sz w:val="24"/>
          <w:szCs w:val="24"/>
          <w:lang w:val="sq-AL"/>
        </w:rPr>
        <w:t>s, me vendimin nr. 25, datë 14.</w:t>
      </w:r>
      <w:r w:rsidRPr="001A161B">
        <w:rPr>
          <w:rFonts w:ascii="Garamond" w:hAnsi="Garamond" w:cs="Times New Roman"/>
          <w:sz w:val="24"/>
          <w:szCs w:val="24"/>
          <w:lang w:val="sq-AL"/>
        </w:rPr>
        <w:t>2.2022, vendosi të fillojë procedurën për licencimin e shoqërisë “</w:t>
      </w:r>
      <w:proofErr w:type="spellStart"/>
      <w:r w:rsidRPr="001A161B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1A161B" w:rsidRPr="001A161B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Pr="001A161B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>., në veprimtarinë e tregtimit të energjisë elektrike për një afat 5</w:t>
      </w:r>
      <w:r w:rsidR="001A161B">
        <w:rPr>
          <w:rFonts w:ascii="Garamond" w:hAnsi="Garamond" w:cs="Times New Roman"/>
          <w:sz w:val="24"/>
          <w:szCs w:val="24"/>
          <w:lang w:val="sq-AL"/>
        </w:rPr>
        <w:t>-</w:t>
      </w:r>
      <w:r w:rsidRPr="001A161B">
        <w:rPr>
          <w:rFonts w:ascii="Garamond" w:hAnsi="Garamond" w:cs="Times New Roman"/>
          <w:sz w:val="24"/>
          <w:szCs w:val="24"/>
          <w:lang w:val="sq-AL"/>
        </w:rPr>
        <w:t>vjeçar.</w:t>
      </w:r>
    </w:p>
    <w:p w14:paraId="4F6CA156" w14:textId="5AA6CFE6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A161B">
        <w:rPr>
          <w:rFonts w:ascii="Garamond" w:hAnsi="Garamond" w:cs="Times New Roman"/>
          <w:sz w:val="24"/>
          <w:szCs w:val="24"/>
          <w:lang w:val="sq-AL"/>
        </w:rPr>
        <w:t>Në vijim të kësaj vendimmarrje</w:t>
      </w:r>
      <w:r w:rsidR="001A161B">
        <w:rPr>
          <w:rFonts w:ascii="Garamond" w:hAnsi="Garamond" w:cs="Times New Roman"/>
          <w:sz w:val="24"/>
          <w:szCs w:val="24"/>
          <w:lang w:val="sq-AL"/>
        </w:rPr>
        <w:t>je,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ERE</w:t>
      </w:r>
      <w:r w:rsidR="001A161B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me sh</w:t>
      </w:r>
      <w:r w:rsidR="001A161B">
        <w:rPr>
          <w:rFonts w:ascii="Garamond" w:hAnsi="Garamond" w:cs="Times New Roman"/>
          <w:sz w:val="24"/>
          <w:szCs w:val="24"/>
          <w:lang w:val="sq-AL"/>
        </w:rPr>
        <w:t xml:space="preserve">kresën nr. 70/3 </w:t>
      </w:r>
      <w:proofErr w:type="spellStart"/>
      <w:r w:rsidR="001A161B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="001A161B">
        <w:rPr>
          <w:rFonts w:ascii="Garamond" w:hAnsi="Garamond" w:cs="Times New Roman"/>
          <w:sz w:val="24"/>
          <w:szCs w:val="24"/>
          <w:lang w:val="sq-AL"/>
        </w:rPr>
        <w:t>., datë 14.</w:t>
      </w:r>
      <w:r w:rsidRPr="001A161B">
        <w:rPr>
          <w:rFonts w:ascii="Garamond" w:hAnsi="Garamond" w:cs="Times New Roman"/>
          <w:sz w:val="24"/>
          <w:szCs w:val="24"/>
          <w:lang w:val="sq-AL"/>
        </w:rPr>
        <w:t>2.2022, bëri njoftimin në medi</w:t>
      </w:r>
      <w:r w:rsidR="001A161B">
        <w:rPr>
          <w:rFonts w:ascii="Garamond" w:hAnsi="Garamond" w:cs="Times New Roman"/>
          <w:sz w:val="24"/>
          <w:szCs w:val="24"/>
          <w:lang w:val="sq-AL"/>
        </w:rPr>
        <w:t>e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n e shkruar për fillimin e kësaj procedure dhe në përfundim të afatit të pritjes së komenteve apo </w:t>
      </w:r>
      <w:r w:rsidR="001A161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1A161B">
        <w:rPr>
          <w:rFonts w:ascii="Garamond" w:hAnsi="Garamond" w:cs="Times New Roman"/>
          <w:sz w:val="24"/>
          <w:szCs w:val="24"/>
          <w:lang w:val="sq-AL"/>
        </w:rPr>
        <w:t>objek</w:t>
      </w:r>
      <w:r w:rsidR="001A161B">
        <w:rPr>
          <w:rFonts w:ascii="Garamond" w:hAnsi="Garamond" w:cs="Times New Roman"/>
          <w:sz w:val="24"/>
          <w:szCs w:val="24"/>
          <w:lang w:val="sq-AL"/>
        </w:rPr>
        <w:t>sioneve nga të tretët (data 28.</w:t>
      </w:r>
      <w:r w:rsidRPr="001A161B">
        <w:rPr>
          <w:rFonts w:ascii="Garamond" w:hAnsi="Garamond" w:cs="Times New Roman"/>
          <w:sz w:val="24"/>
          <w:szCs w:val="24"/>
          <w:lang w:val="sq-AL"/>
        </w:rPr>
        <w:t>2.2022), nuk rezultoi të kishte të tilla.</w:t>
      </w:r>
    </w:p>
    <w:p w14:paraId="157639EF" w14:textId="2B31FAF0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A161B">
        <w:rPr>
          <w:rFonts w:ascii="Garamond" w:hAnsi="Garamond" w:cs="Times New Roman"/>
          <w:sz w:val="24"/>
          <w:szCs w:val="24"/>
          <w:lang w:val="sq-AL"/>
        </w:rPr>
        <w:t>Shoqëria “</w:t>
      </w:r>
      <w:proofErr w:type="spellStart"/>
      <w:r w:rsidRPr="001A161B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1A161B" w:rsidRPr="001A161B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="001A161B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="001A161B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="001A161B">
        <w:rPr>
          <w:rFonts w:ascii="Garamond" w:hAnsi="Garamond" w:cs="Times New Roman"/>
          <w:sz w:val="24"/>
          <w:szCs w:val="24"/>
          <w:lang w:val="sq-AL"/>
        </w:rPr>
        <w:t>.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ka kryer pagesën e aplikimit në zbatim të </w:t>
      </w:r>
      <w:r w:rsidR="001A161B" w:rsidRPr="001A161B">
        <w:rPr>
          <w:rFonts w:ascii="Garamond" w:hAnsi="Garamond" w:cs="Times New Roman"/>
          <w:sz w:val="24"/>
          <w:szCs w:val="24"/>
          <w:lang w:val="sq-AL"/>
        </w:rPr>
        <w:t xml:space="preserve">aneksit </w:t>
      </w:r>
      <w:r w:rsidRPr="001A161B">
        <w:rPr>
          <w:rFonts w:ascii="Garamond" w:hAnsi="Garamond" w:cs="Times New Roman"/>
          <w:sz w:val="24"/>
          <w:szCs w:val="24"/>
          <w:lang w:val="sq-AL"/>
        </w:rPr>
        <w:t>A të “</w:t>
      </w:r>
      <w:r w:rsidRPr="001A161B">
        <w:rPr>
          <w:rFonts w:ascii="Garamond" w:hAnsi="Garamond" w:cs="Times New Roman"/>
          <w:iCs/>
          <w:sz w:val="24"/>
          <w:szCs w:val="24"/>
          <w:lang w:val="sq-AL"/>
        </w:rPr>
        <w:t xml:space="preserve">Rregullores për </w:t>
      </w:r>
      <w:r w:rsidR="001A161B" w:rsidRPr="001A161B">
        <w:rPr>
          <w:rFonts w:ascii="Garamond" w:hAnsi="Garamond" w:cs="Times New Roman"/>
          <w:iCs/>
          <w:sz w:val="24"/>
          <w:szCs w:val="24"/>
          <w:lang w:val="sq-AL"/>
        </w:rPr>
        <w:t>procedurat</w:t>
      </w:r>
      <w:r w:rsidRPr="001A161B">
        <w:rPr>
          <w:rFonts w:ascii="Garamond" w:hAnsi="Garamond" w:cs="Times New Roman"/>
          <w:iCs/>
          <w:sz w:val="24"/>
          <w:szCs w:val="24"/>
          <w:lang w:val="sq-AL"/>
        </w:rPr>
        <w:t xml:space="preserve"> dhe afatet për dhënien, modifikimin, transferimin, rinovimin ose heqjen e licencave në sektorin e energjisë elektrike</w:t>
      </w:r>
      <w:r w:rsidRPr="001A161B">
        <w:rPr>
          <w:rFonts w:ascii="Garamond" w:hAnsi="Garamond" w:cs="Times New Roman"/>
          <w:sz w:val="24"/>
          <w:szCs w:val="24"/>
          <w:lang w:val="sq-AL"/>
        </w:rPr>
        <w:t>”</w:t>
      </w:r>
      <w:r w:rsidR="001A161B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A161B">
        <w:rPr>
          <w:rFonts w:ascii="Garamond" w:hAnsi="Garamond" w:cs="Times New Roman"/>
          <w:sz w:val="24"/>
          <w:szCs w:val="24"/>
          <w:lang w:val="sq-AL"/>
        </w:rPr>
        <w:t>të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ndryshuar.</w:t>
      </w:r>
    </w:p>
    <w:p w14:paraId="5AA7D494" w14:textId="5EF8467E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Nga analizimi i dokumentacionit në fazën e fillimit të procedurave të licencimit në veprimtarinë e tregtimit të energjisë elektrike, për </w:t>
      </w:r>
      <w:r w:rsidR="004B4D8C" w:rsidRPr="001A161B">
        <w:rPr>
          <w:rFonts w:ascii="Garamond" w:hAnsi="Garamond" w:cs="Times New Roman"/>
          <w:sz w:val="24"/>
          <w:szCs w:val="24"/>
          <w:lang w:val="sq-AL"/>
        </w:rPr>
        <w:t>shoqërinë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proofErr w:type="spellStart"/>
      <w:r w:rsidRPr="001A161B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4B4D8C" w:rsidRPr="001A161B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Pr="001A161B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 xml:space="preserve">., rezultoi se subjekti plotëson kryesisht kërkesat e </w:t>
      </w:r>
      <w:r w:rsidRPr="001A161B">
        <w:rPr>
          <w:rFonts w:ascii="Garamond" w:hAnsi="Garamond" w:cs="Times New Roman"/>
          <w:iCs/>
          <w:sz w:val="24"/>
          <w:szCs w:val="24"/>
          <w:lang w:val="sq-AL"/>
        </w:rPr>
        <w:t>“Rregullores për procedurat dhe afatet për dhënien, modifikimin,</w:t>
      </w:r>
      <w:r w:rsidR="004B4D8C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1A161B">
        <w:rPr>
          <w:rFonts w:ascii="Garamond" w:hAnsi="Garamond" w:cs="Times New Roman"/>
          <w:iCs/>
          <w:sz w:val="24"/>
          <w:szCs w:val="24"/>
          <w:lang w:val="sq-AL"/>
        </w:rPr>
        <w:t xml:space="preserve">transferimin, rinovimin dhe heqjen e </w:t>
      </w:r>
      <w:r w:rsidR="004B4D8C" w:rsidRPr="001A161B">
        <w:rPr>
          <w:rFonts w:ascii="Garamond" w:hAnsi="Garamond" w:cs="Times New Roman"/>
          <w:iCs/>
          <w:sz w:val="24"/>
          <w:szCs w:val="24"/>
          <w:lang w:val="sq-AL"/>
        </w:rPr>
        <w:t>licencave</w:t>
      </w:r>
      <w:r w:rsidRPr="001A161B">
        <w:rPr>
          <w:rFonts w:ascii="Garamond" w:hAnsi="Garamond" w:cs="Times New Roman"/>
          <w:iCs/>
          <w:sz w:val="24"/>
          <w:szCs w:val="24"/>
          <w:lang w:val="sq-AL"/>
        </w:rPr>
        <w:t xml:space="preserve"> në sektorin e energjisë elektrike</w:t>
      </w:r>
      <w:r w:rsidRPr="001A161B">
        <w:rPr>
          <w:rFonts w:ascii="Garamond" w:hAnsi="Garamond" w:cs="Times New Roman"/>
          <w:sz w:val="24"/>
          <w:szCs w:val="24"/>
          <w:lang w:val="sq-AL"/>
        </w:rPr>
        <w:t>”</w:t>
      </w:r>
      <w:r w:rsidR="004B4D8C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4D8C">
        <w:rPr>
          <w:rFonts w:ascii="Garamond" w:hAnsi="Garamond" w:cs="Times New Roman"/>
          <w:sz w:val="24"/>
          <w:szCs w:val="24"/>
          <w:lang w:val="sq-AL"/>
        </w:rPr>
        <w:t>të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ndryshuar, si më poshtë:</w:t>
      </w:r>
    </w:p>
    <w:p w14:paraId="739325AD" w14:textId="0B6CC146" w:rsidR="00897802" w:rsidRPr="004B4D8C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4B4D8C" w:rsidRPr="001A161B">
        <w:rPr>
          <w:rFonts w:ascii="Garamond" w:hAnsi="Garamond" w:cs="Times New Roman"/>
          <w:sz w:val="24"/>
          <w:szCs w:val="24"/>
          <w:lang w:val="sq-AL"/>
        </w:rPr>
        <w:t xml:space="preserve">formati </w:t>
      </w:r>
      <w:r w:rsidRPr="001A161B">
        <w:rPr>
          <w:rFonts w:ascii="Garamond" w:hAnsi="Garamond" w:cs="Times New Roman"/>
          <w:sz w:val="24"/>
          <w:szCs w:val="24"/>
          <w:lang w:val="sq-AL"/>
        </w:rPr>
        <w:t>dhe dokumentacioni për aplikim</w:t>
      </w:r>
      <w:r w:rsidR="004B4D8C">
        <w:rPr>
          <w:rFonts w:ascii="Garamond" w:hAnsi="Garamond" w:cs="Times New Roman"/>
          <w:sz w:val="24"/>
          <w:szCs w:val="24"/>
          <w:lang w:val="sq-AL"/>
        </w:rPr>
        <w:t>,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4D8C" w:rsidRPr="001A161B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9, pika 1, </w:t>
      </w:r>
      <w:r w:rsidR="004B4D8C" w:rsidRPr="001A161B">
        <w:rPr>
          <w:rFonts w:ascii="Garamond" w:hAnsi="Garamond" w:cs="Times New Roman"/>
          <w:sz w:val="24"/>
          <w:szCs w:val="24"/>
          <w:lang w:val="sq-AL"/>
        </w:rPr>
        <w:t>germat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“a”, “b” dhe “c”</w:t>
      </w:r>
      <w:r w:rsidR="004B4D8C">
        <w:rPr>
          <w:rFonts w:ascii="Garamond" w:hAnsi="Garamond" w:cs="Times New Roman"/>
          <w:sz w:val="24"/>
          <w:szCs w:val="24"/>
          <w:lang w:val="sq-AL"/>
        </w:rPr>
        <w:t>: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4D8C" w:rsidRPr="004B4D8C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4B4D8C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6F195DF9" w14:textId="77B59046" w:rsidR="00897802" w:rsidRPr="004B4D8C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4B4D8C">
        <w:rPr>
          <w:rFonts w:ascii="Garamond" w:hAnsi="Garamond" w:cs="Times New Roman"/>
          <w:sz w:val="24"/>
          <w:szCs w:val="24"/>
          <w:lang w:val="sq-AL"/>
        </w:rPr>
        <w:t>juridik, administrativ dhe pronësor</w:t>
      </w:r>
      <w:r w:rsidR="004B4D8C">
        <w:rPr>
          <w:rFonts w:ascii="Garamond" w:hAnsi="Garamond" w:cs="Times New Roman"/>
          <w:sz w:val="24"/>
          <w:szCs w:val="24"/>
          <w:lang w:val="sq-AL"/>
        </w:rPr>
        <w:t>,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9, pika 2, 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>germat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“d”, “e”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>: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4D8C" w:rsidRPr="004B4D8C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4B4D8C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3B370AAD" w14:textId="4A3894E9" w:rsidR="00897802" w:rsidRPr="004B4D8C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4B4D8C">
        <w:rPr>
          <w:rFonts w:ascii="Garamond" w:hAnsi="Garamond" w:cs="Times New Roman"/>
          <w:sz w:val="24"/>
          <w:szCs w:val="24"/>
          <w:lang w:val="sq-AL"/>
        </w:rPr>
        <w:t>financiar dhe fiskal</w:t>
      </w:r>
      <w:r w:rsidR="004B4D8C">
        <w:rPr>
          <w:rFonts w:ascii="Garamond" w:hAnsi="Garamond" w:cs="Times New Roman"/>
          <w:sz w:val="24"/>
          <w:szCs w:val="24"/>
          <w:lang w:val="sq-AL"/>
        </w:rPr>
        <w:t>,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9, pika 3, 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>germat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 “a”, “b”, “c”, “d”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>: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4D8C" w:rsidRPr="004B4D8C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4B4D8C">
        <w:rPr>
          <w:rFonts w:ascii="Garamond" w:hAnsi="Garamond" w:cs="Times New Roman"/>
          <w:bCs/>
          <w:sz w:val="24"/>
          <w:szCs w:val="24"/>
          <w:lang w:val="sq-AL"/>
        </w:rPr>
        <w:t>;</w:t>
      </w:r>
    </w:p>
    <w:p w14:paraId="49A15402" w14:textId="11DBEDEF" w:rsidR="00897802" w:rsidRPr="004B4D8C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teknik për veprimtarinë tregtimit të 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>energjisë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 elektrike</w:t>
      </w:r>
      <w:r w:rsidR="004B4D8C">
        <w:rPr>
          <w:rFonts w:ascii="Garamond" w:hAnsi="Garamond" w:cs="Times New Roman"/>
          <w:sz w:val="24"/>
          <w:szCs w:val="24"/>
          <w:lang w:val="sq-AL"/>
        </w:rPr>
        <w:t>,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 xml:space="preserve">neni </w:t>
      </w:r>
      <w:r w:rsidRPr="004B4D8C">
        <w:rPr>
          <w:rFonts w:ascii="Garamond" w:hAnsi="Garamond" w:cs="Times New Roman"/>
          <w:sz w:val="24"/>
          <w:szCs w:val="24"/>
          <w:lang w:val="sq-AL"/>
        </w:rPr>
        <w:t>9, pika 4.8, germat “a”, “b” dhe “c”</w:t>
      </w:r>
      <w:r w:rsidR="004B4D8C" w:rsidRPr="004B4D8C">
        <w:rPr>
          <w:rFonts w:ascii="Garamond" w:hAnsi="Garamond" w:cs="Times New Roman"/>
          <w:sz w:val="24"/>
          <w:szCs w:val="24"/>
          <w:lang w:val="sq-AL"/>
        </w:rPr>
        <w:t>:</w:t>
      </w:r>
      <w:r w:rsidRPr="004B4D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B4D8C" w:rsidRPr="004B4D8C">
        <w:rPr>
          <w:rFonts w:ascii="Garamond" w:hAnsi="Garamond" w:cs="Times New Roman"/>
          <w:bCs/>
          <w:sz w:val="24"/>
          <w:szCs w:val="24"/>
          <w:lang w:val="sq-AL"/>
        </w:rPr>
        <w:t>plotësuar</w:t>
      </w:r>
      <w:r w:rsidR="004B4D8C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4D209D4E" w14:textId="52E24B01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Për gjithë sa më sipër, </w:t>
      </w:r>
      <w:r w:rsidR="004B4D8C" w:rsidRPr="001A161B">
        <w:rPr>
          <w:rFonts w:ascii="Garamond" w:hAnsi="Garamond" w:cs="Times New Roman"/>
          <w:sz w:val="24"/>
          <w:szCs w:val="24"/>
          <w:lang w:val="sq-AL"/>
        </w:rPr>
        <w:t xml:space="preserve">Bordi </w:t>
      </w:r>
      <w:r w:rsidR="004B4D8C">
        <w:rPr>
          <w:rFonts w:ascii="Garamond" w:hAnsi="Garamond" w:cs="Times New Roman"/>
          <w:sz w:val="24"/>
          <w:szCs w:val="24"/>
          <w:lang w:val="sq-AL"/>
        </w:rPr>
        <w:t>i ERE-s</w:t>
      </w:r>
    </w:p>
    <w:p w14:paraId="773F853C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AE74F13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A161B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76D1648A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A0AFDC3" w14:textId="0B5DC6E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Times New Roman"/>
          <w:sz w:val="24"/>
          <w:szCs w:val="24"/>
          <w:lang w:val="sq-AL"/>
        </w:rPr>
        <w:t>1. Të licencojë shoqërinë “</w:t>
      </w:r>
      <w:proofErr w:type="spellStart"/>
      <w:r w:rsidRPr="001A161B">
        <w:rPr>
          <w:rFonts w:ascii="Garamond" w:hAnsi="Garamond" w:cs="Times New Roman"/>
          <w:sz w:val="24"/>
          <w:szCs w:val="24"/>
          <w:lang w:val="sq-AL"/>
        </w:rPr>
        <w:t>HEC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4B4D8C" w:rsidRPr="001A161B">
        <w:rPr>
          <w:rFonts w:ascii="Garamond" w:hAnsi="Garamond" w:cs="Times New Roman"/>
          <w:sz w:val="24"/>
          <w:szCs w:val="24"/>
          <w:lang w:val="sq-AL"/>
        </w:rPr>
        <w:t>Terfoja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proofErr w:type="spellStart"/>
      <w:r w:rsidRPr="001A161B">
        <w:rPr>
          <w:rFonts w:ascii="Garamond" w:hAnsi="Garamond" w:cs="Times New Roman"/>
          <w:sz w:val="24"/>
          <w:szCs w:val="24"/>
          <w:lang w:val="sq-AL"/>
        </w:rPr>
        <w:t>sh.p.k</w:t>
      </w:r>
      <w:proofErr w:type="spellEnd"/>
      <w:r w:rsidRPr="001A161B">
        <w:rPr>
          <w:rFonts w:ascii="Garamond" w:hAnsi="Garamond" w:cs="Times New Roman"/>
          <w:sz w:val="24"/>
          <w:szCs w:val="24"/>
          <w:lang w:val="sq-AL"/>
        </w:rPr>
        <w:t>., në veprimtarinë e tregtimit të energjisë elektrike, për një afat 5</w:t>
      </w:r>
      <w:r w:rsidR="004B4D8C">
        <w:rPr>
          <w:rFonts w:ascii="Garamond" w:hAnsi="Garamond" w:cs="Times New Roman"/>
          <w:sz w:val="24"/>
          <w:szCs w:val="24"/>
          <w:lang w:val="sq-AL"/>
        </w:rPr>
        <w:t>-</w:t>
      </w:r>
      <w:r w:rsidRPr="001A161B">
        <w:rPr>
          <w:rFonts w:ascii="Garamond" w:hAnsi="Garamond" w:cs="Times New Roman"/>
          <w:sz w:val="24"/>
          <w:szCs w:val="24"/>
          <w:lang w:val="sq-AL"/>
        </w:rPr>
        <w:t>vjeçar.</w:t>
      </w:r>
    </w:p>
    <w:p w14:paraId="72B616F3" w14:textId="32B74509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2. Drejtoria e Licencimit, Autorizimeve dhe </w:t>
      </w:r>
      <w:r w:rsidR="004B4D8C" w:rsidRPr="001A161B">
        <w:rPr>
          <w:rFonts w:ascii="Garamond" w:hAnsi="Garamond" w:cs="Times New Roman"/>
          <w:sz w:val="24"/>
          <w:szCs w:val="24"/>
          <w:lang w:val="sq-AL"/>
        </w:rPr>
        <w:t>Mbikëqyrjes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 të njoftojë aplikuesin për vendimin e bordit të ERE-s.</w:t>
      </w:r>
    </w:p>
    <w:p w14:paraId="4E9B64CF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menjëherë. </w:t>
      </w:r>
    </w:p>
    <w:p w14:paraId="3A772ED8" w14:textId="5C2E493C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4B4D8C" w:rsidRPr="001A161B">
        <w:rPr>
          <w:rFonts w:ascii="Garamond" w:hAnsi="Garamond" w:cs="Times New Roman"/>
          <w:sz w:val="24"/>
          <w:szCs w:val="24"/>
          <w:lang w:val="sq-AL"/>
        </w:rPr>
        <w:t>Bordit</w:t>
      </w:r>
      <w:r w:rsidR="004B4D8C">
        <w:rPr>
          <w:rFonts w:ascii="Garamond" w:hAnsi="Garamond" w:cs="Times New Roman"/>
          <w:sz w:val="24"/>
          <w:szCs w:val="24"/>
          <w:lang w:val="sq-AL"/>
        </w:rPr>
        <w:t>,</w:t>
      </w:r>
      <w:r w:rsidR="004B4D8C" w:rsidRPr="001A16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në rast se ka siguruar prova të reja që mund ta çojnë </w:t>
      </w:r>
      <w:r w:rsidR="004B4D8C" w:rsidRPr="001A161B">
        <w:rPr>
          <w:rFonts w:ascii="Garamond" w:hAnsi="Garamond" w:cs="Times New Roman"/>
          <w:sz w:val="24"/>
          <w:szCs w:val="24"/>
          <w:lang w:val="sq-AL"/>
        </w:rPr>
        <w:t xml:space="preserve">Bordin </w:t>
      </w:r>
      <w:r w:rsidRPr="001A161B">
        <w:rPr>
          <w:rFonts w:ascii="Garamond" w:hAnsi="Garamond" w:cs="Times New Roman"/>
          <w:sz w:val="24"/>
          <w:szCs w:val="24"/>
          <w:lang w:val="sq-AL"/>
        </w:rPr>
        <w:t xml:space="preserve">në marrjen e një vendimi të ndryshëm nga i mëparshmi apo për gabime </w:t>
      </w:r>
      <w:r w:rsidRPr="001A161B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materiale të konstatuara. Për këtë vendim mund të bëhet ankim në Gjykatën Administrative Tiranë, brenda 30 ditëve kalendarike nga dita e publikimit në Fletoren Zyrtare. </w:t>
      </w:r>
    </w:p>
    <w:p w14:paraId="094CDF8D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  <w:bookmarkStart w:id="0" w:name="_GoBack"/>
      <w:bookmarkEnd w:id="0"/>
    </w:p>
    <w:p w14:paraId="6528D7D9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AED7F70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1A161B">
        <w:rPr>
          <w:rFonts w:ascii="Garamond" w:hAnsi="Garamond" w:cs="Times New Roman"/>
          <w:bCs/>
          <w:sz w:val="24"/>
          <w:szCs w:val="24"/>
          <w:lang w:val="sq-AL"/>
        </w:rPr>
        <w:t>KRYETAR</w:t>
      </w:r>
    </w:p>
    <w:p w14:paraId="343EE333" w14:textId="77777777" w:rsidR="00897802" w:rsidRPr="001A161B" w:rsidRDefault="00897802" w:rsidP="008978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A161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Petrit </w:t>
      </w:r>
      <w:proofErr w:type="spellStart"/>
      <w:r w:rsidRPr="001A161B">
        <w:rPr>
          <w:rFonts w:ascii="Garamond" w:hAnsi="Garamond" w:cs="Times New Roman"/>
          <w:b/>
          <w:bCs/>
          <w:sz w:val="24"/>
          <w:szCs w:val="24"/>
          <w:lang w:val="sq-AL"/>
        </w:rPr>
        <w:t>Ahmeti</w:t>
      </w:r>
      <w:proofErr w:type="spellEnd"/>
    </w:p>
    <w:p w14:paraId="6B9EEA93" w14:textId="77777777" w:rsidR="00897802" w:rsidRPr="001A161B" w:rsidRDefault="00897802" w:rsidP="00897802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897802" w:rsidRPr="001A1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9171B"/>
    <w:rsid w:val="0011209A"/>
    <w:rsid w:val="00137512"/>
    <w:rsid w:val="001A161B"/>
    <w:rsid w:val="00365FC2"/>
    <w:rsid w:val="003F1381"/>
    <w:rsid w:val="004B4D8C"/>
    <w:rsid w:val="004C25A2"/>
    <w:rsid w:val="00571B80"/>
    <w:rsid w:val="005F5040"/>
    <w:rsid w:val="00674169"/>
    <w:rsid w:val="007F20FF"/>
    <w:rsid w:val="00897802"/>
    <w:rsid w:val="00A20C98"/>
    <w:rsid w:val="00B50F0F"/>
    <w:rsid w:val="00BA1693"/>
    <w:rsid w:val="00D8097B"/>
    <w:rsid w:val="00E944F8"/>
    <w:rsid w:val="00ED307F"/>
    <w:rsid w:val="00F5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2CF91"/>
  <w15:docId w15:val="{6D92DD39-5FEC-40F3-A123-93D87463B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2022-04-14T14:04:36Z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Mbi licencimin e shoqërisë “Hec Terfoja” sh.p.k., në veprimtarinë e tregtimit të energjisë elektrike</Titulli>
    <Modifikuesi xmlns="0e656187-b300-4fb0-8bf4-3a50f872073c">nevila.samarxhi</Modifikuesi>
    <Nr_x002e__x0020_prot_x0020_QBZ xmlns="0e656187-b300-4fb0-8bf4-3a50f872073c">591/2</Nr_x002e__x0020_prot_x0020_QBZ>
    <Data_x0020_e_x0020_Modifikimit xmlns="0e656187-b300-4fb0-8bf4-3a50f872073c">2022-04-15T07:26:06Z</Data_x0020_e_x0020_Modifikimit>
    <Dekretuar xmlns="0e656187-b300-4fb0-8bf4-3a50f872073c">false</Dekretuar>
    <Data xmlns="0e656187-b300-4fb0-8bf4-3a50f872073c">2022-03-30T22:00:00Z</Data>
    <Nr_x002e__x0020_protokolli_x0020_i_x0020_aktit xmlns="0e656187-b300-4fb0-8bf4-3a50f872073c">40/15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A9F0EC9AD8429CA5F34ADCA1157B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A9F0EC9AD8429CA5F34ADCA1157B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AF48F-76C4-4CA4-80EE-268E2B68E5BA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444E74F-D831-4909-9AF2-ABE180335A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22976F-B007-4364-98E6-4E219A39C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2CE1D8-F3D1-4A71-AE08-AD555DBB89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98D832-92FD-4366-9028-3002438F8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1416CA-267D-4A64-BB48-7369D15BD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“Hec Terfoja” sh.p.k., në veprimtarinë e tregtimit të energjisë elektrike</vt:lpstr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“Hec Terfoja” sh.p.k., në veprimtarinë e tregtimit të energjisë elektrike</dc:title>
  <dc:creator>Entela Suli</dc:creator>
  <cp:lastModifiedBy>Alma Lisaku</cp:lastModifiedBy>
  <cp:revision>5</cp:revision>
  <dcterms:created xsi:type="dcterms:W3CDTF">2022-04-14T13:49:00Z</dcterms:created>
  <dcterms:modified xsi:type="dcterms:W3CDTF">2022-04-19T08:21:00Z</dcterms:modified>
</cp:coreProperties>
</file>