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45F3" w14:textId="77777777" w:rsidR="008A65FE" w:rsidRPr="00A57BF1" w:rsidRDefault="008A65FE" w:rsidP="008A6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BF1">
        <w:rPr>
          <w:rFonts w:ascii="Garamond" w:hAnsi="Garamond"/>
          <w:b/>
          <w:sz w:val="24"/>
          <w:szCs w:val="24"/>
          <w:lang w:val="sq-AL"/>
        </w:rPr>
        <w:t>VENDIM</w:t>
      </w:r>
    </w:p>
    <w:p w14:paraId="428E8273" w14:textId="1CF72C0D" w:rsidR="008A65FE" w:rsidRPr="00A57BF1" w:rsidRDefault="008A65FE" w:rsidP="008A6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BF1">
        <w:rPr>
          <w:rFonts w:ascii="Garamond" w:hAnsi="Garamond"/>
          <w:b/>
          <w:sz w:val="24"/>
          <w:szCs w:val="24"/>
          <w:lang w:val="sq-AL"/>
        </w:rPr>
        <w:t>Nr. 80, d</w:t>
      </w:r>
      <w:r w:rsidR="00677929" w:rsidRPr="00A57BF1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A57BF1" w:rsidRPr="00A57BF1">
        <w:rPr>
          <w:rFonts w:ascii="Garamond" w:hAnsi="Garamond"/>
          <w:b/>
          <w:sz w:val="24"/>
          <w:szCs w:val="24"/>
          <w:lang w:val="sq-AL"/>
        </w:rPr>
        <w:t>13.</w:t>
      </w:r>
      <w:r w:rsidRPr="00A57BF1">
        <w:rPr>
          <w:rFonts w:ascii="Garamond" w:hAnsi="Garamond"/>
          <w:b/>
          <w:sz w:val="24"/>
          <w:szCs w:val="24"/>
          <w:lang w:val="sq-AL"/>
        </w:rPr>
        <w:t>4.2022</w:t>
      </w:r>
    </w:p>
    <w:p w14:paraId="702F4353" w14:textId="77777777" w:rsidR="008A65FE" w:rsidRPr="00A57BF1" w:rsidRDefault="008A65FE" w:rsidP="008A6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87E003" w14:textId="4C41370B" w:rsidR="008A65FE" w:rsidRPr="00A57BF1" w:rsidRDefault="008A65FE" w:rsidP="008A6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7BF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Pr="00A57BF1">
        <w:rPr>
          <w:rFonts w:ascii="Garamond" w:hAnsi="Garamond"/>
          <w:b/>
          <w:bCs/>
          <w:sz w:val="24"/>
          <w:szCs w:val="24"/>
          <w:lang w:val="sq-AL"/>
        </w:rPr>
        <w:t>FILLIMIN E PROCEDURËS PËR LICENCIMIN E SHOQ</w:t>
      </w:r>
      <w:r w:rsidR="00A57BF1">
        <w:rPr>
          <w:rFonts w:ascii="Garamond" w:hAnsi="Garamond"/>
          <w:b/>
          <w:bCs/>
          <w:sz w:val="24"/>
          <w:szCs w:val="24"/>
          <w:lang w:val="sq-AL"/>
        </w:rPr>
        <w:t>ËRISË “GREEN ENERGY BILISHT” SHP</w:t>
      </w:r>
      <w:r w:rsidRPr="00A57BF1">
        <w:rPr>
          <w:rFonts w:ascii="Garamond" w:hAnsi="Garamond"/>
          <w:b/>
          <w:bCs/>
          <w:sz w:val="24"/>
          <w:szCs w:val="24"/>
          <w:lang w:val="sq-AL"/>
        </w:rPr>
        <w:t>K</w:t>
      </w:r>
      <w:r w:rsidR="004C1D9C">
        <w:rPr>
          <w:rFonts w:ascii="Garamond" w:hAnsi="Garamond"/>
          <w:b/>
          <w:bCs/>
          <w:sz w:val="24"/>
          <w:szCs w:val="24"/>
          <w:lang w:val="sq-AL"/>
        </w:rPr>
        <w:t>,</w:t>
      </w:r>
      <w:bookmarkStart w:id="0" w:name="_GoBack"/>
      <w:bookmarkEnd w:id="0"/>
      <w:r w:rsidR="00A57BF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A57BF1">
        <w:rPr>
          <w:rFonts w:ascii="Garamond" w:hAnsi="Garamond"/>
          <w:b/>
          <w:bCs/>
          <w:sz w:val="24"/>
          <w:szCs w:val="24"/>
          <w:lang w:val="sq-AL"/>
        </w:rPr>
        <w:t>NË VEPRIMTARINË E PRODHIMIT TË ENERGJISË ELEKTRIKE NGA CENTRALI FOTOVOLTAIK, ME KAPACITET TË INSTALUAR 2000 k</w:t>
      </w:r>
      <w:r w:rsidR="00A57BF1">
        <w:rPr>
          <w:rFonts w:ascii="Garamond" w:hAnsi="Garamond"/>
          <w:b/>
          <w:bCs/>
          <w:sz w:val="24"/>
          <w:szCs w:val="24"/>
          <w:lang w:val="sq-AL"/>
        </w:rPr>
        <w:t>w</w:t>
      </w:r>
    </w:p>
    <w:p w14:paraId="67A9982C" w14:textId="77777777" w:rsidR="008A65FE" w:rsidRPr="00A57BF1" w:rsidRDefault="008A65FE" w:rsidP="008A65FE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703FBBF4" w14:textId="54DB7361" w:rsidR="008A65FE" w:rsidRPr="00A57BF1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A57BF1" w:rsidRPr="00A57BF1">
        <w:rPr>
          <w:rFonts w:ascii="Garamond" w:hAnsi="Garamond"/>
          <w:sz w:val="24"/>
          <w:szCs w:val="24"/>
          <w:lang w:val="sq-AL"/>
        </w:rPr>
        <w:t>germa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të ligjit nr. 43/2015, “</w:t>
      </w:r>
      <w:r w:rsidRPr="00A57BF1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A57BF1">
        <w:rPr>
          <w:rFonts w:ascii="Garamond" w:hAnsi="Garamond"/>
          <w:sz w:val="24"/>
          <w:szCs w:val="24"/>
          <w:lang w:val="sq-AL"/>
        </w:rPr>
        <w:t xml:space="preserve">”, </w:t>
      </w:r>
      <w:r w:rsidR="00A57BF1">
        <w:rPr>
          <w:rFonts w:ascii="Garamond" w:hAnsi="Garamond"/>
          <w:sz w:val="24"/>
          <w:szCs w:val="24"/>
          <w:lang w:val="sq-AL"/>
        </w:rPr>
        <w:t>të</w:t>
      </w:r>
      <w:r w:rsidRPr="00A57BF1">
        <w:rPr>
          <w:rFonts w:ascii="Garamond" w:hAnsi="Garamond"/>
          <w:sz w:val="24"/>
          <w:szCs w:val="24"/>
          <w:lang w:val="sq-AL"/>
        </w:rPr>
        <w:t xml:space="preserve"> ndryshuar; si dhe </w:t>
      </w:r>
      <w:r w:rsidR="00A57BF1">
        <w:rPr>
          <w:rFonts w:ascii="Garamond" w:hAnsi="Garamond"/>
          <w:sz w:val="24"/>
          <w:szCs w:val="24"/>
          <w:lang w:val="sq-AL"/>
        </w:rPr>
        <w:t xml:space="preserve">të </w:t>
      </w:r>
      <w:r w:rsidRPr="00A57BF1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A57BF1" w:rsidRPr="00A57BF1">
        <w:rPr>
          <w:rFonts w:ascii="Garamond" w:hAnsi="Garamond"/>
          <w:sz w:val="24"/>
          <w:szCs w:val="24"/>
          <w:lang w:val="sq-AL"/>
        </w:rPr>
        <w:t>germa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A57BF1" w:rsidRPr="00A57BF1">
        <w:rPr>
          <w:rFonts w:ascii="Garamond" w:hAnsi="Garamond"/>
          <w:sz w:val="24"/>
          <w:szCs w:val="24"/>
          <w:lang w:val="sq-AL"/>
        </w:rPr>
        <w:t>germa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dhe nenit 10, pika 3, të </w:t>
      </w:r>
      <w:r w:rsidR="00A57BF1">
        <w:rPr>
          <w:rFonts w:ascii="Garamond" w:hAnsi="Garamond"/>
          <w:sz w:val="24"/>
          <w:szCs w:val="24"/>
          <w:lang w:val="sq-AL"/>
        </w:rPr>
        <w:t>“</w:t>
      </w:r>
      <w:r w:rsidRPr="00A57BF1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A57BF1">
        <w:rPr>
          <w:rFonts w:ascii="Garamond" w:hAnsi="Garamond"/>
          <w:iCs/>
          <w:sz w:val="24"/>
          <w:szCs w:val="24"/>
          <w:lang w:val="sq-AL"/>
        </w:rPr>
        <w:t>”</w:t>
      </w:r>
      <w:r w:rsidRPr="00A57BF1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A57BF1">
        <w:rPr>
          <w:rFonts w:ascii="Garamond" w:hAnsi="Garamond"/>
          <w:sz w:val="24"/>
          <w:szCs w:val="24"/>
          <w:lang w:val="sq-AL"/>
        </w:rPr>
        <w:t>B</w:t>
      </w:r>
      <w:r w:rsidRPr="00A57BF1">
        <w:rPr>
          <w:rFonts w:ascii="Garamond" w:hAnsi="Garamond"/>
          <w:sz w:val="24"/>
          <w:szCs w:val="24"/>
          <w:lang w:val="sq-AL"/>
        </w:rPr>
        <w:t>ordit të Entit Rregullator të En</w:t>
      </w:r>
      <w:r w:rsidR="00A57BF1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A57BF1">
        <w:rPr>
          <w:rFonts w:ascii="Garamond" w:hAnsi="Garamond"/>
          <w:sz w:val="24"/>
          <w:szCs w:val="24"/>
          <w:lang w:val="sq-AL"/>
        </w:rPr>
        <w:t xml:space="preserve">6.2016, të </w:t>
      </w:r>
      <w:r w:rsidR="00A57BF1" w:rsidRPr="00A57BF1">
        <w:rPr>
          <w:rFonts w:ascii="Garamond" w:hAnsi="Garamond"/>
          <w:sz w:val="24"/>
          <w:szCs w:val="24"/>
          <w:lang w:val="sq-AL"/>
        </w:rPr>
        <w:t>ndryshuar</w:t>
      </w:r>
      <w:r w:rsidRPr="00A57BF1">
        <w:rPr>
          <w:rFonts w:ascii="Garamond" w:hAnsi="Garamond"/>
          <w:sz w:val="24"/>
          <w:szCs w:val="24"/>
          <w:lang w:val="sq-AL"/>
        </w:rPr>
        <w:t xml:space="preserve">; dhe </w:t>
      </w:r>
      <w:r w:rsidR="00A57BF1">
        <w:rPr>
          <w:rFonts w:ascii="Garamond" w:hAnsi="Garamond"/>
          <w:sz w:val="24"/>
          <w:szCs w:val="24"/>
          <w:lang w:val="sq-AL"/>
        </w:rPr>
        <w:t xml:space="preserve">të </w:t>
      </w:r>
      <w:r w:rsidRPr="00A57BF1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A57BF1" w:rsidRPr="00A57BF1">
        <w:rPr>
          <w:rFonts w:ascii="Garamond" w:hAnsi="Garamond"/>
          <w:sz w:val="24"/>
          <w:szCs w:val="24"/>
          <w:lang w:val="sq-AL"/>
        </w:rPr>
        <w:t>germa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A57BF1">
        <w:rPr>
          <w:rFonts w:ascii="Garamond" w:hAnsi="Garamond"/>
          <w:sz w:val="24"/>
          <w:szCs w:val="24"/>
          <w:lang w:val="sq-AL"/>
        </w:rPr>
        <w:t>“</w:t>
      </w:r>
      <w:r w:rsidRPr="00A57BF1">
        <w:rPr>
          <w:rFonts w:ascii="Garamond" w:hAnsi="Garamond"/>
          <w:iCs/>
          <w:sz w:val="24"/>
          <w:szCs w:val="24"/>
          <w:lang w:val="sq-AL"/>
        </w:rPr>
        <w:t>Rregullores p</w:t>
      </w:r>
      <w:r w:rsidRPr="00A57BF1">
        <w:rPr>
          <w:rFonts w:ascii="Garamond" w:hAnsi="Garamond"/>
          <w:sz w:val="24"/>
          <w:szCs w:val="24"/>
          <w:lang w:val="sq-AL"/>
        </w:rPr>
        <w:t xml:space="preserve">ër </w:t>
      </w:r>
      <w:r w:rsidR="00A57BF1" w:rsidRPr="00A57BF1">
        <w:rPr>
          <w:rFonts w:ascii="Garamond" w:hAnsi="Garamond"/>
          <w:iCs/>
          <w:sz w:val="24"/>
          <w:szCs w:val="24"/>
          <w:lang w:val="sq-AL"/>
        </w:rPr>
        <w:t xml:space="preserve">organizimin, funksionimin dhe procedurat </w:t>
      </w:r>
      <w:r w:rsidRPr="00A57BF1">
        <w:rPr>
          <w:rFonts w:ascii="Garamond" w:hAnsi="Garamond"/>
          <w:iCs/>
          <w:sz w:val="24"/>
          <w:szCs w:val="24"/>
          <w:lang w:val="sq-AL"/>
        </w:rPr>
        <w:t>e ERE-s</w:t>
      </w:r>
      <w:r w:rsidR="00A57BF1">
        <w:rPr>
          <w:rFonts w:ascii="Garamond" w:hAnsi="Garamond"/>
          <w:iCs/>
          <w:sz w:val="24"/>
          <w:szCs w:val="24"/>
          <w:lang w:val="sq-AL"/>
        </w:rPr>
        <w:t>”</w:t>
      </w:r>
      <w:r w:rsidRPr="00A57BF1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57BF1">
        <w:rPr>
          <w:rFonts w:ascii="Garamond" w:hAnsi="Garamond"/>
          <w:sz w:val="24"/>
          <w:szCs w:val="24"/>
          <w:lang w:val="sq-AL"/>
        </w:rPr>
        <w:t>Bordit të ERE-s nr. 96, datë 17.</w:t>
      </w:r>
      <w:r w:rsidRPr="00A57BF1">
        <w:rPr>
          <w:rFonts w:ascii="Garamond" w:hAnsi="Garamond"/>
          <w:sz w:val="24"/>
          <w:szCs w:val="24"/>
          <w:lang w:val="sq-AL"/>
        </w:rPr>
        <w:t xml:space="preserve">6.2016; </w:t>
      </w:r>
      <w:r w:rsidR="00A57BF1">
        <w:rPr>
          <w:rFonts w:ascii="Garamond" w:hAnsi="Garamond"/>
          <w:sz w:val="24"/>
          <w:szCs w:val="24"/>
          <w:lang w:val="sq-AL"/>
        </w:rPr>
        <w:t>B</w:t>
      </w:r>
      <w:r w:rsidRPr="00A57BF1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A57BF1">
        <w:rPr>
          <w:rFonts w:ascii="Garamond" w:hAnsi="Garamond"/>
          <w:sz w:val="24"/>
          <w:szCs w:val="24"/>
          <w:lang w:val="sq-AL"/>
        </w:rPr>
        <w:t>në mbledhjen e tij të datës 13.</w:t>
      </w:r>
      <w:r w:rsidRPr="00A57BF1">
        <w:rPr>
          <w:rFonts w:ascii="Garamond" w:hAnsi="Garamond"/>
          <w:sz w:val="24"/>
          <w:szCs w:val="24"/>
          <w:lang w:val="sq-AL"/>
        </w:rPr>
        <w:t xml:space="preserve">4.2022, mbasi shqyrtoi relacionin e përgatitur nga Drejtoria e Licencimit, Autorizimeve dhe </w:t>
      </w:r>
      <w:r w:rsidR="00A57BF1" w:rsidRPr="00A57BF1">
        <w:rPr>
          <w:rFonts w:ascii="Garamond" w:hAnsi="Garamond"/>
          <w:sz w:val="24"/>
          <w:szCs w:val="24"/>
          <w:lang w:val="sq-AL"/>
        </w:rPr>
        <w:t>Mbikëqyrjes</w:t>
      </w:r>
      <w:r w:rsidRPr="00A57BF1">
        <w:rPr>
          <w:rFonts w:ascii="Garamond" w:hAnsi="Garamond"/>
          <w:sz w:val="24"/>
          <w:szCs w:val="24"/>
          <w:lang w:val="sq-AL"/>
        </w:rPr>
        <w:t xml:space="preserve"> me nr</w:t>
      </w:r>
      <w:r w:rsidR="00A57BF1">
        <w:rPr>
          <w:rFonts w:ascii="Garamond" w:hAnsi="Garamond"/>
          <w:sz w:val="24"/>
          <w:szCs w:val="24"/>
          <w:lang w:val="sq-AL"/>
        </w:rPr>
        <w:t>. 434/10 prot., datë 8.</w:t>
      </w:r>
      <w:r w:rsidRPr="00A57BF1">
        <w:rPr>
          <w:rFonts w:ascii="Garamond" w:hAnsi="Garamond"/>
          <w:sz w:val="24"/>
          <w:szCs w:val="24"/>
          <w:lang w:val="sq-AL"/>
        </w:rPr>
        <w:t>4.2022, “</w:t>
      </w:r>
      <w:r w:rsidRPr="00A57BF1">
        <w:rPr>
          <w:rFonts w:ascii="Garamond" w:hAnsi="Garamond"/>
          <w:iCs/>
          <w:sz w:val="24"/>
          <w:szCs w:val="24"/>
          <w:lang w:val="sq-AL"/>
        </w:rPr>
        <w:t xml:space="preserve">Mbi fillimin e </w:t>
      </w:r>
      <w:r w:rsidR="00A57BF1" w:rsidRPr="00A57BF1">
        <w:rPr>
          <w:rFonts w:ascii="Garamond" w:hAnsi="Garamond"/>
          <w:iCs/>
          <w:sz w:val="24"/>
          <w:szCs w:val="24"/>
          <w:lang w:val="sq-AL"/>
        </w:rPr>
        <w:t>procedurës</w:t>
      </w:r>
      <w:r w:rsidRPr="00A57BF1">
        <w:rPr>
          <w:rFonts w:ascii="Garamond" w:hAnsi="Garamond"/>
          <w:iCs/>
          <w:sz w:val="24"/>
          <w:szCs w:val="24"/>
          <w:lang w:val="sq-AL"/>
        </w:rPr>
        <w:t xml:space="preserve"> për licencimin e shoqërisë </w:t>
      </w:r>
      <w:r w:rsidR="00A57BF1">
        <w:rPr>
          <w:rFonts w:ascii="Garamond" w:hAnsi="Garamond"/>
          <w:iCs/>
          <w:sz w:val="24"/>
          <w:szCs w:val="24"/>
          <w:lang w:val="sq-AL"/>
        </w:rPr>
        <w:t>‘</w:t>
      </w:r>
      <w:r w:rsidR="00A57BF1" w:rsidRPr="00A57BF1">
        <w:rPr>
          <w:rFonts w:ascii="Garamond" w:hAnsi="Garamond"/>
          <w:iCs/>
          <w:sz w:val="24"/>
          <w:szCs w:val="24"/>
          <w:lang w:val="sq-AL"/>
        </w:rPr>
        <w:t>Green Energy Bilisht</w:t>
      </w:r>
      <w:r w:rsidR="00A57BF1">
        <w:rPr>
          <w:rFonts w:ascii="Garamond" w:hAnsi="Garamond"/>
          <w:iCs/>
          <w:sz w:val="24"/>
          <w:szCs w:val="24"/>
          <w:lang w:val="sq-AL"/>
        </w:rPr>
        <w:t>’</w:t>
      </w:r>
      <w:r w:rsidRPr="00A57BF1">
        <w:rPr>
          <w:rFonts w:ascii="Garamond" w:hAnsi="Garamond"/>
          <w:iCs/>
          <w:sz w:val="24"/>
          <w:szCs w:val="24"/>
          <w:lang w:val="sq-AL"/>
        </w:rPr>
        <w:t xml:space="preserve"> sh.p.k., në veprimtarinë e prodhimit të energjisë elektrike nga centrali fotovoltaik 2 </w:t>
      </w:r>
      <w:r w:rsidR="00A57BF1" w:rsidRPr="00A57BF1">
        <w:rPr>
          <w:rFonts w:ascii="Garamond" w:hAnsi="Garamond"/>
          <w:iCs/>
          <w:sz w:val="24"/>
          <w:szCs w:val="24"/>
          <w:lang w:val="sq-AL"/>
        </w:rPr>
        <w:t>mw</w:t>
      </w:r>
      <w:r w:rsidRPr="00A57BF1">
        <w:rPr>
          <w:rFonts w:ascii="Garamond" w:hAnsi="Garamond"/>
          <w:iCs/>
          <w:sz w:val="24"/>
          <w:szCs w:val="24"/>
          <w:lang w:val="sq-AL"/>
        </w:rPr>
        <w:t>”</w:t>
      </w:r>
      <w:r w:rsidRPr="00A57BF1">
        <w:rPr>
          <w:rFonts w:ascii="Garamond" w:hAnsi="Garamond"/>
          <w:sz w:val="24"/>
          <w:szCs w:val="24"/>
          <w:lang w:val="sq-AL"/>
        </w:rPr>
        <w:t>,</w:t>
      </w:r>
    </w:p>
    <w:p w14:paraId="0A2EC416" w14:textId="75B84099" w:rsidR="008A65FE" w:rsidRPr="00A57BF1" w:rsidRDefault="00A57BF1" w:rsidP="008A65F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8A65FE" w:rsidRPr="00A57BF1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3F2535CB" w14:textId="590BC10E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57BF1">
        <w:rPr>
          <w:rFonts w:ascii="Garamond" w:hAnsi="Garamond"/>
          <w:sz w:val="24"/>
          <w:szCs w:val="24"/>
          <w:lang w:val="sq-AL"/>
        </w:rPr>
        <w:t>Shoqëria “</w:t>
      </w:r>
      <w:r w:rsidR="00A57BF1" w:rsidRPr="00A57BF1">
        <w:rPr>
          <w:rFonts w:ascii="Garamond" w:hAnsi="Garamond"/>
          <w:sz w:val="24"/>
          <w:szCs w:val="24"/>
          <w:lang w:val="sq-AL"/>
        </w:rPr>
        <w:t>Green Energy Bilisht</w:t>
      </w:r>
      <w:r w:rsidRPr="00A57BF1">
        <w:rPr>
          <w:rFonts w:ascii="Garamond" w:hAnsi="Garamond"/>
          <w:sz w:val="24"/>
          <w:szCs w:val="24"/>
          <w:lang w:val="sq-AL"/>
        </w:rPr>
        <w:t>” sh.p.k.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me shkresën e protokolluar në ERE me nr. 448 prot</w:t>
      </w:r>
      <w:r w:rsidR="00A57BF1">
        <w:rPr>
          <w:rFonts w:ascii="Garamond" w:hAnsi="Garamond"/>
          <w:sz w:val="24"/>
          <w:szCs w:val="24"/>
          <w:lang w:val="sq-AL"/>
        </w:rPr>
        <w:t>., datë 4.</w:t>
      </w:r>
      <w:r w:rsidRPr="00A57BF1">
        <w:rPr>
          <w:rFonts w:ascii="Garamond" w:hAnsi="Garamond"/>
          <w:sz w:val="24"/>
          <w:szCs w:val="24"/>
          <w:lang w:val="sq-AL"/>
        </w:rPr>
        <w:t xml:space="preserve">4.2022, ka paraqitur kërkesën për licencim në veprimtarinë e prodhimit të energjisë elektrike, nga </w:t>
      </w:r>
      <w:r w:rsidR="00A57BF1" w:rsidRPr="00A57BF1">
        <w:rPr>
          <w:rFonts w:ascii="Garamond" w:hAnsi="Garamond"/>
          <w:sz w:val="24"/>
          <w:szCs w:val="24"/>
          <w:lang w:val="sq-AL"/>
        </w:rPr>
        <w:t>centrali f</w:t>
      </w:r>
      <w:r w:rsidRPr="00A57BF1">
        <w:rPr>
          <w:rFonts w:ascii="Garamond" w:hAnsi="Garamond"/>
          <w:sz w:val="24"/>
          <w:szCs w:val="24"/>
          <w:lang w:val="sq-AL"/>
        </w:rPr>
        <w:t>otovoltaik, me kapacitet të instaluar 2000 k</w:t>
      </w:r>
      <w:r w:rsidR="00A57BF1">
        <w:rPr>
          <w:rFonts w:ascii="Garamond" w:hAnsi="Garamond"/>
          <w:sz w:val="24"/>
          <w:szCs w:val="24"/>
          <w:lang w:val="sq-AL"/>
        </w:rPr>
        <w:t>w</w:t>
      </w:r>
      <w:r w:rsidRPr="00A57BF1">
        <w:rPr>
          <w:rFonts w:ascii="Garamond" w:hAnsi="Garamond"/>
          <w:sz w:val="24"/>
          <w:szCs w:val="24"/>
          <w:lang w:val="sq-AL"/>
        </w:rPr>
        <w:t>.</w:t>
      </w:r>
    </w:p>
    <w:p w14:paraId="7A1860B3" w14:textId="60500117" w:rsidR="008A65FE" w:rsidRPr="00A57BF1" w:rsidRDefault="008A65FE" w:rsidP="008A65FE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57BF1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A57BF1">
        <w:rPr>
          <w:rFonts w:ascii="Garamond" w:hAnsi="Garamond"/>
          <w:sz w:val="24"/>
          <w:szCs w:val="24"/>
          <w:lang w:val="sq-AL"/>
        </w:rPr>
        <w:t>a</w:t>
      </w:r>
      <w:r w:rsidRPr="00A57BF1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A57BF1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A57BF1">
        <w:rPr>
          <w:rFonts w:ascii="Garamond" w:hAnsi="Garamond"/>
          <w:sz w:val="24"/>
          <w:szCs w:val="24"/>
          <w:lang w:val="sq-AL"/>
        </w:rPr>
        <w:t xml:space="preserve">”, </w:t>
      </w:r>
      <w:r w:rsidR="00A57BF1">
        <w:rPr>
          <w:rFonts w:ascii="Garamond" w:hAnsi="Garamond"/>
          <w:sz w:val="24"/>
          <w:szCs w:val="24"/>
          <w:lang w:val="sq-AL"/>
        </w:rPr>
        <w:t>të</w:t>
      </w:r>
      <w:r w:rsidRPr="00A57BF1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5DE2B02E" w14:textId="4D7A08E4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57BF1">
        <w:rPr>
          <w:rFonts w:ascii="Garamond" w:hAnsi="Garamond"/>
          <w:sz w:val="24"/>
          <w:szCs w:val="24"/>
          <w:lang w:val="sq-AL"/>
        </w:rPr>
        <w:t>Në zbatim të përcaktimeve, të “</w:t>
      </w:r>
      <w:r w:rsidRPr="00A57BF1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A57BF1">
        <w:rPr>
          <w:rFonts w:ascii="Garamond" w:hAnsi="Garamond"/>
          <w:sz w:val="24"/>
          <w:szCs w:val="24"/>
          <w:lang w:val="sq-AL"/>
        </w:rPr>
        <w:t>”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të</w:t>
      </w:r>
      <w:r w:rsidRPr="00A57BF1">
        <w:rPr>
          <w:rFonts w:ascii="Garamond" w:hAnsi="Garamond"/>
          <w:sz w:val="24"/>
          <w:szCs w:val="24"/>
          <w:lang w:val="sq-AL"/>
        </w:rPr>
        <w:t xml:space="preserve"> ndryshuar, aplikanti duhet të depozitojë në ERE: </w:t>
      </w:r>
      <w:r w:rsidR="00A57BF1">
        <w:rPr>
          <w:rFonts w:ascii="Garamond" w:hAnsi="Garamond"/>
          <w:sz w:val="24"/>
          <w:szCs w:val="24"/>
          <w:lang w:val="sq-AL"/>
        </w:rPr>
        <w:t>f</w:t>
      </w:r>
      <w:r w:rsidRPr="00A57BF1">
        <w:rPr>
          <w:rFonts w:ascii="Garamond" w:hAnsi="Garamond"/>
          <w:sz w:val="24"/>
          <w:szCs w:val="24"/>
          <w:lang w:val="sq-AL"/>
        </w:rPr>
        <w:t xml:space="preserve">ormatin dhe dokumentacionin për aplikim; </w:t>
      </w:r>
      <w:r w:rsidR="00A57BF1">
        <w:rPr>
          <w:rFonts w:ascii="Garamond" w:hAnsi="Garamond"/>
          <w:sz w:val="24"/>
          <w:szCs w:val="24"/>
          <w:lang w:val="sq-AL"/>
        </w:rPr>
        <w:t>d</w:t>
      </w:r>
      <w:r w:rsidRPr="00A57BF1">
        <w:rPr>
          <w:rFonts w:ascii="Garamond" w:hAnsi="Garamond"/>
          <w:sz w:val="24"/>
          <w:szCs w:val="24"/>
          <w:lang w:val="sq-AL"/>
        </w:rPr>
        <w:t>okumentacionin juridik, administrativ dhe pronësor;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d</w:t>
      </w:r>
      <w:r w:rsidRPr="00A57BF1">
        <w:rPr>
          <w:rFonts w:ascii="Garamond" w:hAnsi="Garamond"/>
          <w:sz w:val="24"/>
          <w:szCs w:val="24"/>
          <w:lang w:val="sq-AL"/>
        </w:rPr>
        <w:t>okumentacionin financiar dhe fiskal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dhe </w:t>
      </w:r>
      <w:r w:rsidR="00A57BF1">
        <w:rPr>
          <w:rFonts w:ascii="Garamond" w:hAnsi="Garamond"/>
          <w:sz w:val="24"/>
          <w:szCs w:val="24"/>
          <w:lang w:val="sq-AL"/>
        </w:rPr>
        <w:t>d</w:t>
      </w:r>
      <w:r w:rsidRPr="00A57BF1">
        <w:rPr>
          <w:rFonts w:ascii="Garamond" w:hAnsi="Garamond"/>
          <w:sz w:val="24"/>
          <w:szCs w:val="24"/>
          <w:lang w:val="sq-AL"/>
        </w:rPr>
        <w:t xml:space="preserve">okumentacionin teknik për veprimtarinë e prodhimit të </w:t>
      </w:r>
      <w:r w:rsidR="00A57BF1" w:rsidRPr="00A57BF1">
        <w:rPr>
          <w:rFonts w:ascii="Garamond" w:hAnsi="Garamond"/>
          <w:sz w:val="24"/>
          <w:szCs w:val="24"/>
          <w:lang w:val="sq-AL"/>
        </w:rPr>
        <w:t>energjisë</w:t>
      </w:r>
      <w:r w:rsidRPr="00A57BF1">
        <w:rPr>
          <w:rFonts w:ascii="Garamond" w:hAnsi="Garamond"/>
          <w:sz w:val="24"/>
          <w:szCs w:val="24"/>
          <w:lang w:val="sq-AL"/>
        </w:rPr>
        <w:t xml:space="preserve"> elektrike dhe lejet nga institucionet respektive. Sa rezulton nga ky aplikim shoqëria ka përcjellë dokumentacionin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43683DA5" w14:textId="786D2ADF" w:rsidR="008A65FE" w:rsidRPr="00A57BF1" w:rsidRDefault="008A65FE" w:rsidP="008A65F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>
        <w:rPr>
          <w:rFonts w:ascii="Garamond" w:hAnsi="Garamond"/>
          <w:sz w:val="24"/>
          <w:szCs w:val="24"/>
          <w:lang w:val="sq-AL"/>
        </w:rPr>
        <w:t>f</w:t>
      </w:r>
      <w:r w:rsidRPr="00A57BF1">
        <w:rPr>
          <w:rFonts w:ascii="Garamond" w:hAnsi="Garamond"/>
          <w:sz w:val="24"/>
          <w:szCs w:val="24"/>
          <w:lang w:val="sq-AL"/>
        </w:rPr>
        <w:t>ormati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 dhe dokumentacioni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 për aplikim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A57BF1" w:rsidRPr="00A57BF1">
        <w:rPr>
          <w:rFonts w:ascii="Garamond" w:hAnsi="Garamond"/>
          <w:sz w:val="24"/>
          <w:szCs w:val="24"/>
          <w:lang w:val="sq-AL"/>
        </w:rPr>
        <w:t>germat</w:t>
      </w:r>
      <w:r w:rsidR="00A57BF1">
        <w:rPr>
          <w:rFonts w:ascii="Garamond" w:hAnsi="Garamond"/>
          <w:sz w:val="24"/>
          <w:szCs w:val="24"/>
          <w:lang w:val="sq-AL"/>
        </w:rPr>
        <w:t>: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A57BF1">
        <w:rPr>
          <w:rFonts w:ascii="Garamond" w:hAnsi="Garamond"/>
          <w:sz w:val="24"/>
          <w:szCs w:val="24"/>
          <w:lang w:val="sq-AL"/>
        </w:rPr>
        <w:t xml:space="preserve">, </w:t>
      </w:r>
      <w:r w:rsidR="00A57BF1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>lotësuar</w:t>
      </w:r>
      <w:r w:rsidR="00A57BF1">
        <w:rPr>
          <w:rFonts w:ascii="Garamond" w:hAnsi="Garamond"/>
          <w:sz w:val="24"/>
          <w:szCs w:val="24"/>
          <w:lang w:val="sq-AL"/>
        </w:rPr>
        <w:t>;</w:t>
      </w:r>
    </w:p>
    <w:p w14:paraId="1111AF12" w14:textId="27780B57" w:rsidR="008A65FE" w:rsidRPr="00A57BF1" w:rsidRDefault="008A65FE" w:rsidP="008A65F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>
        <w:rPr>
          <w:rFonts w:ascii="Garamond" w:hAnsi="Garamond"/>
          <w:sz w:val="24"/>
          <w:szCs w:val="24"/>
          <w:lang w:val="sq-AL"/>
        </w:rPr>
        <w:t>d</w:t>
      </w:r>
      <w:r w:rsidRPr="00A57BF1">
        <w:rPr>
          <w:rFonts w:ascii="Garamond" w:hAnsi="Garamond"/>
          <w:sz w:val="24"/>
          <w:szCs w:val="24"/>
          <w:lang w:val="sq-AL"/>
        </w:rPr>
        <w:t>okumentacioni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 juridik, administrativ dhe pronësor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A57BF1" w:rsidRPr="00A57BF1">
        <w:rPr>
          <w:rFonts w:ascii="Garamond" w:hAnsi="Garamond"/>
          <w:sz w:val="24"/>
          <w:szCs w:val="24"/>
          <w:lang w:val="sq-AL"/>
        </w:rPr>
        <w:t>germat</w:t>
      </w:r>
      <w:r w:rsidR="00A57BF1">
        <w:rPr>
          <w:rFonts w:ascii="Garamond" w:hAnsi="Garamond"/>
          <w:sz w:val="24"/>
          <w:szCs w:val="24"/>
          <w:lang w:val="sq-AL"/>
        </w:rPr>
        <w:t>: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“b”, “e”, “g”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bCs/>
          <w:sz w:val="24"/>
          <w:szCs w:val="24"/>
          <w:lang w:val="sq-AL"/>
        </w:rPr>
        <w:t>plotësuar;</w:t>
      </w:r>
    </w:p>
    <w:p w14:paraId="6E760DFE" w14:textId="1FFF2528" w:rsidR="008A65FE" w:rsidRPr="00A57BF1" w:rsidRDefault="008A65FE" w:rsidP="008A65F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>
        <w:rPr>
          <w:rFonts w:ascii="Garamond" w:hAnsi="Garamond"/>
          <w:sz w:val="24"/>
          <w:szCs w:val="24"/>
          <w:lang w:val="sq-AL"/>
        </w:rPr>
        <w:t>d</w:t>
      </w:r>
      <w:r w:rsidRPr="00A57BF1">
        <w:rPr>
          <w:rFonts w:ascii="Garamond" w:hAnsi="Garamond"/>
          <w:sz w:val="24"/>
          <w:szCs w:val="24"/>
          <w:lang w:val="sq-AL"/>
        </w:rPr>
        <w:t>okumentacioni financiar dhe fiskal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A57BF1" w:rsidRPr="00A57BF1">
        <w:rPr>
          <w:rFonts w:ascii="Garamond" w:hAnsi="Garamond"/>
          <w:sz w:val="24"/>
          <w:szCs w:val="24"/>
          <w:lang w:val="sq-AL"/>
        </w:rPr>
        <w:t>germat</w:t>
      </w:r>
      <w:r w:rsidR="00A57BF1">
        <w:rPr>
          <w:rFonts w:ascii="Garamond" w:hAnsi="Garamond"/>
          <w:sz w:val="24"/>
          <w:szCs w:val="24"/>
          <w:lang w:val="sq-AL"/>
        </w:rPr>
        <w:t>: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“d”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>lotësuar</w:t>
      </w:r>
      <w:r w:rsidR="00A57BF1">
        <w:rPr>
          <w:rFonts w:ascii="Garamond" w:hAnsi="Garamond"/>
          <w:sz w:val="24"/>
          <w:szCs w:val="24"/>
          <w:lang w:val="sq-AL"/>
        </w:rPr>
        <w:t>;</w:t>
      </w:r>
    </w:p>
    <w:p w14:paraId="4203BBEA" w14:textId="676A6329" w:rsidR="008A65FE" w:rsidRPr="00A57BF1" w:rsidRDefault="008A65FE" w:rsidP="008A65F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>
        <w:rPr>
          <w:rFonts w:ascii="Garamond" w:hAnsi="Garamond"/>
          <w:sz w:val="24"/>
          <w:szCs w:val="24"/>
          <w:lang w:val="sq-AL"/>
        </w:rPr>
        <w:t>dokumentacioni teknik për HEC-in,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>eni 9, pikat 4.4.2</w:t>
      </w:r>
      <w:r w:rsidR="00A57BF1">
        <w:rPr>
          <w:rFonts w:ascii="Garamond" w:hAnsi="Garamond"/>
          <w:sz w:val="24"/>
          <w:szCs w:val="24"/>
          <w:lang w:val="sq-AL"/>
        </w:rPr>
        <w:t xml:space="preserve">, </w:t>
      </w:r>
      <w:r w:rsidRPr="00A57BF1">
        <w:rPr>
          <w:rFonts w:ascii="Garamond" w:hAnsi="Garamond"/>
          <w:sz w:val="24"/>
          <w:szCs w:val="24"/>
          <w:lang w:val="sq-AL"/>
        </w:rPr>
        <w:t xml:space="preserve">4.4.3, </w:t>
      </w:r>
      <w:r w:rsidR="00A57BF1" w:rsidRPr="00A57BF1">
        <w:rPr>
          <w:rFonts w:ascii="Garamond" w:hAnsi="Garamond"/>
          <w:sz w:val="24"/>
          <w:szCs w:val="24"/>
          <w:lang w:val="sq-AL"/>
        </w:rPr>
        <w:t>germat</w:t>
      </w:r>
      <w:r w:rsidR="00A57BF1">
        <w:rPr>
          <w:rFonts w:ascii="Garamond" w:hAnsi="Garamond"/>
          <w:sz w:val="24"/>
          <w:szCs w:val="24"/>
          <w:lang w:val="sq-AL"/>
        </w:rPr>
        <w:t>:</w:t>
      </w:r>
      <w:r w:rsidRPr="00A57BF1">
        <w:rPr>
          <w:rFonts w:ascii="Garamond" w:hAnsi="Garamond"/>
          <w:sz w:val="24"/>
          <w:szCs w:val="24"/>
          <w:lang w:val="sq-AL"/>
        </w:rPr>
        <w:t xml:space="preserve"> “a”, “b”, “c”, “d” dhe pika 4.4.4, </w:t>
      </w:r>
      <w:r w:rsidR="00A57BF1" w:rsidRPr="00A57BF1">
        <w:rPr>
          <w:rFonts w:ascii="Garamond" w:hAnsi="Garamond"/>
          <w:sz w:val="24"/>
          <w:szCs w:val="24"/>
          <w:lang w:val="sq-AL"/>
        </w:rPr>
        <w:t>germat</w:t>
      </w:r>
      <w:r w:rsidR="00A57BF1">
        <w:rPr>
          <w:rFonts w:ascii="Garamond" w:hAnsi="Garamond"/>
          <w:sz w:val="24"/>
          <w:szCs w:val="24"/>
          <w:lang w:val="sq-AL"/>
        </w:rPr>
        <w:t>: “a”, “b”, “c”, “d”,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bCs/>
          <w:sz w:val="24"/>
          <w:szCs w:val="24"/>
          <w:lang w:val="sq-AL"/>
        </w:rPr>
        <w:t>plotësuar;</w:t>
      </w:r>
    </w:p>
    <w:p w14:paraId="244CD68D" w14:textId="613912BD" w:rsidR="008A65FE" w:rsidRPr="00A57BF1" w:rsidRDefault="008A65FE" w:rsidP="008A65F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57BF1">
        <w:rPr>
          <w:rFonts w:ascii="Garamond" w:hAnsi="Garamond"/>
          <w:sz w:val="24"/>
          <w:szCs w:val="24"/>
          <w:lang w:val="sq-AL"/>
        </w:rPr>
        <w:t>Leje nga institucione të tjera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eni 9, pika 4.4.5, </w:t>
      </w:r>
      <w:r w:rsidR="00A57BF1" w:rsidRPr="00A57BF1">
        <w:rPr>
          <w:rFonts w:ascii="Garamond" w:hAnsi="Garamond"/>
          <w:sz w:val="24"/>
          <w:szCs w:val="24"/>
          <w:lang w:val="sq-AL"/>
        </w:rPr>
        <w:t>germa</w:t>
      </w:r>
      <w:r w:rsidRPr="00A57BF1">
        <w:rPr>
          <w:rFonts w:ascii="Garamond" w:hAnsi="Garamond"/>
          <w:sz w:val="24"/>
          <w:szCs w:val="24"/>
          <w:lang w:val="sq-AL"/>
        </w:rPr>
        <w:t xml:space="preserve"> “b”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>lotësuar</w:t>
      </w:r>
      <w:r w:rsidR="00A57BF1">
        <w:rPr>
          <w:rFonts w:ascii="Garamond" w:hAnsi="Garamond"/>
          <w:sz w:val="24"/>
          <w:szCs w:val="24"/>
          <w:lang w:val="sq-AL"/>
        </w:rPr>
        <w:t>.</w:t>
      </w:r>
    </w:p>
    <w:p w14:paraId="64CD9A10" w14:textId="31113889" w:rsidR="008A65FE" w:rsidRPr="00A57BF1" w:rsidRDefault="008A65FE" w:rsidP="008A65FE">
      <w:pPr>
        <w:pStyle w:val="ListParagraph"/>
        <w:tabs>
          <w:tab w:val="left" w:pos="18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>- Në lidhje me dokumentacionin e munguar që ka të bëjë me:</w:t>
      </w:r>
    </w:p>
    <w:p w14:paraId="3E9C3BEB" w14:textId="162D5BA5" w:rsidR="008A65FE" w:rsidRPr="00A57BF1" w:rsidRDefault="00A82875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="008A65FE" w:rsidRPr="00A57BF1">
        <w:rPr>
          <w:rFonts w:ascii="Garamond" w:hAnsi="Garamond"/>
          <w:sz w:val="24"/>
          <w:szCs w:val="24"/>
          <w:lang w:val="sq-AL"/>
        </w:rPr>
        <w:t>okumentacioni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="008A65FE" w:rsidRPr="00A57BF1">
        <w:rPr>
          <w:rFonts w:ascii="Garamond" w:hAnsi="Garamond"/>
          <w:sz w:val="24"/>
          <w:szCs w:val="24"/>
          <w:lang w:val="sq-AL"/>
        </w:rPr>
        <w:t xml:space="preserve"> juridik, administrativ dhe pronësor, </w:t>
      </w:r>
      <w:r w:rsidR="00A57BF1">
        <w:rPr>
          <w:rFonts w:ascii="Garamond" w:hAnsi="Garamond"/>
          <w:sz w:val="24"/>
          <w:szCs w:val="24"/>
          <w:lang w:val="sq-AL"/>
        </w:rPr>
        <w:t>n</w:t>
      </w:r>
      <w:r w:rsidR="008A65FE" w:rsidRPr="00A57BF1">
        <w:rPr>
          <w:rFonts w:ascii="Garamond" w:hAnsi="Garamond"/>
          <w:sz w:val="24"/>
          <w:szCs w:val="24"/>
          <w:lang w:val="sq-AL"/>
        </w:rPr>
        <w:t>eni 9, pika 2:</w:t>
      </w:r>
    </w:p>
    <w:p w14:paraId="0AB373A0" w14:textId="2067D812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germa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Pr="00A57BF1">
        <w:rPr>
          <w:rFonts w:ascii="Garamond" w:hAnsi="Garamond"/>
          <w:sz w:val="24"/>
          <w:szCs w:val="24"/>
          <w:lang w:val="sq-AL"/>
        </w:rPr>
        <w:t xml:space="preserve"> (vërtetimi për regjistrim dhe ekstrakt historik nga Qendra </w:t>
      </w:r>
      <w:r w:rsidR="00A57BF1" w:rsidRPr="00A57BF1">
        <w:rPr>
          <w:rFonts w:ascii="Garamond" w:hAnsi="Garamond"/>
          <w:sz w:val="24"/>
          <w:szCs w:val="24"/>
          <w:lang w:val="sq-AL"/>
        </w:rPr>
        <w:t>Kombëtare</w:t>
      </w:r>
      <w:r w:rsidRPr="00A57BF1">
        <w:rPr>
          <w:rFonts w:ascii="Garamond" w:hAnsi="Garamond"/>
          <w:sz w:val="24"/>
          <w:szCs w:val="24"/>
          <w:lang w:val="sq-AL"/>
        </w:rPr>
        <w:t xml:space="preserve"> e Biznesit, QKB)</w:t>
      </w:r>
      <w:r w:rsidR="00A57BF1">
        <w:rPr>
          <w:rFonts w:ascii="Garamond" w:hAnsi="Garamond"/>
          <w:sz w:val="24"/>
          <w:szCs w:val="24"/>
          <w:lang w:val="sq-AL"/>
        </w:rPr>
        <w:t xml:space="preserve">, </w:t>
      </w:r>
      <w:r w:rsidR="00A57BF1">
        <w:rPr>
          <w:rFonts w:ascii="Garamond" w:hAnsi="Garamond"/>
          <w:bCs/>
          <w:sz w:val="24"/>
          <w:szCs w:val="24"/>
          <w:lang w:val="sq-AL"/>
        </w:rPr>
        <w:t>plotësuar pjesërisht.</w:t>
      </w:r>
    </w:p>
    <w:p w14:paraId="21677F05" w14:textId="7E0922C4" w:rsidR="008A65FE" w:rsidRPr="00A57BF1" w:rsidRDefault="00A57BF1" w:rsidP="008A65F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>Shoqëria</w:t>
      </w:r>
      <w:r w:rsidR="008A65FE" w:rsidRPr="00A57BF1">
        <w:rPr>
          <w:rFonts w:ascii="Garamond" w:hAnsi="Garamond"/>
          <w:bCs/>
          <w:sz w:val="24"/>
          <w:szCs w:val="24"/>
          <w:lang w:val="sq-AL"/>
        </w:rPr>
        <w:t xml:space="preserve"> duhet të depozitojë në ERE edhe 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certifikatën e regjistrimit </w:t>
      </w:r>
      <w:r w:rsidR="008A65FE" w:rsidRPr="00A57BF1">
        <w:rPr>
          <w:rFonts w:ascii="Garamond" w:hAnsi="Garamond"/>
          <w:bCs/>
          <w:sz w:val="24"/>
          <w:szCs w:val="24"/>
          <w:lang w:val="sq-AL"/>
        </w:rPr>
        <w:t>pranë QKB</w:t>
      </w:r>
      <w:r>
        <w:rPr>
          <w:rFonts w:ascii="Garamond" w:hAnsi="Garamond"/>
          <w:bCs/>
          <w:sz w:val="24"/>
          <w:szCs w:val="24"/>
          <w:lang w:val="sq-AL"/>
        </w:rPr>
        <w:t>-së;</w:t>
      </w:r>
    </w:p>
    <w:p w14:paraId="52464A97" w14:textId="1C0C7A12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germa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“d”</w:t>
      </w:r>
      <w:r w:rsidRPr="00A57BF1">
        <w:rPr>
          <w:rFonts w:ascii="Garamond" w:hAnsi="Garamond"/>
          <w:sz w:val="24"/>
          <w:szCs w:val="24"/>
          <w:lang w:val="sq-AL"/>
        </w:rPr>
        <w:t xml:space="preserve"> (vërtetimi nga </w:t>
      </w:r>
      <w:r w:rsidR="00A57BF1" w:rsidRPr="00A57BF1">
        <w:rPr>
          <w:rFonts w:ascii="Garamond" w:hAnsi="Garamond"/>
          <w:sz w:val="24"/>
          <w:szCs w:val="24"/>
          <w:lang w:val="sq-AL"/>
        </w:rPr>
        <w:t xml:space="preserve">prokuroria dhe gjykata </w:t>
      </w:r>
      <w:r w:rsidRPr="00A57BF1">
        <w:rPr>
          <w:rFonts w:ascii="Garamond" w:hAnsi="Garamond"/>
          <w:sz w:val="24"/>
          <w:szCs w:val="24"/>
          <w:lang w:val="sq-AL"/>
        </w:rPr>
        <w:t>për përfshirje ose jo në një proces penal të drejtuesve të shoqërisë)</w:t>
      </w:r>
      <w:r w:rsidR="00A57BF1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>lotësuar pjesërisht.</w:t>
      </w:r>
    </w:p>
    <w:p w14:paraId="6DA85ECA" w14:textId="517AA9AA" w:rsidR="008A65FE" w:rsidRPr="00A57BF1" w:rsidRDefault="008A65FE" w:rsidP="008A65FE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lastRenderedPageBreak/>
        <w:t xml:space="preserve">Shoqëria duhet të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depozitojë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në ERE vërtetimet e gjykatës dhe prokurorisë </w:t>
      </w:r>
      <w:r w:rsidR="00A57BF1">
        <w:rPr>
          <w:rFonts w:ascii="Garamond" w:hAnsi="Garamond"/>
          <w:bCs/>
          <w:sz w:val="24"/>
          <w:szCs w:val="24"/>
          <w:lang w:val="sq-AL"/>
        </w:rPr>
        <w:t>s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ë </w:t>
      </w:r>
      <w:r w:rsidR="00A57BF1">
        <w:rPr>
          <w:rFonts w:ascii="Garamond" w:hAnsi="Garamond"/>
          <w:bCs/>
          <w:sz w:val="24"/>
          <w:szCs w:val="24"/>
          <w:lang w:val="sq-AL"/>
        </w:rPr>
        <w:t>q</w:t>
      </w:r>
      <w:r w:rsidRPr="00A57BF1">
        <w:rPr>
          <w:rFonts w:ascii="Garamond" w:hAnsi="Garamond"/>
          <w:bCs/>
          <w:sz w:val="24"/>
          <w:szCs w:val="24"/>
          <w:lang w:val="sq-AL"/>
        </w:rPr>
        <w:t>arkut Korçë për administratorin dhe shoqërinë “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Green Energy Bilisht</w:t>
      </w:r>
      <w:r w:rsidRPr="00A57BF1">
        <w:rPr>
          <w:rFonts w:ascii="Garamond" w:hAnsi="Garamond"/>
          <w:bCs/>
          <w:sz w:val="24"/>
          <w:szCs w:val="24"/>
          <w:lang w:val="sq-AL"/>
        </w:rPr>
        <w:t>” sh.p.k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.</w:t>
      </w:r>
      <w:r w:rsidRPr="00A57BF1">
        <w:rPr>
          <w:rFonts w:ascii="Garamond" w:hAnsi="Garamond"/>
          <w:bCs/>
          <w:sz w:val="24"/>
          <w:szCs w:val="24"/>
          <w:lang w:val="sq-AL"/>
        </w:rPr>
        <w:t>, duke qenë se kjo e fun</w:t>
      </w:r>
      <w:r w:rsidR="00A57BF1">
        <w:rPr>
          <w:rFonts w:ascii="Garamond" w:hAnsi="Garamond"/>
          <w:bCs/>
          <w:sz w:val="24"/>
          <w:szCs w:val="24"/>
          <w:lang w:val="sq-AL"/>
        </w:rPr>
        <w:t>dit ka seli vetëm në këtë qark;</w:t>
      </w:r>
    </w:p>
    <w:p w14:paraId="6F4966B6" w14:textId="4DAE93CA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germa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“f”</w:t>
      </w:r>
      <w:r w:rsidRPr="00A57BF1">
        <w:rPr>
          <w:rFonts w:ascii="Garamond" w:hAnsi="Garamond"/>
          <w:sz w:val="24"/>
          <w:szCs w:val="24"/>
          <w:lang w:val="sq-AL"/>
        </w:rPr>
        <w:t xml:space="preserve"> (</w:t>
      </w:r>
      <w:r w:rsidR="00A57BF1" w:rsidRPr="00A57BF1">
        <w:rPr>
          <w:rFonts w:ascii="Garamond" w:hAnsi="Garamond"/>
          <w:sz w:val="24"/>
          <w:szCs w:val="24"/>
          <w:lang w:val="sq-AL"/>
        </w:rPr>
        <w:t xml:space="preserve">marrëveshje koncesione </w:t>
      </w:r>
      <w:r w:rsidRPr="00A57BF1">
        <w:rPr>
          <w:rFonts w:ascii="Garamond" w:hAnsi="Garamond"/>
          <w:sz w:val="24"/>
          <w:szCs w:val="24"/>
          <w:lang w:val="sq-AL"/>
        </w:rPr>
        <w:t>apo çdo form</w:t>
      </w:r>
      <w:r w:rsidR="00A57BF1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 w:rsidRPr="00A57BF1">
        <w:rPr>
          <w:rFonts w:ascii="Garamond" w:hAnsi="Garamond"/>
          <w:sz w:val="24"/>
          <w:szCs w:val="24"/>
          <w:lang w:val="sq-AL"/>
        </w:rPr>
        <w:t>tjetër</w:t>
      </w:r>
      <w:r w:rsidRPr="00A57BF1">
        <w:rPr>
          <w:rFonts w:ascii="Garamond" w:hAnsi="Garamond"/>
          <w:sz w:val="24"/>
          <w:szCs w:val="24"/>
          <w:lang w:val="sq-AL"/>
        </w:rPr>
        <w:t xml:space="preserve"> e marrëveshjes në rastet e aplikueshme të lidhur me institucionet përgjegjëse t</w:t>
      </w:r>
      <w:r w:rsidR="00A82875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sz w:val="24"/>
          <w:szCs w:val="24"/>
          <w:lang w:val="sq-AL"/>
        </w:rPr>
        <w:t xml:space="preserve"> ngarkuara me ligj, në përputhje me kuadrin ligjor </w:t>
      </w:r>
      <w:r w:rsidR="00A57BF1" w:rsidRPr="00A57BF1">
        <w:rPr>
          <w:rFonts w:ascii="Garamond" w:hAnsi="Garamond"/>
          <w:sz w:val="24"/>
          <w:szCs w:val="24"/>
          <w:lang w:val="sq-AL"/>
        </w:rPr>
        <w:t>përkatës,</w:t>
      </w:r>
      <w:r w:rsidRPr="00A57BF1">
        <w:rPr>
          <w:rFonts w:ascii="Garamond" w:hAnsi="Garamond"/>
          <w:sz w:val="24"/>
          <w:szCs w:val="24"/>
          <w:lang w:val="sq-AL"/>
        </w:rPr>
        <w:t xml:space="preserve"> si </w:t>
      </w:r>
      <w:r w:rsidR="00A82875">
        <w:rPr>
          <w:rFonts w:ascii="Garamond" w:hAnsi="Garamond"/>
          <w:sz w:val="24"/>
          <w:szCs w:val="24"/>
          <w:lang w:val="sq-AL"/>
        </w:rPr>
        <w:t>dhe ndryshim të këtyre akteve),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82875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a plotësuar. </w:t>
      </w:r>
    </w:p>
    <w:p w14:paraId="6DF653B8" w14:textId="27370DC5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>Sa rezulton nga shkresa e protokolluar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 xml:space="preserve"> në ERE me nr. 467 prot., datë 5.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4.2022, MIE ka miratuar ndërtimin e kapaciteteve të reja gjeneruese të energjisë fotovoltaike me kapacitet 2 </w:t>
      </w:r>
      <w:r w:rsidR="00A82875" w:rsidRPr="00A57BF1">
        <w:rPr>
          <w:rFonts w:ascii="Garamond" w:hAnsi="Garamond"/>
          <w:bCs/>
          <w:sz w:val="24"/>
          <w:szCs w:val="24"/>
          <w:lang w:val="sq-AL"/>
        </w:rPr>
        <w:t>mw</w:t>
      </w:r>
      <w:r w:rsidRPr="00A57BF1">
        <w:rPr>
          <w:rFonts w:ascii="Garamond" w:hAnsi="Garamond"/>
          <w:bCs/>
          <w:sz w:val="24"/>
          <w:szCs w:val="24"/>
          <w:lang w:val="sq-AL"/>
        </w:rPr>
        <w:t>, ku ndër ta renditet edhe shoqëria “Green Energy Bilisht” sh.p.k</w:t>
      </w:r>
      <w:r w:rsidR="00A82875">
        <w:rPr>
          <w:rFonts w:ascii="Garamond" w:hAnsi="Garamond"/>
          <w:bCs/>
          <w:sz w:val="24"/>
          <w:szCs w:val="24"/>
          <w:lang w:val="sq-AL"/>
        </w:rPr>
        <w:t>.</w:t>
      </w:r>
      <w:r w:rsidRPr="00A57BF1">
        <w:rPr>
          <w:rFonts w:ascii="Garamond" w:hAnsi="Garamond"/>
          <w:bCs/>
          <w:sz w:val="24"/>
          <w:szCs w:val="24"/>
          <w:lang w:val="sq-AL"/>
        </w:rPr>
        <w:t>, e cila në vijim duhet të depozitojë në ERE marrëveshjen respektive të nënshkruar me MIE-n n</w:t>
      </w:r>
      <w:r w:rsidR="00A82875">
        <w:rPr>
          <w:rFonts w:ascii="Garamond" w:hAnsi="Garamond"/>
          <w:bCs/>
          <w:sz w:val="24"/>
          <w:szCs w:val="24"/>
          <w:lang w:val="sq-AL"/>
        </w:rPr>
        <w:t>ë vijim të miratimit të dhënë.</w:t>
      </w:r>
    </w:p>
    <w:p w14:paraId="197ADC14" w14:textId="62370470" w:rsidR="008A65FE" w:rsidRPr="00A57BF1" w:rsidRDefault="00A82875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</w:t>
      </w:r>
      <w:r w:rsidR="008A65FE" w:rsidRPr="00A57BF1">
        <w:rPr>
          <w:rFonts w:ascii="Garamond" w:hAnsi="Garamond"/>
          <w:sz w:val="24"/>
          <w:szCs w:val="24"/>
          <w:lang w:val="sq-AL"/>
        </w:rPr>
        <w:t>okumentacioni</w:t>
      </w:r>
      <w:r>
        <w:rPr>
          <w:rFonts w:ascii="Garamond" w:hAnsi="Garamond"/>
          <w:sz w:val="24"/>
          <w:szCs w:val="24"/>
          <w:lang w:val="sq-AL"/>
        </w:rPr>
        <w:t>n</w:t>
      </w:r>
      <w:r w:rsidR="008A65FE" w:rsidRPr="00A57BF1">
        <w:rPr>
          <w:rFonts w:ascii="Garamond" w:hAnsi="Garamond"/>
          <w:sz w:val="24"/>
          <w:szCs w:val="24"/>
          <w:lang w:val="sq-AL"/>
        </w:rPr>
        <w:t xml:space="preserve"> financiar dhe fiskal</w:t>
      </w:r>
      <w:r>
        <w:rPr>
          <w:rFonts w:ascii="Garamond" w:hAnsi="Garamond"/>
          <w:sz w:val="24"/>
          <w:szCs w:val="24"/>
          <w:lang w:val="sq-AL"/>
        </w:rPr>
        <w:t>,</w:t>
      </w:r>
      <w:r w:rsidR="008A65FE" w:rsidRPr="00A57BF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n</w:t>
      </w:r>
      <w:r w:rsidR="008A65FE" w:rsidRPr="00A57BF1">
        <w:rPr>
          <w:rFonts w:ascii="Garamond" w:hAnsi="Garamond"/>
          <w:sz w:val="24"/>
          <w:szCs w:val="24"/>
          <w:lang w:val="sq-AL"/>
        </w:rPr>
        <w:t>eni 9, pika 3:</w:t>
      </w:r>
    </w:p>
    <w:p w14:paraId="1959B958" w14:textId="299F0F01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germa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“b”</w:t>
      </w:r>
      <w:r w:rsidRPr="00A57BF1">
        <w:rPr>
          <w:rFonts w:ascii="Garamond" w:hAnsi="Garamond"/>
          <w:sz w:val="24"/>
          <w:szCs w:val="24"/>
          <w:lang w:val="sq-AL"/>
        </w:rPr>
        <w:t xml:space="preserve"> (bilance </w:t>
      </w:r>
      <w:r w:rsidR="00A57BF1" w:rsidRPr="00A57BF1">
        <w:rPr>
          <w:rFonts w:ascii="Garamond" w:hAnsi="Garamond"/>
          <w:sz w:val="24"/>
          <w:szCs w:val="24"/>
          <w:lang w:val="sq-AL"/>
        </w:rPr>
        <w:t>financiare</w:t>
      </w:r>
      <w:r w:rsidR="00A82875">
        <w:rPr>
          <w:rFonts w:ascii="Garamond" w:hAnsi="Garamond"/>
          <w:sz w:val="24"/>
          <w:szCs w:val="24"/>
          <w:lang w:val="sq-AL"/>
        </w:rPr>
        <w:t xml:space="preserve"> të tri viteve të fundit/</w:t>
      </w:r>
      <w:r w:rsidRPr="00A57BF1">
        <w:rPr>
          <w:rFonts w:ascii="Garamond" w:hAnsi="Garamond"/>
          <w:sz w:val="24"/>
          <w:szCs w:val="24"/>
          <w:lang w:val="sq-AL"/>
        </w:rPr>
        <w:t xml:space="preserve">ose të kohës së ekzistencës së shoqërisë (për </w:t>
      </w:r>
      <w:r w:rsidR="00A57BF1" w:rsidRPr="00A57BF1">
        <w:rPr>
          <w:rFonts w:ascii="Garamond" w:hAnsi="Garamond"/>
          <w:sz w:val="24"/>
          <w:szCs w:val="24"/>
          <w:lang w:val="sq-AL"/>
        </w:rPr>
        <w:t>shoqëritë</w:t>
      </w:r>
      <w:r w:rsidRPr="00A57BF1">
        <w:rPr>
          <w:rFonts w:ascii="Garamond" w:hAnsi="Garamond"/>
          <w:sz w:val="24"/>
          <w:szCs w:val="24"/>
          <w:lang w:val="sq-AL"/>
        </w:rPr>
        <w:t xml:space="preserve"> me ortakë shoqëri të tjera paraqitja e bilancit të këtyre të fundit</w:t>
      </w:r>
      <w:r w:rsidR="00A82875">
        <w:rPr>
          <w:rFonts w:ascii="Garamond" w:hAnsi="Garamond"/>
          <w:sz w:val="24"/>
          <w:szCs w:val="24"/>
          <w:lang w:val="sq-AL"/>
        </w:rPr>
        <w:t>)</w:t>
      </w:r>
      <w:r w:rsidRPr="00A57BF1">
        <w:rPr>
          <w:rFonts w:ascii="Garamond" w:hAnsi="Garamond"/>
          <w:sz w:val="24"/>
          <w:szCs w:val="24"/>
          <w:lang w:val="sq-AL"/>
        </w:rPr>
        <w:t xml:space="preserve">), </w:t>
      </w:r>
      <w:r w:rsidR="00A82875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lotësuar pjesërisht. </w:t>
      </w:r>
    </w:p>
    <w:p w14:paraId="222822C9" w14:textId="295EC817" w:rsidR="008A65FE" w:rsidRPr="00A57BF1" w:rsidRDefault="008A65FE" w:rsidP="008A65FE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>Duke konsideruar faktin se bilancet e vitit 2021 duhet të kenë përfunduar deri në 31 mars 2022, atëherë do t’i kërkohet shoqërisë t’i depozitojë ato në ERE p</w:t>
      </w:r>
      <w:r w:rsidR="00A82875">
        <w:rPr>
          <w:rFonts w:ascii="Garamond" w:hAnsi="Garamond"/>
          <w:bCs/>
          <w:sz w:val="24"/>
          <w:szCs w:val="24"/>
          <w:lang w:val="sq-AL"/>
        </w:rPr>
        <w:t>ër nevoja të kësaj vendimmarrjeje;</w:t>
      </w:r>
    </w:p>
    <w:p w14:paraId="78CB4D3C" w14:textId="3F309CCC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germa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“c</w:t>
      </w:r>
      <w:r w:rsidRPr="00A57BF1">
        <w:rPr>
          <w:rFonts w:ascii="Garamond" w:hAnsi="Garamond"/>
          <w:sz w:val="24"/>
          <w:szCs w:val="24"/>
          <w:lang w:val="sq-AL"/>
        </w:rPr>
        <w:t>” (</w:t>
      </w:r>
      <w:r w:rsidR="00A57BF1" w:rsidRPr="00A57BF1">
        <w:rPr>
          <w:rFonts w:ascii="Garamond" w:hAnsi="Garamond"/>
          <w:sz w:val="24"/>
          <w:szCs w:val="24"/>
          <w:lang w:val="sq-AL"/>
        </w:rPr>
        <w:t>dokumente</w:t>
      </w:r>
      <w:r w:rsidRPr="00A57BF1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aplikuesit, ku shprehen qartë vlerat monetare për financimi</w:t>
      </w:r>
      <w:r w:rsidR="00A82875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 dhe struktura e </w:t>
      </w:r>
      <w:r w:rsidR="00A57BF1" w:rsidRPr="00A57BF1">
        <w:rPr>
          <w:rFonts w:ascii="Garamond" w:hAnsi="Garamond"/>
          <w:sz w:val="24"/>
          <w:szCs w:val="24"/>
          <w:lang w:val="sq-AL"/>
        </w:rPr>
        <w:t>financimit</w:t>
      </w:r>
      <w:r w:rsidRPr="00A57BF1">
        <w:rPr>
          <w:rFonts w:ascii="Garamond" w:hAnsi="Garamond"/>
          <w:sz w:val="24"/>
          <w:szCs w:val="24"/>
          <w:lang w:val="sq-AL"/>
        </w:rPr>
        <w:t xml:space="preserve"> (financim i vetë aplikuesit, kredi bankare, donacion, të tjera)</w:t>
      </w:r>
      <w:r w:rsidR="00A82875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82875">
        <w:rPr>
          <w:rFonts w:ascii="Garamond" w:hAnsi="Garamond"/>
          <w:bCs/>
          <w:sz w:val="24"/>
          <w:szCs w:val="24"/>
          <w:lang w:val="sq-AL"/>
        </w:rPr>
        <w:t>plotësuar pjesërisht.</w:t>
      </w:r>
      <w:r w:rsidR="00A82875">
        <w:rPr>
          <w:rFonts w:ascii="Garamond" w:hAnsi="Garamond"/>
          <w:sz w:val="24"/>
          <w:szCs w:val="24"/>
          <w:lang w:val="sq-AL"/>
        </w:rPr>
        <w:t xml:space="preserve"> </w:t>
      </w:r>
    </w:p>
    <w:p w14:paraId="2A5EFD4B" w14:textId="65B2A4BB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 xml:space="preserve">Shoqëria ka paraqitur një shprehje interesi nga </w:t>
      </w:r>
      <w:r w:rsidR="00A82875">
        <w:rPr>
          <w:rFonts w:ascii="Garamond" w:hAnsi="Garamond"/>
          <w:bCs/>
          <w:sz w:val="24"/>
          <w:szCs w:val="24"/>
          <w:lang w:val="sq-AL"/>
        </w:rPr>
        <w:t>b</w:t>
      </w:r>
      <w:r w:rsidRPr="00A57BF1">
        <w:rPr>
          <w:rFonts w:ascii="Garamond" w:hAnsi="Garamond"/>
          <w:bCs/>
          <w:sz w:val="24"/>
          <w:szCs w:val="24"/>
          <w:lang w:val="sq-AL"/>
        </w:rPr>
        <w:t>anka, e cila daton gati përpara një viti, për këtë arsye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Pr="00A57BF1">
        <w:rPr>
          <w:rFonts w:ascii="Garamond" w:hAnsi="Garamond"/>
          <w:bCs/>
          <w:sz w:val="24"/>
          <w:szCs w:val="24"/>
          <w:lang w:val="sq-AL"/>
        </w:rPr>
        <w:t>do t’i kërkohet shoqërisë të bëjë me dije nëse ka vijuar me nënshkrimin e ndonjë kontrate kredie me bankën pë</w:t>
      </w:r>
      <w:r w:rsidR="00A82875">
        <w:rPr>
          <w:rFonts w:ascii="Garamond" w:hAnsi="Garamond"/>
          <w:bCs/>
          <w:sz w:val="24"/>
          <w:szCs w:val="24"/>
          <w:lang w:val="sq-AL"/>
        </w:rPr>
        <w:t>r të siguruar investimin për 80</w:t>
      </w:r>
      <w:r w:rsidRPr="00A57BF1">
        <w:rPr>
          <w:rFonts w:ascii="Garamond" w:hAnsi="Garamond"/>
          <w:bCs/>
          <w:sz w:val="24"/>
          <w:szCs w:val="24"/>
          <w:lang w:val="sq-AL"/>
        </w:rPr>
        <w:t>% të vlerës që do të investohen nga banka dhe nëse po, ta dokumentojë në ERE</w:t>
      </w:r>
      <w:r w:rsidR="00A82875">
        <w:rPr>
          <w:rFonts w:ascii="Garamond" w:hAnsi="Garamond"/>
          <w:bCs/>
          <w:sz w:val="24"/>
          <w:szCs w:val="24"/>
          <w:lang w:val="sq-AL"/>
        </w:rPr>
        <w:t>,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në kuadër të plotësimit të kërkesave të kësaj pike të rregullores. Po ashtu do t’i kërkohet shoqërisë të bëjë me dije se si do të mbuloj</w:t>
      </w:r>
      <w:r w:rsidRPr="00A57BF1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20 % </w:t>
      </w:r>
      <w:r w:rsidR="00A82875">
        <w:rPr>
          <w:rFonts w:ascii="Garamond" w:hAnsi="Garamond"/>
          <w:bCs/>
          <w:sz w:val="24"/>
          <w:szCs w:val="24"/>
          <w:lang w:val="sq-AL"/>
        </w:rPr>
        <w:t>të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vlerës së investimit, pasi edhe nga pasqyrat financia</w:t>
      </w:r>
      <w:r w:rsidR="00A82875">
        <w:rPr>
          <w:rFonts w:ascii="Garamond" w:hAnsi="Garamond"/>
          <w:bCs/>
          <w:sz w:val="24"/>
          <w:szCs w:val="24"/>
          <w:lang w:val="sq-AL"/>
        </w:rPr>
        <w:t>re shoqëria rezulton me humbje.</w:t>
      </w:r>
    </w:p>
    <w:p w14:paraId="192801E3" w14:textId="3C3C160C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>Dokumentacioni</w:t>
      </w:r>
      <w:r w:rsidR="00A82875">
        <w:rPr>
          <w:rFonts w:ascii="Garamond" w:hAnsi="Garamond"/>
          <w:sz w:val="24"/>
          <w:szCs w:val="24"/>
          <w:lang w:val="sq-AL"/>
        </w:rPr>
        <w:t>n</w:t>
      </w:r>
      <w:r w:rsidRPr="00A57BF1">
        <w:rPr>
          <w:rFonts w:ascii="Garamond" w:hAnsi="Garamond"/>
          <w:sz w:val="24"/>
          <w:szCs w:val="24"/>
          <w:lang w:val="sq-AL"/>
        </w:rPr>
        <w:t xml:space="preserve"> tekniko-ekonomik</w:t>
      </w:r>
      <w:r w:rsidR="00A82875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82875">
        <w:rPr>
          <w:rFonts w:ascii="Garamond" w:hAnsi="Garamond"/>
          <w:sz w:val="24"/>
          <w:szCs w:val="24"/>
          <w:lang w:val="sq-AL"/>
        </w:rPr>
        <w:t>neni 9, pika 4.1.4:</w:t>
      </w:r>
    </w:p>
    <w:p w14:paraId="2EDD1A90" w14:textId="77777777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>Shoqëria duhet të plotësojë të dhënat për centralin prodhues dhe emrin e centralit, sipas kërkesave të formatit përkatës.</w:t>
      </w:r>
    </w:p>
    <w:p w14:paraId="7350C985" w14:textId="68F9FACE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 xml:space="preserve">Leje nga institucione të tjera, </w:t>
      </w:r>
      <w:r w:rsidR="00A82875">
        <w:rPr>
          <w:rFonts w:ascii="Garamond" w:hAnsi="Garamond"/>
          <w:sz w:val="24"/>
          <w:szCs w:val="24"/>
          <w:lang w:val="sq-AL"/>
        </w:rPr>
        <w:t>neni 9, pika 4.4.5:</w:t>
      </w:r>
    </w:p>
    <w:p w14:paraId="7D4FF0E5" w14:textId="178A0516" w:rsidR="008A65FE" w:rsidRPr="00A57BF1" w:rsidRDefault="008A65FE" w:rsidP="008A65F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germa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“</w:t>
      </w:r>
      <w:r w:rsidRPr="00A57BF1">
        <w:rPr>
          <w:rFonts w:ascii="Garamond" w:hAnsi="Garamond"/>
          <w:bCs/>
          <w:sz w:val="24"/>
          <w:szCs w:val="24"/>
          <w:lang w:val="sq-AL"/>
        </w:rPr>
        <w:t>a</w:t>
      </w:r>
      <w:r w:rsidR="00A57BF1" w:rsidRPr="00A57BF1">
        <w:rPr>
          <w:rFonts w:ascii="Garamond" w:hAnsi="Garamond"/>
          <w:sz w:val="24"/>
          <w:szCs w:val="24"/>
          <w:lang w:val="sq-AL"/>
        </w:rPr>
        <w:t>”</w:t>
      </w:r>
      <w:r w:rsidRPr="00A57BF1">
        <w:rPr>
          <w:rFonts w:ascii="Garamond" w:hAnsi="Garamond"/>
          <w:sz w:val="24"/>
          <w:szCs w:val="24"/>
          <w:lang w:val="sq-AL"/>
        </w:rPr>
        <w:t xml:space="preserve"> (</w:t>
      </w:r>
      <w:r w:rsidR="00A82875">
        <w:rPr>
          <w:rFonts w:ascii="Garamond" w:hAnsi="Garamond"/>
          <w:sz w:val="24"/>
          <w:szCs w:val="24"/>
          <w:lang w:val="sq-AL"/>
        </w:rPr>
        <w:t>m</w:t>
      </w:r>
      <w:r w:rsidRPr="00A57BF1">
        <w:rPr>
          <w:rFonts w:ascii="Garamond" w:hAnsi="Garamond"/>
          <w:sz w:val="24"/>
          <w:szCs w:val="24"/>
          <w:lang w:val="sq-AL"/>
        </w:rPr>
        <w:t>iratimin e OST-s</w:t>
      </w:r>
      <w:r w:rsidR="00A82875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sz w:val="24"/>
          <w:szCs w:val="24"/>
          <w:lang w:val="sq-AL"/>
        </w:rPr>
        <w:t xml:space="preserve"> ose OSSH-s</w:t>
      </w:r>
      <w:r w:rsidR="00A82875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57BF1" w:rsidRPr="00A57BF1">
        <w:rPr>
          <w:rFonts w:ascii="Garamond" w:hAnsi="Garamond"/>
          <w:sz w:val="24"/>
          <w:szCs w:val="24"/>
          <w:lang w:val="sq-AL"/>
        </w:rPr>
        <w:t>për</w:t>
      </w:r>
      <w:r w:rsidRPr="00A57BF1">
        <w:rPr>
          <w:rFonts w:ascii="Garamond" w:hAnsi="Garamond"/>
          <w:sz w:val="24"/>
          <w:szCs w:val="24"/>
          <w:lang w:val="sq-AL"/>
        </w:rPr>
        <w:t xml:space="preserve"> lidhjen e centralit n</w:t>
      </w:r>
      <w:r w:rsidR="00A82875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sz w:val="24"/>
          <w:szCs w:val="24"/>
          <w:lang w:val="sq-AL"/>
        </w:rPr>
        <w:t xml:space="preserve"> rrjetin elektrik t</w:t>
      </w:r>
      <w:r w:rsidR="00A82875">
        <w:rPr>
          <w:rFonts w:ascii="Garamond" w:hAnsi="Garamond"/>
          <w:sz w:val="24"/>
          <w:szCs w:val="24"/>
          <w:lang w:val="sq-AL"/>
        </w:rPr>
        <w:t>ë</w:t>
      </w:r>
      <w:r w:rsidRPr="00A57BF1">
        <w:rPr>
          <w:rFonts w:ascii="Garamond" w:hAnsi="Garamond"/>
          <w:sz w:val="24"/>
          <w:szCs w:val="24"/>
          <w:lang w:val="sq-AL"/>
        </w:rPr>
        <w:t xml:space="preserve"> transmetimit), </w:t>
      </w:r>
      <w:r w:rsidR="00A82875">
        <w:rPr>
          <w:rFonts w:ascii="Garamond" w:hAnsi="Garamond"/>
          <w:bCs/>
          <w:sz w:val="24"/>
          <w:szCs w:val="24"/>
          <w:lang w:val="sq-AL"/>
        </w:rPr>
        <w:t>p</w:t>
      </w:r>
      <w:r w:rsidRPr="00A57BF1">
        <w:rPr>
          <w:rFonts w:ascii="Garamond" w:hAnsi="Garamond"/>
          <w:bCs/>
          <w:sz w:val="24"/>
          <w:szCs w:val="24"/>
          <w:lang w:val="sq-AL"/>
        </w:rPr>
        <w:t>lotësuar pjesërisht.</w:t>
      </w:r>
    </w:p>
    <w:p w14:paraId="7ED96B83" w14:textId="5BC27B7D" w:rsidR="008A65FE" w:rsidRPr="00A57BF1" w:rsidRDefault="008A65FE" w:rsidP="008A65FE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 xml:space="preserve">Duke qenë se në “Miratimin për pikë lidhje </w:t>
      </w:r>
      <w:r w:rsidR="00A82875" w:rsidRPr="00A57BF1">
        <w:rPr>
          <w:rFonts w:ascii="Garamond" w:hAnsi="Garamond"/>
          <w:bCs/>
          <w:sz w:val="24"/>
          <w:szCs w:val="24"/>
          <w:lang w:val="sq-AL"/>
        </w:rPr>
        <w:t>central fotovoltaik</w:t>
      </w:r>
      <w:r w:rsidR="00A82875">
        <w:rPr>
          <w:rFonts w:ascii="Garamond" w:hAnsi="Garamond"/>
          <w:bCs/>
          <w:sz w:val="24"/>
          <w:szCs w:val="24"/>
          <w:lang w:val="sq-AL"/>
        </w:rPr>
        <w:t xml:space="preserve">” nr. 66/3 prot., datë 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7.</w:t>
      </w:r>
      <w:r w:rsidRPr="00A57BF1">
        <w:rPr>
          <w:rFonts w:ascii="Garamond" w:hAnsi="Garamond"/>
          <w:bCs/>
          <w:sz w:val="24"/>
          <w:szCs w:val="24"/>
          <w:lang w:val="sq-AL"/>
        </w:rPr>
        <w:t>1.2022, ësht</w:t>
      </w:r>
      <w:r w:rsidR="00A82875">
        <w:rPr>
          <w:rFonts w:ascii="Garamond" w:hAnsi="Garamond"/>
          <w:bCs/>
          <w:sz w:val="24"/>
          <w:szCs w:val="24"/>
          <w:lang w:val="sq-AL"/>
        </w:rPr>
        <w:t>ë konstatuar një gabim material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(dokumenti i drejtohet shoqërisë “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Green Energy Bilisht</w:t>
      </w:r>
      <w:r w:rsidRPr="00A57BF1">
        <w:rPr>
          <w:rFonts w:ascii="Garamond" w:hAnsi="Garamond"/>
          <w:bCs/>
          <w:sz w:val="24"/>
          <w:szCs w:val="24"/>
          <w:lang w:val="sq-AL"/>
        </w:rPr>
        <w:t>” sh.p.k., por në tekst përmendet shoqëria “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Sun Beat System</w:t>
      </w:r>
      <w:r w:rsidRPr="00A57BF1">
        <w:rPr>
          <w:rFonts w:ascii="Garamond" w:hAnsi="Garamond"/>
          <w:bCs/>
          <w:sz w:val="24"/>
          <w:szCs w:val="24"/>
          <w:lang w:val="sq-AL"/>
        </w:rPr>
        <w:t>” sh.p.k</w:t>
      </w:r>
      <w:r w:rsidR="00A82875">
        <w:rPr>
          <w:rFonts w:ascii="Garamond" w:hAnsi="Garamond"/>
          <w:bCs/>
          <w:sz w:val="24"/>
          <w:szCs w:val="24"/>
          <w:lang w:val="sq-AL"/>
        </w:rPr>
        <w:t>.</w:t>
      </w:r>
      <w:r w:rsidRPr="00A57BF1">
        <w:rPr>
          <w:rFonts w:ascii="Garamond" w:hAnsi="Garamond"/>
          <w:bCs/>
          <w:sz w:val="24"/>
          <w:szCs w:val="24"/>
          <w:lang w:val="sq-AL"/>
        </w:rPr>
        <w:t>), shoqëria duhet të saktësojë këtë gabim material. Po ashtu</w:t>
      </w:r>
      <w:r w:rsidR="00A82875">
        <w:rPr>
          <w:rFonts w:ascii="Garamond" w:hAnsi="Garamond"/>
          <w:bCs/>
          <w:sz w:val="24"/>
          <w:szCs w:val="24"/>
          <w:lang w:val="sq-AL"/>
        </w:rPr>
        <w:t>,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shoqëria duhet të përcjellë në ERE</w:t>
      </w:r>
      <w:r w:rsidR="00A82875">
        <w:rPr>
          <w:rFonts w:ascii="Garamond" w:hAnsi="Garamond"/>
          <w:bCs/>
          <w:sz w:val="24"/>
          <w:szCs w:val="24"/>
          <w:lang w:val="sq-AL"/>
        </w:rPr>
        <w:t>,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të nënshkruar</w:t>
      </w:r>
      <w:r w:rsidR="00A82875">
        <w:rPr>
          <w:rFonts w:ascii="Garamond" w:hAnsi="Garamond"/>
          <w:bCs/>
          <w:sz w:val="24"/>
          <w:szCs w:val="24"/>
          <w:lang w:val="sq-AL"/>
        </w:rPr>
        <w:t>,</w:t>
      </w:r>
      <w:r w:rsidRPr="00A57BF1">
        <w:rPr>
          <w:rFonts w:ascii="Garamond" w:hAnsi="Garamond"/>
          <w:bCs/>
          <w:sz w:val="24"/>
          <w:szCs w:val="24"/>
          <w:lang w:val="sq-AL"/>
        </w:rPr>
        <w:t xml:space="preserve"> marrëveshjen e lidhjes së re, pasi nga ky dokument konstatohet se mungon vula dhe nënshkrimi i përfaqësuesit të shoqërisë “</w:t>
      </w:r>
      <w:r w:rsidR="00A57BF1" w:rsidRPr="00A57BF1">
        <w:rPr>
          <w:rFonts w:ascii="Garamond" w:hAnsi="Garamond"/>
          <w:bCs/>
          <w:sz w:val="24"/>
          <w:szCs w:val="24"/>
          <w:lang w:val="sq-AL"/>
        </w:rPr>
        <w:t>Green Energy Bilisht</w:t>
      </w:r>
      <w:r w:rsidR="00A82875">
        <w:rPr>
          <w:rFonts w:ascii="Garamond" w:hAnsi="Garamond"/>
          <w:bCs/>
          <w:sz w:val="24"/>
          <w:szCs w:val="24"/>
          <w:lang w:val="sq-AL"/>
        </w:rPr>
        <w:t>” sh.p.k.</w:t>
      </w:r>
    </w:p>
    <w:p w14:paraId="75FE7733" w14:textId="46B7CD33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57BF1">
        <w:rPr>
          <w:rFonts w:ascii="Garamond" w:hAnsi="Garamond"/>
          <w:sz w:val="24"/>
          <w:szCs w:val="24"/>
          <w:lang w:val="sq-AL"/>
        </w:rPr>
        <w:t>Shoqëria duhet të bëjë me dije nëse ka filluar punimet e ndërtimit apo fazën e zhvillimit të centralit fotovoltaik.</w:t>
      </w:r>
    </w:p>
    <w:p w14:paraId="4B007933" w14:textId="10286D99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57BF1">
        <w:rPr>
          <w:rFonts w:ascii="Garamond" w:hAnsi="Garamond"/>
          <w:sz w:val="24"/>
          <w:szCs w:val="24"/>
          <w:lang w:val="sq-AL"/>
        </w:rPr>
        <w:t>ERE</w:t>
      </w:r>
      <w:r w:rsidR="00A82875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A82875">
        <w:rPr>
          <w:rFonts w:ascii="Garamond" w:hAnsi="Garamond"/>
          <w:sz w:val="24"/>
          <w:szCs w:val="24"/>
          <w:lang w:val="sq-AL"/>
        </w:rPr>
        <w:t>l</w:t>
      </w:r>
      <w:r w:rsidRPr="00A57BF1">
        <w:rPr>
          <w:rFonts w:ascii="Garamond" w:hAnsi="Garamond"/>
          <w:sz w:val="24"/>
          <w:szCs w:val="24"/>
          <w:lang w:val="sq-AL"/>
        </w:rPr>
        <w:t>igjit “</w:t>
      </w:r>
      <w:r w:rsidRPr="00A57BF1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82875" w:rsidRPr="00A57BF1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A57BF1">
        <w:rPr>
          <w:rFonts w:ascii="Garamond" w:hAnsi="Garamond"/>
          <w:iCs/>
          <w:sz w:val="24"/>
          <w:szCs w:val="24"/>
          <w:lang w:val="sq-AL"/>
        </w:rPr>
        <w:t>”,</w:t>
      </w:r>
      <w:r w:rsidRPr="00A57BF1">
        <w:rPr>
          <w:rFonts w:ascii="Garamond" w:hAnsi="Garamond"/>
          <w:sz w:val="24"/>
          <w:szCs w:val="24"/>
          <w:lang w:val="sq-AL"/>
        </w:rPr>
        <w:t xml:space="preserve"> </w:t>
      </w:r>
      <w:r w:rsidR="00A82875">
        <w:rPr>
          <w:rFonts w:ascii="Garamond" w:hAnsi="Garamond"/>
          <w:sz w:val="24"/>
          <w:szCs w:val="24"/>
          <w:lang w:val="sq-AL"/>
        </w:rPr>
        <w:t>të</w:t>
      </w:r>
      <w:r w:rsidRPr="00A57BF1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75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dhe nenit 5, të “</w:t>
      </w:r>
      <w:r w:rsidRPr="00A57BF1">
        <w:rPr>
          <w:rFonts w:ascii="Garamond" w:hAnsi="Garamond"/>
          <w:iCs/>
          <w:sz w:val="24"/>
          <w:szCs w:val="24"/>
          <w:lang w:val="sq-AL"/>
        </w:rPr>
        <w:t xml:space="preserve">Rregullores për </w:t>
      </w:r>
      <w:r w:rsidR="00A82875" w:rsidRPr="00A57BF1">
        <w:rPr>
          <w:rFonts w:ascii="Garamond" w:hAnsi="Garamond"/>
          <w:iCs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A57BF1">
        <w:rPr>
          <w:rFonts w:ascii="Garamond" w:hAnsi="Garamond"/>
          <w:iCs/>
          <w:sz w:val="24"/>
          <w:szCs w:val="24"/>
          <w:lang w:val="sq-AL"/>
        </w:rPr>
        <w:t>”</w:t>
      </w:r>
      <w:r w:rsidRPr="00A57BF1">
        <w:rPr>
          <w:rFonts w:ascii="Garamond" w:hAnsi="Garamond"/>
          <w:sz w:val="24"/>
          <w:szCs w:val="24"/>
          <w:lang w:val="sq-AL"/>
        </w:rPr>
        <w:t xml:space="preserve">, lëshon një licencë për veprimtarinë e prodhimit të energjisë elektrike deri në 30 vjet, por duke </w:t>
      </w:r>
      <w:r w:rsidR="00A57BF1" w:rsidRPr="00A57BF1">
        <w:rPr>
          <w:rFonts w:ascii="Garamond" w:hAnsi="Garamond"/>
          <w:sz w:val="24"/>
          <w:szCs w:val="24"/>
          <w:lang w:val="sq-AL"/>
        </w:rPr>
        <w:t>qenë</w:t>
      </w:r>
      <w:r w:rsidRPr="00A57BF1">
        <w:rPr>
          <w:rFonts w:ascii="Garamond" w:hAnsi="Garamond"/>
          <w:sz w:val="24"/>
          <w:szCs w:val="24"/>
          <w:lang w:val="sq-AL"/>
        </w:rPr>
        <w:t xml:space="preserve"> se nga </w:t>
      </w:r>
      <w:r w:rsidR="00A82875" w:rsidRPr="00A57BF1">
        <w:rPr>
          <w:rFonts w:ascii="Garamond" w:hAnsi="Garamond"/>
          <w:sz w:val="24"/>
          <w:szCs w:val="24"/>
          <w:lang w:val="sq-AL"/>
        </w:rPr>
        <w:t xml:space="preserve">studimi i fizibilitetit të </w:t>
      </w:r>
      <w:r w:rsidRPr="00A57BF1">
        <w:rPr>
          <w:rFonts w:ascii="Garamond" w:hAnsi="Garamond"/>
          <w:sz w:val="24"/>
          <w:szCs w:val="24"/>
          <w:lang w:val="sq-AL"/>
        </w:rPr>
        <w:t xml:space="preserve">centralit fotovoltaik 2 </w:t>
      </w:r>
      <w:r w:rsidR="00A57BF1" w:rsidRPr="00A57BF1">
        <w:rPr>
          <w:rFonts w:ascii="Garamond" w:hAnsi="Garamond"/>
          <w:sz w:val="24"/>
          <w:szCs w:val="24"/>
          <w:lang w:val="sq-AL"/>
        </w:rPr>
        <w:t>mw</w:t>
      </w:r>
      <w:r w:rsidR="00A82875">
        <w:rPr>
          <w:rFonts w:ascii="Garamond" w:hAnsi="Garamond"/>
          <w:sz w:val="24"/>
          <w:szCs w:val="24"/>
          <w:lang w:val="sq-AL"/>
        </w:rPr>
        <w:t>,</w:t>
      </w:r>
      <w:r w:rsidRPr="00A57BF1">
        <w:rPr>
          <w:rFonts w:ascii="Garamond" w:hAnsi="Garamond"/>
          <w:sz w:val="24"/>
          <w:szCs w:val="24"/>
          <w:lang w:val="sq-AL"/>
        </w:rPr>
        <w:t xml:space="preserve"> propozuar për ndërtim nga shoqëria “Green Energy Bilisht” sh.p.k., rezulton se jetëgjatësia e një paneli shkon</w:t>
      </w:r>
      <w:r w:rsidR="00A82875">
        <w:rPr>
          <w:rFonts w:ascii="Garamond" w:hAnsi="Garamond"/>
          <w:sz w:val="24"/>
          <w:szCs w:val="24"/>
          <w:lang w:val="sq-AL"/>
        </w:rPr>
        <w:t xml:space="preserve"> 25 </w:t>
      </w:r>
      <w:r w:rsidRPr="00A57BF1">
        <w:rPr>
          <w:rFonts w:ascii="Garamond" w:hAnsi="Garamond"/>
          <w:sz w:val="24"/>
          <w:szCs w:val="24"/>
          <w:lang w:val="sq-AL"/>
        </w:rPr>
        <w:t>vjet, atëherë ERE kushtëzohet nga kjo jetëgjatësi në dhënien e afatit maksimal për këtë licencë fotovoltaike, deri në 25 vjet.</w:t>
      </w:r>
    </w:p>
    <w:p w14:paraId="59CB3B7E" w14:textId="05C129EA" w:rsidR="008A65FE" w:rsidRPr="00A57BF1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82875">
        <w:rPr>
          <w:rFonts w:ascii="Garamond" w:hAnsi="Garamond"/>
          <w:sz w:val="24"/>
          <w:szCs w:val="24"/>
          <w:lang w:val="sq-AL"/>
        </w:rPr>
        <w:t>Bordi i ERE-s</w:t>
      </w:r>
    </w:p>
    <w:p w14:paraId="64B6333A" w14:textId="77777777" w:rsidR="008A65FE" w:rsidRPr="00A57BF1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D82BD6" w14:textId="3BDB9DFE" w:rsidR="008A65FE" w:rsidRPr="00A57BF1" w:rsidRDefault="008A65FE" w:rsidP="008A65F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C167C92" w14:textId="77777777" w:rsidR="008A65FE" w:rsidRPr="00A57BF1" w:rsidRDefault="008A65FE" w:rsidP="008A65F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B5BFFD" w14:textId="4ADE7BF1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r w:rsidR="00A57BF1" w:rsidRPr="00A57BF1">
        <w:rPr>
          <w:rFonts w:ascii="Garamond" w:hAnsi="Garamond"/>
          <w:sz w:val="24"/>
          <w:szCs w:val="24"/>
          <w:lang w:val="sq-AL"/>
        </w:rPr>
        <w:t>Green Energy Bilisht</w:t>
      </w:r>
      <w:r w:rsidR="00A82875">
        <w:rPr>
          <w:rFonts w:ascii="Garamond" w:hAnsi="Garamond"/>
          <w:sz w:val="24"/>
          <w:szCs w:val="24"/>
          <w:lang w:val="sq-AL"/>
        </w:rPr>
        <w:t>” sh.p.k.</w:t>
      </w:r>
      <w:r w:rsidRPr="00A57BF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centrali fotovoltaik me kapacitet të ins</w:t>
      </w:r>
      <w:r w:rsidR="00A57BF1">
        <w:rPr>
          <w:rFonts w:ascii="Garamond" w:hAnsi="Garamond"/>
          <w:sz w:val="24"/>
          <w:szCs w:val="24"/>
          <w:lang w:val="sq-AL"/>
        </w:rPr>
        <w:t>taluar 2000 kw, për një afat 25-</w:t>
      </w:r>
      <w:r w:rsidRPr="00A57BF1">
        <w:rPr>
          <w:rFonts w:ascii="Garamond" w:hAnsi="Garamond"/>
          <w:sz w:val="24"/>
          <w:szCs w:val="24"/>
          <w:lang w:val="sq-AL"/>
        </w:rPr>
        <w:t>vjeçar.</w:t>
      </w:r>
    </w:p>
    <w:p w14:paraId="3AF2C298" w14:textId="29042342" w:rsidR="008A65FE" w:rsidRPr="00A57BF1" w:rsidRDefault="008A65FE" w:rsidP="008A65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A57BF1" w:rsidRPr="00A57BF1">
        <w:rPr>
          <w:rFonts w:ascii="Garamond" w:hAnsi="Garamond"/>
          <w:sz w:val="24"/>
          <w:szCs w:val="24"/>
          <w:lang w:val="sq-AL"/>
        </w:rPr>
        <w:t>Mbikëqyrjes</w:t>
      </w:r>
      <w:r w:rsidRPr="00A57BF1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A57BF1" w:rsidRPr="00A57BF1">
        <w:rPr>
          <w:rFonts w:ascii="Garamond" w:hAnsi="Garamond"/>
          <w:sz w:val="24"/>
          <w:szCs w:val="24"/>
          <w:lang w:val="sq-AL"/>
        </w:rPr>
        <w:t>B</w:t>
      </w:r>
      <w:r w:rsidRPr="00A57BF1">
        <w:rPr>
          <w:rFonts w:ascii="Garamond" w:hAnsi="Garamond"/>
          <w:sz w:val="24"/>
          <w:szCs w:val="24"/>
          <w:lang w:val="sq-AL"/>
        </w:rPr>
        <w:t>ordit të ERE-s.</w:t>
      </w:r>
    </w:p>
    <w:p w14:paraId="2C26ADCE" w14:textId="0E60A3C3" w:rsidR="008A65FE" w:rsidRPr="00A57BF1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>K</w:t>
      </w:r>
      <w:r w:rsidR="00A82875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2C7733F4" w14:textId="77777777" w:rsidR="00A82875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A57BF1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A57BF1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A57BF1" w:rsidRPr="00A57BF1">
        <w:rPr>
          <w:rFonts w:ascii="Garamond" w:hAnsi="Garamond"/>
          <w:sz w:val="24"/>
          <w:szCs w:val="24"/>
          <w:lang w:val="sq-AL"/>
        </w:rPr>
        <w:t>B</w:t>
      </w:r>
      <w:r w:rsidRPr="00A57BF1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A57BF1" w:rsidRPr="00A57BF1">
        <w:rPr>
          <w:rFonts w:ascii="Garamond" w:hAnsi="Garamond"/>
          <w:sz w:val="24"/>
          <w:szCs w:val="24"/>
          <w:lang w:val="sq-AL"/>
        </w:rPr>
        <w:t>B</w:t>
      </w:r>
      <w:r w:rsidRPr="00A57BF1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40BA7F2D" w14:textId="7410CF62" w:rsidR="008A65FE" w:rsidRPr="00A57BF1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A57BF1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1EC49D29" w14:textId="77777777" w:rsidR="008A65FE" w:rsidRPr="00A57BF1" w:rsidRDefault="008A65FE" w:rsidP="008A6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7BF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9C40A08" w14:textId="55D5CAF5" w:rsidR="00B16E21" w:rsidRPr="00B16E21" w:rsidRDefault="00B16E21" w:rsidP="00B16E21">
      <w:pPr>
        <w:tabs>
          <w:tab w:val="left" w:pos="410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NË MUNGESË DHE ME AUTORIZIM</w:t>
      </w:r>
    </w:p>
    <w:p w14:paraId="18059708" w14:textId="2780EDB2" w:rsidR="008A65FE" w:rsidRPr="00A57BF1" w:rsidRDefault="008A65FE" w:rsidP="008A65FE">
      <w:pPr>
        <w:tabs>
          <w:tab w:val="left" w:pos="410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57BF1">
        <w:rPr>
          <w:rFonts w:ascii="Garamond" w:hAnsi="Garamond"/>
          <w:bCs/>
          <w:sz w:val="24"/>
          <w:szCs w:val="24"/>
          <w:lang w:val="sq-AL"/>
        </w:rPr>
        <w:t>ANËTAR I BORDIT</w:t>
      </w:r>
    </w:p>
    <w:p w14:paraId="297FBCBD" w14:textId="27F915AD" w:rsidR="008A65FE" w:rsidRPr="00A57BF1" w:rsidRDefault="008A65FE" w:rsidP="008A65FE">
      <w:pPr>
        <w:tabs>
          <w:tab w:val="left" w:pos="4100"/>
        </w:tabs>
        <w:spacing w:after="0" w:line="240" w:lineRule="auto"/>
        <w:ind w:firstLine="284"/>
        <w:jc w:val="right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  <w:r w:rsidRPr="00A57BF1">
        <w:rPr>
          <w:rFonts w:ascii="Garamond" w:hAnsi="Garamond"/>
          <w:b/>
          <w:bCs/>
          <w:sz w:val="24"/>
          <w:szCs w:val="24"/>
          <w:lang w:val="sq-AL"/>
        </w:rPr>
        <w:t>Maksim Shuli</w:t>
      </w:r>
    </w:p>
    <w:sectPr w:rsidR="008A65FE" w:rsidRPr="00A57BF1" w:rsidSect="00F4472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0BCEC6" w16cex:dateUtc="2022-04-20T07:24:00Z"/>
  <w16cex:commentExtensible w16cex:durableId="260BCEC7" w16cex:dateUtc="2022-04-20T07:26:00Z"/>
  <w16cex:commentExtensible w16cex:durableId="260BCEC8" w16cex:dateUtc="2022-04-20T07:30:00Z"/>
  <w16cex:commentExtensible w16cex:durableId="260BCDA7" w16cex:dateUtc="2022-04-20T07:30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71121" w14:textId="77777777" w:rsidR="004C1D9C" w:rsidRDefault="004C1D9C">
      <w:pPr>
        <w:spacing w:after="0" w:line="240" w:lineRule="auto"/>
      </w:pPr>
      <w:r>
        <w:separator/>
      </w:r>
    </w:p>
  </w:endnote>
  <w:endnote w:type="continuationSeparator" w:id="0">
    <w:p w14:paraId="75FBD8CC" w14:textId="77777777" w:rsidR="004C1D9C" w:rsidRDefault="004C1D9C">
      <w:pPr>
        <w:spacing w:after="0" w:line="240" w:lineRule="auto"/>
      </w:pPr>
      <w:r>
        <w:continuationSeparator/>
      </w:r>
    </w:p>
  </w:endnote>
  <w:endnote w:type="continuationNotice" w:id="1">
    <w:p w14:paraId="2A96D331" w14:textId="77777777" w:rsidR="004C1D9C" w:rsidRDefault="004C1D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EEEFE" w14:textId="77777777" w:rsidR="004C1D9C" w:rsidRDefault="004C1D9C">
      <w:pPr>
        <w:spacing w:after="0" w:line="240" w:lineRule="auto"/>
      </w:pPr>
      <w:r>
        <w:separator/>
      </w:r>
    </w:p>
  </w:footnote>
  <w:footnote w:type="continuationSeparator" w:id="0">
    <w:p w14:paraId="6FDB56D2" w14:textId="77777777" w:rsidR="004C1D9C" w:rsidRDefault="004C1D9C">
      <w:pPr>
        <w:spacing w:after="0" w:line="240" w:lineRule="auto"/>
      </w:pPr>
      <w:r>
        <w:continuationSeparator/>
      </w:r>
    </w:p>
  </w:footnote>
  <w:footnote w:type="continuationNotice" w:id="1">
    <w:p w14:paraId="0013AE37" w14:textId="77777777" w:rsidR="004C1D9C" w:rsidRDefault="004C1D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B0ECF5F0"/>
    <w:lvl w:ilvl="0" w:tplc="AB64C0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4">
    <w:nsid w:val="00000019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166C7B9E"/>
    <w:lvl w:ilvl="0" w:tplc="025A7C6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000001B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D7F4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C4A03C8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1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29"/>
  </w:num>
  <w:num w:numId="16">
    <w:abstractNumId w:val="19"/>
  </w:num>
  <w:num w:numId="17">
    <w:abstractNumId w:val="14"/>
  </w:num>
  <w:num w:numId="18">
    <w:abstractNumId w:val="15"/>
  </w:num>
  <w:num w:numId="19">
    <w:abstractNumId w:val="26"/>
  </w:num>
  <w:num w:numId="20">
    <w:abstractNumId w:val="11"/>
  </w:num>
  <w:num w:numId="21">
    <w:abstractNumId w:val="20"/>
  </w:num>
  <w:num w:numId="22">
    <w:abstractNumId w:val="30"/>
  </w:num>
  <w:num w:numId="23">
    <w:abstractNumId w:val="24"/>
  </w:num>
  <w:num w:numId="24">
    <w:abstractNumId w:val="28"/>
  </w:num>
  <w:num w:numId="25">
    <w:abstractNumId w:val="16"/>
  </w:num>
  <w:num w:numId="26">
    <w:abstractNumId w:val="17"/>
  </w:num>
  <w:num w:numId="27">
    <w:abstractNumId w:val="13"/>
  </w:num>
  <w:num w:numId="28">
    <w:abstractNumId w:val="22"/>
  </w:num>
  <w:num w:numId="29">
    <w:abstractNumId w:val="27"/>
  </w:num>
  <w:num w:numId="30">
    <w:abstractNumId w:val="18"/>
  </w:num>
  <w:num w:numId="31">
    <w:abstractNumId w:val="12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98"/>
    <w:rsid w:val="00033C27"/>
    <w:rsid w:val="00177B02"/>
    <w:rsid w:val="00265C81"/>
    <w:rsid w:val="003409DD"/>
    <w:rsid w:val="00441C89"/>
    <w:rsid w:val="004C1D9C"/>
    <w:rsid w:val="004F4D76"/>
    <w:rsid w:val="005A0A15"/>
    <w:rsid w:val="00677929"/>
    <w:rsid w:val="006C2111"/>
    <w:rsid w:val="006E73D7"/>
    <w:rsid w:val="00710A10"/>
    <w:rsid w:val="007A2ACB"/>
    <w:rsid w:val="007A73D1"/>
    <w:rsid w:val="008A65FE"/>
    <w:rsid w:val="008D4CF5"/>
    <w:rsid w:val="00970B52"/>
    <w:rsid w:val="009B4408"/>
    <w:rsid w:val="00A53798"/>
    <w:rsid w:val="00A57BF1"/>
    <w:rsid w:val="00A82875"/>
    <w:rsid w:val="00B16E21"/>
    <w:rsid w:val="00B93B2A"/>
    <w:rsid w:val="00B97170"/>
    <w:rsid w:val="00BC6F7E"/>
    <w:rsid w:val="00C51383"/>
    <w:rsid w:val="00D32648"/>
    <w:rsid w:val="00E05148"/>
    <w:rsid w:val="00EB1E37"/>
    <w:rsid w:val="00ED1EC1"/>
    <w:rsid w:val="00F44724"/>
    <w:rsid w:val="00FB0601"/>
    <w:rsid w:val="00FC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76739"/>
  <w15:docId w15:val="{424A2C71-68CE-462C-9347-7586474B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2022-04-28T13:05:06Z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2022-04-27T22:00:00Z</Date_x0020_protokolli>
    <Titulli xmlns="0e656187-b300-4fb0-8bf4-3a50f872073c">Mbi fillimin e procedurës për licencimin e shoqërisë “Green Energy Bilisht” sh.p.k., në veprimtarinë e prodhimit të energjisë elektrike nga Centrali Fotovoltaik, me kapacitet të instaluar 2000 kw</Titulli>
    <Modifikuesi xmlns="0e656187-b300-4fb0-8bf4-3a50f872073c">valjeta.kaftalli</Modifikuesi>
    <Nr_x002e__x0020_prot_x0020_QBZ xmlns="0e656187-b300-4fb0-8bf4-3a50f872073c">649/5</Nr_x002e__x0020_prot_x0020_QBZ>
    <Data_x0020_e_x0020_Modifikimit xmlns="0e656187-b300-4fb0-8bf4-3a50f872073c">2022-04-29T09:03:21Z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40/17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316A426CFF4756B1EA65A384E76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316A426CFF4756B1EA65A384E76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9B0CD-AC65-4BE2-AD37-DBA3D543AA34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EF4BA7E-D9AD-4CA8-938A-C0C60C9C09D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2532FE0-E217-4AB4-8D0B-E7C8356608B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963B69F-C5D4-41C4-8C3E-7AB9FCB2EAA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AEC52CF-AEC5-47A8-A381-8D7693CBD05D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2441C11A-F9A4-411D-A0BF-4D3418FBAB9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71E2837-D9C7-4EBA-9382-81056B01C24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DABDF14-A75B-4B3F-9CB0-97F088636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36DCDC6B-1640-4952-83FE-EADEBB5A281F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CBC44BEA-43C7-4C38-8408-76D95EE57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294CC280-FF5C-4089-BC44-9337B667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“Green Energy Bilisht” sh.p.k., në veprimtarinë e prodhimit të energjisë elektrike nga Centrali Fotovoltaik, me kapacitet të instaluar 2000 kW</vt:lpstr>
    </vt:vector>
  </TitlesOfParts>
  <Company/>
  <LinksUpToDate>false</LinksUpToDate>
  <CharactersWithSpaces>7997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“Green Energy Bilisht” sh.p.k., në veprimtarinë e prodhimit të energjisë elektrike nga Centrali Fotovoltaik, me kapacitet të instaluar 2000 kW</dc:title>
  <dc:creator>Usrt</dc:creator>
  <cp:lastModifiedBy>Alma Lisaku</cp:lastModifiedBy>
  <cp:revision>9</cp:revision>
  <cp:lastPrinted>2022-04-26T06:46:00Z</cp:lastPrinted>
  <dcterms:created xsi:type="dcterms:W3CDTF">2022-04-26T07:18:00Z</dcterms:created>
  <dcterms:modified xsi:type="dcterms:W3CDTF">2022-04-29T10:58:00Z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09f24bfae16540329ed0fecfa064dc86</vt:lpwstr>
  </property>
</Properties>
</file>