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0C537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8E492D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259AB782" w14:textId="0C2C4354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8E492D">
        <w:rPr>
          <w:rFonts w:ascii="Garamond" w:hAnsi="Garamond" w:cs="Calibri"/>
          <w:b/>
          <w:color w:val="000000"/>
          <w:sz w:val="24"/>
          <w:szCs w:val="24"/>
          <w:lang w:val="sq-AL"/>
        </w:rPr>
        <w:t>Nr. 98, d</w:t>
      </w:r>
      <w:r w:rsidR="008E492D" w:rsidRPr="008E492D">
        <w:rPr>
          <w:rFonts w:ascii="Garamond" w:hAnsi="Garamond" w:cs="Calibri"/>
          <w:b/>
          <w:color w:val="000000"/>
          <w:sz w:val="24"/>
          <w:szCs w:val="24"/>
          <w:lang w:val="sq-AL"/>
        </w:rPr>
        <w:t>atë 9.</w:t>
      </w:r>
      <w:r w:rsidRPr="008E492D">
        <w:rPr>
          <w:rFonts w:ascii="Garamond" w:hAnsi="Garamond" w:cs="Calibri"/>
          <w:b/>
          <w:color w:val="000000"/>
          <w:sz w:val="24"/>
          <w:szCs w:val="24"/>
          <w:lang w:val="sq-AL"/>
        </w:rPr>
        <w:t>5.2022</w:t>
      </w:r>
    </w:p>
    <w:p w14:paraId="3B7EB89D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999FF71" w14:textId="6A5A1936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7F21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MBI </w:t>
      </w:r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FILLIMIN E PROCEDURËS PËR LICENCIMIN E SHOQËRISË “</w:t>
      </w:r>
      <w:proofErr w:type="spellStart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H&amp;K@VALA</w:t>
      </w:r>
      <w:proofErr w:type="spellEnd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</w:t>
      </w:r>
      <w:proofErr w:type="spellEnd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RESIDENCES</w:t>
      </w:r>
      <w:proofErr w:type="spellEnd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8E492D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B77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</w:t>
      </w:r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FURNIZIMIT TË ENERGJISË ELEKTRIKE</w:t>
      </w:r>
    </w:p>
    <w:p w14:paraId="53E98477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08BB115" w14:textId="7BBD7792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37, pika 2, </w:t>
      </w:r>
      <w:r w:rsidR="00B77F21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“ç”, të ligjit nr. 43/2015, “</w:t>
      </w:r>
      <w:r w:rsidRPr="00B77F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</w:t>
      </w:r>
      <w:r w:rsidRPr="008E492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elektrike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B77F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B77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4, pika 1, </w:t>
      </w:r>
      <w:r w:rsidR="00B77F21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5, pika 1, </w:t>
      </w:r>
      <w:r w:rsidR="00B77F21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10, pikat 1 dhe 3, të </w:t>
      </w:r>
      <w:r w:rsidR="00B77F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B77F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B77F21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B77F21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B77F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dhe </w:t>
      </w:r>
      <w:r w:rsidR="00B77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19, pika 1, </w:t>
      </w:r>
      <w:r w:rsidR="00B77F21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7027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027FE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të ERE-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s nr. 96, datë 17.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6.2016; Bordi i ERE-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s, në mbledhjen e tij të datës 9.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5.2022, mbasi shqyrtoi relacionin e përgatitur nga Drejtoria e Licencimit, Autorizimeve dhe Mbikëq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yrjes nr. 608/2 </w:t>
      </w:r>
      <w:proofErr w:type="spellStart"/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., datë 28.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4.2022, “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fillimin e procedurës për licencimin e shoqërisë </w:t>
      </w:r>
      <w:r w:rsidR="007027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H&amp;K@VALA</w:t>
      </w:r>
      <w:proofErr w:type="spellEnd"/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B36E8A"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Mar</w:t>
      </w:r>
      <w:proofErr w:type="spellEnd"/>
      <w:r w:rsidR="00B36E8A"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B36E8A"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Residences</w:t>
      </w:r>
      <w:proofErr w:type="spellEnd"/>
      <w:r w:rsidR="007027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në veprimtarinë e furnizimit</w:t>
      </w:r>
      <w:r w:rsidR="007027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energjisë elektrike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2CB93990" w14:textId="405488C8" w:rsidR="0024232E" w:rsidRPr="008E492D" w:rsidRDefault="007027F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24232E" w:rsidRPr="008E49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73AE0064" w14:textId="7283ADC6" w:rsidR="0024232E" w:rsidRPr="008E492D" w:rsidRDefault="0024232E" w:rsidP="0024232E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H&amp;K@Vala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Mar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Residences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 me nr. 570 </w:t>
      </w:r>
      <w:proofErr w:type="spellStart"/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., datë 15.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4.2022, ka paraqitur aplikimin për t’u pajisur me licencë në veprimtarinë e fur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nizimit të energjisë elektrike.</w:t>
      </w:r>
    </w:p>
    <w:p w14:paraId="6676F1F6" w14:textId="117E4D5C" w:rsidR="0024232E" w:rsidRPr="008E492D" w:rsidRDefault="0024232E" w:rsidP="002423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në veprimtarinë e furnizimit të energjisë elektrike, nga ERE, në zbatim të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neksit A, të “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70DAA8B2" w14:textId="46AB5E3C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Në zbatim të përcaktimeve të “</w:t>
      </w:r>
      <w:r w:rsidRPr="008E49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ERE: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ormatin dhe dokumentacionin për aplikim;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okumentacionin juridik, administrativ dhe pronësor;</w:t>
      </w:r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okumentacionin financiar dhe fiskal, si dhe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okumentacionin teknik për veprimtarinë e furnizimit të energjisë elektrike. Sa rezulton nga ky aplikim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përcjellë dokumentacionin si vijon:</w:t>
      </w:r>
    </w:p>
    <w:p w14:paraId="3ED26F04" w14:textId="5D08D7F3" w:rsidR="0024232E" w:rsidRPr="00B36E8A" w:rsidRDefault="0024232E" w:rsidP="0024232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Formati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dhe dokumentacioni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aplikim,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1,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</w:t>
      </w:r>
      <w:r w:rsidRP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lotësuar</w:t>
      </w:r>
      <w:r w:rsid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;</w:t>
      </w:r>
    </w:p>
    <w:p w14:paraId="29F9BB6E" w14:textId="544458A0" w:rsidR="0024232E" w:rsidRPr="00B36E8A" w:rsidRDefault="0024232E" w:rsidP="0024232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juridik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, administrativ dhe pronësor, 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2,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 dhe “e”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</w:t>
      </w:r>
      <w:r w:rsidRP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lotësuar</w:t>
      </w:r>
      <w:r w:rsidR="00B36E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6C982FAB" w14:textId="7E50C7E5" w:rsidR="0024232E" w:rsidRPr="008E492D" w:rsidRDefault="0024232E" w:rsidP="0024232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Dokum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entacionin financiar dhe fiskal,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3,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dhe “d”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</w:t>
      </w:r>
      <w:r w:rsidRP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lotësuar</w:t>
      </w:r>
      <w:r w:rsidR="00B36E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2569A29E" w14:textId="6579CF63" w:rsidR="0024232E" w:rsidRPr="00B36E8A" w:rsidRDefault="0024232E" w:rsidP="0024232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 për veprimtarinë e furnizimi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t të energjisë elektrike,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4.7,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“c”, “d”, “f” dhe “h”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</w:t>
      </w:r>
      <w:r w:rsidRPr="00B36E8A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lotësuar</w:t>
      </w:r>
      <w:r w:rsidR="00B36E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19CD626D" w14:textId="37A83F30" w:rsidR="0024232E" w:rsidRPr="008E492D" w:rsidRDefault="0024232E" w:rsidP="0024232E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- Në lidhje me dokumentacionin e munguar që ka të bëjë me:</w:t>
      </w:r>
    </w:p>
    <w:p w14:paraId="488A7F2C" w14:textId="79C16058" w:rsidR="0024232E" w:rsidRPr="008E492D" w:rsidRDefault="0024232E" w:rsidP="0024232E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 për veprimtarinë e fur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nizimit të energjisë elektrike,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eni 9, pika 4.7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043DA4B6" w14:textId="56D2A1A6" w:rsidR="0024232E" w:rsidRPr="008E492D" w:rsidRDefault="0024232E" w:rsidP="002423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B36E8A"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apitali financiar (i shprehur në vlera monetare) i parashikuar për ushtrimin e kësaj veprimtarie, i shoqëruar me vërtetim nga banka apo institucione të tjera 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financiare të njohura me ligj).</w:t>
      </w:r>
    </w:p>
    <w:p w14:paraId="4BE498E8" w14:textId="6072593A" w:rsidR="0024232E" w:rsidRPr="008E492D" w:rsidRDefault="0024232E" w:rsidP="002423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Shoqëria nuk ka depozitu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r dokumentacion mbështetës ku të vërtetohet që e disponon të gjithë shumën që ka deklaruar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mbështetjen e veprimtarisë;</w:t>
      </w:r>
    </w:p>
    <w:p w14:paraId="1BCADE5D" w14:textId="0A9A0922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B36E8A"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“e”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sistemin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IT të krijuar për veprimtarinë e furnizimit të energjisë elektrike apo marrëveshje me të tretët për vënien në dispozicion/përdorimin e këtij shërbimi).</w:t>
      </w:r>
    </w:p>
    <w:p w14:paraId="50C166B5" w14:textId="525D05E3" w:rsidR="0024232E" w:rsidRPr="008E492D" w:rsidRDefault="0024232E" w:rsidP="002423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duhet të depozitojë në ERE marrëveshjen për sistemin IT për veprimtarinë e furnizimit të energjisë elektrike, duke qenë se ka bërë me dije se ka filluar punën për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siguruar mbështetjen me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infrastrukturën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nevojshme të një sistemi të integruar të proceseve kryesore të biznesit aktual, ose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marrëveshje me tregtarë a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ktivë në treg për të siguruar (</w:t>
      </w:r>
      <w:proofErr w:type="spellStart"/>
      <w:r w:rsidRPr="00B36E8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outsource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shërbimet e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skedulimit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tjera që lidhen me veprimtarinë e furnizimit, derisa shoqëria të krijojë kapacitetet e veta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68E0E30" w14:textId="55B7B991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B36E8A"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“g”</w:t>
      </w:r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(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vërteton aftësinë e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disponimit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zyrave përfaqësuese të furnizuesit, për shërbimet që do t’i ofrohen klientëve).</w:t>
      </w:r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duhet të bëjë saktësimin e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disponimit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këtyre zyrave dhe kohën kur do t’i disponojë ato, referuar faktit që ka bërë me dije se objekti është në ndërtim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2C31883" w14:textId="145A7224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B36E8A"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36E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“i”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niveli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i tensionit dhe mënyra e realizimit të matjes për klientët). Shoqëria duhet të bëjë me dije dhe nivelin e tensionit të parashik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uar për furnizimin e klientëve.</w:t>
      </w:r>
    </w:p>
    <w:p w14:paraId="0190219A" w14:textId="1C66B805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Për sa bërë me dije nga shoqëria që do të sigurojë ener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gjinë elektrike për rishitje te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mjediset e vetë shoqërisë dhe klientët e rezidencës, do t’i kërkohet shoqërisë të saktësoj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klientët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parashikon të furnizojë, pasi aktualisht detyrimin e shërbimit publik për klientët familjarë e ka Furnizuesi i Shërbimit Universal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5A0B245" w14:textId="6FA610ED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00E3A7FF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8B08FD5" w14:textId="6274BA0E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88AA453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CEEBDB" w14:textId="62D35C19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H&amp;K@Vala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Mar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Residences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E492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furnizimit të energjisë elektrike, për një afat 5-vjeçar.</w:t>
      </w:r>
    </w:p>
    <w:p w14:paraId="2A89E514" w14:textId="2E9538AC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42CAEF0F" w14:textId="39CCB50A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y vendim hyn në fuqi menjëherë.</w:t>
      </w:r>
    </w:p>
    <w:p w14:paraId="2B2881A0" w14:textId="1EFA84BA" w:rsidR="00B36E8A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</w:t>
      </w:r>
      <w:r w:rsidR="00B36E8A">
        <w:rPr>
          <w:rFonts w:ascii="Garamond" w:hAnsi="Garamond" w:cs="Times New Roman"/>
          <w:color w:val="000000"/>
          <w:sz w:val="24"/>
          <w:szCs w:val="24"/>
          <w:lang w:val="sq-AL"/>
        </w:rPr>
        <w:t>ocedurë mund t’i kërkojë ERE-s,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36E8A"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abime materiale të konstatuara.</w:t>
      </w:r>
    </w:p>
    <w:p w14:paraId="41C5080C" w14:textId="42225941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7027FE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2E051371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C33CB19" w14:textId="77777777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026B88" w14:textId="284E62F5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9E43272" w14:textId="62370886" w:rsidR="0024232E" w:rsidRPr="008E492D" w:rsidRDefault="0024232E" w:rsidP="002423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E49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CF14B3E" w14:textId="18FA2F99" w:rsidR="00136CD7" w:rsidRPr="008E492D" w:rsidRDefault="00136CD7" w:rsidP="002423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36CD7" w:rsidRPr="008E492D" w:rsidSect="008678DC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005F0" w14:textId="77777777" w:rsidR="008E492D" w:rsidRDefault="008E492D" w:rsidP="00B5263E">
      <w:pPr>
        <w:spacing w:after="0" w:line="240" w:lineRule="auto"/>
      </w:pPr>
      <w:r>
        <w:separator/>
      </w:r>
    </w:p>
  </w:endnote>
  <w:endnote w:type="continuationSeparator" w:id="0">
    <w:p w14:paraId="60D2230F" w14:textId="77777777" w:rsidR="008E492D" w:rsidRDefault="008E492D" w:rsidP="00B5263E">
      <w:pPr>
        <w:spacing w:after="0" w:line="240" w:lineRule="auto"/>
      </w:pPr>
      <w:r>
        <w:continuationSeparator/>
      </w:r>
    </w:p>
  </w:endnote>
  <w:endnote w:type="continuationNotice" w:id="1">
    <w:p w14:paraId="5444D4BC" w14:textId="77777777" w:rsidR="0009697E" w:rsidRDefault="000969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DD417" w14:textId="77777777" w:rsidR="008E492D" w:rsidRDefault="008E492D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D3C30" w14:textId="77777777" w:rsidR="008E492D" w:rsidRDefault="008E492D" w:rsidP="00B5263E">
      <w:pPr>
        <w:spacing w:after="0" w:line="240" w:lineRule="auto"/>
      </w:pPr>
      <w:r>
        <w:separator/>
      </w:r>
    </w:p>
  </w:footnote>
  <w:footnote w:type="continuationSeparator" w:id="0">
    <w:p w14:paraId="3D91BBFA" w14:textId="77777777" w:rsidR="008E492D" w:rsidRDefault="008E492D" w:rsidP="00B5263E">
      <w:pPr>
        <w:spacing w:after="0" w:line="240" w:lineRule="auto"/>
      </w:pPr>
      <w:r>
        <w:continuationSeparator/>
      </w:r>
    </w:p>
  </w:footnote>
  <w:footnote w:type="continuationNotice" w:id="1">
    <w:p w14:paraId="1F604F0E" w14:textId="77777777" w:rsidR="0009697E" w:rsidRDefault="000969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48680A21"/>
    <w:multiLevelType w:val="hybridMultilevel"/>
    <w:tmpl w:val="BF8A866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C81BCB"/>
    <w:multiLevelType w:val="hybridMultilevel"/>
    <w:tmpl w:val="C7268DE4"/>
    <w:lvl w:ilvl="0" w:tplc="F2DEF81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2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7D7BF7"/>
    <w:multiLevelType w:val="hybridMultilevel"/>
    <w:tmpl w:val="852087A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32"/>
  </w:num>
  <w:num w:numId="15">
    <w:abstractNumId w:val="20"/>
  </w:num>
  <w:num w:numId="16">
    <w:abstractNumId w:val="14"/>
  </w:num>
  <w:num w:numId="17">
    <w:abstractNumId w:val="15"/>
  </w:num>
  <w:num w:numId="18">
    <w:abstractNumId w:val="28"/>
  </w:num>
  <w:num w:numId="19">
    <w:abstractNumId w:val="12"/>
  </w:num>
  <w:num w:numId="20">
    <w:abstractNumId w:val="21"/>
  </w:num>
  <w:num w:numId="21">
    <w:abstractNumId w:val="35"/>
  </w:num>
  <w:num w:numId="22">
    <w:abstractNumId w:val="26"/>
  </w:num>
  <w:num w:numId="23">
    <w:abstractNumId w:val="31"/>
  </w:num>
  <w:num w:numId="24">
    <w:abstractNumId w:val="16"/>
  </w:num>
  <w:num w:numId="25">
    <w:abstractNumId w:val="17"/>
  </w:num>
  <w:num w:numId="26">
    <w:abstractNumId w:val="13"/>
  </w:num>
  <w:num w:numId="27">
    <w:abstractNumId w:val="23"/>
  </w:num>
  <w:num w:numId="28">
    <w:abstractNumId w:val="22"/>
  </w:num>
  <w:num w:numId="29">
    <w:abstractNumId w:val="30"/>
  </w:num>
  <w:num w:numId="30">
    <w:abstractNumId w:val="18"/>
  </w:num>
  <w:num w:numId="31">
    <w:abstractNumId w:val="29"/>
  </w:num>
  <w:num w:numId="32">
    <w:abstractNumId w:val="21"/>
  </w:num>
  <w:num w:numId="33">
    <w:abstractNumId w:val="27"/>
  </w:num>
  <w:num w:numId="34">
    <w:abstractNumId w:val="19"/>
  </w:num>
  <w:num w:numId="35">
    <w:abstractNumId w:val="34"/>
  </w:num>
  <w:num w:numId="36">
    <w:abstractNumId w:val="33"/>
  </w:num>
  <w:num w:numId="37">
    <w:abstractNumId w:val="27"/>
  </w:num>
  <w:num w:numId="38">
    <w:abstractNumId w:val="33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01225"/>
    <w:rsid w:val="00074869"/>
    <w:rsid w:val="0009697E"/>
    <w:rsid w:val="000D6169"/>
    <w:rsid w:val="000F5784"/>
    <w:rsid w:val="00112729"/>
    <w:rsid w:val="00136CD7"/>
    <w:rsid w:val="0014503F"/>
    <w:rsid w:val="001537A1"/>
    <w:rsid w:val="00172E88"/>
    <w:rsid w:val="001B2A5B"/>
    <w:rsid w:val="00220369"/>
    <w:rsid w:val="0024232E"/>
    <w:rsid w:val="0024641F"/>
    <w:rsid w:val="002A1FEA"/>
    <w:rsid w:val="002B53A5"/>
    <w:rsid w:val="002E487A"/>
    <w:rsid w:val="002F5224"/>
    <w:rsid w:val="00342D5D"/>
    <w:rsid w:val="00386434"/>
    <w:rsid w:val="003B49F9"/>
    <w:rsid w:val="003E5898"/>
    <w:rsid w:val="003F100F"/>
    <w:rsid w:val="004B630F"/>
    <w:rsid w:val="004C287F"/>
    <w:rsid w:val="004E0482"/>
    <w:rsid w:val="004F0458"/>
    <w:rsid w:val="005119EB"/>
    <w:rsid w:val="00521E33"/>
    <w:rsid w:val="005270AE"/>
    <w:rsid w:val="00557F1E"/>
    <w:rsid w:val="005674E9"/>
    <w:rsid w:val="005761BD"/>
    <w:rsid w:val="0059481E"/>
    <w:rsid w:val="005C0328"/>
    <w:rsid w:val="006071ED"/>
    <w:rsid w:val="00665A5C"/>
    <w:rsid w:val="00673DAE"/>
    <w:rsid w:val="00675808"/>
    <w:rsid w:val="00684788"/>
    <w:rsid w:val="00693795"/>
    <w:rsid w:val="006979BB"/>
    <w:rsid w:val="006B36AD"/>
    <w:rsid w:val="006F3602"/>
    <w:rsid w:val="006F5D25"/>
    <w:rsid w:val="007002F2"/>
    <w:rsid w:val="007027FE"/>
    <w:rsid w:val="00705DF5"/>
    <w:rsid w:val="007125D5"/>
    <w:rsid w:val="007352A9"/>
    <w:rsid w:val="0076483F"/>
    <w:rsid w:val="00773F57"/>
    <w:rsid w:val="007822E4"/>
    <w:rsid w:val="007A0EEE"/>
    <w:rsid w:val="007A24AE"/>
    <w:rsid w:val="007B7929"/>
    <w:rsid w:val="007F380D"/>
    <w:rsid w:val="00821E24"/>
    <w:rsid w:val="00836AE5"/>
    <w:rsid w:val="008678DC"/>
    <w:rsid w:val="008C26D6"/>
    <w:rsid w:val="008C49B2"/>
    <w:rsid w:val="008E492D"/>
    <w:rsid w:val="008F7644"/>
    <w:rsid w:val="00923411"/>
    <w:rsid w:val="00943EE0"/>
    <w:rsid w:val="009663D4"/>
    <w:rsid w:val="009719FA"/>
    <w:rsid w:val="009A1AA1"/>
    <w:rsid w:val="009A1E57"/>
    <w:rsid w:val="009E2A3C"/>
    <w:rsid w:val="00A141C0"/>
    <w:rsid w:val="00A57F65"/>
    <w:rsid w:val="00AB611C"/>
    <w:rsid w:val="00AF4DFA"/>
    <w:rsid w:val="00B110EC"/>
    <w:rsid w:val="00B2354F"/>
    <w:rsid w:val="00B36E8A"/>
    <w:rsid w:val="00B450DC"/>
    <w:rsid w:val="00B5263E"/>
    <w:rsid w:val="00B77F21"/>
    <w:rsid w:val="00B80A8C"/>
    <w:rsid w:val="00B83DD8"/>
    <w:rsid w:val="00B85DB7"/>
    <w:rsid w:val="00B942CD"/>
    <w:rsid w:val="00BD060C"/>
    <w:rsid w:val="00BD2448"/>
    <w:rsid w:val="00BD3A87"/>
    <w:rsid w:val="00BE4D9E"/>
    <w:rsid w:val="00BF2B02"/>
    <w:rsid w:val="00C25BB9"/>
    <w:rsid w:val="00C50A83"/>
    <w:rsid w:val="00C7166D"/>
    <w:rsid w:val="00C74DBA"/>
    <w:rsid w:val="00C94831"/>
    <w:rsid w:val="00C97961"/>
    <w:rsid w:val="00CB3F3F"/>
    <w:rsid w:val="00D05FF0"/>
    <w:rsid w:val="00D208D9"/>
    <w:rsid w:val="00D237FA"/>
    <w:rsid w:val="00D33B6A"/>
    <w:rsid w:val="00D36C6C"/>
    <w:rsid w:val="00D5034C"/>
    <w:rsid w:val="00D51189"/>
    <w:rsid w:val="00D81FBF"/>
    <w:rsid w:val="00D83758"/>
    <w:rsid w:val="00D86D0C"/>
    <w:rsid w:val="00D87592"/>
    <w:rsid w:val="00D97BE6"/>
    <w:rsid w:val="00DA1411"/>
    <w:rsid w:val="00DA2EBC"/>
    <w:rsid w:val="00DC28AA"/>
    <w:rsid w:val="00E026AC"/>
    <w:rsid w:val="00E53427"/>
    <w:rsid w:val="00E82F24"/>
    <w:rsid w:val="00EE21D2"/>
    <w:rsid w:val="00EE39D8"/>
    <w:rsid w:val="00F40E29"/>
    <w:rsid w:val="00F5001A"/>
    <w:rsid w:val="00F61BBF"/>
    <w:rsid w:val="00F8576D"/>
    <w:rsid w:val="00F86BAE"/>
    <w:rsid w:val="00FB1F8D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2E89F6"/>
  <w15:docId w15:val="{A532A61D-0E66-4266-8D9D-0CC3874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948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88C337E5054C1D97CFA30F702D3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2022-06-07T13:04:20Z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Mbi fillimin e procedurës për licencimin e shoqërisë “H&amp;K@Vala Mar Residences” sh.p.k., në veprimtarinë e furnizimit të energjisë elektrike</Titulli>
    <Modifikuesi xmlns="0e656187-b300-4fb0-8bf4-3a50f872073c">Suada.Daci</Modifikuesi>
    <Nr_x002e__x0020_prot_x0020_QBZ xmlns="0e656187-b300-4fb0-8bf4-3a50f872073c">921/4</Nr_x002e__x0020_prot_x0020_QBZ>
    <Data_x0020_e_x0020_Modifikimit xmlns="0e656187-b300-4fb0-8bf4-3a50f872073c">2022-06-08T07:03:38Z</Data_x0020_e_x0020_Modifikimit>
    <Dekretuar xmlns="0e656187-b300-4fb0-8bf4-3a50f872073c">false</Dekretuar>
    <Data xmlns="0e656187-b300-4fb0-8bf4-3a50f872073c">2022-05-08T22:00:00Z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88C337E5054C1D97CFA30F702D3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4F8F5-FD7C-49B1-B685-176F300A61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7EE8C-2BF3-4CFD-8A24-99DA5FB31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F4AC8C-0225-444A-939D-BD7B6BE52189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69E558D-6918-4B78-B1F2-5114F3E252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EDF931-7098-4111-8142-8E1D68714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ACE830-BE3C-40BC-9980-3EF6AD0D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Fjora Cahani</cp:lastModifiedBy>
  <cp:revision>7</cp:revision>
  <cp:lastPrinted>2022-01-05T08:12:00Z</cp:lastPrinted>
  <dcterms:created xsi:type="dcterms:W3CDTF">2022-05-30T13:57:00Z</dcterms:created>
  <dcterms:modified xsi:type="dcterms:W3CDTF">2022-06-08T09:06:00Z</dcterms:modified>
</cp:coreProperties>
</file>