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3B807D" w14:textId="77777777" w:rsidR="0003521C" w:rsidRPr="00EE43AC" w:rsidRDefault="0003521C" w:rsidP="0003521C">
      <w:pPr>
        <w:pStyle w:val="Heading2"/>
        <w:spacing w:before="0" w:after="0"/>
        <w:ind w:firstLine="284"/>
        <w:jc w:val="center"/>
        <w:rPr>
          <w:rFonts w:ascii="Garamond" w:hAnsi="Garamond" w:cs="Garamond"/>
          <w:i w:val="0"/>
          <w:iCs w:val="0"/>
          <w:sz w:val="24"/>
          <w:szCs w:val="24"/>
          <w:lang w:val="sq-AL"/>
        </w:rPr>
      </w:pPr>
      <w:r w:rsidRPr="00EE43AC">
        <w:rPr>
          <w:rFonts w:ascii="Garamond" w:hAnsi="Garamond" w:cs="Garamond"/>
          <w:i w:val="0"/>
          <w:iCs w:val="0"/>
          <w:sz w:val="24"/>
          <w:szCs w:val="24"/>
          <w:lang w:val="sq-AL"/>
        </w:rPr>
        <w:t>VENDIM</w:t>
      </w:r>
    </w:p>
    <w:p w14:paraId="7C7F9B7A" w14:textId="6FBD41E7" w:rsidR="0003521C" w:rsidRPr="00EE43AC" w:rsidRDefault="0003521C" w:rsidP="0003521C">
      <w:pPr>
        <w:pStyle w:val="Heading2"/>
        <w:spacing w:before="0" w:after="0"/>
        <w:ind w:firstLine="284"/>
        <w:jc w:val="center"/>
        <w:rPr>
          <w:rFonts w:ascii="Garamond" w:hAnsi="Garamond" w:cs="Garamond"/>
          <w:i w:val="0"/>
          <w:iCs w:val="0"/>
          <w:sz w:val="24"/>
          <w:szCs w:val="24"/>
          <w:lang w:val="sq-AL"/>
        </w:rPr>
      </w:pPr>
      <w:r w:rsidRPr="00EE43AC">
        <w:rPr>
          <w:rFonts w:ascii="Garamond" w:hAnsi="Garamond" w:cs="Garamond"/>
          <w:i w:val="0"/>
          <w:iCs w:val="0"/>
          <w:sz w:val="24"/>
          <w:szCs w:val="24"/>
          <w:lang w:val="sq-AL"/>
        </w:rPr>
        <w:t>Nr. 131, datë 31.5.2022</w:t>
      </w:r>
    </w:p>
    <w:p w14:paraId="4A963CEB" w14:textId="77777777" w:rsidR="0003521C" w:rsidRPr="00EE43AC" w:rsidRDefault="0003521C" w:rsidP="0003521C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00ABE2E9" w14:textId="3953ABBE" w:rsidR="0003521C" w:rsidRPr="00EE43AC" w:rsidRDefault="00EE43AC" w:rsidP="0003521C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  <w:r>
        <w:rPr>
          <w:rFonts w:ascii="Garamond" w:hAnsi="Garamond" w:cs="Garamond"/>
          <w:b/>
          <w:bCs/>
          <w:sz w:val="24"/>
          <w:szCs w:val="24"/>
          <w:lang w:val="sq-AL"/>
        </w:rPr>
        <w:t xml:space="preserve">MBI </w:t>
      </w:r>
      <w:proofErr w:type="spellStart"/>
      <w:r>
        <w:rPr>
          <w:rFonts w:ascii="Garamond" w:hAnsi="Garamond" w:cs="Garamond"/>
          <w:b/>
          <w:bCs/>
          <w:sz w:val="24"/>
          <w:szCs w:val="24"/>
          <w:lang w:val="sq-AL"/>
        </w:rPr>
        <w:t>MOS</w:t>
      </w:r>
      <w:r w:rsidR="0003521C" w:rsidRPr="00EE43AC">
        <w:rPr>
          <w:rFonts w:ascii="Garamond" w:hAnsi="Garamond" w:cs="Garamond"/>
          <w:b/>
          <w:bCs/>
          <w:sz w:val="24"/>
          <w:szCs w:val="24"/>
          <w:lang w:val="sq-AL"/>
        </w:rPr>
        <w:t>FILLIMIN</w:t>
      </w:r>
      <w:proofErr w:type="spellEnd"/>
      <w:r w:rsidR="0003521C" w:rsidRPr="00EE43AC">
        <w:rPr>
          <w:rFonts w:ascii="Garamond" w:hAnsi="Garamond" w:cs="Garamond"/>
          <w:b/>
          <w:bCs/>
          <w:sz w:val="24"/>
          <w:szCs w:val="24"/>
          <w:lang w:val="sq-AL"/>
        </w:rPr>
        <w:t xml:space="preserve"> E PROCEDURËS PËR LICENCIMIN E SHOQËRISË “</w:t>
      </w:r>
      <w:proofErr w:type="spellStart"/>
      <w:r w:rsidR="0003521C" w:rsidRPr="00EE43AC">
        <w:rPr>
          <w:rFonts w:ascii="Garamond" w:hAnsi="Garamond" w:cs="Garamond"/>
          <w:b/>
          <w:bCs/>
          <w:sz w:val="24"/>
          <w:szCs w:val="24"/>
          <w:lang w:val="sq-AL"/>
        </w:rPr>
        <w:t>NRG</w:t>
      </w:r>
      <w:proofErr w:type="spellEnd"/>
      <w:r w:rsidR="0003521C" w:rsidRPr="00EE43AC">
        <w:rPr>
          <w:rFonts w:ascii="Garamond" w:hAnsi="Garamond" w:cs="Garamond"/>
          <w:b/>
          <w:bCs/>
          <w:sz w:val="24"/>
          <w:szCs w:val="24"/>
          <w:lang w:val="sq-AL"/>
        </w:rPr>
        <w:t xml:space="preserve"> </w:t>
      </w:r>
      <w:proofErr w:type="spellStart"/>
      <w:r w:rsidR="0003521C" w:rsidRPr="00EE43AC">
        <w:rPr>
          <w:rFonts w:ascii="Garamond" w:hAnsi="Garamond" w:cs="Garamond"/>
          <w:b/>
          <w:bCs/>
          <w:sz w:val="24"/>
          <w:szCs w:val="24"/>
          <w:lang w:val="sq-AL"/>
        </w:rPr>
        <w:t>POWER</w:t>
      </w:r>
      <w:proofErr w:type="spellEnd"/>
      <w:r w:rsidR="0003521C" w:rsidRPr="00EE43AC">
        <w:rPr>
          <w:rFonts w:ascii="Garamond" w:hAnsi="Garamond" w:cs="Garamond"/>
          <w:b/>
          <w:bCs/>
          <w:sz w:val="24"/>
          <w:szCs w:val="24"/>
          <w:lang w:val="sq-AL"/>
        </w:rPr>
        <w:t>”</w:t>
      </w:r>
      <w:r w:rsidR="0003521C" w:rsidRPr="00EE43AC">
        <w:rPr>
          <w:rFonts w:ascii="Garamond" w:hAnsi="Garamond" w:cs="Garamond"/>
          <w:b/>
          <w:bCs/>
          <w:i/>
          <w:iCs/>
          <w:sz w:val="24"/>
          <w:szCs w:val="24"/>
          <w:lang w:val="sq-AL"/>
        </w:rPr>
        <w:t xml:space="preserve"> </w:t>
      </w:r>
      <w:r>
        <w:rPr>
          <w:rFonts w:ascii="Garamond" w:hAnsi="Garamond" w:cs="Garamond"/>
          <w:b/>
          <w:bCs/>
          <w:sz w:val="24"/>
          <w:szCs w:val="24"/>
          <w:lang w:val="sq-AL"/>
        </w:rPr>
        <w:t>SHPK</w:t>
      </w:r>
      <w:r w:rsidR="001617F3">
        <w:rPr>
          <w:rFonts w:ascii="Garamond" w:hAnsi="Garamond" w:cs="Garamond"/>
          <w:b/>
          <w:bCs/>
          <w:sz w:val="24"/>
          <w:szCs w:val="24"/>
          <w:lang w:val="sq-AL"/>
        </w:rPr>
        <w:t>,</w:t>
      </w:r>
      <w:bookmarkStart w:id="0" w:name="_GoBack"/>
      <w:bookmarkEnd w:id="0"/>
      <w:r w:rsidR="0003521C" w:rsidRPr="00EE43AC">
        <w:rPr>
          <w:rFonts w:ascii="Garamond" w:hAnsi="Garamond" w:cs="Garamond"/>
          <w:b/>
          <w:bCs/>
          <w:sz w:val="24"/>
          <w:szCs w:val="24"/>
          <w:lang w:val="sq-AL"/>
        </w:rPr>
        <w:t xml:space="preserve"> NË VEPRIMTARINË E FURNIZIMIT TË ENERGJISË ELEKTRIKE</w:t>
      </w:r>
    </w:p>
    <w:p w14:paraId="5D2CA875" w14:textId="77777777" w:rsidR="0003521C" w:rsidRPr="00EE43AC" w:rsidRDefault="0003521C" w:rsidP="0003521C">
      <w:pPr>
        <w:tabs>
          <w:tab w:val="left" w:pos="0"/>
        </w:tabs>
        <w:spacing w:after="0" w:line="240" w:lineRule="auto"/>
        <w:ind w:firstLine="284"/>
        <w:rPr>
          <w:rFonts w:ascii="Garamond" w:hAnsi="Garamond" w:cs="Garamond"/>
          <w:b/>
          <w:bCs/>
          <w:caps/>
          <w:sz w:val="18"/>
          <w:szCs w:val="24"/>
          <w:lang w:val="sq-AL"/>
        </w:rPr>
      </w:pPr>
    </w:p>
    <w:p w14:paraId="154789F7" w14:textId="28169031" w:rsidR="0003521C" w:rsidRPr="00EE43AC" w:rsidRDefault="0003521C" w:rsidP="0003521C">
      <w:pPr>
        <w:spacing w:after="0" w:line="240" w:lineRule="auto"/>
        <w:ind w:firstLine="284"/>
        <w:jc w:val="both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EE43AC">
        <w:rPr>
          <w:rFonts w:ascii="Garamond" w:hAnsi="Garamond" w:cs="Garamond"/>
          <w:sz w:val="24"/>
          <w:szCs w:val="24"/>
          <w:lang w:val="sq-AL"/>
        </w:rPr>
        <w:t>Në mbështetje të nenit 16 dhe nenit 37, pika 2</w:t>
      </w:r>
      <w:r w:rsidR="00EE43AC">
        <w:rPr>
          <w:rFonts w:ascii="Garamond" w:hAnsi="Garamond" w:cs="Garamond"/>
          <w:sz w:val="24"/>
          <w:szCs w:val="24"/>
          <w:lang w:val="sq-AL"/>
        </w:rPr>
        <w:t>,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EE43AC" w:rsidRPr="00EE43AC">
        <w:rPr>
          <w:rFonts w:ascii="Garamond" w:hAnsi="Garamond" w:cs="Garamond"/>
          <w:sz w:val="24"/>
          <w:szCs w:val="24"/>
          <w:lang w:val="sq-AL"/>
        </w:rPr>
        <w:t>germa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 “d”</w:t>
      </w:r>
      <w:r w:rsidR="00EE43AC">
        <w:rPr>
          <w:rFonts w:ascii="Garamond" w:hAnsi="Garamond" w:cs="Garamond"/>
          <w:sz w:val="24"/>
          <w:szCs w:val="24"/>
          <w:lang w:val="sq-AL"/>
        </w:rPr>
        <w:t>,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 të ligjit nr. 43/2015</w:t>
      </w:r>
      <w:r w:rsidR="00EE43AC">
        <w:rPr>
          <w:rFonts w:ascii="Garamond" w:hAnsi="Garamond" w:cs="Garamond"/>
          <w:sz w:val="24"/>
          <w:szCs w:val="24"/>
          <w:lang w:val="sq-AL"/>
        </w:rPr>
        <w:t>,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 “</w:t>
      </w:r>
      <w:r w:rsidRPr="00EE43AC">
        <w:rPr>
          <w:rFonts w:ascii="Garamond" w:hAnsi="Garamond" w:cs="Garamond"/>
          <w:iCs/>
          <w:sz w:val="24"/>
          <w:szCs w:val="24"/>
          <w:lang w:val="sq-AL"/>
        </w:rPr>
        <w:t>Për sektorin e energjisë elektrike</w:t>
      </w:r>
      <w:r w:rsidRPr="00EE43AC">
        <w:rPr>
          <w:rFonts w:ascii="Garamond" w:hAnsi="Garamond" w:cs="Garamond"/>
          <w:sz w:val="24"/>
          <w:szCs w:val="24"/>
          <w:lang w:val="sq-AL"/>
        </w:rPr>
        <w:t>”</w:t>
      </w:r>
      <w:r w:rsidR="00EE43AC">
        <w:rPr>
          <w:rFonts w:ascii="Garamond" w:hAnsi="Garamond" w:cs="Garamond"/>
          <w:sz w:val="24"/>
          <w:szCs w:val="24"/>
          <w:lang w:val="sq-AL"/>
        </w:rPr>
        <w:t>,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EE43AC">
        <w:rPr>
          <w:rFonts w:ascii="Garamond" w:hAnsi="Garamond" w:cs="Garamond"/>
          <w:sz w:val="24"/>
          <w:szCs w:val="24"/>
          <w:lang w:val="sq-AL"/>
        </w:rPr>
        <w:t>të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 ndryshuar; </w:t>
      </w:r>
      <w:r w:rsidR="00EE43AC">
        <w:rPr>
          <w:rFonts w:ascii="Garamond" w:hAnsi="Garamond" w:cs="Garamond"/>
          <w:sz w:val="24"/>
          <w:szCs w:val="24"/>
          <w:lang w:val="sq-AL"/>
        </w:rPr>
        <w:t xml:space="preserve">të 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nenit 4, pika 1, </w:t>
      </w:r>
      <w:r w:rsidR="00EE43AC" w:rsidRPr="00EE43AC">
        <w:rPr>
          <w:rFonts w:ascii="Garamond" w:hAnsi="Garamond" w:cs="Garamond"/>
          <w:sz w:val="24"/>
          <w:szCs w:val="24"/>
          <w:lang w:val="sq-AL"/>
        </w:rPr>
        <w:t>germa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 “e”; nenit 5, pika 1</w:t>
      </w:r>
      <w:r w:rsidR="00EE43AC">
        <w:rPr>
          <w:rFonts w:ascii="Garamond" w:hAnsi="Garamond" w:cs="Garamond"/>
          <w:sz w:val="24"/>
          <w:szCs w:val="24"/>
          <w:lang w:val="sq-AL"/>
        </w:rPr>
        <w:t>,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EE43AC" w:rsidRPr="00EE43AC">
        <w:rPr>
          <w:rFonts w:ascii="Garamond" w:hAnsi="Garamond" w:cs="Garamond"/>
          <w:sz w:val="24"/>
          <w:szCs w:val="24"/>
          <w:lang w:val="sq-AL"/>
        </w:rPr>
        <w:t>germa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 “e”, nenit 10, pikat 1, 3 dhe 7</w:t>
      </w:r>
      <w:r w:rsidR="00EE43AC">
        <w:rPr>
          <w:rFonts w:ascii="Garamond" w:hAnsi="Garamond" w:cs="Garamond"/>
          <w:sz w:val="24"/>
          <w:szCs w:val="24"/>
          <w:lang w:val="sq-AL"/>
        </w:rPr>
        <w:t>,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 të </w:t>
      </w:r>
      <w:r w:rsidR="00EE43AC">
        <w:rPr>
          <w:rFonts w:ascii="Garamond" w:hAnsi="Garamond" w:cs="Garamond"/>
          <w:sz w:val="24"/>
          <w:szCs w:val="24"/>
          <w:lang w:val="sq-AL"/>
        </w:rPr>
        <w:t>“</w:t>
      </w:r>
      <w:r w:rsidRPr="00EE43AC">
        <w:rPr>
          <w:rFonts w:ascii="Garamond" w:hAnsi="Garamond" w:cs="Garamond"/>
          <w:iCs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="00EE43AC">
        <w:rPr>
          <w:rFonts w:ascii="Garamond" w:hAnsi="Garamond" w:cs="Garamond"/>
          <w:iCs/>
          <w:sz w:val="24"/>
          <w:szCs w:val="24"/>
          <w:lang w:val="sq-AL"/>
        </w:rPr>
        <w:t>”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, miratuar me vendimin e </w:t>
      </w:r>
      <w:r w:rsidR="00EE43AC" w:rsidRPr="00EE43AC">
        <w:rPr>
          <w:rFonts w:ascii="Garamond" w:hAnsi="Garamond" w:cs="Garamond"/>
          <w:sz w:val="24"/>
          <w:szCs w:val="24"/>
          <w:lang w:val="sq-AL"/>
        </w:rPr>
        <w:t xml:space="preserve">Bordit </w:t>
      </w:r>
      <w:r w:rsidRPr="00EE43AC">
        <w:rPr>
          <w:rFonts w:ascii="Garamond" w:hAnsi="Garamond" w:cs="Garamond"/>
          <w:sz w:val="24"/>
          <w:szCs w:val="24"/>
          <w:lang w:val="sq-AL"/>
        </w:rPr>
        <w:t>të Entit</w:t>
      </w:r>
      <w:r w:rsidR="00EE43AC">
        <w:rPr>
          <w:rFonts w:ascii="Garamond" w:hAnsi="Garamond" w:cs="Garamond"/>
          <w:sz w:val="24"/>
          <w:szCs w:val="24"/>
          <w:lang w:val="sq-AL"/>
        </w:rPr>
        <w:t xml:space="preserve"> Rregullator të Energjisë (ERE) nr. 109, datë 29.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6.2016, </w:t>
      </w:r>
      <w:r w:rsidR="00EE43AC">
        <w:rPr>
          <w:rFonts w:ascii="Garamond" w:hAnsi="Garamond" w:cs="Garamond"/>
          <w:sz w:val="24"/>
          <w:szCs w:val="24"/>
          <w:lang w:val="sq-AL"/>
        </w:rPr>
        <w:t>të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 ndryshuar; si dhe </w:t>
      </w:r>
      <w:r w:rsidR="00EE43AC">
        <w:rPr>
          <w:rFonts w:ascii="Garamond" w:hAnsi="Garamond" w:cs="Garamond"/>
          <w:sz w:val="24"/>
          <w:szCs w:val="24"/>
          <w:lang w:val="sq-AL"/>
        </w:rPr>
        <w:t xml:space="preserve">të </w:t>
      </w:r>
      <w:r w:rsidRPr="00EE43AC">
        <w:rPr>
          <w:rFonts w:ascii="Garamond" w:hAnsi="Garamond" w:cs="Garamond"/>
          <w:sz w:val="24"/>
          <w:szCs w:val="24"/>
          <w:lang w:val="sq-AL"/>
        </w:rPr>
        <w:t>nenit 19</w:t>
      </w:r>
      <w:r w:rsidR="00EE43AC">
        <w:rPr>
          <w:rFonts w:ascii="Garamond" w:hAnsi="Garamond" w:cs="Garamond"/>
          <w:sz w:val="24"/>
          <w:szCs w:val="24"/>
          <w:lang w:val="sq-AL"/>
        </w:rPr>
        <w:t>,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 pika 1</w:t>
      </w:r>
      <w:r w:rsidR="00EE43AC">
        <w:rPr>
          <w:rFonts w:ascii="Garamond" w:hAnsi="Garamond" w:cs="Garamond"/>
          <w:sz w:val="24"/>
          <w:szCs w:val="24"/>
          <w:lang w:val="sq-AL"/>
        </w:rPr>
        <w:t>,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EE43AC" w:rsidRPr="00EE43AC">
        <w:rPr>
          <w:rFonts w:ascii="Garamond" w:hAnsi="Garamond" w:cs="Garamond"/>
          <w:sz w:val="24"/>
          <w:szCs w:val="24"/>
          <w:lang w:val="sq-AL"/>
        </w:rPr>
        <w:t>germa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 “a’</w:t>
      </w:r>
      <w:r w:rsidR="00EE43AC">
        <w:rPr>
          <w:rFonts w:ascii="Garamond" w:hAnsi="Garamond" w:cs="Garamond"/>
          <w:sz w:val="24"/>
          <w:szCs w:val="24"/>
          <w:lang w:val="sq-AL"/>
        </w:rPr>
        <w:t>,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 të </w:t>
      </w:r>
      <w:r w:rsidR="00EE43AC">
        <w:rPr>
          <w:rFonts w:ascii="Garamond" w:hAnsi="Garamond" w:cs="Garamond"/>
          <w:sz w:val="24"/>
          <w:szCs w:val="24"/>
          <w:lang w:val="sq-AL"/>
        </w:rPr>
        <w:t>“</w:t>
      </w:r>
      <w:r w:rsidRPr="00EE43AC">
        <w:rPr>
          <w:rFonts w:ascii="Garamond" w:hAnsi="Garamond" w:cs="Garamond"/>
          <w:iCs/>
          <w:sz w:val="24"/>
          <w:szCs w:val="24"/>
          <w:lang w:val="sq-AL"/>
        </w:rPr>
        <w:t>Rregullores për organizimin, funksionimin dhe procedurat e ERE-s</w:t>
      </w:r>
      <w:r w:rsidR="00EE43AC">
        <w:rPr>
          <w:rFonts w:ascii="Garamond" w:hAnsi="Garamond" w:cs="Garamond"/>
          <w:iCs/>
          <w:sz w:val="24"/>
          <w:szCs w:val="24"/>
          <w:lang w:val="sq-AL"/>
        </w:rPr>
        <w:t>”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, miratuar me vendimin e </w:t>
      </w:r>
      <w:r w:rsidR="00EE43AC" w:rsidRPr="00EE43AC">
        <w:rPr>
          <w:rFonts w:ascii="Garamond" w:hAnsi="Garamond" w:cs="Garamond"/>
          <w:sz w:val="24"/>
          <w:szCs w:val="24"/>
          <w:lang w:val="sq-AL"/>
        </w:rPr>
        <w:t xml:space="preserve">Bordit </w:t>
      </w:r>
      <w:r w:rsidRPr="00EE43AC">
        <w:rPr>
          <w:rFonts w:ascii="Garamond" w:hAnsi="Garamond" w:cs="Garamond"/>
          <w:sz w:val="24"/>
          <w:szCs w:val="24"/>
          <w:lang w:val="sq-AL"/>
        </w:rPr>
        <w:t>të</w:t>
      </w:r>
      <w:r w:rsidR="00EE43AC">
        <w:rPr>
          <w:rFonts w:ascii="Garamond" w:hAnsi="Garamond" w:cs="Garamond"/>
          <w:sz w:val="24"/>
          <w:szCs w:val="24"/>
          <w:lang w:val="sq-AL"/>
        </w:rPr>
        <w:t xml:space="preserve"> ERE-s nr. 96, datë 17.</w:t>
      </w:r>
      <w:r w:rsidRPr="00EE43AC">
        <w:rPr>
          <w:rFonts w:ascii="Garamond" w:hAnsi="Garamond" w:cs="Garamond"/>
          <w:sz w:val="24"/>
          <w:szCs w:val="24"/>
          <w:lang w:val="sq-AL"/>
        </w:rPr>
        <w:t>6.2016; Bordi i</w:t>
      </w:r>
      <w:r w:rsidR="00EE43AC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ERE-s, </w:t>
      </w:r>
      <w:r w:rsidR="00EE43AC">
        <w:rPr>
          <w:rFonts w:ascii="Garamond" w:hAnsi="Garamond" w:cs="Garamond"/>
          <w:sz w:val="24"/>
          <w:szCs w:val="24"/>
          <w:lang w:val="sq-AL"/>
        </w:rPr>
        <w:t>në mbledhjen e tij të datës 31.</w:t>
      </w:r>
      <w:r w:rsidRPr="00EE43AC">
        <w:rPr>
          <w:rFonts w:ascii="Garamond" w:hAnsi="Garamond" w:cs="Garamond"/>
          <w:sz w:val="24"/>
          <w:szCs w:val="24"/>
          <w:lang w:val="sq-AL"/>
        </w:rPr>
        <w:t>5.2022, mbasi shqyrtoi relacion</w:t>
      </w:r>
      <w:r w:rsidR="00EE43AC">
        <w:rPr>
          <w:rFonts w:ascii="Garamond" w:hAnsi="Garamond" w:cs="Garamond"/>
          <w:sz w:val="24"/>
          <w:szCs w:val="24"/>
          <w:lang w:val="sq-AL"/>
        </w:rPr>
        <w:t xml:space="preserve">in me nr. 830/6 </w:t>
      </w:r>
      <w:proofErr w:type="spellStart"/>
      <w:r w:rsidR="00EE43AC">
        <w:rPr>
          <w:rFonts w:ascii="Garamond" w:hAnsi="Garamond" w:cs="Garamond"/>
          <w:sz w:val="24"/>
          <w:szCs w:val="24"/>
          <w:lang w:val="sq-AL"/>
        </w:rPr>
        <w:t>prot</w:t>
      </w:r>
      <w:proofErr w:type="spellEnd"/>
      <w:r w:rsidR="00EE43AC">
        <w:rPr>
          <w:rFonts w:ascii="Garamond" w:hAnsi="Garamond" w:cs="Garamond"/>
          <w:sz w:val="24"/>
          <w:szCs w:val="24"/>
          <w:lang w:val="sq-AL"/>
        </w:rPr>
        <w:t>., datë 27.</w:t>
      </w:r>
      <w:r w:rsidRPr="00EE43AC">
        <w:rPr>
          <w:rFonts w:ascii="Garamond" w:hAnsi="Garamond" w:cs="Garamond"/>
          <w:sz w:val="24"/>
          <w:szCs w:val="24"/>
          <w:lang w:val="sq-AL"/>
        </w:rPr>
        <w:t>5.2022, të Drejtorisë së Licencimit, Autorizimeve dhe Mbikëqyrjes, “</w:t>
      </w:r>
      <w:r w:rsidRPr="00EE43AC">
        <w:rPr>
          <w:rFonts w:ascii="Garamond" w:hAnsi="Garamond" w:cs="Garamond"/>
          <w:iCs/>
          <w:sz w:val="24"/>
          <w:szCs w:val="24"/>
          <w:lang w:val="sq-AL"/>
        </w:rPr>
        <w:t xml:space="preserve">Mbi fillimin e procedurës për licencimin e shoqërisë </w:t>
      </w:r>
      <w:r w:rsidR="00EE43AC">
        <w:rPr>
          <w:rFonts w:ascii="Garamond" w:hAnsi="Garamond" w:cs="Garamond"/>
          <w:iCs/>
          <w:sz w:val="24"/>
          <w:szCs w:val="24"/>
          <w:lang w:val="sq-AL"/>
        </w:rPr>
        <w:t>‘</w:t>
      </w:r>
      <w:proofErr w:type="spellStart"/>
      <w:r w:rsidRPr="00EE43AC">
        <w:rPr>
          <w:rFonts w:ascii="Garamond" w:hAnsi="Garamond" w:cs="Garamond"/>
          <w:iCs/>
          <w:sz w:val="24"/>
          <w:szCs w:val="24"/>
          <w:lang w:val="sq-AL"/>
        </w:rPr>
        <w:t>NRG</w:t>
      </w:r>
      <w:proofErr w:type="spellEnd"/>
      <w:r w:rsidRPr="00EE43AC">
        <w:rPr>
          <w:rFonts w:ascii="Garamond" w:hAnsi="Garamond" w:cs="Garamond"/>
          <w:iCs/>
          <w:sz w:val="24"/>
          <w:szCs w:val="24"/>
          <w:lang w:val="sq-AL"/>
        </w:rPr>
        <w:t xml:space="preserve"> </w:t>
      </w:r>
      <w:proofErr w:type="spellStart"/>
      <w:r w:rsidRPr="00EE43AC">
        <w:rPr>
          <w:rFonts w:ascii="Garamond" w:hAnsi="Garamond" w:cs="Garamond"/>
          <w:iCs/>
          <w:sz w:val="24"/>
          <w:szCs w:val="24"/>
          <w:lang w:val="sq-AL"/>
        </w:rPr>
        <w:t>Power</w:t>
      </w:r>
      <w:proofErr w:type="spellEnd"/>
      <w:r w:rsidR="00EE43AC">
        <w:rPr>
          <w:rFonts w:ascii="Garamond" w:hAnsi="Garamond" w:cs="Garamond"/>
          <w:iCs/>
          <w:sz w:val="24"/>
          <w:szCs w:val="24"/>
          <w:lang w:val="sq-AL"/>
        </w:rPr>
        <w:t xml:space="preserve">’ </w:t>
      </w:r>
      <w:proofErr w:type="spellStart"/>
      <w:r w:rsidR="00EE43AC">
        <w:rPr>
          <w:rFonts w:ascii="Garamond" w:hAnsi="Garamond" w:cs="Garamond"/>
          <w:iCs/>
          <w:sz w:val="24"/>
          <w:szCs w:val="24"/>
          <w:lang w:val="sq-AL"/>
        </w:rPr>
        <w:t>sh.p.k</w:t>
      </w:r>
      <w:proofErr w:type="spellEnd"/>
      <w:r w:rsidR="00EE43AC">
        <w:rPr>
          <w:rFonts w:ascii="Garamond" w:hAnsi="Garamond" w:cs="Garamond"/>
          <w:iCs/>
          <w:sz w:val="24"/>
          <w:szCs w:val="24"/>
          <w:lang w:val="sq-AL"/>
        </w:rPr>
        <w:t>.</w:t>
      </w:r>
      <w:r w:rsidRPr="00EE43AC">
        <w:rPr>
          <w:rFonts w:ascii="Garamond" w:hAnsi="Garamond" w:cs="Garamond"/>
          <w:iCs/>
          <w:sz w:val="24"/>
          <w:szCs w:val="24"/>
          <w:lang w:val="sq-AL"/>
        </w:rPr>
        <w:t xml:space="preserve"> në veprimtarinë e furnizimit të energjisë elektrike</w:t>
      </w:r>
      <w:r w:rsidRPr="00EE43AC">
        <w:rPr>
          <w:rFonts w:ascii="Garamond" w:hAnsi="Garamond" w:cs="Garamond"/>
          <w:sz w:val="24"/>
          <w:szCs w:val="24"/>
          <w:lang w:val="sq-AL"/>
        </w:rPr>
        <w:t>”,</w:t>
      </w:r>
    </w:p>
    <w:p w14:paraId="74849887" w14:textId="01BD0549" w:rsidR="0003521C" w:rsidRPr="00EE43AC" w:rsidRDefault="00EE43AC" w:rsidP="0003521C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>
        <w:rPr>
          <w:rFonts w:ascii="Garamond" w:hAnsi="Garamond" w:cs="Garamond"/>
          <w:bCs/>
          <w:sz w:val="24"/>
          <w:szCs w:val="24"/>
          <w:lang w:val="sq-AL"/>
        </w:rPr>
        <w:t>k</w:t>
      </w:r>
      <w:r w:rsidR="0003521C" w:rsidRPr="00EE43AC">
        <w:rPr>
          <w:rFonts w:ascii="Garamond" w:hAnsi="Garamond" w:cs="Garamond"/>
          <w:bCs/>
          <w:sz w:val="24"/>
          <w:szCs w:val="24"/>
          <w:lang w:val="sq-AL"/>
        </w:rPr>
        <w:t xml:space="preserve">onstatoi se: </w:t>
      </w:r>
    </w:p>
    <w:p w14:paraId="1DDC5E0B" w14:textId="1899BD62" w:rsidR="0003521C" w:rsidRPr="00EE43AC" w:rsidRDefault="0003521C" w:rsidP="0003521C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EE43AC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EE43AC">
        <w:rPr>
          <w:rFonts w:ascii="Garamond" w:hAnsi="Garamond" w:cs="Garamond"/>
          <w:sz w:val="24"/>
          <w:szCs w:val="24"/>
          <w:lang w:val="sq-AL"/>
        </w:rPr>
        <w:t>Shoqëria “</w:t>
      </w:r>
      <w:proofErr w:type="spellStart"/>
      <w:r w:rsidRPr="00EE43AC">
        <w:rPr>
          <w:rFonts w:ascii="Garamond" w:hAnsi="Garamond" w:cs="Garamond"/>
          <w:sz w:val="24"/>
          <w:szCs w:val="24"/>
          <w:lang w:val="sq-AL"/>
        </w:rPr>
        <w:t>NRG</w:t>
      </w:r>
      <w:proofErr w:type="spellEnd"/>
      <w:r w:rsidRPr="00EE43AC">
        <w:rPr>
          <w:rFonts w:ascii="Garamond" w:hAnsi="Garamond" w:cs="Garamond"/>
          <w:sz w:val="24"/>
          <w:szCs w:val="24"/>
          <w:lang w:val="sq-AL"/>
        </w:rPr>
        <w:t xml:space="preserve"> </w:t>
      </w:r>
      <w:proofErr w:type="spellStart"/>
      <w:r w:rsidRPr="00EE43AC">
        <w:rPr>
          <w:rFonts w:ascii="Garamond" w:hAnsi="Garamond" w:cs="Garamond"/>
          <w:sz w:val="24"/>
          <w:szCs w:val="24"/>
          <w:lang w:val="sq-AL"/>
        </w:rPr>
        <w:t>Power</w:t>
      </w:r>
      <w:proofErr w:type="spellEnd"/>
      <w:r w:rsidRPr="00EE43AC">
        <w:rPr>
          <w:rFonts w:ascii="Garamond" w:hAnsi="Garamond" w:cs="Garamond"/>
          <w:sz w:val="24"/>
          <w:szCs w:val="24"/>
          <w:lang w:val="sq-AL"/>
        </w:rPr>
        <w:t xml:space="preserve">” </w:t>
      </w:r>
      <w:proofErr w:type="spellStart"/>
      <w:r w:rsidRPr="00EE43AC">
        <w:rPr>
          <w:rFonts w:ascii="Garamond" w:hAnsi="Garamond" w:cs="Garamond"/>
          <w:sz w:val="24"/>
          <w:szCs w:val="24"/>
          <w:lang w:val="sq-AL"/>
        </w:rPr>
        <w:t>sh.p.k</w:t>
      </w:r>
      <w:proofErr w:type="spellEnd"/>
      <w:r w:rsidRPr="00EE43AC">
        <w:rPr>
          <w:rFonts w:ascii="Garamond" w:hAnsi="Garamond" w:cs="Garamond"/>
          <w:sz w:val="24"/>
          <w:szCs w:val="24"/>
          <w:lang w:val="sq-AL"/>
        </w:rPr>
        <w:t>., me shkresën e protokolluar në</w:t>
      </w:r>
      <w:r w:rsidR="00EE43AC">
        <w:rPr>
          <w:rFonts w:ascii="Garamond" w:hAnsi="Garamond" w:cs="Garamond"/>
          <w:sz w:val="24"/>
          <w:szCs w:val="24"/>
          <w:lang w:val="sq-AL"/>
        </w:rPr>
        <w:t xml:space="preserve"> ERE me nr. 674 </w:t>
      </w:r>
      <w:proofErr w:type="spellStart"/>
      <w:r w:rsidR="00EE43AC">
        <w:rPr>
          <w:rFonts w:ascii="Garamond" w:hAnsi="Garamond" w:cs="Garamond"/>
          <w:sz w:val="24"/>
          <w:szCs w:val="24"/>
          <w:lang w:val="sq-AL"/>
        </w:rPr>
        <w:t>prot</w:t>
      </w:r>
      <w:proofErr w:type="spellEnd"/>
      <w:r w:rsidR="00EE43AC">
        <w:rPr>
          <w:rFonts w:ascii="Garamond" w:hAnsi="Garamond" w:cs="Garamond"/>
          <w:sz w:val="24"/>
          <w:szCs w:val="24"/>
          <w:lang w:val="sq-AL"/>
        </w:rPr>
        <w:t>., datë 12.</w:t>
      </w:r>
      <w:r w:rsidRPr="00EE43AC">
        <w:rPr>
          <w:rFonts w:ascii="Garamond" w:hAnsi="Garamond" w:cs="Garamond"/>
          <w:sz w:val="24"/>
          <w:szCs w:val="24"/>
          <w:lang w:val="sq-AL"/>
        </w:rPr>
        <w:t>5.2022, ka paraqitur aplikimin për t’u pajisur me licencë në veprimtarinë e furnizimit të energjisë elektrike.</w:t>
      </w:r>
    </w:p>
    <w:p w14:paraId="2A108E29" w14:textId="4E285B9B" w:rsidR="0003521C" w:rsidRPr="00EE43AC" w:rsidRDefault="0003521C" w:rsidP="0003521C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EE43AC">
        <w:rPr>
          <w:rFonts w:ascii="Garamond" w:hAnsi="Garamond" w:cs="Wingdings"/>
          <w:sz w:val="24"/>
          <w:szCs w:val="24"/>
          <w:lang w:val="sq-AL"/>
        </w:rPr>
        <w:t xml:space="preserve">- 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Shoqëria ka kryer pagesën e aplikimit për t’u pajisur me licencë për furnizimin e energjisë elektrike nga ERE, në zbatim të </w:t>
      </w:r>
      <w:r w:rsidR="00EE43AC">
        <w:rPr>
          <w:rFonts w:ascii="Garamond" w:hAnsi="Garamond" w:cs="Garamond"/>
          <w:sz w:val="24"/>
          <w:szCs w:val="24"/>
          <w:lang w:val="sq-AL"/>
        </w:rPr>
        <w:t>a</w:t>
      </w:r>
      <w:r w:rsidRPr="00EE43AC">
        <w:rPr>
          <w:rFonts w:ascii="Garamond" w:hAnsi="Garamond" w:cs="Garamond"/>
          <w:sz w:val="24"/>
          <w:szCs w:val="24"/>
          <w:lang w:val="sq-AL"/>
        </w:rPr>
        <w:t>neksit A</w:t>
      </w:r>
      <w:r w:rsidR="00EE43AC">
        <w:rPr>
          <w:rFonts w:ascii="Garamond" w:hAnsi="Garamond" w:cs="Garamond"/>
          <w:sz w:val="24"/>
          <w:szCs w:val="24"/>
          <w:lang w:val="sq-AL"/>
        </w:rPr>
        <w:t>,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 të </w:t>
      </w:r>
      <w:r w:rsidRPr="00EE43AC">
        <w:rPr>
          <w:rFonts w:ascii="Garamond" w:hAnsi="Garamond" w:cs="Garamond"/>
          <w:iCs/>
          <w:sz w:val="24"/>
          <w:szCs w:val="24"/>
          <w:lang w:val="sq-AL"/>
        </w:rPr>
        <w:t xml:space="preserve">“Rregullores për procedurat dhe afatet për dhënien, modifikimin, transferimin, rinovimin dhe heqjen e </w:t>
      </w:r>
      <w:r w:rsidR="00EE43AC" w:rsidRPr="00EE43AC">
        <w:rPr>
          <w:rFonts w:ascii="Garamond" w:hAnsi="Garamond" w:cs="Garamond"/>
          <w:iCs/>
          <w:sz w:val="24"/>
          <w:szCs w:val="24"/>
          <w:lang w:val="sq-AL"/>
        </w:rPr>
        <w:t>licencave</w:t>
      </w:r>
      <w:r w:rsidRPr="00EE43AC">
        <w:rPr>
          <w:rFonts w:ascii="Garamond" w:hAnsi="Garamond" w:cs="Garamond"/>
          <w:iCs/>
          <w:sz w:val="24"/>
          <w:szCs w:val="24"/>
          <w:lang w:val="sq-AL"/>
        </w:rPr>
        <w:t xml:space="preserve"> në sektorin e energjisë elektrike</w:t>
      </w:r>
      <w:r w:rsidRPr="00EE43AC">
        <w:rPr>
          <w:rFonts w:ascii="Garamond" w:hAnsi="Garamond" w:cs="Garamond"/>
          <w:sz w:val="24"/>
          <w:szCs w:val="24"/>
          <w:lang w:val="sq-AL"/>
        </w:rPr>
        <w:t>”, të ndryshuar.</w:t>
      </w:r>
    </w:p>
    <w:p w14:paraId="582A7D48" w14:textId="1109A83D" w:rsidR="0003521C" w:rsidRPr="00EE43AC" w:rsidRDefault="0003521C" w:rsidP="0003521C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EE43AC">
        <w:rPr>
          <w:rFonts w:ascii="Garamond" w:hAnsi="Garamond" w:cs="Wingdings"/>
          <w:sz w:val="24"/>
          <w:szCs w:val="24"/>
          <w:lang w:val="sq-AL"/>
        </w:rPr>
        <w:t xml:space="preserve">- </w:t>
      </w:r>
      <w:r w:rsidRPr="00EE43AC">
        <w:rPr>
          <w:rFonts w:ascii="Garamond" w:hAnsi="Garamond" w:cs="Garamond"/>
          <w:sz w:val="24"/>
          <w:szCs w:val="24"/>
          <w:lang w:val="sq-AL"/>
        </w:rPr>
        <w:t>Në zbatim të përcaktimeve të “</w:t>
      </w:r>
      <w:r w:rsidRPr="00EE43AC">
        <w:rPr>
          <w:rFonts w:ascii="Garamond" w:hAnsi="Garamond" w:cs="Garamond"/>
          <w:iCs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”, të ndryshuar, aplikuesi duhet të depozitojë në ERE: </w:t>
      </w:r>
      <w:r w:rsidR="00EE43AC" w:rsidRPr="00EE43AC">
        <w:rPr>
          <w:rFonts w:ascii="Garamond" w:hAnsi="Garamond" w:cs="Garamond"/>
          <w:sz w:val="24"/>
          <w:szCs w:val="24"/>
          <w:lang w:val="sq-AL"/>
        </w:rPr>
        <w:t>formatin dhe dokumentacionin për aplikim; dokumentacionin juridik, administrativ dhe pronësor;</w:t>
      </w:r>
      <w:r w:rsidR="00EE43AC" w:rsidRPr="00EE43AC">
        <w:rPr>
          <w:rFonts w:ascii="Garamond" w:hAnsi="Garamond" w:cs="Garamond"/>
          <w:b/>
          <w:bCs/>
          <w:sz w:val="24"/>
          <w:szCs w:val="24"/>
          <w:lang w:val="sq-AL"/>
        </w:rPr>
        <w:t xml:space="preserve"> </w:t>
      </w:r>
      <w:r w:rsidR="00EE43AC" w:rsidRPr="00EE43AC">
        <w:rPr>
          <w:rFonts w:ascii="Garamond" w:hAnsi="Garamond" w:cs="Garamond"/>
          <w:sz w:val="24"/>
          <w:szCs w:val="24"/>
          <w:lang w:val="sq-AL"/>
        </w:rPr>
        <w:t xml:space="preserve">dokumentacionin </w:t>
      </w:r>
      <w:r w:rsidRPr="00EE43AC">
        <w:rPr>
          <w:rFonts w:ascii="Garamond" w:hAnsi="Garamond" w:cs="Garamond"/>
          <w:sz w:val="24"/>
          <w:szCs w:val="24"/>
          <w:lang w:val="sq-AL"/>
        </w:rPr>
        <w:t>financiar dhe fiskal</w:t>
      </w:r>
      <w:r w:rsidR="00EE43AC">
        <w:rPr>
          <w:rFonts w:ascii="Garamond" w:hAnsi="Garamond" w:cs="Garamond"/>
          <w:sz w:val="24"/>
          <w:szCs w:val="24"/>
          <w:lang w:val="sq-AL"/>
        </w:rPr>
        <w:t>,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 si dhe </w:t>
      </w:r>
      <w:r w:rsidR="00EE43AC">
        <w:rPr>
          <w:rFonts w:ascii="Garamond" w:hAnsi="Garamond" w:cs="Garamond"/>
          <w:sz w:val="24"/>
          <w:szCs w:val="24"/>
          <w:lang w:val="sq-AL"/>
        </w:rPr>
        <w:t>d</w:t>
      </w:r>
      <w:r w:rsidRPr="00EE43AC">
        <w:rPr>
          <w:rFonts w:ascii="Garamond" w:hAnsi="Garamond" w:cs="Garamond"/>
          <w:sz w:val="24"/>
          <w:szCs w:val="24"/>
          <w:lang w:val="sq-AL"/>
        </w:rPr>
        <w:t>okumentacionin teknik për veprimtarinë e furnizimit të energjisë elektrike. Sa rezulton nga ky aplikim</w:t>
      </w:r>
      <w:r w:rsidR="00EE43AC">
        <w:rPr>
          <w:rFonts w:ascii="Garamond" w:hAnsi="Garamond" w:cs="Garamond"/>
          <w:sz w:val="24"/>
          <w:szCs w:val="24"/>
          <w:lang w:val="sq-AL"/>
        </w:rPr>
        <w:t>,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 shoqëria ka përcjellë dokumentacionin si vijon:</w:t>
      </w:r>
    </w:p>
    <w:p w14:paraId="71150A72" w14:textId="130240C2" w:rsidR="0003521C" w:rsidRPr="00EE43AC" w:rsidRDefault="0003521C" w:rsidP="0003521C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EE43AC">
        <w:rPr>
          <w:rFonts w:ascii="Garamond" w:hAnsi="Garamond"/>
          <w:sz w:val="24"/>
          <w:szCs w:val="24"/>
          <w:lang w:val="sq-AL"/>
        </w:rPr>
        <w:t xml:space="preserve">- </w:t>
      </w:r>
      <w:r w:rsidR="00EE43AC" w:rsidRPr="00EE43AC">
        <w:rPr>
          <w:rFonts w:ascii="Garamond" w:hAnsi="Garamond" w:cs="Garamond"/>
          <w:sz w:val="24"/>
          <w:szCs w:val="24"/>
          <w:lang w:val="sq-AL"/>
        </w:rPr>
        <w:t>formati</w:t>
      </w:r>
      <w:r w:rsidR="00EE43AC">
        <w:rPr>
          <w:rFonts w:ascii="Garamond" w:hAnsi="Garamond" w:cs="Garamond"/>
          <w:sz w:val="24"/>
          <w:szCs w:val="24"/>
          <w:lang w:val="sq-AL"/>
        </w:rPr>
        <w:t>n</w:t>
      </w:r>
      <w:r w:rsidR="00EE43AC" w:rsidRPr="00EE43AC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EE43AC">
        <w:rPr>
          <w:rFonts w:ascii="Garamond" w:hAnsi="Garamond" w:cs="Garamond"/>
          <w:sz w:val="24"/>
          <w:szCs w:val="24"/>
          <w:lang w:val="sq-AL"/>
        </w:rPr>
        <w:t>dhe dokumentacioni për aplikim,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 neni 9, pika 1, </w:t>
      </w:r>
      <w:r w:rsidR="00EE43AC" w:rsidRPr="00EE43AC">
        <w:rPr>
          <w:rFonts w:ascii="Garamond" w:hAnsi="Garamond" w:cs="Garamond"/>
          <w:sz w:val="24"/>
          <w:szCs w:val="24"/>
          <w:lang w:val="sq-AL"/>
        </w:rPr>
        <w:t>germat</w:t>
      </w:r>
      <w:r w:rsidR="00EE43AC">
        <w:rPr>
          <w:rFonts w:ascii="Garamond" w:hAnsi="Garamond" w:cs="Garamond"/>
          <w:sz w:val="24"/>
          <w:szCs w:val="24"/>
          <w:lang w:val="sq-AL"/>
        </w:rPr>
        <w:t xml:space="preserve"> “a” dhe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 “b”;</w:t>
      </w:r>
    </w:p>
    <w:p w14:paraId="4F3EA8B4" w14:textId="6FE09996" w:rsidR="0003521C" w:rsidRPr="00EE43AC" w:rsidRDefault="0003521C" w:rsidP="0003521C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EE43AC">
        <w:rPr>
          <w:rFonts w:ascii="Garamond" w:hAnsi="Garamond"/>
          <w:sz w:val="24"/>
          <w:szCs w:val="24"/>
          <w:lang w:val="sq-AL"/>
        </w:rPr>
        <w:t xml:space="preserve">- </w:t>
      </w:r>
      <w:r w:rsidR="00EE43AC" w:rsidRPr="00EE43AC">
        <w:rPr>
          <w:rFonts w:ascii="Garamond" w:hAnsi="Garamond" w:cs="Garamond"/>
          <w:sz w:val="24"/>
          <w:szCs w:val="24"/>
          <w:lang w:val="sq-AL"/>
        </w:rPr>
        <w:t>dokumentacioni</w:t>
      </w:r>
      <w:r w:rsidR="00EE43AC">
        <w:rPr>
          <w:rFonts w:ascii="Garamond" w:hAnsi="Garamond" w:cs="Garamond"/>
          <w:sz w:val="24"/>
          <w:szCs w:val="24"/>
          <w:lang w:val="sq-AL"/>
        </w:rPr>
        <w:t>n</w:t>
      </w:r>
      <w:r w:rsidR="00EE43AC" w:rsidRPr="00EE43AC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EE43AC">
        <w:rPr>
          <w:rFonts w:ascii="Garamond" w:hAnsi="Garamond" w:cs="Garamond"/>
          <w:sz w:val="24"/>
          <w:szCs w:val="24"/>
          <w:lang w:val="sq-AL"/>
        </w:rPr>
        <w:t>jurid</w:t>
      </w:r>
      <w:r w:rsidR="00EE43AC">
        <w:rPr>
          <w:rFonts w:ascii="Garamond" w:hAnsi="Garamond" w:cs="Garamond"/>
          <w:sz w:val="24"/>
          <w:szCs w:val="24"/>
          <w:lang w:val="sq-AL"/>
        </w:rPr>
        <w:t>ik, administrativ dhe pronësor,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 neni 9, pika 2, </w:t>
      </w:r>
      <w:r w:rsidR="00EE43AC" w:rsidRPr="00EE43AC">
        <w:rPr>
          <w:rFonts w:ascii="Garamond" w:hAnsi="Garamond" w:cs="Garamond"/>
          <w:sz w:val="24"/>
          <w:szCs w:val="24"/>
          <w:lang w:val="sq-AL"/>
        </w:rPr>
        <w:t>germat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 “a”, “b” dhe “c”;</w:t>
      </w:r>
    </w:p>
    <w:p w14:paraId="31DAF3CF" w14:textId="168240AC" w:rsidR="0003521C" w:rsidRPr="00EE43AC" w:rsidRDefault="0003521C" w:rsidP="0003521C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EE43AC">
        <w:rPr>
          <w:rFonts w:ascii="Garamond" w:hAnsi="Garamond"/>
          <w:sz w:val="24"/>
          <w:szCs w:val="24"/>
          <w:lang w:val="sq-AL"/>
        </w:rPr>
        <w:t xml:space="preserve">- </w:t>
      </w:r>
      <w:r w:rsidR="00EE43AC" w:rsidRPr="00EE43AC">
        <w:rPr>
          <w:rFonts w:ascii="Garamond" w:hAnsi="Garamond" w:cs="Garamond"/>
          <w:sz w:val="24"/>
          <w:szCs w:val="24"/>
          <w:lang w:val="sq-AL"/>
        </w:rPr>
        <w:t>dokumentacioni</w:t>
      </w:r>
      <w:r w:rsidR="00EE43AC">
        <w:rPr>
          <w:rFonts w:ascii="Garamond" w:hAnsi="Garamond" w:cs="Garamond"/>
          <w:sz w:val="24"/>
          <w:szCs w:val="24"/>
          <w:lang w:val="sq-AL"/>
        </w:rPr>
        <w:t>n</w:t>
      </w:r>
      <w:r w:rsidR="00EE43AC" w:rsidRPr="00EE43AC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EE43AC">
        <w:rPr>
          <w:rFonts w:ascii="Garamond" w:hAnsi="Garamond" w:cs="Garamond"/>
          <w:sz w:val="24"/>
          <w:szCs w:val="24"/>
          <w:lang w:val="sq-AL"/>
        </w:rPr>
        <w:t xml:space="preserve">financiar dhe fiskal, 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neni 9, pika 3, </w:t>
      </w:r>
      <w:r w:rsidR="00EE43AC" w:rsidRPr="00EE43AC">
        <w:rPr>
          <w:rFonts w:ascii="Garamond" w:hAnsi="Garamond" w:cs="Garamond"/>
          <w:sz w:val="24"/>
          <w:szCs w:val="24"/>
          <w:lang w:val="sq-AL"/>
        </w:rPr>
        <w:t>germat</w:t>
      </w:r>
      <w:r w:rsidR="00EE43AC">
        <w:rPr>
          <w:rFonts w:ascii="Garamond" w:hAnsi="Garamond" w:cs="Garamond"/>
          <w:sz w:val="24"/>
          <w:szCs w:val="24"/>
          <w:lang w:val="sq-AL"/>
        </w:rPr>
        <w:t xml:space="preserve"> “a”, “b” dhe “d”;</w:t>
      </w:r>
    </w:p>
    <w:p w14:paraId="37C80DB0" w14:textId="25DA5A4B" w:rsidR="0003521C" w:rsidRPr="00EE43AC" w:rsidRDefault="0003521C" w:rsidP="0003521C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EE43AC">
        <w:rPr>
          <w:rFonts w:ascii="Garamond" w:hAnsi="Garamond"/>
          <w:sz w:val="24"/>
          <w:szCs w:val="24"/>
          <w:lang w:val="sq-AL"/>
        </w:rPr>
        <w:t xml:space="preserve">- </w:t>
      </w:r>
      <w:r w:rsidR="00EE43AC" w:rsidRPr="00EE43AC">
        <w:rPr>
          <w:rFonts w:ascii="Garamond" w:hAnsi="Garamond" w:cs="Garamond"/>
          <w:sz w:val="24"/>
          <w:szCs w:val="24"/>
          <w:lang w:val="sq-AL"/>
        </w:rPr>
        <w:t>dokumentacioni</w:t>
      </w:r>
      <w:r w:rsidR="00EE43AC">
        <w:rPr>
          <w:rFonts w:ascii="Garamond" w:hAnsi="Garamond" w:cs="Garamond"/>
          <w:sz w:val="24"/>
          <w:szCs w:val="24"/>
          <w:lang w:val="sq-AL"/>
        </w:rPr>
        <w:t>n</w:t>
      </w:r>
      <w:r w:rsidR="00EE43AC" w:rsidRPr="00EE43AC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EE43AC">
        <w:rPr>
          <w:rFonts w:ascii="Garamond" w:hAnsi="Garamond" w:cs="Garamond"/>
          <w:sz w:val="24"/>
          <w:szCs w:val="24"/>
          <w:lang w:val="sq-AL"/>
        </w:rPr>
        <w:t>teknik për aktivitetin e fur</w:t>
      </w:r>
      <w:r w:rsidR="00EE43AC">
        <w:rPr>
          <w:rFonts w:ascii="Garamond" w:hAnsi="Garamond" w:cs="Garamond"/>
          <w:sz w:val="24"/>
          <w:szCs w:val="24"/>
          <w:lang w:val="sq-AL"/>
        </w:rPr>
        <w:t>nizimit të energjisë elektrike,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 neni 9, pika 4.7, </w:t>
      </w:r>
      <w:r w:rsidR="00EE43AC" w:rsidRPr="00EE43AC">
        <w:rPr>
          <w:rFonts w:ascii="Garamond" w:hAnsi="Garamond" w:cs="Garamond"/>
          <w:sz w:val="24"/>
          <w:szCs w:val="24"/>
          <w:lang w:val="sq-AL"/>
        </w:rPr>
        <w:t>germat</w:t>
      </w:r>
      <w:r w:rsidR="00EE43AC">
        <w:rPr>
          <w:rFonts w:ascii="Garamond" w:hAnsi="Garamond" w:cs="Garamond"/>
          <w:sz w:val="24"/>
          <w:szCs w:val="24"/>
          <w:lang w:val="sq-AL"/>
        </w:rPr>
        <w:t xml:space="preserve"> “c”, “d”, “f”;</w:t>
      </w:r>
    </w:p>
    <w:p w14:paraId="10C1E957" w14:textId="77777777" w:rsidR="0003521C" w:rsidRPr="00EE43AC" w:rsidRDefault="0003521C" w:rsidP="0003521C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EE43AC">
        <w:rPr>
          <w:rFonts w:ascii="Garamond" w:hAnsi="Garamond" w:cs="Garamond"/>
          <w:sz w:val="24"/>
          <w:szCs w:val="24"/>
          <w:lang w:val="sq-AL"/>
        </w:rPr>
        <w:t>Rezulton se shoqëria nuk ka plotësuar një pjesë të konsiderueshme të dokumentacionit si vijon:</w:t>
      </w:r>
    </w:p>
    <w:p w14:paraId="7A215E42" w14:textId="4321A9FD" w:rsidR="0003521C" w:rsidRPr="00EE43AC" w:rsidRDefault="0003521C" w:rsidP="0003521C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EE43AC">
        <w:rPr>
          <w:rFonts w:ascii="Garamond" w:hAnsi="Garamond" w:cs="Garamond"/>
          <w:sz w:val="24"/>
          <w:szCs w:val="24"/>
          <w:lang w:val="sq-AL"/>
        </w:rPr>
        <w:t>Formati</w:t>
      </w:r>
      <w:r w:rsidR="00EE43AC">
        <w:rPr>
          <w:rFonts w:ascii="Garamond" w:hAnsi="Garamond" w:cs="Garamond"/>
          <w:sz w:val="24"/>
          <w:szCs w:val="24"/>
          <w:lang w:val="sq-AL"/>
        </w:rPr>
        <w:t>n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EE43AC">
        <w:rPr>
          <w:rFonts w:ascii="Garamond" w:hAnsi="Garamond" w:cs="Garamond"/>
          <w:sz w:val="24"/>
          <w:szCs w:val="24"/>
          <w:lang w:val="sq-AL"/>
        </w:rPr>
        <w:t>dhe dokumentacionin për aplikim,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 neni 9, pika 1:</w:t>
      </w:r>
    </w:p>
    <w:p w14:paraId="6D29F7E5" w14:textId="2B57A414" w:rsidR="0003521C" w:rsidRPr="00EE43AC" w:rsidRDefault="0003521C" w:rsidP="0003521C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EE43AC">
        <w:rPr>
          <w:rFonts w:ascii="Garamond" w:hAnsi="Garamond" w:cs="Courier New"/>
          <w:sz w:val="24"/>
          <w:szCs w:val="24"/>
          <w:lang w:val="sq-AL"/>
        </w:rPr>
        <w:t xml:space="preserve">- </w:t>
      </w:r>
      <w:r w:rsidR="00EE43AC" w:rsidRPr="00EE43AC">
        <w:rPr>
          <w:rFonts w:ascii="Garamond" w:hAnsi="Garamond" w:cs="Garamond"/>
          <w:bCs/>
          <w:sz w:val="24"/>
          <w:szCs w:val="24"/>
          <w:lang w:val="sq-AL"/>
        </w:rPr>
        <w:t>germa</w:t>
      </w:r>
      <w:r w:rsidRPr="00EE43AC">
        <w:rPr>
          <w:rFonts w:ascii="Garamond" w:hAnsi="Garamond" w:cs="Garamond"/>
          <w:bCs/>
          <w:sz w:val="24"/>
          <w:szCs w:val="24"/>
          <w:lang w:val="sq-AL"/>
        </w:rPr>
        <w:t xml:space="preserve"> “c”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 (të dhëna për aplikuesin). </w:t>
      </w:r>
      <w:r w:rsidRPr="00EE43AC">
        <w:rPr>
          <w:rFonts w:ascii="Garamond" w:hAnsi="Garamond" w:cs="Garamond"/>
          <w:bCs/>
          <w:sz w:val="24"/>
          <w:szCs w:val="24"/>
          <w:lang w:val="sq-AL"/>
        </w:rPr>
        <w:t>Shoqëria nuk ka plotësuar formularin me deklaratat përkatëse, në lidhje me njohjen me kuadrin ligjor dhe angazhimin për zbatimin e tij, etj</w:t>
      </w:r>
      <w:r w:rsidR="00EE43AC">
        <w:rPr>
          <w:rFonts w:ascii="Garamond" w:hAnsi="Garamond" w:cs="Garamond"/>
          <w:sz w:val="24"/>
          <w:szCs w:val="24"/>
          <w:lang w:val="sq-AL"/>
        </w:rPr>
        <w:t>.</w:t>
      </w:r>
    </w:p>
    <w:p w14:paraId="7E17F802" w14:textId="43BC5DF2" w:rsidR="0003521C" w:rsidRPr="00EE43AC" w:rsidRDefault="0003521C" w:rsidP="0003521C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EE43AC">
        <w:rPr>
          <w:rFonts w:ascii="Garamond" w:hAnsi="Garamond" w:cs="Garamond"/>
          <w:sz w:val="24"/>
          <w:szCs w:val="24"/>
          <w:lang w:val="sq-AL"/>
        </w:rPr>
        <w:t>Dokumentacioni</w:t>
      </w:r>
      <w:r w:rsidR="00EE43AC">
        <w:rPr>
          <w:rFonts w:ascii="Garamond" w:hAnsi="Garamond" w:cs="Garamond"/>
          <w:sz w:val="24"/>
          <w:szCs w:val="24"/>
          <w:lang w:val="sq-AL"/>
        </w:rPr>
        <w:t>n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 jurid</w:t>
      </w:r>
      <w:r w:rsidR="00EE43AC">
        <w:rPr>
          <w:rFonts w:ascii="Garamond" w:hAnsi="Garamond" w:cs="Garamond"/>
          <w:sz w:val="24"/>
          <w:szCs w:val="24"/>
          <w:lang w:val="sq-AL"/>
        </w:rPr>
        <w:t>ik, administrativ dhe pronësor,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 neni 9, pika 2:</w:t>
      </w:r>
    </w:p>
    <w:p w14:paraId="7892739D" w14:textId="7BC294C2" w:rsidR="0003521C" w:rsidRPr="00EE43AC" w:rsidRDefault="0003521C" w:rsidP="0003521C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EE43AC">
        <w:rPr>
          <w:rFonts w:ascii="Garamond" w:hAnsi="Garamond" w:cs="Courier New"/>
          <w:sz w:val="24"/>
          <w:szCs w:val="24"/>
          <w:lang w:val="sq-AL"/>
        </w:rPr>
        <w:t xml:space="preserve">- </w:t>
      </w:r>
      <w:r w:rsidR="00EE43AC" w:rsidRPr="00EE43AC">
        <w:rPr>
          <w:rFonts w:ascii="Garamond" w:hAnsi="Garamond" w:cs="Garamond"/>
          <w:bCs/>
          <w:sz w:val="24"/>
          <w:szCs w:val="24"/>
          <w:lang w:val="sq-AL"/>
        </w:rPr>
        <w:t>germa</w:t>
      </w:r>
      <w:r w:rsidRPr="00EE43AC">
        <w:rPr>
          <w:rFonts w:ascii="Garamond" w:hAnsi="Garamond" w:cs="Garamond"/>
          <w:bCs/>
          <w:sz w:val="24"/>
          <w:szCs w:val="24"/>
          <w:lang w:val="sq-AL"/>
        </w:rPr>
        <w:t xml:space="preserve"> “d”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 (vërtetimi nga </w:t>
      </w:r>
      <w:r w:rsidR="00EE43AC" w:rsidRPr="00EE43AC">
        <w:rPr>
          <w:rFonts w:ascii="Garamond" w:hAnsi="Garamond" w:cs="Garamond"/>
          <w:sz w:val="24"/>
          <w:szCs w:val="24"/>
          <w:lang w:val="sq-AL"/>
        </w:rPr>
        <w:t xml:space="preserve">prokuroria dhe gjykata 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për përfshirje ose jo në një proces penal të drejtuesve të shoqërisë). </w:t>
      </w:r>
      <w:r w:rsidRPr="00EE43AC">
        <w:rPr>
          <w:rFonts w:ascii="Garamond" w:hAnsi="Garamond" w:cs="Garamond"/>
          <w:bCs/>
          <w:sz w:val="24"/>
          <w:szCs w:val="24"/>
          <w:lang w:val="sq-AL"/>
        </w:rPr>
        <w:t>Shoqëria nuk ka depozituar vërtetimet e prokurorisë dhe gjykatës për administratorin e saj</w:t>
      </w:r>
      <w:r w:rsidR="00EE43AC">
        <w:rPr>
          <w:rFonts w:ascii="Garamond" w:hAnsi="Garamond" w:cs="Garamond"/>
          <w:sz w:val="24"/>
          <w:szCs w:val="24"/>
          <w:lang w:val="sq-AL"/>
        </w:rPr>
        <w:t>;</w:t>
      </w:r>
    </w:p>
    <w:p w14:paraId="256A36DD" w14:textId="0268836B" w:rsidR="0003521C" w:rsidRPr="00EE43AC" w:rsidRDefault="0003521C" w:rsidP="0003521C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EE43AC">
        <w:rPr>
          <w:rFonts w:ascii="Garamond" w:hAnsi="Garamond" w:cs="Courier New"/>
          <w:sz w:val="24"/>
          <w:szCs w:val="24"/>
          <w:lang w:val="sq-AL"/>
        </w:rPr>
        <w:t xml:space="preserve">- </w:t>
      </w:r>
      <w:r w:rsidR="00EE43AC" w:rsidRPr="00EE43AC">
        <w:rPr>
          <w:rFonts w:ascii="Garamond" w:hAnsi="Garamond" w:cs="Garamond"/>
          <w:bCs/>
          <w:sz w:val="24"/>
          <w:szCs w:val="24"/>
          <w:lang w:val="sq-AL"/>
        </w:rPr>
        <w:t>germa</w:t>
      </w:r>
      <w:r w:rsidRPr="00EE43AC">
        <w:rPr>
          <w:rFonts w:ascii="Garamond" w:hAnsi="Garamond" w:cs="Garamond"/>
          <w:bCs/>
          <w:sz w:val="24"/>
          <w:szCs w:val="24"/>
          <w:lang w:val="sq-AL"/>
        </w:rPr>
        <w:t xml:space="preserve"> “e”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 (</w:t>
      </w:r>
      <w:r w:rsidR="00EE43AC">
        <w:rPr>
          <w:rFonts w:ascii="Garamond" w:hAnsi="Garamond" w:cs="Garamond"/>
          <w:sz w:val="24"/>
          <w:szCs w:val="24"/>
          <w:lang w:val="sq-AL"/>
        </w:rPr>
        <w:t>s</w:t>
      </w:r>
      <w:r w:rsidRPr="00EE43AC">
        <w:rPr>
          <w:rFonts w:ascii="Garamond" w:hAnsi="Garamond" w:cs="Garamond"/>
          <w:sz w:val="24"/>
          <w:szCs w:val="24"/>
          <w:lang w:val="sq-AL"/>
        </w:rPr>
        <w:t>truktura e ndërtimit dhe funksionimit administrativ të shoqërisë, sipas pozi</w:t>
      </w:r>
      <w:r w:rsidR="00EE43AC">
        <w:rPr>
          <w:rFonts w:ascii="Garamond" w:hAnsi="Garamond" w:cs="Garamond"/>
          <w:sz w:val="24"/>
          <w:szCs w:val="24"/>
          <w:lang w:val="sq-AL"/>
        </w:rPr>
        <w:t>cioneve dhe profileve përkatëse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). </w:t>
      </w:r>
      <w:r w:rsidRPr="00EE43AC">
        <w:rPr>
          <w:rFonts w:ascii="Garamond" w:hAnsi="Garamond" w:cs="Garamond"/>
          <w:bCs/>
          <w:sz w:val="24"/>
          <w:szCs w:val="24"/>
          <w:lang w:val="sq-AL"/>
        </w:rPr>
        <w:t>Shoqëria nuk ka përcjellë në ERE strukturën e ndërtimit dhe funksionimit administrativ të saj</w:t>
      </w:r>
      <w:r w:rsidRPr="00EE43AC">
        <w:rPr>
          <w:rFonts w:ascii="Garamond" w:hAnsi="Garamond" w:cs="Garamond"/>
          <w:sz w:val="24"/>
          <w:szCs w:val="24"/>
          <w:lang w:val="sq-AL"/>
        </w:rPr>
        <w:t>.</w:t>
      </w:r>
    </w:p>
    <w:p w14:paraId="76C77441" w14:textId="0242568F" w:rsidR="0003521C" w:rsidRPr="00EE43AC" w:rsidRDefault="0003521C" w:rsidP="0003521C">
      <w:pPr>
        <w:tabs>
          <w:tab w:val="left" w:pos="18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EE43AC">
        <w:rPr>
          <w:rFonts w:ascii="Garamond" w:hAnsi="Garamond" w:cs="Garamond"/>
          <w:sz w:val="24"/>
          <w:szCs w:val="24"/>
          <w:lang w:val="sq-AL"/>
        </w:rPr>
        <w:t>Dokumentacioni</w:t>
      </w:r>
      <w:r w:rsidR="00EE43AC">
        <w:rPr>
          <w:rFonts w:ascii="Garamond" w:hAnsi="Garamond" w:cs="Garamond"/>
          <w:sz w:val="24"/>
          <w:szCs w:val="24"/>
          <w:lang w:val="sq-AL"/>
        </w:rPr>
        <w:t>n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 teknik për veprimtarinë e furnizimit të energjisë elektrike, </w:t>
      </w:r>
      <w:r w:rsidR="00EE43AC">
        <w:rPr>
          <w:rFonts w:ascii="Garamond" w:hAnsi="Garamond" w:cs="Garamond"/>
          <w:sz w:val="24"/>
          <w:szCs w:val="24"/>
          <w:lang w:val="sq-AL"/>
        </w:rPr>
        <w:t>n</w:t>
      </w:r>
      <w:r w:rsidRPr="00EE43AC">
        <w:rPr>
          <w:rFonts w:ascii="Garamond" w:hAnsi="Garamond" w:cs="Garamond"/>
          <w:sz w:val="24"/>
          <w:szCs w:val="24"/>
          <w:lang w:val="sq-AL"/>
        </w:rPr>
        <w:t>eni 9, pika 4.7:</w:t>
      </w:r>
    </w:p>
    <w:p w14:paraId="5CC3D5C0" w14:textId="58390FD5" w:rsidR="0003521C" w:rsidRPr="00EE43AC" w:rsidRDefault="0003521C" w:rsidP="0003521C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EE43AC">
        <w:rPr>
          <w:rFonts w:ascii="Garamond" w:hAnsi="Garamond"/>
          <w:sz w:val="24"/>
          <w:szCs w:val="24"/>
          <w:lang w:val="sq-AL"/>
        </w:rPr>
        <w:lastRenderedPageBreak/>
        <w:t xml:space="preserve">- </w:t>
      </w:r>
      <w:r w:rsidR="00EE43AC" w:rsidRPr="00EE43AC">
        <w:rPr>
          <w:rFonts w:ascii="Garamond" w:hAnsi="Garamond" w:cs="Garamond"/>
          <w:bCs/>
          <w:sz w:val="24"/>
          <w:szCs w:val="24"/>
          <w:lang w:val="sq-AL"/>
        </w:rPr>
        <w:t>germa</w:t>
      </w:r>
      <w:r w:rsidRPr="00EE43AC">
        <w:rPr>
          <w:rFonts w:ascii="Garamond" w:hAnsi="Garamond" w:cs="Garamond"/>
          <w:bCs/>
          <w:sz w:val="24"/>
          <w:szCs w:val="24"/>
          <w:lang w:val="sq-AL"/>
        </w:rPr>
        <w:t xml:space="preserve"> “a”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 (</w:t>
      </w:r>
      <w:r w:rsidR="00EE43AC">
        <w:rPr>
          <w:rFonts w:ascii="Garamond" w:hAnsi="Garamond" w:cs="Garamond"/>
          <w:sz w:val="24"/>
          <w:szCs w:val="24"/>
          <w:lang w:val="sq-AL"/>
        </w:rPr>
        <w:t>t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ë dhëna për sigurimin e energjisë elektrike për furnizimin e klientëve). </w:t>
      </w:r>
      <w:r w:rsidRPr="00EE43AC">
        <w:rPr>
          <w:rFonts w:ascii="Garamond" w:hAnsi="Garamond" w:cs="Garamond"/>
          <w:bCs/>
          <w:sz w:val="24"/>
          <w:szCs w:val="24"/>
          <w:lang w:val="sq-AL"/>
        </w:rPr>
        <w:t>Shoqëria nuk ka paraqitur informacion sa kërkon kjo pikë e rregullores</w:t>
      </w:r>
      <w:r w:rsidR="00EE43AC">
        <w:rPr>
          <w:rFonts w:ascii="Garamond" w:hAnsi="Garamond" w:cs="Garamond"/>
          <w:sz w:val="24"/>
          <w:szCs w:val="24"/>
          <w:lang w:val="sq-AL"/>
        </w:rPr>
        <w:t>;</w:t>
      </w:r>
    </w:p>
    <w:p w14:paraId="5FEC1591" w14:textId="6B71F80A" w:rsidR="0003521C" w:rsidRPr="00EE43AC" w:rsidRDefault="0003521C" w:rsidP="0003521C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EE43AC">
        <w:rPr>
          <w:rFonts w:ascii="Garamond" w:hAnsi="Garamond"/>
          <w:sz w:val="24"/>
          <w:szCs w:val="24"/>
          <w:lang w:val="sq-AL"/>
        </w:rPr>
        <w:t xml:space="preserve">- </w:t>
      </w:r>
      <w:r w:rsidR="00EE43AC" w:rsidRPr="00EE43AC">
        <w:rPr>
          <w:rFonts w:ascii="Garamond" w:hAnsi="Garamond" w:cs="Garamond"/>
          <w:bCs/>
          <w:sz w:val="24"/>
          <w:szCs w:val="24"/>
          <w:lang w:val="sq-AL"/>
        </w:rPr>
        <w:t>germa</w:t>
      </w:r>
      <w:r w:rsidRPr="00EE43AC">
        <w:rPr>
          <w:rFonts w:ascii="Garamond" w:hAnsi="Garamond" w:cs="Garamond"/>
          <w:bCs/>
          <w:sz w:val="24"/>
          <w:szCs w:val="24"/>
          <w:lang w:val="sq-AL"/>
        </w:rPr>
        <w:t xml:space="preserve"> “b”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 (</w:t>
      </w:r>
      <w:r w:rsidR="00EE43AC">
        <w:rPr>
          <w:rFonts w:ascii="Garamond" w:hAnsi="Garamond" w:cs="Garamond"/>
          <w:sz w:val="24"/>
          <w:szCs w:val="24"/>
          <w:lang w:val="sq-AL"/>
        </w:rPr>
        <w:t>k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apitali financiar (i shprehur në vlera monetare) i parashikuar për ushtrimin e kësaj veprimtarie, i shoqëruar me vërtetim nga banka apo institucione të tjera financiare të njohura me ligj). </w:t>
      </w:r>
      <w:r w:rsidRPr="00EE43AC">
        <w:rPr>
          <w:rFonts w:ascii="Garamond" w:hAnsi="Garamond" w:cs="Garamond"/>
          <w:bCs/>
          <w:sz w:val="24"/>
          <w:szCs w:val="24"/>
          <w:lang w:val="sq-AL"/>
        </w:rPr>
        <w:t>Shoqëria “</w:t>
      </w:r>
      <w:proofErr w:type="spellStart"/>
      <w:r w:rsidRPr="00EE43AC">
        <w:rPr>
          <w:rFonts w:ascii="Garamond" w:hAnsi="Garamond" w:cs="Garamond"/>
          <w:bCs/>
          <w:sz w:val="24"/>
          <w:szCs w:val="24"/>
          <w:lang w:val="sq-AL"/>
        </w:rPr>
        <w:t>NRG</w:t>
      </w:r>
      <w:proofErr w:type="spellEnd"/>
      <w:r w:rsidRPr="00EE43AC">
        <w:rPr>
          <w:rFonts w:ascii="Garamond" w:hAnsi="Garamond" w:cs="Garamond"/>
          <w:bCs/>
          <w:sz w:val="24"/>
          <w:szCs w:val="24"/>
          <w:lang w:val="sq-AL"/>
        </w:rPr>
        <w:t xml:space="preserve"> </w:t>
      </w:r>
      <w:proofErr w:type="spellStart"/>
      <w:r w:rsidRPr="00EE43AC">
        <w:rPr>
          <w:rFonts w:ascii="Garamond" w:hAnsi="Garamond" w:cs="Garamond"/>
          <w:bCs/>
          <w:sz w:val="24"/>
          <w:szCs w:val="24"/>
          <w:lang w:val="sq-AL"/>
        </w:rPr>
        <w:t>Power</w:t>
      </w:r>
      <w:proofErr w:type="spellEnd"/>
      <w:r w:rsidRPr="00EE43AC">
        <w:rPr>
          <w:rFonts w:ascii="Garamond" w:hAnsi="Garamond" w:cs="Garamond"/>
          <w:bCs/>
          <w:sz w:val="24"/>
          <w:szCs w:val="24"/>
          <w:lang w:val="sq-AL"/>
        </w:rPr>
        <w:t xml:space="preserve">” </w:t>
      </w:r>
      <w:proofErr w:type="spellStart"/>
      <w:r w:rsidRPr="00EE43AC">
        <w:rPr>
          <w:rFonts w:ascii="Garamond" w:hAnsi="Garamond" w:cs="Garamond"/>
          <w:bCs/>
          <w:sz w:val="24"/>
          <w:szCs w:val="24"/>
          <w:lang w:val="sq-AL"/>
        </w:rPr>
        <w:t>sh.p.k</w:t>
      </w:r>
      <w:proofErr w:type="spellEnd"/>
      <w:r w:rsidRPr="00EE43AC">
        <w:rPr>
          <w:rFonts w:ascii="Garamond" w:hAnsi="Garamond" w:cs="Garamond"/>
          <w:bCs/>
          <w:sz w:val="24"/>
          <w:szCs w:val="24"/>
          <w:lang w:val="sq-AL"/>
        </w:rPr>
        <w:t>. ka depozituar në ERE një deklaratë nga një banke</w:t>
      </w:r>
      <w:r w:rsidR="00EE43AC">
        <w:rPr>
          <w:rFonts w:ascii="Garamond" w:hAnsi="Garamond" w:cs="Garamond"/>
          <w:bCs/>
          <w:sz w:val="24"/>
          <w:szCs w:val="24"/>
          <w:lang w:val="sq-AL"/>
        </w:rPr>
        <w:t xml:space="preserve"> e nivelit të dytë, ku shprehe</w:t>
      </w:r>
      <w:r w:rsidRPr="00EE43AC">
        <w:rPr>
          <w:rFonts w:ascii="Garamond" w:hAnsi="Garamond" w:cs="Garamond"/>
          <w:bCs/>
          <w:sz w:val="24"/>
          <w:szCs w:val="24"/>
          <w:lang w:val="sq-AL"/>
        </w:rPr>
        <w:t>t gatishmëria e mbështetjes së shoqërisë në kryerjen e aktiviteteve të tregtimit/furnizimit me energji elektrike për një vlerë totale të caktuar. Shoqëria duhet të përcaktojë shumën që vë në dispozicion</w:t>
      </w:r>
      <w:r w:rsidR="00EE43AC">
        <w:rPr>
          <w:rFonts w:ascii="Garamond" w:hAnsi="Garamond" w:cs="Garamond"/>
          <w:bCs/>
          <w:sz w:val="24"/>
          <w:szCs w:val="24"/>
          <w:lang w:val="sq-AL"/>
        </w:rPr>
        <w:t xml:space="preserve"> të veprimtarisë së furnizimit;</w:t>
      </w:r>
    </w:p>
    <w:p w14:paraId="7F044E50" w14:textId="4628682C" w:rsidR="0003521C" w:rsidRPr="00EE43AC" w:rsidRDefault="0003521C" w:rsidP="0003521C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EE43AC">
        <w:rPr>
          <w:rFonts w:ascii="Garamond" w:hAnsi="Garamond"/>
          <w:sz w:val="24"/>
          <w:szCs w:val="24"/>
          <w:lang w:val="sq-AL"/>
        </w:rPr>
        <w:t xml:space="preserve">- </w:t>
      </w:r>
      <w:r w:rsidR="00EE43AC" w:rsidRPr="00EE43AC">
        <w:rPr>
          <w:rFonts w:ascii="Garamond" w:hAnsi="Garamond" w:cs="Garamond"/>
          <w:bCs/>
          <w:sz w:val="24"/>
          <w:szCs w:val="24"/>
          <w:lang w:val="sq-AL"/>
        </w:rPr>
        <w:t>germa</w:t>
      </w:r>
      <w:r w:rsidRPr="00EE43AC">
        <w:rPr>
          <w:rFonts w:ascii="Garamond" w:hAnsi="Garamond" w:cs="Garamond"/>
          <w:bCs/>
          <w:sz w:val="24"/>
          <w:szCs w:val="24"/>
          <w:lang w:val="sq-AL"/>
        </w:rPr>
        <w:t xml:space="preserve"> “e”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 (</w:t>
      </w:r>
      <w:r w:rsidR="00EE43AC">
        <w:rPr>
          <w:rFonts w:ascii="Garamond" w:hAnsi="Garamond" w:cs="Garamond"/>
          <w:sz w:val="24"/>
          <w:szCs w:val="24"/>
          <w:lang w:val="sq-AL"/>
        </w:rPr>
        <w:t>s</w:t>
      </w:r>
      <w:r w:rsidRPr="00EE43AC">
        <w:rPr>
          <w:rFonts w:ascii="Garamond" w:hAnsi="Garamond" w:cs="Garamond"/>
          <w:sz w:val="24"/>
          <w:szCs w:val="24"/>
          <w:lang w:val="sq-AL"/>
        </w:rPr>
        <w:t>istemin IT të krijuar për veprimtarinë e furnizimit të energjisë elektrike apo marrëveshje me të tretët për vënien në dispozicion/përdorimin e këtij shërbimi).</w:t>
      </w:r>
      <w:r w:rsidRPr="00EE43AC">
        <w:rPr>
          <w:rFonts w:ascii="Garamond" w:hAnsi="Garamond" w:cs="Garamond"/>
          <w:bCs/>
          <w:sz w:val="24"/>
          <w:szCs w:val="24"/>
          <w:lang w:val="sq-AL"/>
        </w:rPr>
        <w:t xml:space="preserve"> Shoqëria nuk ka përcjellë dokumentacion për sa kërkon kjo pikë e rregullores</w:t>
      </w:r>
      <w:r w:rsidR="00EE43AC">
        <w:rPr>
          <w:rFonts w:ascii="Garamond" w:hAnsi="Garamond" w:cs="Garamond"/>
          <w:sz w:val="24"/>
          <w:szCs w:val="24"/>
          <w:lang w:val="sq-AL"/>
        </w:rPr>
        <w:t>;</w:t>
      </w:r>
    </w:p>
    <w:p w14:paraId="633D4FD1" w14:textId="05FF53A0" w:rsidR="0003521C" w:rsidRPr="00EE43AC" w:rsidRDefault="0003521C" w:rsidP="0003521C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EE43AC">
        <w:rPr>
          <w:rFonts w:ascii="Garamond" w:hAnsi="Garamond"/>
          <w:sz w:val="24"/>
          <w:szCs w:val="24"/>
          <w:lang w:val="sq-AL"/>
        </w:rPr>
        <w:t xml:space="preserve">- </w:t>
      </w:r>
      <w:r w:rsidR="00EE43AC" w:rsidRPr="00EE43AC">
        <w:rPr>
          <w:rFonts w:ascii="Garamond" w:hAnsi="Garamond" w:cs="Garamond"/>
          <w:bCs/>
          <w:sz w:val="24"/>
          <w:szCs w:val="24"/>
          <w:lang w:val="sq-AL"/>
        </w:rPr>
        <w:t>germa</w:t>
      </w:r>
      <w:r w:rsidRPr="00EE43AC">
        <w:rPr>
          <w:rFonts w:ascii="Garamond" w:hAnsi="Garamond" w:cs="Garamond"/>
          <w:bCs/>
          <w:sz w:val="24"/>
          <w:szCs w:val="24"/>
          <w:lang w:val="sq-AL"/>
        </w:rPr>
        <w:t xml:space="preserve"> “g” </w:t>
      </w:r>
      <w:r w:rsidRPr="00EE43AC">
        <w:rPr>
          <w:rFonts w:ascii="Garamond" w:hAnsi="Garamond" w:cs="Garamond"/>
          <w:sz w:val="24"/>
          <w:szCs w:val="24"/>
          <w:lang w:val="sq-AL"/>
        </w:rPr>
        <w:t>(</w:t>
      </w:r>
      <w:r w:rsidR="00EE43AC">
        <w:rPr>
          <w:rFonts w:ascii="Garamond" w:hAnsi="Garamond" w:cs="Garamond"/>
          <w:sz w:val="24"/>
          <w:szCs w:val="24"/>
          <w:lang w:val="sq-AL"/>
        </w:rPr>
        <w:t>d</w:t>
      </w:r>
      <w:r w:rsidRPr="00EE43AC">
        <w:rPr>
          <w:rFonts w:ascii="Garamond" w:hAnsi="Garamond" w:cs="Garamond"/>
          <w:sz w:val="24"/>
          <w:szCs w:val="24"/>
          <w:lang w:val="sq-AL"/>
        </w:rPr>
        <w:t>okumentacion</w:t>
      </w:r>
      <w:r w:rsidR="00EE43AC">
        <w:rPr>
          <w:rFonts w:ascii="Garamond" w:hAnsi="Garamond" w:cs="Garamond"/>
          <w:sz w:val="24"/>
          <w:szCs w:val="24"/>
          <w:lang w:val="sq-AL"/>
        </w:rPr>
        <w:t>in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 që vërteton aftësinë e </w:t>
      </w:r>
      <w:proofErr w:type="spellStart"/>
      <w:r w:rsidRPr="00EE43AC">
        <w:rPr>
          <w:rFonts w:ascii="Garamond" w:hAnsi="Garamond" w:cs="Garamond"/>
          <w:sz w:val="24"/>
          <w:szCs w:val="24"/>
          <w:lang w:val="sq-AL"/>
        </w:rPr>
        <w:t>disponimit</w:t>
      </w:r>
      <w:proofErr w:type="spellEnd"/>
      <w:r w:rsidRPr="00EE43AC">
        <w:rPr>
          <w:rFonts w:ascii="Garamond" w:hAnsi="Garamond" w:cs="Garamond"/>
          <w:sz w:val="24"/>
          <w:szCs w:val="24"/>
          <w:lang w:val="sq-AL"/>
        </w:rPr>
        <w:t xml:space="preserve"> të zyrave përfaqësuese të furnizuesit, për shërbi</w:t>
      </w:r>
      <w:r w:rsidR="00EE43AC">
        <w:rPr>
          <w:rFonts w:ascii="Garamond" w:hAnsi="Garamond" w:cs="Garamond"/>
          <w:sz w:val="24"/>
          <w:szCs w:val="24"/>
          <w:lang w:val="sq-AL"/>
        </w:rPr>
        <w:t>met që do t’i ofrohen klientëve</w:t>
      </w:r>
      <w:r w:rsidRPr="00EE43AC">
        <w:rPr>
          <w:rFonts w:ascii="Garamond" w:hAnsi="Garamond" w:cs="Garamond"/>
          <w:sz w:val="24"/>
          <w:szCs w:val="24"/>
          <w:lang w:val="sq-AL"/>
        </w:rPr>
        <w:t>)</w:t>
      </w:r>
      <w:r w:rsidR="00EE43AC">
        <w:rPr>
          <w:rFonts w:ascii="Garamond" w:hAnsi="Garamond" w:cs="Garamond"/>
          <w:sz w:val="24"/>
          <w:szCs w:val="24"/>
          <w:lang w:val="sq-AL"/>
        </w:rPr>
        <w:t>.</w:t>
      </w:r>
      <w:r w:rsidRPr="00EE43AC">
        <w:rPr>
          <w:rFonts w:ascii="Garamond" w:hAnsi="Garamond" w:cs="Garamond"/>
          <w:bCs/>
          <w:sz w:val="24"/>
          <w:szCs w:val="24"/>
          <w:lang w:val="sq-AL"/>
        </w:rPr>
        <w:t xml:space="preserve"> Shoqëria ka depozituar në ERE kontratën e q</w:t>
      </w:r>
      <w:r w:rsidR="00EE43AC">
        <w:rPr>
          <w:rFonts w:ascii="Garamond" w:hAnsi="Garamond" w:cs="Garamond"/>
          <w:bCs/>
          <w:sz w:val="24"/>
          <w:szCs w:val="24"/>
          <w:lang w:val="sq-AL"/>
        </w:rPr>
        <w:t>i</w:t>
      </w:r>
      <w:r w:rsidRPr="00EE43AC">
        <w:rPr>
          <w:rFonts w:ascii="Garamond" w:hAnsi="Garamond" w:cs="Garamond"/>
          <w:bCs/>
          <w:sz w:val="24"/>
          <w:szCs w:val="24"/>
          <w:lang w:val="sq-AL"/>
        </w:rPr>
        <w:t>rasë së paluajtshme, të pashoqëruar me dokumentin përkatës pronësor</w:t>
      </w:r>
      <w:r w:rsidR="00EE43AC">
        <w:rPr>
          <w:rFonts w:ascii="Garamond" w:hAnsi="Garamond" w:cs="Garamond"/>
          <w:bCs/>
          <w:sz w:val="24"/>
          <w:szCs w:val="24"/>
          <w:lang w:val="sq-AL"/>
        </w:rPr>
        <w:t>,</w:t>
      </w:r>
      <w:r w:rsidRPr="00EE43AC">
        <w:rPr>
          <w:rFonts w:ascii="Garamond" w:hAnsi="Garamond" w:cs="Garamond"/>
          <w:bCs/>
          <w:sz w:val="24"/>
          <w:szCs w:val="24"/>
          <w:lang w:val="sq-AL"/>
        </w:rPr>
        <w:t xml:space="preserve"> sipas përcaktimeve të dispozitave</w:t>
      </w:r>
      <w:r w:rsidR="00EE43AC">
        <w:rPr>
          <w:rFonts w:ascii="Garamond" w:hAnsi="Garamond" w:cs="Garamond"/>
          <w:bCs/>
          <w:sz w:val="24"/>
          <w:szCs w:val="24"/>
          <w:lang w:val="sq-AL"/>
        </w:rPr>
        <w:t>,</w:t>
      </w:r>
      <w:r w:rsidRPr="00EE43AC">
        <w:rPr>
          <w:rFonts w:ascii="Garamond" w:hAnsi="Garamond" w:cs="Garamond"/>
          <w:bCs/>
          <w:sz w:val="24"/>
          <w:szCs w:val="24"/>
          <w:lang w:val="sq-AL"/>
        </w:rPr>
        <w:t xml:space="preserve"> në lidhje me objektin që jepet me qira</w:t>
      </w:r>
      <w:r w:rsidR="00EE43AC">
        <w:rPr>
          <w:rFonts w:ascii="Garamond" w:hAnsi="Garamond" w:cs="Garamond"/>
          <w:sz w:val="24"/>
          <w:szCs w:val="24"/>
          <w:lang w:val="sq-AL"/>
        </w:rPr>
        <w:t>;</w:t>
      </w:r>
    </w:p>
    <w:p w14:paraId="422BEF66" w14:textId="12C01709" w:rsidR="0003521C" w:rsidRPr="00EE43AC" w:rsidRDefault="0003521C" w:rsidP="0003521C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EE43AC">
        <w:rPr>
          <w:rFonts w:ascii="Garamond" w:hAnsi="Garamond"/>
          <w:sz w:val="24"/>
          <w:szCs w:val="24"/>
          <w:lang w:val="sq-AL"/>
        </w:rPr>
        <w:t xml:space="preserve">- </w:t>
      </w:r>
      <w:r w:rsidR="00EE43AC" w:rsidRPr="00EE43AC">
        <w:rPr>
          <w:rFonts w:ascii="Garamond" w:hAnsi="Garamond" w:cs="Garamond"/>
          <w:bCs/>
          <w:sz w:val="24"/>
          <w:szCs w:val="24"/>
          <w:lang w:val="sq-AL"/>
        </w:rPr>
        <w:t>germa</w:t>
      </w:r>
      <w:r w:rsidRPr="00EE43AC">
        <w:rPr>
          <w:rFonts w:ascii="Garamond" w:hAnsi="Garamond" w:cs="Garamond"/>
          <w:bCs/>
          <w:sz w:val="24"/>
          <w:szCs w:val="24"/>
          <w:lang w:val="sq-AL"/>
        </w:rPr>
        <w:t xml:space="preserve"> “h” </w:t>
      </w:r>
      <w:r w:rsidRPr="00EE43AC">
        <w:rPr>
          <w:rFonts w:ascii="Garamond" w:hAnsi="Garamond" w:cs="Garamond"/>
          <w:sz w:val="24"/>
          <w:szCs w:val="24"/>
          <w:lang w:val="sq-AL"/>
        </w:rPr>
        <w:t>(</w:t>
      </w:r>
      <w:r w:rsidR="00EE43AC">
        <w:rPr>
          <w:rFonts w:ascii="Garamond" w:hAnsi="Garamond" w:cs="Garamond"/>
          <w:sz w:val="24"/>
          <w:szCs w:val="24"/>
          <w:lang w:val="sq-AL"/>
        </w:rPr>
        <w:t>t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ë dhënat për klientët dhe energjinë e furnizuar). </w:t>
      </w:r>
      <w:r w:rsidRPr="00EE43AC">
        <w:rPr>
          <w:rFonts w:ascii="Garamond" w:hAnsi="Garamond" w:cs="Garamond"/>
          <w:bCs/>
          <w:sz w:val="24"/>
          <w:szCs w:val="24"/>
          <w:lang w:val="sq-AL"/>
        </w:rPr>
        <w:t>Shoqëria nuk ka paraqitur informacionin përkatës në ERE në lidhje me këtë kërkesë të rregullores</w:t>
      </w:r>
      <w:r w:rsidR="00EE43AC">
        <w:rPr>
          <w:rFonts w:ascii="Garamond" w:hAnsi="Garamond" w:cs="Garamond"/>
          <w:sz w:val="24"/>
          <w:szCs w:val="24"/>
          <w:lang w:val="sq-AL"/>
        </w:rPr>
        <w:t>;</w:t>
      </w:r>
    </w:p>
    <w:p w14:paraId="2A8BFA2B" w14:textId="0AD2063E" w:rsidR="0003521C" w:rsidRPr="00EE43AC" w:rsidRDefault="0003521C" w:rsidP="0003521C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EE43AC">
        <w:rPr>
          <w:rFonts w:ascii="Garamond" w:hAnsi="Garamond"/>
          <w:sz w:val="24"/>
          <w:szCs w:val="24"/>
          <w:lang w:val="sq-AL"/>
        </w:rPr>
        <w:t xml:space="preserve">- </w:t>
      </w:r>
      <w:r w:rsidR="00EE43AC" w:rsidRPr="00EE43AC">
        <w:rPr>
          <w:rFonts w:ascii="Garamond" w:hAnsi="Garamond" w:cs="Garamond"/>
          <w:bCs/>
          <w:sz w:val="24"/>
          <w:szCs w:val="24"/>
          <w:lang w:val="sq-AL"/>
        </w:rPr>
        <w:t>germa</w:t>
      </w:r>
      <w:r w:rsidRPr="00EE43AC">
        <w:rPr>
          <w:rFonts w:ascii="Garamond" w:hAnsi="Garamond" w:cs="Garamond"/>
          <w:bCs/>
          <w:sz w:val="24"/>
          <w:szCs w:val="24"/>
          <w:lang w:val="sq-AL"/>
        </w:rPr>
        <w:t xml:space="preserve"> “</w:t>
      </w:r>
      <w:r w:rsidR="00EE43AC">
        <w:rPr>
          <w:rFonts w:ascii="Garamond" w:hAnsi="Garamond" w:cs="Garamond"/>
          <w:bCs/>
          <w:sz w:val="24"/>
          <w:szCs w:val="24"/>
          <w:lang w:val="sq-AL"/>
        </w:rPr>
        <w:t>i</w:t>
      </w:r>
      <w:r w:rsidRPr="00EE43AC">
        <w:rPr>
          <w:rFonts w:ascii="Garamond" w:hAnsi="Garamond" w:cs="Garamond"/>
          <w:bCs/>
          <w:sz w:val="24"/>
          <w:szCs w:val="24"/>
          <w:lang w:val="sq-AL"/>
        </w:rPr>
        <w:t>”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 (</w:t>
      </w:r>
      <w:r w:rsidR="00EE43AC">
        <w:rPr>
          <w:rFonts w:ascii="Garamond" w:hAnsi="Garamond" w:cs="Garamond"/>
          <w:sz w:val="24"/>
          <w:szCs w:val="24"/>
          <w:lang w:val="sq-AL"/>
        </w:rPr>
        <w:t>n</w:t>
      </w:r>
      <w:r w:rsidRPr="00EE43AC">
        <w:rPr>
          <w:rFonts w:ascii="Garamond" w:hAnsi="Garamond" w:cs="Garamond"/>
          <w:sz w:val="24"/>
          <w:szCs w:val="24"/>
          <w:lang w:val="sq-AL"/>
        </w:rPr>
        <w:t>iveli i tensionit dhe mënyra e realizimit të matjes për klientët)</w:t>
      </w:r>
      <w:r w:rsidRPr="00EE43AC">
        <w:rPr>
          <w:rFonts w:ascii="Garamond" w:hAnsi="Garamond" w:cs="Garamond"/>
          <w:bCs/>
          <w:sz w:val="24"/>
          <w:szCs w:val="24"/>
          <w:lang w:val="sq-AL"/>
        </w:rPr>
        <w:t>. Shoqëria nuk ka depozituar informacionin e kërkuar nga kjo pikë e rregullores</w:t>
      </w:r>
      <w:r w:rsidRPr="00EE43AC">
        <w:rPr>
          <w:rFonts w:ascii="Garamond" w:hAnsi="Garamond" w:cs="Garamond"/>
          <w:sz w:val="24"/>
          <w:szCs w:val="24"/>
          <w:lang w:val="sq-AL"/>
        </w:rPr>
        <w:t>.</w:t>
      </w:r>
    </w:p>
    <w:p w14:paraId="5708FC7E" w14:textId="214EE5B0" w:rsidR="0003521C" w:rsidRPr="00EE43AC" w:rsidRDefault="0003521C" w:rsidP="0003521C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EE43AC">
        <w:rPr>
          <w:rFonts w:ascii="Garamond" w:hAnsi="Garamond" w:cs="Courier New"/>
          <w:sz w:val="24"/>
          <w:szCs w:val="24"/>
          <w:lang w:val="sq-AL"/>
        </w:rPr>
        <w:t xml:space="preserve">- </w:t>
      </w:r>
      <w:r w:rsidRPr="00EE43AC">
        <w:rPr>
          <w:rFonts w:ascii="Garamond" w:hAnsi="Garamond" w:cs="Garamond"/>
          <w:sz w:val="24"/>
          <w:szCs w:val="24"/>
          <w:lang w:val="sq-AL"/>
        </w:rPr>
        <w:t>Në aplikimin e shoqërisë mungon një pjesë e konsiderueshme e dokumentacionit dhe po ashtu ajo nuk ka të përcaktuar në objektin e veprimtarisë së saj furnizimin e energjisë elektrike, veprimtari për të cilën kërkon të licenc</w:t>
      </w:r>
      <w:r w:rsidR="00EE43AC">
        <w:rPr>
          <w:rFonts w:ascii="Garamond" w:hAnsi="Garamond" w:cs="Garamond"/>
          <w:sz w:val="24"/>
          <w:szCs w:val="24"/>
          <w:lang w:val="sq-AL"/>
        </w:rPr>
        <w:t xml:space="preserve">ohet, ndaj vlerësohet që të </w:t>
      </w:r>
      <w:proofErr w:type="spellStart"/>
      <w:r w:rsidR="00EE43AC">
        <w:rPr>
          <w:rFonts w:ascii="Garamond" w:hAnsi="Garamond" w:cs="Garamond"/>
          <w:sz w:val="24"/>
          <w:szCs w:val="24"/>
          <w:lang w:val="sq-AL"/>
        </w:rPr>
        <w:t>mos</w:t>
      </w:r>
      <w:r w:rsidRPr="00EE43AC">
        <w:rPr>
          <w:rFonts w:ascii="Garamond" w:hAnsi="Garamond" w:cs="Garamond"/>
          <w:sz w:val="24"/>
          <w:szCs w:val="24"/>
          <w:lang w:val="sq-AL"/>
        </w:rPr>
        <w:t>fillojë</w:t>
      </w:r>
      <w:proofErr w:type="spellEnd"/>
      <w:r w:rsidRPr="00EE43AC">
        <w:rPr>
          <w:rFonts w:ascii="Garamond" w:hAnsi="Garamond" w:cs="Garamond"/>
          <w:sz w:val="24"/>
          <w:szCs w:val="24"/>
          <w:lang w:val="sq-AL"/>
        </w:rPr>
        <w:t xml:space="preserve"> procedura pë</w:t>
      </w:r>
      <w:r w:rsidR="00EE43AC">
        <w:rPr>
          <w:rFonts w:ascii="Garamond" w:hAnsi="Garamond" w:cs="Garamond"/>
          <w:sz w:val="24"/>
          <w:szCs w:val="24"/>
          <w:lang w:val="sq-AL"/>
        </w:rPr>
        <w:t>r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 licencimin e shoqërisë “</w:t>
      </w:r>
      <w:proofErr w:type="spellStart"/>
      <w:r w:rsidRPr="00EE43AC">
        <w:rPr>
          <w:rFonts w:ascii="Garamond" w:hAnsi="Garamond" w:cs="Garamond"/>
          <w:sz w:val="24"/>
          <w:szCs w:val="24"/>
          <w:lang w:val="sq-AL"/>
        </w:rPr>
        <w:t>NRG</w:t>
      </w:r>
      <w:proofErr w:type="spellEnd"/>
      <w:r w:rsidRPr="00EE43AC">
        <w:rPr>
          <w:rFonts w:ascii="Garamond" w:hAnsi="Garamond" w:cs="Garamond"/>
          <w:sz w:val="24"/>
          <w:szCs w:val="24"/>
          <w:lang w:val="sq-AL"/>
        </w:rPr>
        <w:t xml:space="preserve"> </w:t>
      </w:r>
      <w:proofErr w:type="spellStart"/>
      <w:r w:rsidRPr="00EE43AC">
        <w:rPr>
          <w:rFonts w:ascii="Garamond" w:hAnsi="Garamond" w:cs="Garamond"/>
          <w:sz w:val="24"/>
          <w:szCs w:val="24"/>
          <w:lang w:val="sq-AL"/>
        </w:rPr>
        <w:t>Power</w:t>
      </w:r>
      <w:proofErr w:type="spellEnd"/>
      <w:r w:rsidRPr="00EE43AC">
        <w:rPr>
          <w:rFonts w:ascii="Garamond" w:hAnsi="Garamond" w:cs="Garamond"/>
          <w:sz w:val="24"/>
          <w:szCs w:val="24"/>
          <w:lang w:val="sq-AL"/>
        </w:rPr>
        <w:t xml:space="preserve">” </w:t>
      </w:r>
      <w:proofErr w:type="spellStart"/>
      <w:r w:rsidRPr="00EE43AC">
        <w:rPr>
          <w:rFonts w:ascii="Garamond" w:hAnsi="Garamond" w:cs="Garamond"/>
          <w:sz w:val="24"/>
          <w:szCs w:val="24"/>
          <w:lang w:val="sq-AL"/>
        </w:rPr>
        <w:t>sh.p.k</w:t>
      </w:r>
      <w:proofErr w:type="spellEnd"/>
      <w:r w:rsidRPr="00EE43AC">
        <w:rPr>
          <w:rFonts w:ascii="Garamond" w:hAnsi="Garamond" w:cs="Garamond"/>
          <w:sz w:val="24"/>
          <w:szCs w:val="24"/>
          <w:lang w:val="sq-AL"/>
        </w:rPr>
        <w:t>. në veprimtarinë e furnizimit të energjisë elektrike.</w:t>
      </w:r>
    </w:p>
    <w:p w14:paraId="0ECB4272" w14:textId="07AD3677" w:rsidR="0003521C" w:rsidRPr="00EE43AC" w:rsidRDefault="0003521C" w:rsidP="0003521C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EE43AC">
        <w:rPr>
          <w:rFonts w:ascii="Garamond" w:hAnsi="Garamond" w:cs="Courier New"/>
          <w:sz w:val="24"/>
          <w:szCs w:val="24"/>
          <w:lang w:val="sq-AL"/>
        </w:rPr>
        <w:t xml:space="preserve">- </w:t>
      </w:r>
      <w:r w:rsidRPr="00EE43AC">
        <w:rPr>
          <w:rFonts w:ascii="Garamond" w:hAnsi="Garamond" w:cs="Garamond"/>
          <w:sz w:val="24"/>
          <w:szCs w:val="24"/>
          <w:lang w:val="sq-AL"/>
        </w:rPr>
        <w:t>Në mbështetje të nenit 10, pika 7, të “</w:t>
      </w:r>
      <w:r w:rsidRPr="00EE43AC">
        <w:rPr>
          <w:rFonts w:ascii="Garamond" w:hAnsi="Garamond" w:cs="Garamond"/>
          <w:iCs/>
          <w:sz w:val="24"/>
          <w:szCs w:val="24"/>
          <w:lang w:val="sq-AL"/>
        </w:rPr>
        <w:t xml:space="preserve">Rregullores për procedurat dhe afatet për dhënien, modifikimin, transferimin, rinovimin ose heqjen e </w:t>
      </w:r>
      <w:r w:rsidR="00EE43AC" w:rsidRPr="00EE43AC">
        <w:rPr>
          <w:rFonts w:ascii="Garamond" w:hAnsi="Garamond" w:cs="Garamond"/>
          <w:iCs/>
          <w:sz w:val="24"/>
          <w:szCs w:val="24"/>
          <w:lang w:val="sq-AL"/>
        </w:rPr>
        <w:t>licencave</w:t>
      </w:r>
      <w:r w:rsidRPr="00EE43AC">
        <w:rPr>
          <w:rFonts w:ascii="Garamond" w:hAnsi="Garamond" w:cs="Garamond"/>
          <w:iCs/>
          <w:sz w:val="24"/>
          <w:szCs w:val="24"/>
          <w:lang w:val="sq-AL"/>
        </w:rPr>
        <w:t xml:space="preserve"> në sektorin e energjisë elektrike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”, </w:t>
      </w:r>
      <w:r w:rsidR="00EE43AC">
        <w:rPr>
          <w:rFonts w:ascii="Garamond" w:hAnsi="Garamond" w:cs="Garamond"/>
          <w:sz w:val="24"/>
          <w:szCs w:val="24"/>
          <w:lang w:val="sq-AL"/>
        </w:rPr>
        <w:t>të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 ndryshuar, shoqëria mund të paraqesë një aplikim të ri për licencim brenda 1 (një) muaji nga marrja e vendimit të ERE-s për </w:t>
      </w:r>
      <w:proofErr w:type="spellStart"/>
      <w:r w:rsidRPr="00EE43AC">
        <w:rPr>
          <w:rFonts w:ascii="Garamond" w:hAnsi="Garamond" w:cs="Garamond"/>
          <w:sz w:val="24"/>
          <w:szCs w:val="24"/>
          <w:lang w:val="sq-AL"/>
        </w:rPr>
        <w:t>mosfillimin</w:t>
      </w:r>
      <w:proofErr w:type="spellEnd"/>
      <w:r w:rsidRPr="00EE43AC">
        <w:rPr>
          <w:rFonts w:ascii="Garamond" w:hAnsi="Garamond" w:cs="Garamond"/>
          <w:sz w:val="24"/>
          <w:szCs w:val="24"/>
          <w:lang w:val="sq-AL"/>
        </w:rPr>
        <w:t xml:space="preserve"> e procedurës për shqyrtimin e aplikimit. Dokumentacioni i paraqitur nga shoqëria për aplikimin e mëparshëm dhe pagesa për aplikim do të konsiderohet e vlefshme për aplikimin e ri.</w:t>
      </w:r>
    </w:p>
    <w:p w14:paraId="26C0CCA2" w14:textId="30DF2D52" w:rsidR="0003521C" w:rsidRPr="00EE43AC" w:rsidRDefault="0003521C" w:rsidP="0003521C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EE43AC">
        <w:rPr>
          <w:rFonts w:ascii="Garamond" w:hAnsi="Garamond" w:cs="Garamond"/>
          <w:sz w:val="24"/>
          <w:szCs w:val="24"/>
          <w:lang w:val="sq-AL"/>
        </w:rPr>
        <w:t xml:space="preserve">Për gjithë sa më sipër, </w:t>
      </w:r>
      <w:r w:rsidR="00EE43AC" w:rsidRPr="00EE43AC">
        <w:rPr>
          <w:rFonts w:ascii="Garamond" w:hAnsi="Garamond" w:cs="Garamond"/>
          <w:sz w:val="24"/>
          <w:szCs w:val="24"/>
          <w:lang w:val="sq-AL"/>
        </w:rPr>
        <w:t xml:space="preserve">Bordi </w:t>
      </w:r>
      <w:r w:rsidR="00EE43AC">
        <w:rPr>
          <w:rFonts w:ascii="Garamond" w:hAnsi="Garamond" w:cs="Garamond"/>
          <w:sz w:val="24"/>
          <w:szCs w:val="24"/>
          <w:lang w:val="sq-AL"/>
        </w:rPr>
        <w:t>i ERE-s</w:t>
      </w:r>
    </w:p>
    <w:p w14:paraId="4D7725B0" w14:textId="77777777" w:rsidR="0003521C" w:rsidRPr="00EE43AC" w:rsidRDefault="0003521C" w:rsidP="0003521C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14"/>
          <w:szCs w:val="24"/>
          <w:lang w:val="sq-AL"/>
        </w:rPr>
      </w:pPr>
    </w:p>
    <w:p w14:paraId="6EEDABAC" w14:textId="77777777" w:rsidR="0003521C" w:rsidRPr="00EE43AC" w:rsidRDefault="0003521C" w:rsidP="0003521C">
      <w:pPr>
        <w:spacing w:after="0" w:line="240" w:lineRule="auto"/>
        <w:ind w:firstLine="284"/>
        <w:jc w:val="center"/>
        <w:rPr>
          <w:rFonts w:ascii="Garamond" w:hAnsi="Garamond" w:cs="Garamond"/>
          <w:bCs/>
          <w:sz w:val="24"/>
          <w:szCs w:val="24"/>
          <w:lang w:val="sq-AL"/>
        </w:rPr>
      </w:pPr>
      <w:r w:rsidRPr="00EE43AC">
        <w:rPr>
          <w:rFonts w:ascii="Garamond" w:hAnsi="Garamond" w:cs="Garamond"/>
          <w:bCs/>
          <w:sz w:val="24"/>
          <w:szCs w:val="24"/>
          <w:lang w:val="sq-AL"/>
        </w:rPr>
        <w:t>VENDOSI:</w:t>
      </w:r>
    </w:p>
    <w:p w14:paraId="2EDFE46A" w14:textId="77777777" w:rsidR="0003521C" w:rsidRPr="00EE43AC" w:rsidRDefault="0003521C" w:rsidP="0003521C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14"/>
          <w:szCs w:val="24"/>
          <w:lang w:val="sq-AL"/>
        </w:rPr>
      </w:pPr>
    </w:p>
    <w:p w14:paraId="5E4A84F5" w14:textId="6ED501AA" w:rsidR="0003521C" w:rsidRPr="00EE43AC" w:rsidRDefault="0003521C" w:rsidP="0003521C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EE43AC">
        <w:rPr>
          <w:rFonts w:ascii="Garamond" w:hAnsi="Garamond" w:cs="Symbol"/>
          <w:sz w:val="24"/>
          <w:szCs w:val="24"/>
          <w:lang w:val="sq-AL"/>
        </w:rPr>
        <w:t>1</w:t>
      </w:r>
      <w:r w:rsidR="00EE43AC">
        <w:rPr>
          <w:rFonts w:ascii="Garamond" w:hAnsi="Garamond" w:cs="Symbol"/>
          <w:sz w:val="24"/>
          <w:szCs w:val="24"/>
          <w:lang w:val="sq-AL"/>
        </w:rPr>
        <w:t>.</w:t>
      </w:r>
      <w:r w:rsidRPr="00EE43AC">
        <w:rPr>
          <w:rFonts w:ascii="Garamond" w:hAnsi="Garamond" w:cs="Symbol"/>
          <w:sz w:val="24"/>
          <w:szCs w:val="24"/>
          <w:lang w:val="sq-AL"/>
        </w:rPr>
        <w:t xml:space="preserve"> </w:t>
      </w:r>
      <w:r w:rsidR="00EE43AC">
        <w:rPr>
          <w:rFonts w:ascii="Garamond" w:hAnsi="Garamond" w:cs="Garamond"/>
          <w:sz w:val="24"/>
          <w:szCs w:val="24"/>
          <w:lang w:val="sq-AL"/>
        </w:rPr>
        <w:t xml:space="preserve">Të </w:t>
      </w:r>
      <w:proofErr w:type="spellStart"/>
      <w:r w:rsidR="00EE43AC">
        <w:rPr>
          <w:rFonts w:ascii="Garamond" w:hAnsi="Garamond" w:cs="Garamond"/>
          <w:sz w:val="24"/>
          <w:szCs w:val="24"/>
          <w:lang w:val="sq-AL"/>
        </w:rPr>
        <w:t>mos</w:t>
      </w:r>
      <w:r w:rsidR="00EE43AC" w:rsidRPr="00EE43AC">
        <w:rPr>
          <w:rFonts w:ascii="Garamond" w:hAnsi="Garamond" w:cs="Garamond"/>
          <w:sz w:val="24"/>
          <w:szCs w:val="24"/>
          <w:lang w:val="sq-AL"/>
        </w:rPr>
        <w:t>fillojë</w:t>
      </w:r>
      <w:proofErr w:type="spellEnd"/>
      <w:r w:rsidRPr="00EE43AC">
        <w:rPr>
          <w:rFonts w:ascii="Garamond" w:hAnsi="Garamond" w:cs="Garamond"/>
          <w:sz w:val="24"/>
          <w:szCs w:val="24"/>
          <w:lang w:val="sq-AL"/>
        </w:rPr>
        <w:t xml:space="preserve"> procedurën për licencimin </w:t>
      </w:r>
      <w:r w:rsidR="00EE43AC">
        <w:rPr>
          <w:rFonts w:ascii="Garamond" w:hAnsi="Garamond" w:cs="Garamond"/>
          <w:sz w:val="24"/>
          <w:szCs w:val="24"/>
          <w:lang w:val="sq-AL"/>
        </w:rPr>
        <w:t>e shoqërisë “</w:t>
      </w:r>
      <w:proofErr w:type="spellStart"/>
      <w:r w:rsidR="00EE43AC">
        <w:rPr>
          <w:rFonts w:ascii="Garamond" w:hAnsi="Garamond" w:cs="Garamond"/>
          <w:sz w:val="24"/>
          <w:szCs w:val="24"/>
          <w:lang w:val="sq-AL"/>
        </w:rPr>
        <w:t>NRG</w:t>
      </w:r>
      <w:proofErr w:type="spellEnd"/>
      <w:r w:rsidR="00EE43AC">
        <w:rPr>
          <w:rFonts w:ascii="Garamond" w:hAnsi="Garamond" w:cs="Garamond"/>
          <w:sz w:val="24"/>
          <w:szCs w:val="24"/>
          <w:lang w:val="sq-AL"/>
        </w:rPr>
        <w:t xml:space="preserve"> </w:t>
      </w:r>
      <w:proofErr w:type="spellStart"/>
      <w:r w:rsidR="00EE43AC">
        <w:rPr>
          <w:rFonts w:ascii="Garamond" w:hAnsi="Garamond" w:cs="Garamond"/>
          <w:sz w:val="24"/>
          <w:szCs w:val="24"/>
          <w:lang w:val="sq-AL"/>
        </w:rPr>
        <w:t>Power</w:t>
      </w:r>
      <w:proofErr w:type="spellEnd"/>
      <w:r w:rsidR="00EE43AC">
        <w:rPr>
          <w:rFonts w:ascii="Garamond" w:hAnsi="Garamond" w:cs="Garamond"/>
          <w:sz w:val="24"/>
          <w:szCs w:val="24"/>
          <w:lang w:val="sq-AL"/>
        </w:rPr>
        <w:t xml:space="preserve">” </w:t>
      </w:r>
      <w:proofErr w:type="spellStart"/>
      <w:r w:rsidR="00EE43AC">
        <w:rPr>
          <w:rFonts w:ascii="Garamond" w:hAnsi="Garamond" w:cs="Garamond"/>
          <w:sz w:val="24"/>
          <w:szCs w:val="24"/>
          <w:lang w:val="sq-AL"/>
        </w:rPr>
        <w:t>sh.p.k</w:t>
      </w:r>
      <w:proofErr w:type="spellEnd"/>
      <w:r w:rsidR="00EE43AC">
        <w:rPr>
          <w:rFonts w:ascii="Garamond" w:hAnsi="Garamond" w:cs="Garamond"/>
          <w:sz w:val="24"/>
          <w:szCs w:val="24"/>
          <w:lang w:val="sq-AL"/>
        </w:rPr>
        <w:t>.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 në veprimtarinë e furnizimit të energjisë elektrike.</w:t>
      </w:r>
    </w:p>
    <w:p w14:paraId="6BDB8BA9" w14:textId="66C24D78" w:rsidR="0003521C" w:rsidRPr="00EE43AC" w:rsidRDefault="0003521C" w:rsidP="0003521C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EE43AC">
        <w:rPr>
          <w:rFonts w:ascii="Garamond" w:hAnsi="Garamond" w:cs="Symbol"/>
          <w:sz w:val="24"/>
          <w:szCs w:val="24"/>
          <w:lang w:val="sq-AL"/>
        </w:rPr>
        <w:t>2</w:t>
      </w:r>
      <w:r w:rsidR="00EE43AC">
        <w:rPr>
          <w:rFonts w:ascii="Garamond" w:hAnsi="Garamond" w:cs="Symbol"/>
          <w:sz w:val="24"/>
          <w:szCs w:val="24"/>
          <w:lang w:val="sq-AL"/>
        </w:rPr>
        <w:t>.</w:t>
      </w:r>
      <w:r w:rsidRPr="00EE43AC">
        <w:rPr>
          <w:rFonts w:ascii="Garamond" w:hAnsi="Garamond" w:cs="Symbol"/>
          <w:sz w:val="24"/>
          <w:szCs w:val="24"/>
          <w:lang w:val="sq-AL"/>
        </w:rPr>
        <w:t xml:space="preserve"> </w:t>
      </w:r>
      <w:r w:rsidRPr="00EE43AC">
        <w:rPr>
          <w:rFonts w:ascii="Garamond" w:hAnsi="Garamond" w:cs="Garamond"/>
          <w:sz w:val="24"/>
          <w:szCs w:val="24"/>
          <w:lang w:val="sq-AL"/>
        </w:rPr>
        <w:t>Në rast se shoqëria do të paraqesë një aplikim të ri, brenda 1 (një) muaji nga marrja e këtij vendimi, dokumentacioni i paraqitur nga shoqëria, së bashku me pagesën, do të konsiderohet i vlefshëm dhe për aplikimin e ri.</w:t>
      </w:r>
    </w:p>
    <w:p w14:paraId="6089B85F" w14:textId="51AFF9F9" w:rsidR="0003521C" w:rsidRPr="00EE43AC" w:rsidRDefault="0003521C" w:rsidP="0003521C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EE43AC">
        <w:rPr>
          <w:rFonts w:ascii="Garamond" w:hAnsi="Garamond" w:cs="Symbol"/>
          <w:sz w:val="24"/>
          <w:szCs w:val="24"/>
          <w:lang w:val="sq-AL"/>
        </w:rPr>
        <w:t>3</w:t>
      </w:r>
      <w:r w:rsidR="00EE43AC">
        <w:rPr>
          <w:rFonts w:ascii="Garamond" w:hAnsi="Garamond" w:cs="Symbol"/>
          <w:sz w:val="24"/>
          <w:szCs w:val="24"/>
          <w:lang w:val="sq-AL"/>
        </w:rPr>
        <w:t>.</w:t>
      </w:r>
      <w:r w:rsidRPr="00EE43AC">
        <w:rPr>
          <w:rFonts w:ascii="Garamond" w:hAnsi="Garamond" w:cs="Symbol"/>
          <w:sz w:val="24"/>
          <w:szCs w:val="24"/>
          <w:lang w:val="sq-AL"/>
        </w:rPr>
        <w:t xml:space="preserve"> </w:t>
      </w:r>
      <w:r w:rsidRPr="00EE43AC">
        <w:rPr>
          <w:rFonts w:ascii="Garamond" w:hAnsi="Garamond" w:cs="Garamond"/>
          <w:sz w:val="24"/>
          <w:szCs w:val="24"/>
          <w:lang w:val="sq-AL"/>
        </w:rPr>
        <w:t>Drejtoria e Licencimit, Autorizime</w:t>
      </w:r>
      <w:r w:rsidR="00EE43AC">
        <w:rPr>
          <w:rFonts w:ascii="Garamond" w:hAnsi="Garamond" w:cs="Garamond"/>
          <w:sz w:val="24"/>
          <w:szCs w:val="24"/>
          <w:lang w:val="sq-AL"/>
        </w:rPr>
        <w:t>ve dhe Mbikëqyrjes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 të njoftojë aplikuesin për vendimin e </w:t>
      </w:r>
      <w:r w:rsidR="00EE43AC" w:rsidRPr="00EE43AC">
        <w:rPr>
          <w:rFonts w:ascii="Garamond" w:hAnsi="Garamond" w:cs="Garamond"/>
          <w:sz w:val="24"/>
          <w:szCs w:val="24"/>
          <w:lang w:val="sq-AL"/>
        </w:rPr>
        <w:t xml:space="preserve">Bordit </w:t>
      </w:r>
      <w:r w:rsidRPr="00EE43AC">
        <w:rPr>
          <w:rFonts w:ascii="Garamond" w:hAnsi="Garamond" w:cs="Garamond"/>
          <w:sz w:val="24"/>
          <w:szCs w:val="24"/>
          <w:lang w:val="sq-AL"/>
        </w:rPr>
        <w:t>të ERE-s.</w:t>
      </w:r>
    </w:p>
    <w:p w14:paraId="1E72F698" w14:textId="43537ADE" w:rsidR="0003521C" w:rsidRPr="00EE43AC" w:rsidRDefault="0003521C" w:rsidP="0003521C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EE43AC">
        <w:rPr>
          <w:rFonts w:ascii="Garamond" w:hAnsi="Garamond" w:cs="Garamond"/>
          <w:sz w:val="24"/>
          <w:szCs w:val="24"/>
          <w:lang w:val="sq-AL"/>
        </w:rPr>
        <w:t>K</w:t>
      </w:r>
      <w:r w:rsidR="00EE43AC">
        <w:rPr>
          <w:rFonts w:ascii="Garamond" w:hAnsi="Garamond" w:cs="Garamond"/>
          <w:sz w:val="24"/>
          <w:szCs w:val="24"/>
          <w:lang w:val="sq-AL"/>
        </w:rPr>
        <w:t>y vendim hyn në fuqi menjëherë.</w:t>
      </w:r>
    </w:p>
    <w:p w14:paraId="7AB9AA7A" w14:textId="1707043D" w:rsidR="00EE43AC" w:rsidRDefault="0003521C" w:rsidP="0003521C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EE43AC">
        <w:rPr>
          <w:rFonts w:ascii="Garamond" w:hAnsi="Garamond" w:cs="Garamond"/>
          <w:sz w:val="24"/>
          <w:szCs w:val="24"/>
          <w:lang w:val="sq-AL"/>
        </w:rPr>
        <w:t>Çdo palë e përfshirë në këtë pr</w:t>
      </w:r>
      <w:r w:rsidR="00EE43AC">
        <w:rPr>
          <w:rFonts w:ascii="Garamond" w:hAnsi="Garamond" w:cs="Garamond"/>
          <w:sz w:val="24"/>
          <w:szCs w:val="24"/>
          <w:lang w:val="sq-AL"/>
        </w:rPr>
        <w:t>ocedurë mund t’i kërkojë ERE-s,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 brenda 7 ditëve kalendarike nga data e marrjes së vendimit, rishikimin e vendimit të </w:t>
      </w:r>
      <w:r w:rsidR="00EE43AC" w:rsidRPr="00EE43AC">
        <w:rPr>
          <w:rFonts w:ascii="Garamond" w:hAnsi="Garamond" w:cs="Garamond"/>
          <w:sz w:val="24"/>
          <w:szCs w:val="24"/>
          <w:lang w:val="sq-AL"/>
        </w:rPr>
        <w:t xml:space="preserve">Bordit </w:t>
      </w:r>
      <w:r w:rsidRPr="00EE43AC">
        <w:rPr>
          <w:rFonts w:ascii="Garamond" w:hAnsi="Garamond" w:cs="Garamond"/>
          <w:sz w:val="24"/>
          <w:szCs w:val="24"/>
          <w:lang w:val="sq-AL"/>
        </w:rPr>
        <w:t xml:space="preserve">në rast se ka siguruar prova të reja që mund ta çojnë </w:t>
      </w:r>
      <w:r w:rsidR="00EE43AC" w:rsidRPr="00EE43AC">
        <w:rPr>
          <w:rFonts w:ascii="Garamond" w:hAnsi="Garamond" w:cs="Garamond"/>
          <w:sz w:val="24"/>
          <w:szCs w:val="24"/>
          <w:lang w:val="sq-AL"/>
        </w:rPr>
        <w:t xml:space="preserve">Bordin </w:t>
      </w:r>
      <w:r w:rsidRPr="00EE43AC">
        <w:rPr>
          <w:rFonts w:ascii="Garamond" w:hAnsi="Garamond" w:cs="Garamond"/>
          <w:sz w:val="24"/>
          <w:szCs w:val="24"/>
          <w:lang w:val="sq-AL"/>
        </w:rPr>
        <w:t>në marrjen e një vendimi të ndryshëm nga i mëparshmi apo për g</w:t>
      </w:r>
      <w:r w:rsidR="00EE43AC">
        <w:rPr>
          <w:rFonts w:ascii="Garamond" w:hAnsi="Garamond" w:cs="Garamond"/>
          <w:sz w:val="24"/>
          <w:szCs w:val="24"/>
          <w:lang w:val="sq-AL"/>
        </w:rPr>
        <w:t>abime materiale të konstatuara.</w:t>
      </w:r>
    </w:p>
    <w:p w14:paraId="3B6AF624" w14:textId="6FA5302D" w:rsidR="0003521C" w:rsidRPr="00EE43AC" w:rsidRDefault="0003521C" w:rsidP="0003521C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EE43AC">
        <w:rPr>
          <w:rFonts w:ascii="Garamond" w:hAnsi="Garamond" w:cs="Garamond"/>
          <w:sz w:val="24"/>
          <w:szCs w:val="24"/>
          <w:lang w:val="sq-AL"/>
        </w:rPr>
        <w:t xml:space="preserve">Për këtë vendim mund të bëhet ankim në Gjykatën Administrative Tiranë, brenda 30 ditëve kalendarike nga dita e </w:t>
      </w:r>
      <w:r w:rsidR="00EE43AC">
        <w:rPr>
          <w:rFonts w:ascii="Garamond" w:hAnsi="Garamond" w:cs="Garamond"/>
          <w:sz w:val="24"/>
          <w:szCs w:val="24"/>
          <w:lang w:val="sq-AL"/>
        </w:rPr>
        <w:t>publikimit në Fletoren Zyrtare.</w:t>
      </w:r>
    </w:p>
    <w:p w14:paraId="1171A384" w14:textId="77777777" w:rsidR="0003521C" w:rsidRPr="00EE43AC" w:rsidRDefault="0003521C" w:rsidP="0003521C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EE43AC">
        <w:rPr>
          <w:rFonts w:ascii="Garamond" w:hAnsi="Garamond" w:cs="Garamond"/>
          <w:sz w:val="24"/>
          <w:szCs w:val="24"/>
          <w:lang w:val="sq-AL"/>
        </w:rPr>
        <w:t>Ky vendim botohet në Fletoren Zyrtare.</w:t>
      </w:r>
    </w:p>
    <w:p w14:paraId="4F9AA9A9" w14:textId="77777777" w:rsidR="0003521C" w:rsidRPr="00EE43AC" w:rsidRDefault="0003521C" w:rsidP="0003521C">
      <w:pPr>
        <w:pStyle w:val="ListParagraph"/>
        <w:ind w:left="0" w:firstLine="284"/>
        <w:jc w:val="both"/>
        <w:rPr>
          <w:rFonts w:ascii="Garamond" w:hAnsi="Garamond" w:cs="Garamond"/>
          <w:b/>
          <w:bCs/>
          <w:lang w:val="sq-AL"/>
        </w:rPr>
      </w:pPr>
    </w:p>
    <w:p w14:paraId="7B6BA6C3" w14:textId="77777777" w:rsidR="0003521C" w:rsidRPr="00EE43AC" w:rsidRDefault="0003521C" w:rsidP="0003521C">
      <w:pPr>
        <w:tabs>
          <w:tab w:val="left" w:pos="7860"/>
        </w:tabs>
        <w:spacing w:after="0" w:line="240" w:lineRule="auto"/>
        <w:ind w:firstLine="284"/>
        <w:jc w:val="right"/>
        <w:rPr>
          <w:rFonts w:ascii="Garamond" w:hAnsi="Garamond" w:cs="Garamond"/>
          <w:bCs/>
          <w:sz w:val="24"/>
          <w:szCs w:val="24"/>
          <w:lang w:val="sq-AL"/>
        </w:rPr>
      </w:pPr>
      <w:r w:rsidRPr="00EE43AC">
        <w:rPr>
          <w:rFonts w:ascii="Garamond" w:hAnsi="Garamond" w:cs="Garamond"/>
          <w:bCs/>
          <w:sz w:val="24"/>
          <w:szCs w:val="24"/>
          <w:lang w:val="sq-AL"/>
        </w:rPr>
        <w:t xml:space="preserve">KRYETAR </w:t>
      </w:r>
    </w:p>
    <w:p w14:paraId="6BE97608" w14:textId="77777777" w:rsidR="0003521C" w:rsidRPr="00EE43AC" w:rsidRDefault="0003521C" w:rsidP="0003521C">
      <w:pPr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EE43AC">
        <w:rPr>
          <w:rFonts w:ascii="Garamond" w:hAnsi="Garamond" w:cs="Garamond"/>
          <w:b/>
          <w:bCs/>
          <w:sz w:val="24"/>
          <w:szCs w:val="24"/>
          <w:lang w:val="sq-AL"/>
        </w:rPr>
        <w:t xml:space="preserve">Petrit </w:t>
      </w:r>
      <w:proofErr w:type="spellStart"/>
      <w:r w:rsidRPr="00EE43AC">
        <w:rPr>
          <w:rFonts w:ascii="Garamond" w:hAnsi="Garamond" w:cs="Garamond"/>
          <w:b/>
          <w:bCs/>
          <w:sz w:val="24"/>
          <w:szCs w:val="24"/>
          <w:lang w:val="sq-AL"/>
        </w:rPr>
        <w:t>Ahmeti</w:t>
      </w:r>
      <w:proofErr w:type="spellEnd"/>
    </w:p>
    <w:p w14:paraId="76620006" w14:textId="77777777" w:rsidR="0003521C" w:rsidRPr="00EE43AC" w:rsidRDefault="0003521C" w:rsidP="0003521C">
      <w:pPr>
        <w:spacing w:after="0" w:line="240" w:lineRule="auto"/>
        <w:ind w:firstLine="284"/>
        <w:jc w:val="right"/>
        <w:rPr>
          <w:rFonts w:ascii="Garamond" w:hAnsi="Garamond" w:cs="Garamond"/>
          <w:i/>
          <w:iCs/>
          <w:sz w:val="24"/>
          <w:szCs w:val="24"/>
          <w:lang w:val="sq-AL"/>
        </w:rPr>
      </w:pPr>
    </w:p>
    <w:p w14:paraId="28A7CE68" w14:textId="77777777" w:rsidR="005F5040" w:rsidRPr="00EE43AC" w:rsidRDefault="005F5040" w:rsidP="0003521C">
      <w:pPr>
        <w:spacing w:after="0" w:line="240" w:lineRule="auto"/>
        <w:ind w:firstLine="284"/>
        <w:rPr>
          <w:sz w:val="24"/>
          <w:szCs w:val="24"/>
          <w:lang w:val="sq-AL"/>
        </w:rPr>
      </w:pPr>
    </w:p>
    <w:sectPr w:rsidR="005F5040" w:rsidRPr="00EE43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521C"/>
    <w:rsid w:val="0009171B"/>
    <w:rsid w:val="000A39B7"/>
    <w:rsid w:val="001617F3"/>
    <w:rsid w:val="00213728"/>
    <w:rsid w:val="002C3DC5"/>
    <w:rsid w:val="00345F96"/>
    <w:rsid w:val="003B4312"/>
    <w:rsid w:val="00421355"/>
    <w:rsid w:val="00425784"/>
    <w:rsid w:val="00462E72"/>
    <w:rsid w:val="004948FB"/>
    <w:rsid w:val="004C25A2"/>
    <w:rsid w:val="004C3178"/>
    <w:rsid w:val="00504AE4"/>
    <w:rsid w:val="00505829"/>
    <w:rsid w:val="00567F21"/>
    <w:rsid w:val="00571B80"/>
    <w:rsid w:val="00592C00"/>
    <w:rsid w:val="00597694"/>
    <w:rsid w:val="005B0B35"/>
    <w:rsid w:val="005C2A64"/>
    <w:rsid w:val="005C301C"/>
    <w:rsid w:val="005F5040"/>
    <w:rsid w:val="006A512D"/>
    <w:rsid w:val="006E6768"/>
    <w:rsid w:val="007F20FF"/>
    <w:rsid w:val="008C2627"/>
    <w:rsid w:val="009547F5"/>
    <w:rsid w:val="00A20C98"/>
    <w:rsid w:val="00AA3CC7"/>
    <w:rsid w:val="00AA47BF"/>
    <w:rsid w:val="00AD2604"/>
    <w:rsid w:val="00AF3959"/>
    <w:rsid w:val="00BD0463"/>
    <w:rsid w:val="00BD0BEA"/>
    <w:rsid w:val="00C20549"/>
    <w:rsid w:val="00CA67DB"/>
    <w:rsid w:val="00CC12D4"/>
    <w:rsid w:val="00CE2A8A"/>
    <w:rsid w:val="00CE5249"/>
    <w:rsid w:val="00D8097B"/>
    <w:rsid w:val="00DE03AC"/>
    <w:rsid w:val="00E05E21"/>
    <w:rsid w:val="00E944F8"/>
    <w:rsid w:val="00ED307F"/>
    <w:rsid w:val="00EE43AC"/>
    <w:rsid w:val="00F51CB4"/>
    <w:rsid w:val="00F67838"/>
    <w:rsid w:val="00FC3948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F9B7A"/>
  <w15:docId w15:val="{1AB6548D-7BBD-4465-8A07-5EC23435D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03521C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3521C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ListParagraphChar">
    <w:name w:val="List Paragraph Char"/>
    <w:aliases w:val="Akapit z listą BS Char,List Paragraph1 Char,Bullet1 Char,Akapit z list¹ B Char,Akapit z lista B Char"/>
    <w:link w:val="ListParagraph"/>
    <w:uiPriority w:val="34"/>
    <w:locked/>
    <w:rsid w:val="0003521C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Akapit z listą BS,List Paragraph1,Bullet1,Akapit z list¹ B,Akapit z lista B"/>
    <w:basedOn w:val="Normal"/>
    <w:link w:val="ListParagraphChar"/>
    <w:uiPriority w:val="34"/>
    <w:qFormat/>
    <w:rsid w:val="000352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02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131</Nr_x002e__x0020_akti>
    <Data_x0020_e_x0020_Krijimit xmlns="0e656187-b300-4fb0-8bf4-3a50f872073c">2022-07-05T07:17:34Z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2022-07-03T22:00:00Z</Date_x0020_protokolli>
    <Titulli xmlns="0e656187-b300-4fb0-8bf4-3a50f872073c">Mbi mos fillimin e procedurës për licencimin e shoqërisë “NRG POWER” sh.p.k., në veprimtarinë e furnizimit të energjisë elektrike</Titulli>
    <Modifikuesi xmlns="0e656187-b300-4fb0-8bf4-3a50f872073c">valjeta.kaftalli</Modifikuesi>
    <Nr_x002e__x0020_prot_x0020_QBZ xmlns="0e656187-b300-4fb0-8bf4-3a50f872073c">1082/8</Nr_x002e__x0020_prot_x0020_QBZ>
    <Data_x0020_e_x0020_Modifikimit xmlns="0e656187-b300-4fb0-8bf4-3a50f872073c">2022-07-07T09:58:15Z</Data_x0020_e_x0020_Modifikimit>
    <Dekretuar xmlns="0e656187-b300-4fb0-8bf4-3a50f872073c">false</Dekretuar>
    <Data xmlns="0e656187-b300-4fb0-8bf4-3a50f872073c">2022-05-30T22:00:00Z</Data>
    <Nr_x002e__x0020_protokolli_x0020_i_x0020_aktit xmlns="0e656187-b300-4fb0-8bf4-3a50f872073c">40/27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B03373A08D40E297AC126EA02603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B03373A08D40E297AC126EA02603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4ADB8A-57E7-4DA7-BC16-3578BC9E40E7}">
  <ds:schemaRefs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C8BC7E8-E00F-4388-8CB4-05D8D9D920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9F5C57-8124-4CB8-A57B-483CAA1ABC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2727660-C06A-4872-BECD-C67BAF9C19F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9C4BAD2-C821-485D-9638-B87771EAD0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095D507-E4A3-4EA5-ABEA-5932AAC8A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1047</Words>
  <Characters>5971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mos fillimin e procedurës për licencimin e shoqërisë “NRG POWER” sh.p.k., në veprimtarinë e furnizimit të energjisë elektrike</vt:lpstr>
    </vt:vector>
  </TitlesOfParts>
  <Company/>
  <LinksUpToDate>false</LinksUpToDate>
  <CharactersWithSpaces>7004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mos fillimin e procedurës për licencimin e shoqërisë “NRG POWER” sh.p.k., në veprimtarinë e furnizimit të energjisë elektrike</dc:title>
  <dc:creator>Entela Suli</dc:creator>
  <cp:lastModifiedBy>Alma Lisaku</cp:lastModifiedBy>
  <cp:revision>5</cp:revision>
  <dcterms:created xsi:type="dcterms:W3CDTF">2022-07-05T07:03:00Z</dcterms:created>
  <dcterms:modified xsi:type="dcterms:W3CDTF">2022-07-07T13:35:00Z</dcterms:modified>
</cp:coreProperties>
</file>