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A8471" w14:textId="77777777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410A9F">
        <w:rPr>
          <w:rFonts w:ascii="Garamond" w:hAnsi="Garamond" w:cs="Times New Roman"/>
          <w:b/>
          <w:color w:val="000000"/>
          <w:sz w:val="24"/>
          <w:szCs w:val="24"/>
        </w:rPr>
        <w:t>VENDIM</w:t>
      </w:r>
    </w:p>
    <w:p w14:paraId="2317D8FD" w14:textId="339E050A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410A9F">
        <w:rPr>
          <w:rFonts w:ascii="Garamond" w:hAnsi="Garamond" w:cs="Times New Roman"/>
          <w:b/>
          <w:color w:val="000000"/>
          <w:sz w:val="24"/>
          <w:szCs w:val="24"/>
        </w:rPr>
        <w:t xml:space="preserve">Nr. 218, </w:t>
      </w:r>
      <w:r w:rsidR="00362F66" w:rsidRPr="00410A9F">
        <w:rPr>
          <w:rFonts w:ascii="Garamond" w:hAnsi="Garamond" w:cs="Times New Roman"/>
          <w:b/>
          <w:color w:val="000000"/>
          <w:sz w:val="24"/>
          <w:szCs w:val="24"/>
        </w:rPr>
        <w:t>d</w:t>
      </w:r>
      <w:r w:rsidR="00265AF1" w:rsidRPr="00410A9F">
        <w:rPr>
          <w:rFonts w:ascii="Garamond" w:hAnsi="Garamond" w:cs="Times New Roman"/>
          <w:b/>
          <w:color w:val="000000"/>
          <w:sz w:val="24"/>
          <w:szCs w:val="24"/>
        </w:rPr>
        <w:t>atë 1.</w:t>
      </w:r>
      <w:r w:rsidRPr="00410A9F">
        <w:rPr>
          <w:rFonts w:ascii="Garamond" w:hAnsi="Garamond" w:cs="Times New Roman"/>
          <w:b/>
          <w:color w:val="000000"/>
          <w:sz w:val="24"/>
          <w:szCs w:val="24"/>
        </w:rPr>
        <w:t>9.2022</w:t>
      </w:r>
    </w:p>
    <w:p w14:paraId="64EC3800" w14:textId="77777777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16"/>
          <w:szCs w:val="16"/>
        </w:rPr>
      </w:pPr>
    </w:p>
    <w:p w14:paraId="45EB8817" w14:textId="05A4967D" w:rsidR="007D7B5C" w:rsidRPr="00410A9F" w:rsidRDefault="007D7B5C" w:rsidP="005D30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362F66"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>KËRKESËN E SHOQËRISË “BINDI” SHPK PËR RINOVIMIN E LICENCËS</w:t>
      </w:r>
      <w:r w:rsidR="00410A9F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VEPRIMTARINË E TREGTIMIT TË ENERGJISË ELEKTRIKE, DHËNË ME VENDIMIN E BORDIT TË ERE-</w:t>
      </w:r>
      <w:r w:rsidR="005D305F"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170, DATË 26.10.2017</w:t>
      </w:r>
    </w:p>
    <w:p w14:paraId="77D0BC35" w14:textId="77777777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16"/>
          <w:szCs w:val="16"/>
        </w:rPr>
      </w:pPr>
    </w:p>
    <w:p w14:paraId="1DD14600" w14:textId="3CDB9FCA" w:rsidR="007D7B5C" w:rsidRPr="00410A9F" w:rsidRDefault="007D7B5C" w:rsidP="00F36E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Në mbështetje të nenit 16 dhe nenit 37, pika 2, </w:t>
      </w:r>
      <w:r w:rsidR="00342898" w:rsidRPr="00410A9F">
        <w:rPr>
          <w:rFonts w:ascii="Garamond" w:hAnsi="Garamond" w:cs="Times New Roman"/>
          <w:color w:val="000000"/>
          <w:sz w:val="24"/>
          <w:szCs w:val="24"/>
        </w:rPr>
        <w:t>germa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“d”</w:t>
      </w:r>
      <w:r w:rsidR="00410A9F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410A9F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410A9F">
        <w:rPr>
          <w:rFonts w:ascii="Garamond" w:hAnsi="Garamond" w:cs="Times New Roman"/>
          <w:color w:val="000000"/>
          <w:sz w:val="24"/>
          <w:szCs w:val="24"/>
        </w:rPr>
        <w:t>të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ndryshuar; nenit 4, pika 1,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germa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“e”, nenit 5, pika 1,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germa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“e”, si dhe nenit 10, pikat 1 dhe 3, si dhe nenit 16 të </w:t>
      </w:r>
      <w:r w:rsidR="00F36E42">
        <w:rPr>
          <w:rFonts w:ascii="Garamond" w:hAnsi="Garamond" w:cs="Times New Roman"/>
          <w:color w:val="000000"/>
          <w:sz w:val="24"/>
          <w:szCs w:val="24"/>
        </w:rPr>
        <w:t>“</w:t>
      </w:r>
      <w:r w:rsidRPr="00410A9F">
        <w:rPr>
          <w:rFonts w:ascii="Garamond" w:hAnsi="Garamond" w:cs="Times New Roman"/>
          <w:color w:val="000000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F36E42">
        <w:rPr>
          <w:rFonts w:ascii="Garamond" w:hAnsi="Garamond" w:cs="Times New Roman"/>
          <w:color w:val="000000"/>
          <w:sz w:val="24"/>
          <w:szCs w:val="24"/>
        </w:rPr>
        <w:t>”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F36E42" w:rsidRPr="00410A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10A9F">
        <w:rPr>
          <w:rFonts w:ascii="Garamond" w:hAnsi="Garamond" w:cs="Times New Roman"/>
          <w:color w:val="000000"/>
          <w:sz w:val="24"/>
          <w:szCs w:val="24"/>
        </w:rPr>
        <w:t>të Entit Rregullator të En</w:t>
      </w:r>
      <w:r w:rsidR="00410A9F">
        <w:rPr>
          <w:rFonts w:ascii="Garamond" w:hAnsi="Garamond" w:cs="Times New Roman"/>
          <w:color w:val="000000"/>
          <w:sz w:val="24"/>
          <w:szCs w:val="24"/>
        </w:rPr>
        <w:t>ergjisë (ERE) nr. 109, datë 29.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6.2016, </w:t>
      </w:r>
      <w:r w:rsidR="00F36E42">
        <w:rPr>
          <w:rFonts w:ascii="Garamond" w:hAnsi="Garamond" w:cs="Times New Roman"/>
          <w:color w:val="000000"/>
          <w:sz w:val="24"/>
          <w:szCs w:val="24"/>
        </w:rPr>
        <w:t>të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ndryshuar; si dhe nenit 15 dhe nenit 19, pika 1,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germa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F36E42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F36E42">
        <w:rPr>
          <w:rFonts w:ascii="Garamond" w:hAnsi="Garamond" w:cs="Times New Roman"/>
          <w:color w:val="000000"/>
          <w:sz w:val="24"/>
          <w:szCs w:val="24"/>
        </w:rPr>
        <w:t>“</w:t>
      </w:r>
      <w:r w:rsidRPr="00410A9F">
        <w:rPr>
          <w:rFonts w:ascii="Garamond" w:hAnsi="Garamond" w:cs="Times New Roman"/>
          <w:color w:val="000000"/>
          <w:sz w:val="24"/>
          <w:szCs w:val="24"/>
        </w:rPr>
        <w:t>Rregullores për organizimin, funksionimin dhe procedurat e ERE-s</w:t>
      </w:r>
      <w:r w:rsidR="00F36E42">
        <w:rPr>
          <w:rFonts w:ascii="Garamond" w:hAnsi="Garamond" w:cs="Times New Roman"/>
          <w:color w:val="000000"/>
          <w:sz w:val="24"/>
          <w:szCs w:val="24"/>
        </w:rPr>
        <w:t>”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, miratuar me </w:t>
      </w:r>
      <w:r w:rsidR="00F36E42" w:rsidRPr="00410A9F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410A9F">
        <w:rPr>
          <w:rFonts w:ascii="Garamond" w:hAnsi="Garamond" w:cs="Times New Roman"/>
          <w:color w:val="000000"/>
          <w:sz w:val="24"/>
          <w:szCs w:val="24"/>
        </w:rPr>
        <w:t>të ERE-s nr. 96, datë 17.</w:t>
      </w:r>
      <w:r w:rsidRPr="00410A9F">
        <w:rPr>
          <w:rFonts w:ascii="Garamond" w:hAnsi="Garamond" w:cs="Times New Roman"/>
          <w:color w:val="000000"/>
          <w:sz w:val="24"/>
          <w:szCs w:val="24"/>
        </w:rPr>
        <w:t>6.2016; Bordi i ERE-</w:t>
      </w:r>
      <w:r w:rsidR="00410A9F">
        <w:rPr>
          <w:rFonts w:ascii="Garamond" w:hAnsi="Garamond" w:cs="Times New Roman"/>
          <w:color w:val="000000"/>
          <w:sz w:val="24"/>
          <w:szCs w:val="24"/>
        </w:rPr>
        <w:t>s, në mbledhjen e tij të datës 1.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9.2022, mbasi shqyrtoi relacionin e përgatitur nga Drejtoria e Licencimit, Autorizimeve dhe Mbikëqyrjes me nr. 1504/1 </w:t>
      </w:r>
      <w:proofErr w:type="spellStart"/>
      <w:r w:rsidRPr="00410A9F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410A9F">
        <w:rPr>
          <w:rFonts w:ascii="Garamond" w:hAnsi="Garamond" w:cs="Times New Roman"/>
          <w:color w:val="000000"/>
          <w:sz w:val="24"/>
          <w:szCs w:val="24"/>
        </w:rPr>
        <w:t>., datë 29.8.2022, “Mbi</w:t>
      </w:r>
      <w:r w:rsidR="00410A9F" w:rsidRPr="00410A9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kërkesën e shoqërisë </w:t>
      </w:r>
      <w:r w:rsidR="00410A9F">
        <w:rPr>
          <w:rFonts w:ascii="Garamond" w:hAnsi="Garamond" w:cs="Times New Roman"/>
          <w:color w:val="000000"/>
          <w:sz w:val="24"/>
          <w:szCs w:val="24"/>
        </w:rPr>
        <w:t>‘</w:t>
      </w:r>
      <w:r w:rsidR="00410A9F" w:rsidRPr="00410A9F">
        <w:rPr>
          <w:rFonts w:ascii="Garamond" w:hAnsi="Garamond" w:cs="Times New Roman"/>
          <w:color w:val="000000"/>
          <w:sz w:val="24"/>
          <w:szCs w:val="24"/>
        </w:rPr>
        <w:t>Bindi</w:t>
      </w:r>
      <w:r w:rsidR="00410A9F">
        <w:rPr>
          <w:rFonts w:ascii="Garamond" w:hAnsi="Garamond" w:cs="Times New Roman"/>
          <w:color w:val="000000"/>
          <w:sz w:val="24"/>
          <w:szCs w:val="24"/>
        </w:rPr>
        <w:t>’</w:t>
      </w:r>
      <w:r w:rsidR="00F36E4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36E42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F36E42">
        <w:rPr>
          <w:rFonts w:ascii="Garamond" w:hAnsi="Garamond" w:cs="Times New Roman"/>
          <w:color w:val="000000"/>
          <w:sz w:val="24"/>
          <w:szCs w:val="24"/>
        </w:rPr>
        <w:t>.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për rinovimin e licencës</w:t>
      </w:r>
      <w:r w:rsidR="00F36E42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në veprimtarinë e tregtimit të energjisë elektrike, dhënë me vendimin e </w:t>
      </w:r>
      <w:r w:rsidR="00F36E42" w:rsidRPr="00410A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10A9F">
        <w:rPr>
          <w:rFonts w:ascii="Garamond" w:hAnsi="Garamond" w:cs="Times New Roman"/>
          <w:color w:val="000000"/>
          <w:sz w:val="24"/>
          <w:szCs w:val="24"/>
        </w:rPr>
        <w:t>të ERE-s nr. 170, datë 26.10.2017</w:t>
      </w:r>
      <w:r w:rsidR="00410A9F">
        <w:rPr>
          <w:rFonts w:ascii="Garamond" w:hAnsi="Garamond" w:cs="Times New Roman"/>
          <w:color w:val="000000"/>
          <w:sz w:val="24"/>
          <w:szCs w:val="24"/>
        </w:rPr>
        <w:t>”</w:t>
      </w:r>
      <w:r w:rsidRPr="00410A9F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78263624" w14:textId="7F8FF2F6" w:rsidR="007D7B5C" w:rsidRPr="00410A9F" w:rsidRDefault="00410A9F" w:rsidP="007D7B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konstatoi </w:t>
      </w:r>
      <w:r w:rsidR="007D7B5C" w:rsidRPr="00410A9F">
        <w:rPr>
          <w:rFonts w:ascii="Garamond" w:hAnsi="Garamond" w:cs="Times New Roman"/>
          <w:color w:val="000000"/>
          <w:sz w:val="24"/>
          <w:szCs w:val="24"/>
        </w:rPr>
        <w:t xml:space="preserve">se: </w:t>
      </w:r>
    </w:p>
    <w:p w14:paraId="7FEDD219" w14:textId="6CEA84DC" w:rsidR="007D7B5C" w:rsidRPr="00410A9F" w:rsidRDefault="007D7B5C" w:rsidP="007D7B5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>- Shoqëria “</w:t>
      </w:r>
      <w:r w:rsidR="005712DF" w:rsidRPr="00410A9F">
        <w:rPr>
          <w:rFonts w:ascii="Garamond" w:hAnsi="Garamond" w:cs="Times New Roman"/>
          <w:color w:val="000000"/>
          <w:spacing w:val="15"/>
          <w:sz w:val="24"/>
          <w:szCs w:val="24"/>
        </w:rPr>
        <w:t>Bindi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10A9F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. është mbajtëse e licencës nr. 387, seria </w:t>
      </w:r>
      <w:proofErr w:type="spellStart"/>
      <w:r w:rsidRPr="00410A9F">
        <w:rPr>
          <w:rFonts w:ascii="Garamond" w:hAnsi="Garamond" w:cs="Times New Roman"/>
          <w:color w:val="000000"/>
          <w:sz w:val="24"/>
          <w:szCs w:val="24"/>
        </w:rPr>
        <w:t>T17</w:t>
      </w:r>
      <w:proofErr w:type="spellEnd"/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, në veprimtarinë e tregtimit të energjisë elektrike, dhënë me vendimin e </w:t>
      </w:r>
      <w:r w:rsidR="00F36E42" w:rsidRPr="00410A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10A9F">
        <w:rPr>
          <w:rFonts w:ascii="Garamond" w:hAnsi="Garamond" w:cs="Times New Roman"/>
          <w:color w:val="000000"/>
          <w:sz w:val="24"/>
          <w:szCs w:val="24"/>
        </w:rPr>
        <w:t>të ERE-s nr. 170, datë 26.10.2017, për një afat 5-vjeçar.</w:t>
      </w:r>
    </w:p>
    <w:p w14:paraId="1D42EA30" w14:textId="7BF7ECDF" w:rsidR="007D7B5C" w:rsidRPr="00410A9F" w:rsidRDefault="007D7B5C" w:rsidP="00F36E4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>- Me shkresën e protokolluar në ERE me</w:t>
      </w:r>
      <w:r w:rsidR="00410A9F" w:rsidRPr="00410A9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10A9F">
        <w:rPr>
          <w:rFonts w:ascii="Garamond" w:hAnsi="Garamond" w:cs="Times New Roman"/>
          <w:color w:val="000000"/>
          <w:sz w:val="24"/>
          <w:szCs w:val="24"/>
        </w:rPr>
        <w:t>nr. 1385/3</w:t>
      </w:r>
      <w:r w:rsidR="00410A9F" w:rsidRPr="00410A9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10A9F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410A9F">
        <w:rPr>
          <w:rFonts w:ascii="Garamond" w:hAnsi="Garamond" w:cs="Times New Roman"/>
          <w:color w:val="000000"/>
          <w:sz w:val="24"/>
          <w:szCs w:val="24"/>
        </w:rPr>
        <w:t>., datë 18.8.2022, ajo ka paraqitur kërkesën për rinovimin e kësaj licence.</w:t>
      </w:r>
    </w:p>
    <w:p w14:paraId="5C8D452B" w14:textId="04A60366" w:rsidR="007D7B5C" w:rsidRPr="00410A9F" w:rsidRDefault="007D7B5C" w:rsidP="00F36E42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>- Në zbatim të nenit 16, pika 1</w:t>
      </w:r>
      <w:r w:rsidR="00F36E42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të “Rregullores për procedurat dhe afatet për dhënien, modifikimin, transferimin, rinovimin ose heqjen e licencave në sektorin e energjisë elektrike”, </w:t>
      </w:r>
      <w:r w:rsidR="00F36E42">
        <w:rPr>
          <w:rFonts w:ascii="Garamond" w:hAnsi="Garamond" w:cs="Times New Roman"/>
          <w:color w:val="000000"/>
          <w:sz w:val="24"/>
          <w:szCs w:val="24"/>
        </w:rPr>
        <w:t>të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ndryshuar, i licencuari duhet të paraqesë në ERE një aplikim për rinovim licence jo më vonë se 2 muaj para përfundimit të kohëzgjatjes së vlefshmërisë së licencës së dhënë.</w:t>
      </w:r>
    </w:p>
    <w:p w14:paraId="42947038" w14:textId="2CBF5D39" w:rsidR="007D7B5C" w:rsidRPr="00410A9F" w:rsidRDefault="007D7B5C" w:rsidP="007D7B5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>- Aplikimi i shoqërisë “</w:t>
      </w:r>
      <w:r w:rsidR="00F36E42" w:rsidRPr="00410A9F">
        <w:rPr>
          <w:rFonts w:ascii="Garamond" w:hAnsi="Garamond" w:cs="Times New Roman"/>
          <w:color w:val="000000"/>
          <w:sz w:val="24"/>
          <w:szCs w:val="24"/>
        </w:rPr>
        <w:t>Bindi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10A9F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10A9F">
        <w:rPr>
          <w:rFonts w:ascii="Garamond" w:hAnsi="Garamond" w:cs="Times New Roman"/>
          <w:color w:val="000000"/>
          <w:sz w:val="24"/>
          <w:szCs w:val="24"/>
        </w:rPr>
        <w:t>. për rinovimin e licencës së tregtimit të energjisë elektrike është paraqitur në afat.</w:t>
      </w:r>
      <w:r w:rsidR="00410A9F" w:rsidRPr="00410A9F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324D651" w14:textId="0524DA01" w:rsidR="007D7B5C" w:rsidRPr="00410A9F" w:rsidRDefault="007D7B5C" w:rsidP="0021786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- Shoqëria ka kryer pagesën e aplikimit në zbatim të përcaktimeve të </w:t>
      </w:r>
      <w:r w:rsidR="0021786C" w:rsidRPr="00410A9F">
        <w:rPr>
          <w:rFonts w:ascii="Garamond" w:hAnsi="Garamond" w:cs="Times New Roman"/>
          <w:color w:val="000000"/>
          <w:sz w:val="24"/>
          <w:szCs w:val="24"/>
        </w:rPr>
        <w:t xml:space="preserve">aneksit 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A të “Rregullores për procedurat dhe afatet për dhënien, modifikimin, transferimin, rinovimin ose heqjen e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licencave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në sektorin e energjisë elektrike”, </w:t>
      </w:r>
      <w:r w:rsidR="0021786C">
        <w:rPr>
          <w:rFonts w:ascii="Garamond" w:hAnsi="Garamond" w:cs="Times New Roman"/>
          <w:color w:val="000000"/>
          <w:sz w:val="24"/>
          <w:szCs w:val="24"/>
        </w:rPr>
        <w:t>të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ndryshuar.</w:t>
      </w:r>
    </w:p>
    <w:p w14:paraId="742E72C2" w14:textId="6B0D4905" w:rsidR="007D7B5C" w:rsidRPr="00410A9F" w:rsidRDefault="007D7B5C" w:rsidP="0021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- Në zbatim të përcaktimeve të “Rregullores për procedurat dhe afatet për dhënien, modifikimin, transferimin, rinovimin ose heqjen e licencave në sektorin e energjisë elektrike”, </w:t>
      </w:r>
      <w:r w:rsidR="0021786C">
        <w:rPr>
          <w:rFonts w:ascii="Garamond" w:hAnsi="Garamond" w:cs="Times New Roman"/>
          <w:color w:val="000000"/>
          <w:sz w:val="24"/>
          <w:szCs w:val="24"/>
        </w:rPr>
        <w:t>të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ndryshuar, aplikuesi duhet të depozitojë në ERE: </w:t>
      </w:r>
      <w:r w:rsidR="00D75ED0" w:rsidRPr="00410A9F">
        <w:rPr>
          <w:rFonts w:ascii="Garamond" w:hAnsi="Garamond" w:cs="Times New Roman"/>
          <w:color w:val="000000"/>
          <w:sz w:val="24"/>
          <w:szCs w:val="24"/>
        </w:rPr>
        <w:t xml:space="preserve">formatin 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dhe dokumentacionin për aplikim; </w:t>
      </w:r>
      <w:r w:rsidR="0021786C" w:rsidRPr="00410A9F">
        <w:rPr>
          <w:rFonts w:ascii="Garamond" w:hAnsi="Garamond" w:cs="Times New Roman"/>
          <w:color w:val="000000"/>
          <w:sz w:val="24"/>
          <w:szCs w:val="24"/>
        </w:rPr>
        <w:t>dokumentacionin juridik dhe administrativ;</w:t>
      </w:r>
      <w:r w:rsidR="0021786C"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21786C" w:rsidRPr="00410A9F">
        <w:rPr>
          <w:rFonts w:ascii="Garamond" w:hAnsi="Garamond" w:cs="Times New Roman"/>
          <w:color w:val="000000"/>
          <w:sz w:val="24"/>
          <w:szCs w:val="24"/>
        </w:rPr>
        <w:t>dokumentacionin financiar dhe fiskal; si dhe dokumentacionin teknik për veprimtarinë e tregti</w:t>
      </w:r>
      <w:r w:rsidRPr="00410A9F">
        <w:rPr>
          <w:rFonts w:ascii="Garamond" w:hAnsi="Garamond" w:cs="Times New Roman"/>
          <w:color w:val="000000"/>
          <w:sz w:val="24"/>
          <w:szCs w:val="24"/>
        </w:rPr>
        <w:t>mit të energjisë elektrike. Sa rezulton nga ky aplikim</w:t>
      </w:r>
      <w:r w:rsidR="0021786C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shoqëria ka përcjellë dokumentacionin lidhur me nenin 9, pika 1,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germat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“a”, “b” dhe “c”; nenin 9, pika 2</w:t>
      </w:r>
      <w:r w:rsidR="0021786C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germat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“a”, “b”, “c”, “d” dhe “e”; nenin 9, pika 3,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germat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“a”, “b” dhe “d”</w:t>
      </w:r>
      <w:r w:rsidR="0021786C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si dhe nenin 9, pika 4.8</w:t>
      </w:r>
      <w:r w:rsidR="0021786C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germat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“a”, “b” dhe “c”.</w:t>
      </w:r>
    </w:p>
    <w:p w14:paraId="45BA939E" w14:textId="7F1FB612" w:rsidR="007D7B5C" w:rsidRPr="00410A9F" w:rsidRDefault="007D7B5C" w:rsidP="007D7B5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16"/>
          <w:szCs w:val="16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>Në këtë aplikim mungon dokumenti</w:t>
      </w:r>
      <w:r w:rsidR="0021786C">
        <w:rPr>
          <w:rFonts w:ascii="Garamond" w:hAnsi="Garamond" w:cs="Times New Roman"/>
          <w:color w:val="000000"/>
          <w:sz w:val="24"/>
          <w:szCs w:val="24"/>
        </w:rPr>
        <w:t>,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si më poshtë vijon:</w:t>
      </w:r>
    </w:p>
    <w:p w14:paraId="21BDECAB" w14:textId="4678E72F" w:rsidR="007D7B5C" w:rsidRPr="00410A9F" w:rsidRDefault="0021786C" w:rsidP="007D7B5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Neni </w:t>
      </w:r>
      <w:r w:rsidR="007D7B5C" w:rsidRPr="00410A9F">
        <w:rPr>
          <w:rFonts w:ascii="Garamond" w:hAnsi="Garamond" w:cs="Times New Roman"/>
          <w:color w:val="000000"/>
          <w:sz w:val="24"/>
          <w:szCs w:val="24"/>
        </w:rPr>
        <w:t>9, pika 3:</w:t>
      </w:r>
    </w:p>
    <w:p w14:paraId="0E2D0E8D" w14:textId="0056F689" w:rsidR="007D7B5C" w:rsidRPr="00410A9F" w:rsidRDefault="00362F66" w:rsidP="007D7B5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A9F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144CD8" w:rsidRPr="00410A9F">
        <w:rPr>
          <w:rFonts w:ascii="Garamond" w:hAnsi="Garamond" w:cs="Times New Roman"/>
          <w:color w:val="000000"/>
          <w:sz w:val="24"/>
          <w:szCs w:val="24"/>
        </w:rPr>
        <w:t xml:space="preserve">Germa </w:t>
      </w:r>
      <w:r w:rsidR="007D7B5C" w:rsidRPr="00410A9F">
        <w:rPr>
          <w:rFonts w:ascii="Garamond" w:hAnsi="Garamond" w:cs="Times New Roman"/>
          <w:color w:val="000000"/>
          <w:sz w:val="24"/>
          <w:szCs w:val="24"/>
        </w:rPr>
        <w:t>“c”: Shoqëria duhet të përcjellë në ERE dhe deklaratën e ortakut të vetëm të saj, ku të jepet miratimi i tij për të mbështetur veprimtarinë e shoqërisë “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Bindi</w:t>
      </w:r>
      <w:r w:rsidR="007D7B5C" w:rsidRPr="00410A9F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7D7B5C" w:rsidRPr="00410A9F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7D7B5C" w:rsidRPr="00410A9F">
        <w:rPr>
          <w:rFonts w:ascii="Garamond" w:hAnsi="Garamond" w:cs="Times New Roman"/>
          <w:color w:val="000000"/>
          <w:sz w:val="24"/>
          <w:szCs w:val="24"/>
        </w:rPr>
        <w:t>. nëpërmjet të ardhurave të tij personale, sipas kapitalit të deklaruar nga vetë shoqëria.</w:t>
      </w:r>
    </w:p>
    <w:p w14:paraId="5406F688" w14:textId="32A09536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>Për gj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ithë sa më sipër, Bordi i ERE-s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75718C0" w14:textId="77777777" w:rsidR="00362F66" w:rsidRPr="00410A9F" w:rsidRDefault="00362F66" w:rsidP="007D7B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A2CAED4" w14:textId="7D469846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10A9F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F3BB251" w14:textId="77777777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3482DB" w14:textId="50164C06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lastRenderedPageBreak/>
        <w:t>1. Të fillojë procedurën për rinovimin e licencës së shoqërisë “</w:t>
      </w:r>
      <w:r w:rsidR="005712DF" w:rsidRPr="00410A9F">
        <w:rPr>
          <w:rFonts w:ascii="Garamond" w:hAnsi="Garamond" w:cs="Times New Roman"/>
          <w:color w:val="000000"/>
          <w:sz w:val="24"/>
          <w:szCs w:val="24"/>
        </w:rPr>
        <w:t>Bindi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10A9F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., në veprimtarinë e tregtimit të energjisë elektrike, dhënë me vendimin e </w:t>
      </w:r>
      <w:r w:rsidR="00144CD8" w:rsidRPr="00410A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10A9F">
        <w:rPr>
          <w:rFonts w:ascii="Garamond" w:hAnsi="Garamond" w:cs="Times New Roman"/>
          <w:color w:val="000000"/>
          <w:sz w:val="24"/>
          <w:szCs w:val="24"/>
        </w:rPr>
        <w:t>të ERE-s nr. 170, datë 26.10.2017.</w:t>
      </w:r>
    </w:p>
    <w:p w14:paraId="24B80E68" w14:textId="307A3A87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>2. Drejtoria e Licencimi</w:t>
      </w:r>
      <w:r w:rsidR="00144CD8">
        <w:rPr>
          <w:rFonts w:ascii="Garamond" w:hAnsi="Garamond" w:cs="Times New Roman"/>
          <w:color w:val="000000"/>
          <w:sz w:val="24"/>
          <w:szCs w:val="24"/>
        </w:rPr>
        <w:t>t, Autorizimeve dhe Mbikëqyrjes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 të njoftojë aplikuesin për vendimin e </w:t>
      </w:r>
      <w:r w:rsidR="00144CD8" w:rsidRPr="00410A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10A9F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51EF22EC" w14:textId="77777777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5E1B8F53" w14:textId="55C822D9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144CD8" w:rsidRPr="00410A9F">
        <w:rPr>
          <w:rFonts w:ascii="Garamond" w:hAnsi="Garamond" w:cs="Times New Roman"/>
          <w:color w:val="000000"/>
          <w:sz w:val="24"/>
          <w:szCs w:val="24"/>
        </w:rPr>
        <w:t>Bordit</w:t>
      </w:r>
      <w:r w:rsidR="00144CD8">
        <w:rPr>
          <w:rFonts w:ascii="Garamond" w:hAnsi="Garamond" w:cs="Times New Roman"/>
          <w:color w:val="000000"/>
          <w:sz w:val="24"/>
          <w:szCs w:val="24"/>
        </w:rPr>
        <w:t>,</w:t>
      </w:r>
      <w:r w:rsidR="00144CD8" w:rsidRPr="00410A9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144CD8" w:rsidRPr="00410A9F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410A9F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25649F4" w14:textId="77777777" w:rsidR="007D7B5C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10A9F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5253EB5A" w14:textId="77777777" w:rsidR="007D7B5C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</w:p>
    <w:p w14:paraId="235FF793" w14:textId="7878C6FD" w:rsidR="007D7B5C" w:rsidRPr="00410A9F" w:rsidRDefault="007D7B5C" w:rsidP="007D7B5C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10A9F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21FB3A8A" w14:textId="0BCCCDFC" w:rsidR="00C97961" w:rsidRPr="00410A9F" w:rsidRDefault="007D7B5C" w:rsidP="007D7B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410A9F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C97961" w:rsidRPr="00410A9F" w:rsidSect="00B30533">
      <w:footerReference w:type="default" r:id="rId13"/>
      <w:pgSz w:w="12240" w:h="15840"/>
      <w:pgMar w:top="117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337607" w14:textId="77777777" w:rsidR="00265AF1" w:rsidRDefault="00265AF1" w:rsidP="00B5263E">
      <w:pPr>
        <w:spacing w:after="0" w:line="240" w:lineRule="auto"/>
      </w:pPr>
      <w:r>
        <w:separator/>
      </w:r>
    </w:p>
  </w:endnote>
  <w:endnote w:type="continuationSeparator" w:id="0">
    <w:p w14:paraId="0570D33A" w14:textId="77777777" w:rsidR="00265AF1" w:rsidRDefault="00265AF1" w:rsidP="00B5263E">
      <w:pPr>
        <w:spacing w:after="0" w:line="240" w:lineRule="auto"/>
      </w:pPr>
      <w:r>
        <w:continuationSeparator/>
      </w:r>
    </w:p>
  </w:endnote>
  <w:endnote w:type="continuationNotice" w:id="1">
    <w:p w14:paraId="439FC09B" w14:textId="77777777" w:rsidR="00192FF9" w:rsidRDefault="00192F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BF72B9" w14:textId="4079F27D" w:rsidR="00265AF1" w:rsidRPr="000A2305" w:rsidRDefault="00265AF1" w:rsidP="007D7B5C">
    <w:pPr>
      <w:pStyle w:val="Footer"/>
      <w:rPr>
        <w:rFonts w:ascii="Times New Roman" w:hAnsi="Times New Roman" w:cs="Times New Roman"/>
        <w:sz w:val="20"/>
        <w:szCs w:val="20"/>
      </w:rPr>
    </w:pPr>
  </w:p>
  <w:p w14:paraId="3CA0DF3A" w14:textId="77777777" w:rsidR="00265AF1" w:rsidRDefault="00265AF1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3B5196" w14:textId="77777777" w:rsidR="00265AF1" w:rsidRDefault="00265AF1" w:rsidP="00B5263E">
      <w:pPr>
        <w:spacing w:after="0" w:line="240" w:lineRule="auto"/>
      </w:pPr>
      <w:r>
        <w:separator/>
      </w:r>
    </w:p>
  </w:footnote>
  <w:footnote w:type="continuationSeparator" w:id="0">
    <w:p w14:paraId="11C31DCB" w14:textId="77777777" w:rsidR="00265AF1" w:rsidRDefault="00265AF1" w:rsidP="00B5263E">
      <w:pPr>
        <w:spacing w:after="0" w:line="240" w:lineRule="auto"/>
      </w:pPr>
      <w:r>
        <w:continuationSeparator/>
      </w:r>
    </w:p>
  </w:footnote>
  <w:footnote w:type="continuationNotice" w:id="1">
    <w:p w14:paraId="560F6C97" w14:textId="77777777" w:rsidR="00192FF9" w:rsidRDefault="00192F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16EDC"/>
    <w:multiLevelType w:val="hybridMultilevel"/>
    <w:tmpl w:val="CACCA154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EF5A4E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86F67E2"/>
    <w:multiLevelType w:val="hybridMultilevel"/>
    <w:tmpl w:val="DB0E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BE6A96"/>
    <w:multiLevelType w:val="hybridMultilevel"/>
    <w:tmpl w:val="5E58E7D6"/>
    <w:lvl w:ilvl="0" w:tplc="9E0CA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F35A9F"/>
    <w:multiLevelType w:val="hybridMultilevel"/>
    <w:tmpl w:val="BD7E0A26"/>
    <w:lvl w:ilvl="0" w:tplc="952C568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7D7BF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5"/>
  </w:num>
  <w:num w:numId="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01B70"/>
    <w:rsid w:val="000118BD"/>
    <w:rsid w:val="0001485A"/>
    <w:rsid w:val="000A2305"/>
    <w:rsid w:val="000D6169"/>
    <w:rsid w:val="000F294A"/>
    <w:rsid w:val="000F5784"/>
    <w:rsid w:val="00112729"/>
    <w:rsid w:val="001246F2"/>
    <w:rsid w:val="00144CD8"/>
    <w:rsid w:val="0014503F"/>
    <w:rsid w:val="001537A1"/>
    <w:rsid w:val="00192FF9"/>
    <w:rsid w:val="001A2338"/>
    <w:rsid w:val="001B3E27"/>
    <w:rsid w:val="002004A3"/>
    <w:rsid w:val="0021786C"/>
    <w:rsid w:val="00222520"/>
    <w:rsid w:val="00235CC2"/>
    <w:rsid w:val="0024641F"/>
    <w:rsid w:val="00255BA1"/>
    <w:rsid w:val="00265AF1"/>
    <w:rsid w:val="002A1FEA"/>
    <w:rsid w:val="002B53A5"/>
    <w:rsid w:val="002B69B7"/>
    <w:rsid w:val="002E36D2"/>
    <w:rsid w:val="002E487A"/>
    <w:rsid w:val="002F5224"/>
    <w:rsid w:val="00304C2C"/>
    <w:rsid w:val="003134CF"/>
    <w:rsid w:val="00342898"/>
    <w:rsid w:val="00342D5D"/>
    <w:rsid w:val="00362F66"/>
    <w:rsid w:val="00386434"/>
    <w:rsid w:val="0038707D"/>
    <w:rsid w:val="00387EC1"/>
    <w:rsid w:val="003B49F9"/>
    <w:rsid w:val="003F100F"/>
    <w:rsid w:val="004062FD"/>
    <w:rsid w:val="00406F12"/>
    <w:rsid w:val="00410A9F"/>
    <w:rsid w:val="004170E4"/>
    <w:rsid w:val="00477DBE"/>
    <w:rsid w:val="004B630F"/>
    <w:rsid w:val="004D49CE"/>
    <w:rsid w:val="004E0482"/>
    <w:rsid w:val="005119EB"/>
    <w:rsid w:val="00515E1A"/>
    <w:rsid w:val="00521E33"/>
    <w:rsid w:val="005270AE"/>
    <w:rsid w:val="00536BFF"/>
    <w:rsid w:val="005712DF"/>
    <w:rsid w:val="005761BD"/>
    <w:rsid w:val="0059481E"/>
    <w:rsid w:val="005D305F"/>
    <w:rsid w:val="005F3FF4"/>
    <w:rsid w:val="006071ED"/>
    <w:rsid w:val="00650ABC"/>
    <w:rsid w:val="00654D8F"/>
    <w:rsid w:val="00663032"/>
    <w:rsid w:val="00665A5C"/>
    <w:rsid w:val="006748B0"/>
    <w:rsid w:val="00675808"/>
    <w:rsid w:val="00693058"/>
    <w:rsid w:val="00693795"/>
    <w:rsid w:val="006979BB"/>
    <w:rsid w:val="006B040D"/>
    <w:rsid w:val="006B0C07"/>
    <w:rsid w:val="006F5D25"/>
    <w:rsid w:val="007002F2"/>
    <w:rsid w:val="00705DF5"/>
    <w:rsid w:val="007125D5"/>
    <w:rsid w:val="007463D6"/>
    <w:rsid w:val="00753CA7"/>
    <w:rsid w:val="00773F57"/>
    <w:rsid w:val="007822E4"/>
    <w:rsid w:val="007A0EEE"/>
    <w:rsid w:val="007B7929"/>
    <w:rsid w:val="007C79A7"/>
    <w:rsid w:val="007D7B5C"/>
    <w:rsid w:val="007F380D"/>
    <w:rsid w:val="00836AE5"/>
    <w:rsid w:val="00862D25"/>
    <w:rsid w:val="008A300D"/>
    <w:rsid w:val="008A5A48"/>
    <w:rsid w:val="008C26D6"/>
    <w:rsid w:val="008F7644"/>
    <w:rsid w:val="00923411"/>
    <w:rsid w:val="00943EE0"/>
    <w:rsid w:val="0095405C"/>
    <w:rsid w:val="009719FA"/>
    <w:rsid w:val="00972928"/>
    <w:rsid w:val="00987715"/>
    <w:rsid w:val="00991B06"/>
    <w:rsid w:val="0099759B"/>
    <w:rsid w:val="009A1E57"/>
    <w:rsid w:val="009E2A3C"/>
    <w:rsid w:val="00A224CD"/>
    <w:rsid w:val="00A47FA3"/>
    <w:rsid w:val="00A52357"/>
    <w:rsid w:val="00A57F65"/>
    <w:rsid w:val="00A7624A"/>
    <w:rsid w:val="00AE6715"/>
    <w:rsid w:val="00AF4DFA"/>
    <w:rsid w:val="00B0119E"/>
    <w:rsid w:val="00B110EC"/>
    <w:rsid w:val="00B17C06"/>
    <w:rsid w:val="00B25CCC"/>
    <w:rsid w:val="00B2639C"/>
    <w:rsid w:val="00B27798"/>
    <w:rsid w:val="00B30533"/>
    <w:rsid w:val="00B450DC"/>
    <w:rsid w:val="00B5263E"/>
    <w:rsid w:val="00B574C2"/>
    <w:rsid w:val="00B80A8C"/>
    <w:rsid w:val="00B85DB7"/>
    <w:rsid w:val="00BD060C"/>
    <w:rsid w:val="00BD2448"/>
    <w:rsid w:val="00BE4D9E"/>
    <w:rsid w:val="00BF2B02"/>
    <w:rsid w:val="00C11BE4"/>
    <w:rsid w:val="00C25BB9"/>
    <w:rsid w:val="00C50A83"/>
    <w:rsid w:val="00C557E6"/>
    <w:rsid w:val="00C55D8F"/>
    <w:rsid w:val="00C7166D"/>
    <w:rsid w:val="00C97961"/>
    <w:rsid w:val="00CA638C"/>
    <w:rsid w:val="00CB3F3F"/>
    <w:rsid w:val="00CC7F64"/>
    <w:rsid w:val="00D04622"/>
    <w:rsid w:val="00D05FF0"/>
    <w:rsid w:val="00D208D9"/>
    <w:rsid w:val="00D22075"/>
    <w:rsid w:val="00D237FA"/>
    <w:rsid w:val="00D33B6A"/>
    <w:rsid w:val="00D36C6C"/>
    <w:rsid w:val="00D43B05"/>
    <w:rsid w:val="00D5034C"/>
    <w:rsid w:val="00D51189"/>
    <w:rsid w:val="00D75ED0"/>
    <w:rsid w:val="00D80077"/>
    <w:rsid w:val="00D81FBF"/>
    <w:rsid w:val="00D83758"/>
    <w:rsid w:val="00D86D0C"/>
    <w:rsid w:val="00D87592"/>
    <w:rsid w:val="00DA1411"/>
    <w:rsid w:val="00DA2EBC"/>
    <w:rsid w:val="00DB1ECD"/>
    <w:rsid w:val="00DC7B0F"/>
    <w:rsid w:val="00E026AC"/>
    <w:rsid w:val="00E53427"/>
    <w:rsid w:val="00E72156"/>
    <w:rsid w:val="00E86ABA"/>
    <w:rsid w:val="00EA3C81"/>
    <w:rsid w:val="00EB2411"/>
    <w:rsid w:val="00EB4448"/>
    <w:rsid w:val="00ED761A"/>
    <w:rsid w:val="00EE21D2"/>
    <w:rsid w:val="00EF2E80"/>
    <w:rsid w:val="00EF76CE"/>
    <w:rsid w:val="00F31CB9"/>
    <w:rsid w:val="00F36E42"/>
    <w:rsid w:val="00F40E29"/>
    <w:rsid w:val="00F5001A"/>
    <w:rsid w:val="00F61BBF"/>
    <w:rsid w:val="00F63FDE"/>
    <w:rsid w:val="00F8576D"/>
    <w:rsid w:val="00F9283B"/>
    <w:rsid w:val="00FA48BE"/>
    <w:rsid w:val="00FB1F8D"/>
    <w:rsid w:val="00FB5CCE"/>
    <w:rsid w:val="00FD21AB"/>
    <w:rsid w:val="00FD28AC"/>
    <w:rsid w:val="00FD542E"/>
    <w:rsid w:val="00FD66E5"/>
    <w:rsid w:val="00FE3652"/>
    <w:rsid w:val="00F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03FBA3"/>
  <w15:docId w15:val="{8500AC3C-0F2E-4533-961B-8794A1E5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753C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074C46DA604AFAA7AD554171A0B8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2022-09-27T08:00:24Z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2022-09-25T22:00:00Z</Date_x0020_protokolli>
    <Titulli xmlns="0e656187-b300-4fb0-8bf4-3a50f872073c">Mbi kërkesën e shoqërisë “BINDI” sh.p.k., për rinovimin e licencës në veprimtarinë e tregtimit të energjisë elektrike, dhënë me vendimin e bordit të ERE-s nr. 170, datë 26.10.2017</Titulli>
    <Modifikuesi xmlns="0e656187-b300-4fb0-8bf4-3a50f872073c">Suada.Daci</Modifikuesi>
    <Nr_x002e__x0020_prot_x0020_QBZ xmlns="0e656187-b300-4fb0-8bf4-3a50f872073c">1430/1</Nr_x002e__x0020_prot_x0020_QBZ>
    <Data_x0020_e_x0020_Modifikimit xmlns="0e656187-b300-4fb0-8bf4-3a50f872073c">2022-09-27T08:35:09Z</Data_x0020_e_x0020_Modifikimit>
    <Dekretuar xmlns="0e656187-b300-4fb0-8bf4-3a50f872073c">false</Dekretuar>
    <Data xmlns="0e656187-b300-4fb0-8bf4-3a50f872073c">2022-08-31T22:00:00Z</Data>
    <Nr_x002e__x0020_protokolli_x0020_i_x0020_aktit xmlns="0e656187-b300-4fb0-8bf4-3a50f872073c">1700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074C46DA604AFAA7AD554171A0B8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23608-34F9-4214-B4A2-718976FB11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4BA0BD-A2DB-4DDC-B5F3-1A669EF59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46BE29-E46E-4CD1-B40F-6FE45CED0558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15A348F-B2D5-45D7-9F8C-9DAC1DD5A6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EE3049-D68B-4E2E-A550-70394559D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708497-FC3A-4314-A42C-3469D52AA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20</cp:revision>
  <cp:lastPrinted>2022-09-21T12:54:00Z</cp:lastPrinted>
  <dcterms:created xsi:type="dcterms:W3CDTF">2022-09-20T08:21:00Z</dcterms:created>
  <dcterms:modified xsi:type="dcterms:W3CDTF">2022-09-27T09:09:00Z</dcterms:modified>
</cp:coreProperties>
</file>