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97E23" w14:textId="77777777" w:rsidR="00BE7F9E" w:rsidRPr="00BE7F9E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198C992" w14:textId="414FE79A" w:rsidR="00BE7F9E" w:rsidRPr="00BE7F9E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286, </w:t>
      </w:r>
      <w:r w:rsidR="00C43701"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10.11.2022</w:t>
      </w:r>
    </w:p>
    <w:p w14:paraId="0D79E379" w14:textId="77777777" w:rsidR="00BE7F9E" w:rsidRPr="00BE7F9E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A08B56" w14:textId="6F601C22" w:rsidR="00BE7F9E" w:rsidRDefault="00BE7F9E" w:rsidP="007207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NJË NDRYSHI</w:t>
      </w:r>
      <w:r w:rsidR="00E00C31">
        <w:rPr>
          <w:rFonts w:ascii="Garamond" w:hAnsi="Garamond" w:cs="Times New Roman"/>
          <w:b/>
          <w:bCs/>
          <w:color w:val="000000"/>
          <w:sz w:val="24"/>
          <w:szCs w:val="24"/>
        </w:rPr>
        <w:t>M NË VENDIMIN NR. 242, DATË 23.</w:t>
      </w: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9.2022, TË BORDIT TË ERE-</w:t>
      </w:r>
      <w:r w:rsidR="00C43701"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="00E00C31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“MBI KËRKESËN E SHOQËRISË FSHU SHA, LIDHUR ME KOSTOT QË DUHET TË PËRFSHIHEN NË LLOGARITJEN E ÇMIMIT ME PAKICË TË ENERGJISË PËR</w:t>
      </w:r>
      <w:r w:rsidR="007207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KLIENTËT FAMILJARË ME KONSUM MBI 800 KWH NË MUAJ”</w:t>
      </w:r>
    </w:p>
    <w:p w14:paraId="31B2242E" w14:textId="77777777" w:rsidR="00BE7F9E" w:rsidRPr="00BE7F9E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0E6717" w14:textId="7EEAA9A8" w:rsidR="00BE7F9E" w:rsidRPr="00720720" w:rsidRDefault="00BE7F9E" w:rsidP="00A74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Në mbështetje të neneve 1, 83, 85, pika</w:t>
      </w:r>
      <w:r w:rsidR="00A74D3E">
        <w:rPr>
          <w:rFonts w:ascii="Garamond" w:hAnsi="Garamond" w:cs="Times New Roman"/>
          <w:color w:val="000000"/>
          <w:sz w:val="24"/>
          <w:szCs w:val="24"/>
        </w:rPr>
        <w:t>t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1 dhe 2, 90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A74D3E">
        <w:rPr>
          <w:rFonts w:ascii="Garamond" w:hAnsi="Garamond" w:cs="Times New Roman"/>
          <w:color w:val="000000"/>
          <w:sz w:val="24"/>
          <w:szCs w:val="24"/>
        </w:rPr>
        <w:t>të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ndryshuar; nenit 12, nenit 105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>germa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“c”,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të Kodit të Procedurave Administrative të Republikës së Shqipërisë;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të Këshillit të 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Ministrave (VKM) nr. 584,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>8.10.2021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“Për shpalljen e gjendjes së emergjencës në furnizimin me energji elektrike”, </w:t>
      </w:r>
      <w:r w:rsidR="00A74D3E">
        <w:rPr>
          <w:rFonts w:ascii="Garamond" w:hAnsi="Garamond" w:cs="Times New Roman"/>
          <w:color w:val="000000"/>
          <w:sz w:val="24"/>
          <w:szCs w:val="24"/>
        </w:rPr>
        <w:t>të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ndryshuar; VKM-së nr. 456, datë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74D3E">
        <w:rPr>
          <w:rFonts w:ascii="Garamond" w:hAnsi="Garamond" w:cs="Times New Roman"/>
          <w:color w:val="000000"/>
          <w:sz w:val="24"/>
          <w:szCs w:val="24"/>
        </w:rPr>
        <w:t>29.</w:t>
      </w:r>
      <w:r w:rsidRPr="00720720">
        <w:rPr>
          <w:rFonts w:ascii="Garamond" w:hAnsi="Garamond" w:cs="Times New Roman"/>
          <w:color w:val="000000"/>
          <w:sz w:val="24"/>
          <w:szCs w:val="24"/>
        </w:rPr>
        <w:t>6.2022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elektrike”; nenit 7, germa “g”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 “Metodologjisë së Për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caktimit të çmimeve për shitjen e energjisë elektrike me pakicë tek klientët fundorë që furnizohe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n nga Furnizuesi i Shërbimit Universal (FSHU)”, miratuar me vendimin e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>të Entit Rregullator të Energjisë (ERE) nr.</w:t>
      </w:r>
      <w:r w:rsid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20720">
        <w:rPr>
          <w:rFonts w:ascii="Garamond" w:hAnsi="Garamond" w:cs="Times New Roman"/>
          <w:color w:val="000000"/>
          <w:sz w:val="24"/>
          <w:szCs w:val="24"/>
        </w:rPr>
        <w:t>189, datë 23.11.2017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dhe nenit 15 të </w:t>
      </w:r>
      <w:r w:rsidR="00A74D3E">
        <w:rPr>
          <w:rFonts w:ascii="Garamond" w:hAnsi="Garamond" w:cs="Times New Roman"/>
          <w:color w:val="000000"/>
          <w:sz w:val="24"/>
          <w:szCs w:val="24"/>
        </w:rPr>
        <w:t>“</w:t>
      </w:r>
      <w:r w:rsidRPr="00720720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A74D3E">
        <w:rPr>
          <w:rFonts w:ascii="Garamond" w:hAnsi="Garamond" w:cs="Times New Roman"/>
          <w:color w:val="000000"/>
          <w:sz w:val="24"/>
          <w:szCs w:val="24"/>
        </w:rPr>
        <w:t>”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, miratuar me vendim të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A74D3E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6.2016;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720720">
        <w:rPr>
          <w:rFonts w:ascii="Garamond" w:hAnsi="Garamond" w:cs="Times New Roman"/>
          <w:color w:val="000000"/>
          <w:sz w:val="24"/>
          <w:szCs w:val="24"/>
        </w:rPr>
        <w:t>i ERE-s, në mbledhjen e tij të datës 10.11.2022, mbasi shqyrtoi relaci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onin me nr. 1918/8 prot.,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8.11.2022, të përgatitur nga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drejtoritë teknike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20720">
        <w:rPr>
          <w:rFonts w:ascii="Garamond" w:hAnsi="Garamond" w:cs="Times New Roman"/>
          <w:color w:val="000000"/>
          <w:sz w:val="24"/>
          <w:szCs w:val="24"/>
        </w:rPr>
        <w:t>“Mbi një ndryshi</w:t>
      </w:r>
      <w:r w:rsidR="00A74D3E">
        <w:rPr>
          <w:rFonts w:ascii="Garamond" w:hAnsi="Garamond" w:cs="Times New Roman"/>
          <w:color w:val="000000"/>
          <w:sz w:val="24"/>
          <w:szCs w:val="24"/>
        </w:rPr>
        <w:t>m në vendimin nr. 242, datë 23.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9.2022, të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të ERE-s, “Mbi kërkesën e shoqërisë FSHU sh.a. lidhur me kostot që duhet të përfshihen në llogaritjen e çmimit me pakicë të energjisë për klientët familjarë me konsum mbi 800 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720720">
        <w:rPr>
          <w:rFonts w:ascii="Garamond" w:hAnsi="Garamond" w:cs="Times New Roman"/>
          <w:color w:val="000000"/>
          <w:sz w:val="24"/>
          <w:szCs w:val="24"/>
        </w:rPr>
        <w:t>në muaj”,</w:t>
      </w:r>
    </w:p>
    <w:p w14:paraId="7495B924" w14:textId="16C09EE3" w:rsidR="00BE7F9E" w:rsidRPr="00CC312C" w:rsidRDefault="00720720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r w:rsidRPr="00CC312C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BE7F9E" w:rsidRPr="00CC312C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bookmarkEnd w:id="0"/>
    <w:p w14:paraId="2EEC877A" w14:textId="67842D14" w:rsidR="00BE7F9E" w:rsidRPr="00720720" w:rsidRDefault="00BE7F9E" w:rsidP="00A74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- ERE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me shkresën nr. 1610/8 prot., datë 28.10.2022, ka kërkuar informacion nga shoqëria FSHU sh.a., duke bërë me dije edhe shoqërinë KESH sh.a., lidhur me kostot e blerjes së energjisë elektrike të FSHU sh.a. për muajin nëntor 2022, mbi energjinë e cila pritet të l</w:t>
      </w:r>
      <w:r w:rsidR="00A74D3E">
        <w:rPr>
          <w:rFonts w:ascii="Garamond" w:hAnsi="Garamond" w:cs="Times New Roman"/>
          <w:color w:val="000000"/>
          <w:sz w:val="24"/>
          <w:szCs w:val="24"/>
        </w:rPr>
        <w:t>i</w:t>
      </w:r>
      <w:r w:rsidRPr="00720720">
        <w:rPr>
          <w:rFonts w:ascii="Garamond" w:hAnsi="Garamond" w:cs="Times New Roman"/>
          <w:color w:val="000000"/>
          <w:sz w:val="24"/>
          <w:szCs w:val="24"/>
        </w:rPr>
        <w:t>vrohet nga shoqëria KESH sh.a.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Më datë 6.10.2022, ERE u njoh me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vendimi</w:t>
      </w:r>
      <w:r w:rsidR="00A74D3E">
        <w:rPr>
          <w:rFonts w:ascii="Garamond" w:hAnsi="Garamond" w:cs="Times New Roman"/>
          <w:color w:val="000000"/>
          <w:sz w:val="24"/>
          <w:szCs w:val="24"/>
        </w:rPr>
        <w:t>n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nr. 6490/5 prot.,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5.10.2022, të Asamblesë së Përgjithshme të Aksionarit nga cili rezulton ndryshimi i çmimit të shitjes së energjisë elektrike për FSHU sh.a. </w:t>
      </w:r>
    </w:p>
    <w:p w14:paraId="43160E4A" w14:textId="69D21080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- Shoqëria FSHU sh.a. ka përcjellë në ERE s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hkresën nr. 7939/1 prot.,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4.11.2022, në të cilën ka bërë me dije kostot që duhen të përfshihen në llogaritjen e çmimit me pakicë të energjisë elektrike për klientët familjarë për muajin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2022.</w:t>
      </w:r>
    </w:p>
    <w:p w14:paraId="402F04D9" w14:textId="66C28759" w:rsidR="00BE7F9E" w:rsidRPr="00720720" w:rsidRDefault="00BE7F9E" w:rsidP="00A74D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- Shoqëria FSHU sh.a. është shprehur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se KESH sh.a., me anë të shkre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sës me nr. 4820/12 prot.,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>4.11.2022 ka njoftuar shoqërinë FSHU sh.a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. për vendimin nr. 863/1,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>4.11.2002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të Asamblesë së Përgjithshme të Aksionarit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 cila ka miratuar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vendimin nr</w:t>
      </w:r>
      <w:r w:rsidRPr="00720720">
        <w:rPr>
          <w:rFonts w:ascii="Garamond" w:hAnsi="Garamond" w:cs="Times New Roman"/>
          <w:color w:val="000000"/>
          <w:sz w:val="24"/>
          <w:szCs w:val="24"/>
        </w:rPr>
        <w:t>. 1</w:t>
      </w:r>
      <w:r w:rsidR="00A74D3E">
        <w:rPr>
          <w:rFonts w:ascii="Garamond" w:hAnsi="Garamond" w:cs="Times New Roman"/>
          <w:color w:val="000000"/>
          <w:sz w:val="24"/>
          <w:szCs w:val="24"/>
        </w:rPr>
        <w:t xml:space="preserve">4, datë </w:t>
      </w:r>
      <w:r w:rsidRPr="00720720">
        <w:rPr>
          <w:rFonts w:ascii="Garamond" w:hAnsi="Garamond" w:cs="Times New Roman"/>
          <w:color w:val="000000"/>
          <w:sz w:val="24"/>
          <w:szCs w:val="24"/>
        </w:rPr>
        <w:t>1.11.2022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të Këshillit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Mbikëqyrës</w:t>
      </w:r>
      <w:r w:rsidR="000B559B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“Për pezullimin e aplikimit të tarifave të shitjes së energjisë elektrike për FSHU sh.a</w:t>
      </w:r>
      <w:r w:rsidR="00A74D3E">
        <w:rPr>
          <w:rFonts w:ascii="Garamond" w:hAnsi="Garamond" w:cs="Times New Roman"/>
          <w:color w:val="000000"/>
          <w:sz w:val="24"/>
          <w:szCs w:val="24"/>
        </w:rPr>
        <w:t>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muajin </w:t>
      </w:r>
      <w:r w:rsidR="00A74D3E">
        <w:rPr>
          <w:rFonts w:ascii="Garamond" w:hAnsi="Garamond" w:cs="Times New Roman"/>
          <w:color w:val="000000"/>
          <w:sz w:val="24"/>
          <w:szCs w:val="24"/>
        </w:rPr>
        <w:t>nëntor 2022”,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në të cilin është vendosur pezullimi i aplikimit të tarifave të shitjes së energjisë elektrike për FSHU sh.a</w:t>
      </w:r>
      <w:r w:rsidR="00A74D3E">
        <w:rPr>
          <w:rFonts w:ascii="Garamond" w:hAnsi="Garamond" w:cs="Times New Roman"/>
          <w:color w:val="000000"/>
          <w:sz w:val="24"/>
          <w:szCs w:val="24"/>
        </w:rPr>
        <w:t>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, miratuar me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e Këshillit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Mbikëqyrës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nr</w:t>
      </w:r>
      <w:r w:rsidR="00A74D3E">
        <w:rPr>
          <w:rFonts w:ascii="Garamond" w:hAnsi="Garamond" w:cs="Times New Roman"/>
          <w:color w:val="000000"/>
          <w:sz w:val="24"/>
          <w:szCs w:val="24"/>
        </w:rPr>
        <w:t>. 7, datë 7.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9.2022 dhe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e Asamblesë së Aksionarëve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>nr</w:t>
      </w:r>
      <w:r w:rsidR="00A74D3E">
        <w:rPr>
          <w:rFonts w:ascii="Garamond" w:hAnsi="Garamond" w:cs="Times New Roman"/>
          <w:color w:val="000000"/>
          <w:sz w:val="24"/>
          <w:szCs w:val="24"/>
        </w:rPr>
        <w:t>. 6651/1, datë 8.</w:t>
      </w:r>
      <w:r w:rsidRPr="00720720">
        <w:rPr>
          <w:rFonts w:ascii="Garamond" w:hAnsi="Garamond" w:cs="Times New Roman"/>
          <w:color w:val="000000"/>
          <w:sz w:val="24"/>
          <w:szCs w:val="24"/>
        </w:rPr>
        <w:t>9.2022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A74D3E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</w:t>
      </w:r>
      <w:r w:rsidR="00A74D3E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si dhe vijimin e tarifimit për shitjen e energjisë për shoqërinë FSHU sh.a., sipas tabelës </w:t>
      </w:r>
      <w:r w:rsidR="00A74D3E">
        <w:rPr>
          <w:rFonts w:ascii="Garamond" w:hAnsi="Garamond" w:cs="Times New Roman"/>
          <w:color w:val="000000"/>
          <w:sz w:val="24"/>
          <w:szCs w:val="24"/>
        </w:rPr>
        <w:t>s</w:t>
      </w:r>
      <w:r w:rsidRPr="00720720">
        <w:rPr>
          <w:rFonts w:ascii="Garamond" w:hAnsi="Garamond" w:cs="Times New Roman"/>
          <w:color w:val="000000"/>
          <w:sz w:val="24"/>
          <w:szCs w:val="24"/>
        </w:rPr>
        <w:t>ë paraqitur më poshtë</w:t>
      </w:r>
      <w:r w:rsidR="00A74D3E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16ABF32E" w14:textId="7777777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E2FDD5" w14:textId="3E9BDDD2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eastAsia="Times New Roman" w:hAnsi="Garamond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C99876B" wp14:editId="28ED14AD">
            <wp:extent cx="4173337" cy="1746914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483" cy="183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9DC1C" w14:textId="7777777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DE11DC" w14:textId="0171EABB" w:rsidR="00BE7F9E" w:rsidRPr="00720720" w:rsidRDefault="00BE7F9E" w:rsidP="007207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- Në kushtet kur nga organet vendimmarrëse të 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>Korporatës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Elektroenergj</w:t>
      </w:r>
      <w:r w:rsidR="00720720">
        <w:rPr>
          <w:rFonts w:ascii="Garamond" w:hAnsi="Garamond" w:cs="Times New Roman"/>
          <w:color w:val="000000"/>
          <w:sz w:val="24"/>
          <w:szCs w:val="24"/>
        </w:rPr>
        <w:t>e</w:t>
      </w:r>
      <w:r w:rsidRPr="00720720">
        <w:rPr>
          <w:rFonts w:ascii="Garamond" w:hAnsi="Garamond" w:cs="Times New Roman"/>
          <w:color w:val="000000"/>
          <w:sz w:val="24"/>
          <w:szCs w:val="24"/>
        </w:rPr>
        <w:t>tike Shqiptare (KESH sh.a</w:t>
      </w:r>
      <w:r w:rsidR="000D2B86">
        <w:rPr>
          <w:rFonts w:ascii="Garamond" w:hAnsi="Garamond" w:cs="Times New Roman"/>
          <w:color w:val="000000"/>
          <w:sz w:val="24"/>
          <w:szCs w:val="24"/>
        </w:rPr>
        <w:t>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) është vendosur pezullimi i aplikimit të tarifave të shitjes së energjisë elektrike për FSHU sh.a., të miratuara me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e Këshillit 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>Mbikëqyrës</w:t>
      </w:r>
      <w:r w:rsidR="000D2B86">
        <w:rPr>
          <w:rFonts w:ascii="Garamond" w:hAnsi="Garamond" w:cs="Times New Roman"/>
          <w:color w:val="000000"/>
          <w:sz w:val="24"/>
          <w:szCs w:val="24"/>
        </w:rPr>
        <w:t xml:space="preserve"> nr. 7, datë 7.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9.2022, për muajin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2022, duke lënë në fuqi çmimin e shitjes së energjisë për konsumatorët familjarë (pavarësisht sasisë së energjisë elektrike të konsumuar) prej 2.6 lekë</w:t>
      </w:r>
      <w:r w:rsidR="000D2B86">
        <w:rPr>
          <w:rFonts w:ascii="Garamond" w:hAnsi="Garamond" w:cs="Times New Roman"/>
          <w:color w:val="000000"/>
          <w:sz w:val="24"/>
          <w:szCs w:val="24"/>
        </w:rPr>
        <w:t>sh</w:t>
      </w:r>
      <w:r w:rsidRPr="00720720">
        <w:rPr>
          <w:rFonts w:ascii="Garamond" w:hAnsi="Garamond" w:cs="Times New Roman"/>
          <w:color w:val="000000"/>
          <w:sz w:val="24"/>
          <w:szCs w:val="24"/>
        </w:rPr>
        <w:t>/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>kwh</w:t>
      </w:r>
      <w:r w:rsidRPr="00720720">
        <w:rPr>
          <w:rFonts w:ascii="Garamond" w:hAnsi="Garamond" w:cs="Times New Roman"/>
          <w:color w:val="000000"/>
          <w:sz w:val="24"/>
          <w:szCs w:val="24"/>
        </w:rPr>
        <w:t>, atëherë rezulton se kostot e blerjes së energjisë elektrike nga FSHU sh.a.</w:t>
      </w:r>
      <w:r w:rsidR="000D2B86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këtë kategori konsumatorësh</w:t>
      </w:r>
      <w:r w:rsidR="000D2B86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 mbeten të pandryshuara.</w:t>
      </w:r>
    </w:p>
    <w:p w14:paraId="38601025" w14:textId="4EBB4752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- Shoqëria FSHU sh.a. ka kërkuar nga ERE reflektimin e vendimit sa më sipër, në përcaktimin e çmimit të shitjes me pakicë të energjisë për klientët familjarë</w:t>
      </w:r>
      <w:r w:rsidR="000D2B86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2022, duke u aplikuar çmimi i përcaktuar me vendimin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>nr</w:t>
      </w:r>
      <w:r w:rsidR="000D2B86">
        <w:rPr>
          <w:rFonts w:ascii="Garamond" w:hAnsi="Garamond" w:cs="Times New Roman"/>
          <w:color w:val="000000"/>
          <w:sz w:val="24"/>
          <w:szCs w:val="24"/>
        </w:rPr>
        <w:t>. 74, datë 23.</w:t>
      </w:r>
      <w:r w:rsidRPr="00720720">
        <w:rPr>
          <w:rFonts w:ascii="Garamond" w:hAnsi="Garamond" w:cs="Times New Roman"/>
          <w:color w:val="000000"/>
          <w:sz w:val="24"/>
          <w:szCs w:val="24"/>
        </w:rPr>
        <w:t>4.2022</w:t>
      </w:r>
      <w:r w:rsidR="000D2B86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58583282" w14:textId="419A527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- Në kushtet kur kostot e blerjes së energjisë elektrike për muajin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2022 nga ana e FSHU sh.a. janë të njëjta me kostot e blerjes së energjisë përpara marrjes së vendimit të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0D2B86">
        <w:rPr>
          <w:rFonts w:ascii="Garamond" w:hAnsi="Garamond" w:cs="Times New Roman"/>
          <w:color w:val="000000"/>
          <w:sz w:val="24"/>
          <w:szCs w:val="24"/>
        </w:rPr>
        <w:t>të ERE-s nr. 242, datë 23.</w:t>
      </w:r>
      <w:r w:rsidRPr="00720720">
        <w:rPr>
          <w:rFonts w:ascii="Garamond" w:hAnsi="Garamond" w:cs="Times New Roman"/>
          <w:color w:val="000000"/>
          <w:sz w:val="24"/>
          <w:szCs w:val="24"/>
        </w:rPr>
        <w:t>9.2022</w:t>
      </w:r>
      <w:r w:rsidR="000D2B86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“Mbi kërkesën e shoqërisë FSHU sh.a., lidhur me kostot që duhet të përfshihen në llogaritjen e çmimit me pakicë të energjisë për klientët familjarë me konsum mbi 800 </w:t>
      </w:r>
      <w:r w:rsidR="000D2B86" w:rsidRPr="00720720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në muaj’’, vlerësojmë se çmimet e shitjes së energjisë elektrike për klientët që furnizohen në kushtet e shërbimit universal nga shoqëria FSHU sh.a. për muajin </w:t>
      </w:r>
      <w:r w:rsidR="007D4441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2022, të vijojnë të jenë ato të miratuar në vendimin nr. 74/2022 të </w:t>
      </w:r>
      <w:r w:rsidR="007D4441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>të ERE</w:t>
      </w:r>
      <w:r w:rsidR="007D4441">
        <w:rPr>
          <w:rFonts w:ascii="Garamond" w:hAnsi="Garamond" w:cs="Times New Roman"/>
          <w:color w:val="000000"/>
          <w:sz w:val="24"/>
          <w:szCs w:val="24"/>
        </w:rPr>
        <w:t>-s</w:t>
      </w:r>
      <w:r w:rsidRPr="0072072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A96819D" w14:textId="1682AD2F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4A3E08" w:rsidRPr="00720720">
        <w:rPr>
          <w:rFonts w:ascii="Garamond" w:hAnsi="Garamond" w:cs="Times New Roman"/>
          <w:color w:val="000000"/>
          <w:sz w:val="24"/>
          <w:szCs w:val="24"/>
        </w:rPr>
        <w:t>Meqenëse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ekzistojnë mundësitë e rishikimit të çmimit të shitjes së energjisë elektrike për FSHU sh.a</w:t>
      </w:r>
      <w:r w:rsidR="00F03369">
        <w:rPr>
          <w:rFonts w:ascii="Garamond" w:hAnsi="Garamond" w:cs="Times New Roman"/>
          <w:color w:val="000000"/>
          <w:sz w:val="24"/>
          <w:szCs w:val="24"/>
        </w:rPr>
        <w:t>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, nga shoqëria KESH sh.a. edhe për muajin </w:t>
      </w:r>
      <w:r w:rsidR="00F03369" w:rsidRPr="00720720">
        <w:rPr>
          <w:rFonts w:ascii="Garamond" w:hAnsi="Garamond" w:cs="Times New Roman"/>
          <w:color w:val="000000"/>
          <w:sz w:val="24"/>
          <w:szCs w:val="24"/>
        </w:rPr>
        <w:t xml:space="preserve">dhjetor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2022, bazuar në përmirësimin e treguesve tekniko-ekonomik, sikurse ndodhur gjatë muajve </w:t>
      </w:r>
      <w:r w:rsidR="00F03369" w:rsidRPr="00720720">
        <w:rPr>
          <w:rFonts w:ascii="Garamond" w:hAnsi="Garamond" w:cs="Times New Roman"/>
          <w:color w:val="000000"/>
          <w:sz w:val="24"/>
          <w:szCs w:val="24"/>
        </w:rPr>
        <w:t xml:space="preserve">tetor dhe 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2022, në rastin se kosto</w:t>
      </w:r>
      <w:r w:rsidR="00F03369">
        <w:rPr>
          <w:rFonts w:ascii="Garamond" w:hAnsi="Garamond" w:cs="Times New Roman"/>
          <w:color w:val="000000"/>
          <w:sz w:val="24"/>
          <w:szCs w:val="24"/>
        </w:rPr>
        <w:t>ja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 blerjes së energjisë elektrike të FSHU sh.a.</w:t>
      </w:r>
      <w:r w:rsidR="00F03369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në zbatim të VKM-së nr. 456/2022</w:t>
      </w:r>
      <w:r w:rsidR="00F03369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do të vijojë të jetë ajo e miratuar nga </w:t>
      </w:r>
      <w:r w:rsidR="00F03369" w:rsidRPr="00720720">
        <w:rPr>
          <w:rFonts w:ascii="Garamond" w:hAnsi="Garamond" w:cs="Times New Roman"/>
          <w:color w:val="000000"/>
          <w:sz w:val="24"/>
          <w:szCs w:val="24"/>
        </w:rPr>
        <w:t>Asambleja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F03369" w:rsidRPr="00720720">
        <w:rPr>
          <w:rFonts w:ascii="Garamond" w:hAnsi="Garamond" w:cs="Times New Roman"/>
          <w:color w:val="000000"/>
          <w:sz w:val="24"/>
          <w:szCs w:val="24"/>
        </w:rPr>
        <w:t>Përgjithshme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e Aksionarit të KESH sh.a. prej 2.6 lekë</w:t>
      </w:r>
      <w:r w:rsidR="00BF558C">
        <w:rPr>
          <w:rFonts w:ascii="Garamond" w:hAnsi="Garamond" w:cs="Times New Roman"/>
          <w:color w:val="000000"/>
          <w:sz w:val="24"/>
          <w:szCs w:val="24"/>
        </w:rPr>
        <w:t>sh</w:t>
      </w:r>
      <w:r w:rsidRPr="00720720">
        <w:rPr>
          <w:rFonts w:ascii="Garamond" w:hAnsi="Garamond" w:cs="Times New Roman"/>
          <w:color w:val="000000"/>
          <w:sz w:val="24"/>
          <w:szCs w:val="24"/>
        </w:rPr>
        <w:t>/kwh</w:t>
      </w:r>
      <w:r w:rsidR="00BF558C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të gjithë konsumatorët të cilët shërbehen në kushtet e shërbimit universal të </w:t>
      </w:r>
      <w:r w:rsidR="00BF558C" w:rsidRPr="00720720">
        <w:rPr>
          <w:rFonts w:ascii="Garamond" w:hAnsi="Garamond" w:cs="Times New Roman"/>
          <w:color w:val="000000"/>
          <w:sz w:val="24"/>
          <w:szCs w:val="24"/>
        </w:rPr>
        <w:t>furnizimit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, do të jetë e nevojshme që ERE të shfuqizojë vendimin e </w:t>
      </w:r>
      <w:r w:rsidR="00722BEA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722BEA">
        <w:rPr>
          <w:rFonts w:ascii="Garamond" w:hAnsi="Garamond" w:cs="Times New Roman"/>
          <w:color w:val="000000"/>
          <w:sz w:val="24"/>
          <w:szCs w:val="24"/>
        </w:rPr>
        <w:t>nr. 242, datë 23.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9.2022, “Mbi kërkesën e shoqërisë FSHU sh.a., lidhur me kostot që duhet të përfshihen në llogaritjen e çmimit me pakicë të energjisë për klientët familjarë me konsum mbi 800 </w:t>
      </w:r>
      <w:r w:rsidR="00722BEA" w:rsidRPr="00720720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në muaj”, duke lënë në fuqi çmimet e shitjes me pakicë të energjisë elektrike të miratuara me anë të vendimit nr. 74/2022 të </w:t>
      </w:r>
      <w:r w:rsidR="00722BEA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>të ERE</w:t>
      </w:r>
      <w:r w:rsidR="00722BEA">
        <w:rPr>
          <w:rFonts w:ascii="Garamond" w:hAnsi="Garamond" w:cs="Times New Roman"/>
          <w:color w:val="000000"/>
          <w:sz w:val="24"/>
          <w:szCs w:val="24"/>
        </w:rPr>
        <w:t>-s</w:t>
      </w:r>
      <w:r w:rsidRPr="0072072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9D6EE81" w14:textId="3575D833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Për gj</w:t>
      </w:r>
      <w:r w:rsidR="00720720">
        <w:rPr>
          <w:rFonts w:ascii="Garamond" w:hAnsi="Garamond" w:cs="Times New Roman"/>
          <w:color w:val="000000"/>
          <w:sz w:val="24"/>
          <w:szCs w:val="24"/>
        </w:rPr>
        <w:t xml:space="preserve">ithë sa më sipër, </w:t>
      </w:r>
      <w:r w:rsidR="007D280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720720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6DF54091" w14:textId="77777777" w:rsidR="00AB2D81" w:rsidRPr="00720720" w:rsidRDefault="00AB2D81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588A5D3" w14:textId="173946C4" w:rsidR="00BE7F9E" w:rsidRPr="00720720" w:rsidRDefault="00AB2D81" w:rsidP="00AB2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2072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4BAE286" w14:textId="77777777" w:rsidR="00AB2D81" w:rsidRPr="00720720" w:rsidRDefault="00AB2D81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64E7D1F" w14:textId="430E80E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1. Të miratojë ndryshimin e pikës </w:t>
      </w:r>
      <w:r w:rsidR="007D2809">
        <w:rPr>
          <w:rFonts w:ascii="Garamond" w:hAnsi="Garamond" w:cs="Times New Roman"/>
          <w:color w:val="000000"/>
          <w:sz w:val="24"/>
          <w:szCs w:val="24"/>
        </w:rPr>
        <w:t>1 të vendimit nr. 242, datë 23.</w:t>
      </w:r>
      <w:r w:rsidRPr="00720720">
        <w:rPr>
          <w:rFonts w:ascii="Garamond" w:hAnsi="Garamond" w:cs="Times New Roman"/>
          <w:color w:val="000000"/>
          <w:sz w:val="24"/>
          <w:szCs w:val="24"/>
        </w:rPr>
        <w:t>9.2022</w:t>
      </w:r>
      <w:r w:rsidR="007D2809">
        <w:rPr>
          <w:rFonts w:ascii="Garamond" w:hAnsi="Garamond" w:cs="Times New Roman"/>
          <w:color w:val="000000"/>
          <w:sz w:val="24"/>
          <w:szCs w:val="24"/>
        </w:rPr>
        <w:t>,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3C22F690" w14:textId="169FC6A0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- “Miratimin e çmimit të shitjes së energjisë elektrike prej 42 lekë</w:t>
      </w:r>
      <w:r w:rsidR="007D2809">
        <w:rPr>
          <w:rFonts w:ascii="Garamond" w:hAnsi="Garamond" w:cs="Times New Roman"/>
          <w:color w:val="000000"/>
          <w:sz w:val="24"/>
          <w:szCs w:val="24"/>
        </w:rPr>
        <w:t>sh</w:t>
      </w:r>
      <w:r w:rsidRPr="00720720">
        <w:rPr>
          <w:rFonts w:ascii="Garamond" w:hAnsi="Garamond" w:cs="Times New Roman"/>
          <w:color w:val="000000"/>
          <w:sz w:val="24"/>
          <w:szCs w:val="24"/>
        </w:rPr>
        <w:t>/</w:t>
      </w:r>
      <w:r w:rsidR="007D2809" w:rsidRPr="00720720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për konsumin mbi 800 </w:t>
      </w:r>
      <w:r w:rsidR="007D2809" w:rsidRPr="00720720">
        <w:rPr>
          <w:rFonts w:ascii="Garamond" w:hAnsi="Garamond" w:cs="Times New Roman"/>
          <w:color w:val="000000"/>
          <w:sz w:val="24"/>
          <w:szCs w:val="24"/>
        </w:rPr>
        <w:t>kwh</w:t>
      </w:r>
      <w:r w:rsidRPr="00720720">
        <w:rPr>
          <w:rFonts w:ascii="Garamond" w:hAnsi="Garamond" w:cs="Times New Roman"/>
          <w:color w:val="000000"/>
          <w:sz w:val="24"/>
          <w:szCs w:val="24"/>
        </w:rPr>
        <w:t>/muaj për klientët familjar</w:t>
      </w:r>
      <w:r w:rsidR="007D2809">
        <w:rPr>
          <w:rFonts w:ascii="Garamond" w:hAnsi="Garamond" w:cs="Times New Roman"/>
          <w:color w:val="000000"/>
          <w:sz w:val="24"/>
          <w:szCs w:val="24"/>
        </w:rPr>
        <w:t>ë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për periudhën 1 </w:t>
      </w:r>
      <w:r w:rsidR="007D2809">
        <w:rPr>
          <w:rFonts w:ascii="Garamond" w:hAnsi="Garamond" w:cs="Times New Roman"/>
          <w:color w:val="000000"/>
          <w:sz w:val="24"/>
          <w:szCs w:val="24"/>
        </w:rPr>
        <w:t>dhjetor–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31 </w:t>
      </w:r>
      <w:r w:rsidR="007D2809" w:rsidRPr="00720720">
        <w:rPr>
          <w:rFonts w:ascii="Garamond" w:hAnsi="Garamond" w:cs="Times New Roman"/>
          <w:color w:val="000000"/>
          <w:sz w:val="24"/>
          <w:szCs w:val="24"/>
        </w:rPr>
        <w:t xml:space="preserve">dhjetor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2022”</w:t>
      </w:r>
      <w:r w:rsidR="007D280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313D030" w14:textId="5F75DCC4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lastRenderedPageBreak/>
        <w:t>2. Lënien në fuqi të çmimeve të shitjes me pakicë të energjisë elektrike të FSHU sh.a., për konsumatorët familjarë prej 9.5 lekë</w:t>
      </w:r>
      <w:r w:rsidR="00F24A07">
        <w:rPr>
          <w:rFonts w:ascii="Garamond" w:hAnsi="Garamond" w:cs="Times New Roman"/>
          <w:color w:val="000000"/>
          <w:sz w:val="24"/>
          <w:szCs w:val="24"/>
        </w:rPr>
        <w:t>sh</w:t>
      </w:r>
      <w:r w:rsidRPr="00720720">
        <w:rPr>
          <w:rFonts w:ascii="Garamond" w:hAnsi="Garamond" w:cs="Times New Roman"/>
          <w:color w:val="000000"/>
          <w:sz w:val="24"/>
          <w:szCs w:val="24"/>
        </w:rPr>
        <w:t>/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>kwh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, të miratuara me anë të vendimit të </w:t>
      </w:r>
      <w:r w:rsidR="00F24A07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F24A07">
        <w:rPr>
          <w:rFonts w:ascii="Garamond" w:hAnsi="Garamond" w:cs="Times New Roman"/>
          <w:color w:val="000000"/>
          <w:sz w:val="24"/>
          <w:szCs w:val="24"/>
        </w:rPr>
        <w:t>të ERE-s nr. 74, datë 13.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4.2022, për muajin </w:t>
      </w:r>
      <w:r w:rsidR="00720720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2022. </w:t>
      </w:r>
    </w:p>
    <w:p w14:paraId="43B8A024" w14:textId="1C0CF97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3. Drejtoria Juridike dhe e Zgjidhjes së Mosmarrë</w:t>
      </w:r>
      <w:r w:rsidR="00F24A07">
        <w:rPr>
          <w:rFonts w:ascii="Garamond" w:hAnsi="Garamond" w:cs="Times New Roman"/>
          <w:color w:val="000000"/>
          <w:sz w:val="24"/>
          <w:szCs w:val="24"/>
        </w:rPr>
        <w:t>veshjeve të njoftojë FSHU sh.a.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 dhe palët e interesit për vendimin e </w:t>
      </w:r>
      <w:r w:rsidR="00F24A07" w:rsidRPr="00720720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20720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5C3E9BB2" w14:textId="3065F13E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i shtrin efektet nga data 1 </w:t>
      </w:r>
      <w:r w:rsidR="00F24A07" w:rsidRPr="00720720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720720">
        <w:rPr>
          <w:rFonts w:ascii="Garamond" w:hAnsi="Garamond" w:cs="Times New Roman"/>
          <w:color w:val="000000"/>
          <w:sz w:val="24"/>
          <w:szCs w:val="24"/>
        </w:rPr>
        <w:t>2022.</w:t>
      </w:r>
    </w:p>
    <w:p w14:paraId="244F20FF" w14:textId="5B9D34DE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F24A07" w:rsidRPr="00720720">
        <w:rPr>
          <w:rFonts w:ascii="Garamond" w:hAnsi="Garamond" w:cs="Times New Roman"/>
          <w:color w:val="000000"/>
          <w:sz w:val="24"/>
          <w:szCs w:val="24"/>
        </w:rPr>
        <w:t>Bordit</w:t>
      </w:r>
      <w:r w:rsidR="00F24A07">
        <w:rPr>
          <w:rFonts w:ascii="Garamond" w:hAnsi="Garamond" w:cs="Times New Roman"/>
          <w:color w:val="000000"/>
          <w:sz w:val="24"/>
          <w:szCs w:val="24"/>
        </w:rPr>
        <w:t>,</w:t>
      </w:r>
      <w:r w:rsidR="00F24A07" w:rsidRPr="0072072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20720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F24A07" w:rsidRPr="00720720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720720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DA98B8B" w14:textId="7777777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0720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27F3B8C" w14:textId="77777777" w:rsidR="00BE7F9E" w:rsidRPr="00720720" w:rsidRDefault="00BE7F9E" w:rsidP="00BE7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61C5FDF" w14:textId="4020424F" w:rsidR="00BE7F9E" w:rsidRPr="00BE7F9E" w:rsidRDefault="00BE7F9E" w:rsidP="00720720">
      <w:pPr>
        <w:tabs>
          <w:tab w:val="left" w:pos="71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E7F9E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38CE46B2" w14:textId="74869E70" w:rsidR="00542155" w:rsidRPr="00BE7F9E" w:rsidRDefault="00BE7F9E" w:rsidP="00BE7F9E">
      <w:pPr>
        <w:tabs>
          <w:tab w:val="left" w:pos="71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E7F9E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sectPr w:rsidR="00542155" w:rsidRPr="00BE7F9E" w:rsidSect="0072072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30E86" w14:textId="77777777" w:rsidR="00CC312C" w:rsidRDefault="00CC312C">
      <w:pPr>
        <w:spacing w:after="0" w:line="240" w:lineRule="auto"/>
      </w:pPr>
      <w:r>
        <w:separator/>
      </w:r>
    </w:p>
  </w:endnote>
  <w:endnote w:type="continuationSeparator" w:id="0">
    <w:p w14:paraId="42A9360F" w14:textId="77777777" w:rsidR="00CC312C" w:rsidRDefault="00CC312C">
      <w:pPr>
        <w:spacing w:after="0" w:line="240" w:lineRule="auto"/>
      </w:pPr>
      <w:r>
        <w:continuationSeparator/>
      </w:r>
    </w:p>
  </w:endnote>
  <w:endnote w:type="continuationNotice" w:id="1">
    <w:p w14:paraId="3959F6B2" w14:textId="77777777" w:rsidR="00CC312C" w:rsidRDefault="00CC31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71B26" w14:textId="77777777" w:rsidR="00CC312C" w:rsidRDefault="00CC312C">
      <w:pPr>
        <w:spacing w:after="0" w:line="240" w:lineRule="auto"/>
      </w:pPr>
      <w:r>
        <w:separator/>
      </w:r>
    </w:p>
  </w:footnote>
  <w:footnote w:type="continuationSeparator" w:id="0">
    <w:p w14:paraId="6D464F41" w14:textId="77777777" w:rsidR="00CC312C" w:rsidRDefault="00CC312C">
      <w:pPr>
        <w:spacing w:after="0" w:line="240" w:lineRule="auto"/>
      </w:pPr>
      <w:r>
        <w:continuationSeparator/>
      </w:r>
    </w:p>
  </w:footnote>
  <w:footnote w:type="continuationNotice" w:id="1">
    <w:p w14:paraId="7862AF54" w14:textId="77777777" w:rsidR="00CC312C" w:rsidRDefault="00CC31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0000002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15E8CA5E"/>
    <w:lvl w:ilvl="0" w:tplc="ECA0782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56960D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1E200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4A9CD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B2EA416E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FD03D7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EB01F3E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BC6121A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76A23BE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B1523756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6214335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509CC8F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D0A352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8BCEF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F144F30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5810DA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hybridMultilevel"/>
    <w:tmpl w:val="A1A84AD8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954C1AB8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425106A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24"/>
  </w:num>
  <w:num w:numId="3">
    <w:abstractNumId w:val="14"/>
  </w:num>
  <w:num w:numId="4">
    <w:abstractNumId w:val="10"/>
  </w:num>
  <w:num w:numId="5">
    <w:abstractNumId w:val="13"/>
  </w:num>
  <w:num w:numId="6">
    <w:abstractNumId w:val="16"/>
  </w:num>
  <w:num w:numId="7">
    <w:abstractNumId w:val="7"/>
  </w:num>
  <w:num w:numId="8">
    <w:abstractNumId w:val="3"/>
  </w:num>
  <w:num w:numId="9">
    <w:abstractNumId w:val="11"/>
  </w:num>
  <w:num w:numId="10">
    <w:abstractNumId w:val="15"/>
  </w:num>
  <w:num w:numId="11">
    <w:abstractNumId w:val="8"/>
  </w:num>
  <w:num w:numId="12">
    <w:abstractNumId w:val="1"/>
  </w:num>
  <w:num w:numId="13">
    <w:abstractNumId w:val="9"/>
  </w:num>
  <w:num w:numId="14">
    <w:abstractNumId w:val="19"/>
  </w:num>
  <w:num w:numId="15">
    <w:abstractNumId w:val="20"/>
  </w:num>
  <w:num w:numId="16">
    <w:abstractNumId w:val="17"/>
  </w:num>
  <w:num w:numId="17">
    <w:abstractNumId w:val="2"/>
  </w:num>
  <w:num w:numId="18">
    <w:abstractNumId w:val="4"/>
  </w:num>
  <w:num w:numId="19">
    <w:abstractNumId w:val="6"/>
  </w:num>
  <w:num w:numId="20">
    <w:abstractNumId w:val="5"/>
  </w:num>
  <w:num w:numId="21">
    <w:abstractNumId w:val="0"/>
  </w:num>
  <w:num w:numId="22">
    <w:abstractNumId w:val="18"/>
  </w:num>
  <w:num w:numId="23">
    <w:abstractNumId w:val="12"/>
  </w:num>
  <w:num w:numId="24">
    <w:abstractNumId w:val="32"/>
  </w:num>
  <w:num w:numId="25">
    <w:abstractNumId w:val="25"/>
  </w:num>
  <w:num w:numId="26">
    <w:abstractNumId w:val="29"/>
  </w:num>
  <w:num w:numId="27">
    <w:abstractNumId w:val="26"/>
  </w:num>
  <w:num w:numId="28">
    <w:abstractNumId w:val="28"/>
  </w:num>
  <w:num w:numId="29">
    <w:abstractNumId w:val="22"/>
  </w:num>
  <w:num w:numId="30">
    <w:abstractNumId w:val="21"/>
  </w:num>
  <w:num w:numId="31">
    <w:abstractNumId w:val="30"/>
  </w:num>
  <w:num w:numId="32">
    <w:abstractNumId w:val="27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55"/>
    <w:rsid w:val="00062889"/>
    <w:rsid w:val="00072D5E"/>
    <w:rsid w:val="00085B64"/>
    <w:rsid w:val="000B559B"/>
    <w:rsid w:val="000D2B86"/>
    <w:rsid w:val="000E2CA6"/>
    <w:rsid w:val="001119C7"/>
    <w:rsid w:val="00192DA4"/>
    <w:rsid w:val="001A4098"/>
    <w:rsid w:val="001F4D06"/>
    <w:rsid w:val="00216460"/>
    <w:rsid w:val="00225E80"/>
    <w:rsid w:val="00264CA3"/>
    <w:rsid w:val="002D6487"/>
    <w:rsid w:val="00304520"/>
    <w:rsid w:val="00343A44"/>
    <w:rsid w:val="003626AD"/>
    <w:rsid w:val="003A3954"/>
    <w:rsid w:val="003E417B"/>
    <w:rsid w:val="00404CEC"/>
    <w:rsid w:val="00452D14"/>
    <w:rsid w:val="0045465B"/>
    <w:rsid w:val="0047722B"/>
    <w:rsid w:val="004A3E08"/>
    <w:rsid w:val="00504EAC"/>
    <w:rsid w:val="00542155"/>
    <w:rsid w:val="005503DA"/>
    <w:rsid w:val="0057294F"/>
    <w:rsid w:val="005949F0"/>
    <w:rsid w:val="005F52B3"/>
    <w:rsid w:val="00707CF4"/>
    <w:rsid w:val="00720720"/>
    <w:rsid w:val="00722BEA"/>
    <w:rsid w:val="00726759"/>
    <w:rsid w:val="007643D0"/>
    <w:rsid w:val="00795F64"/>
    <w:rsid w:val="007D2809"/>
    <w:rsid w:val="007D4441"/>
    <w:rsid w:val="007E4A21"/>
    <w:rsid w:val="00815323"/>
    <w:rsid w:val="00866F95"/>
    <w:rsid w:val="008D40A2"/>
    <w:rsid w:val="008D57D7"/>
    <w:rsid w:val="00943428"/>
    <w:rsid w:val="009A6F03"/>
    <w:rsid w:val="00A74D3E"/>
    <w:rsid w:val="00AB2D81"/>
    <w:rsid w:val="00B9294E"/>
    <w:rsid w:val="00BA011E"/>
    <w:rsid w:val="00BA3C87"/>
    <w:rsid w:val="00BE7F9E"/>
    <w:rsid w:val="00BF558C"/>
    <w:rsid w:val="00C43701"/>
    <w:rsid w:val="00C70205"/>
    <w:rsid w:val="00CC312C"/>
    <w:rsid w:val="00CF78F8"/>
    <w:rsid w:val="00D635CE"/>
    <w:rsid w:val="00DB2C67"/>
    <w:rsid w:val="00DD1F8F"/>
    <w:rsid w:val="00E00C31"/>
    <w:rsid w:val="00E81DC5"/>
    <w:rsid w:val="00F03369"/>
    <w:rsid w:val="00F24A07"/>
    <w:rsid w:val="00F5690E"/>
    <w:rsid w:val="00F74831"/>
    <w:rsid w:val="00F841A2"/>
    <w:rsid w:val="00FB3015"/>
    <w:rsid w:val="00FC30C3"/>
    <w:rsid w:val="00FC5EE3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1731"/>
  <w15:docId w15:val="{52DD7C42-25B8-4118-968F-2F0C3163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uiPriority w:val="99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1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webSettings" Target="webSettings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tyles" Target="styles.xml"/><Relationship Id="rId3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6321E565444D76801DF6625E520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2022-11-30T14:21:25Z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2022-11-29T23:00:00Z</Date_x0020_protokolli>
    <Titulli xmlns="0e656187-b300-4fb0-8bf4-3a50f872073c">Mbi një ndryshim në vendimin nr. 242, datë 23.09.2022, të bordit të ERE-s “Mbi kërkesën e shoqërisë FSHU sh.a., lidhur me kostot që duhet të përfshihen në llogaritjen e çmimit me pakicë të energjisë për klientët familjarë me konsum mbi 800 kwh në muaj”</Titulli>
    <Modifikuesi xmlns="0e656187-b300-4fb0-8bf4-3a50f872073c">alma.lisaku</Modifikuesi>
    <Nr_x002e__x0020_prot_x0020_QBZ xmlns="0e656187-b300-4fb0-8bf4-3a50f872073c">1731/1</Nr_x002e__x0020_prot_x0020_QBZ>
    <Data_x0020_e_x0020_Modifikimit xmlns="0e656187-b300-4fb0-8bf4-3a50f872073c">2022-12-01T08:35:41Z</Data_x0020_e_x0020_Modifikimit>
    <Dekretuar xmlns="0e656187-b300-4fb0-8bf4-3a50f872073c">false</Dekretuar>
    <Data xmlns="0e656187-b300-4fb0-8bf4-3a50f872073c">2022-11-09T23:00:00Z</Data>
    <Nr_x002e__x0020_protokolli_x0020_i_x0020_aktit xmlns="0e656187-b300-4fb0-8bf4-3a50f872073c">2000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6321E565444D76801DF6625E520F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66200-9FBD-4AC6-9FCC-884997E49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2F9408-9839-4059-8CDF-36A9B3622C6F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DC46961-6B94-45C0-B99A-731F236C463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FE47AED-C1C7-4BF9-9509-61976232B1B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6B6147C-CF2C-42CD-B7FD-DB79C75D709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A7F1478-25FC-4267-B35D-4C508F93037E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10E8F7A-5EB4-40F3-B82F-1B2C606FFC0F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234B78D-7EF4-4894-9B75-8D4ABB403EA1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10.xml><?xml version="1.0" encoding="utf-8"?>
<ds:datastoreItem xmlns:ds="http://schemas.openxmlformats.org/officeDocument/2006/customXml" ds:itemID="{0AC52559-3E45-48D7-97A0-0D593BB97EBC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60B5F1E-A319-4148-97CD-F77D9A6A978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20DB9DF-C2A2-4D1B-92C3-5F487CE1E085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D162F05-CB57-4472-B245-DC69BA4767F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2396A98F-F073-4E18-9424-4CE919AF044F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350D92DC-C818-4D90-BBF6-8A4BB853D36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D2B2D483-74D9-4000-A2D3-333541024498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AE7AAA25-0673-48EB-95D6-8BD5CAE7AA0B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2F1065D8-274E-4B93-9B2E-4A98EFE355F5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B88627DE-B2F0-47C9-B338-BB1658A3641C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184964C3-EC4D-4610-AD23-32C4483FCA06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D1D5F4B2-F5E5-470C-822C-66799C28E305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82FFA838-436E-4F6E-B88A-9EB07D8A1FA1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DCC61BF7-FFD9-4DC9-8CE1-73452268B3AF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EB6F9A33-E509-4EFA-8F7A-E9E1428E1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67D3327F-B461-413A-B556-254923B7C6A6}">
  <ds:schemaRefs>
    <ds:schemaRef ds:uri="http://schemas.microsoft.com/sharepoint/v3/contenttype/forms"/>
  </ds:schemaRefs>
</ds:datastoreItem>
</file>

<file path=customXml/itemProps28.xml><?xml version="1.0" encoding="utf-8"?>
<ds:datastoreItem xmlns:ds="http://schemas.openxmlformats.org/officeDocument/2006/customXml" ds:itemID="{57C8B5D3-7E8F-4505-B4EE-F864E087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nr. 242, datë 23.09.2022, të bordit të ERE-s “Mbi kërkesën e shoqërisë FSHU sh.a., lidhur me kostot që duhet të përfshihen në llogaritjen e çmimit me pakicë të energjisë për klientët familjarë me konsum mbi 800 kwh në muaj”</vt:lpstr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nr. 242, datë 23.09.2022, të bordit të ERE-s “Mbi kërkesën e shoqërisë FSHU sh.a., lidhur me kostot që duhet të përfshihen në llogaritjen e çmimit me pakicë të energjisë për klientët familjarë me konsum mbi 800 kwh në muaj”</dc:title>
  <dc:creator>DJZM</dc:creator>
  <cp:lastModifiedBy>amarilda.muja</cp:lastModifiedBy>
  <cp:revision>22</cp:revision>
  <cp:lastPrinted>2022-10-06T15:41:00Z</cp:lastPrinted>
  <dcterms:created xsi:type="dcterms:W3CDTF">2022-11-17T11:05:00Z</dcterms:created>
  <dcterms:modified xsi:type="dcterms:W3CDTF">2022-12-01T10:33:00Z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ae779a525c03492ab14cc8c66645be97</vt:lpwstr>
  </property>
</Properties>
</file>