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customXml/itemProps23.xml" ContentType="application/vnd.openxmlformats-officedocument.customXmlProperties+xml"/>
  <Override PartName="/customXml/itemProps24.xml" ContentType="application/vnd.openxmlformats-officedocument.customXmlProperties+xml"/>
  <Override PartName="/customXml/itemProps25.xml" ContentType="application/vnd.openxmlformats-officedocument.customXmlProperties+xml"/>
  <Override PartName="/customXml/itemProps26.xml" ContentType="application/vnd.openxmlformats-officedocument.customXmlProperties+xml"/>
  <Override PartName="/customXml/itemProps27.xml" ContentType="application/vnd.openxmlformats-officedocument.customXmlProperties+xml"/>
  <Override PartName="/customXml/itemProps28.xml" ContentType="application/vnd.openxmlformats-officedocument.customXmlProperties+xml"/>
  <Override PartName="/customXml/itemProps29.xml" ContentType="application/vnd.openxmlformats-officedocument.customXmlProperties+xml"/>
  <Override PartName="/customXml/itemProps30.xml" ContentType="application/vnd.openxmlformats-officedocument.customXmlProperties+xml"/>
  <Override PartName="/customXml/itemProps31.xml" ContentType="application/vnd.openxmlformats-officedocument.customXmlProperties+xml"/>
  <Override PartName="/customXml/itemProps3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A78BE4" w14:textId="77777777" w:rsidR="00D03C06" w:rsidRPr="001942BE" w:rsidRDefault="00D03C06" w:rsidP="00D03C0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1942BE">
        <w:rPr>
          <w:rFonts w:ascii="Garamond" w:hAnsi="Garamond" w:cs="Garamond"/>
          <w:b/>
          <w:bCs/>
          <w:color w:val="000000"/>
          <w:sz w:val="24"/>
          <w:szCs w:val="24"/>
        </w:rPr>
        <w:t>VENDIM</w:t>
      </w:r>
    </w:p>
    <w:p w14:paraId="7CAE92F3" w14:textId="3D6B7B97" w:rsidR="00D03C06" w:rsidRPr="001942BE" w:rsidRDefault="00D03C06" w:rsidP="00D03C0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1942BE">
        <w:rPr>
          <w:rFonts w:ascii="Garamond" w:hAnsi="Garamond" w:cs="Garamond"/>
          <w:b/>
          <w:bCs/>
          <w:color w:val="000000"/>
          <w:sz w:val="24"/>
          <w:szCs w:val="24"/>
        </w:rPr>
        <w:t>Nr. 323, datë 14.12.2022</w:t>
      </w:r>
    </w:p>
    <w:p w14:paraId="5F711B15" w14:textId="77777777" w:rsidR="00D03C06" w:rsidRPr="001942BE" w:rsidRDefault="00D03C06" w:rsidP="00D03C0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05C36EC8" w14:textId="358A7E26" w:rsidR="00D03C06" w:rsidRPr="001942BE" w:rsidRDefault="00D03C06" w:rsidP="00D665A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1942BE">
        <w:rPr>
          <w:rFonts w:ascii="Garamond" w:hAnsi="Garamond" w:cs="Garamond"/>
          <w:b/>
          <w:bCs/>
          <w:color w:val="000000"/>
          <w:sz w:val="24"/>
          <w:szCs w:val="24"/>
        </w:rPr>
        <w:t>MBI SHFUQIZIM</w:t>
      </w:r>
      <w:r w:rsidR="008F6150">
        <w:rPr>
          <w:rFonts w:ascii="Garamond" w:hAnsi="Garamond" w:cs="Garamond"/>
          <w:b/>
          <w:bCs/>
          <w:color w:val="000000"/>
          <w:sz w:val="24"/>
          <w:szCs w:val="24"/>
        </w:rPr>
        <w:t>IN E VENDIMIT NR. 242, DATË 23.</w:t>
      </w:r>
      <w:r w:rsidRPr="001942BE">
        <w:rPr>
          <w:rFonts w:ascii="Garamond" w:hAnsi="Garamond" w:cs="Garamond"/>
          <w:b/>
          <w:bCs/>
          <w:color w:val="000000"/>
          <w:sz w:val="24"/>
          <w:szCs w:val="24"/>
        </w:rPr>
        <w:t>9.2022, TË BORDIT TË ERE-</w:t>
      </w:r>
      <w:r w:rsidR="008F6150" w:rsidRPr="001942BE">
        <w:rPr>
          <w:rFonts w:ascii="Garamond" w:hAnsi="Garamond" w:cs="Garamond"/>
          <w:b/>
          <w:bCs/>
          <w:color w:val="000000"/>
          <w:sz w:val="24"/>
          <w:szCs w:val="24"/>
        </w:rPr>
        <w:t>s</w:t>
      </w:r>
      <w:r w:rsidR="005D4DD9">
        <w:rPr>
          <w:rFonts w:ascii="Garamond" w:hAnsi="Garamond" w:cs="Garamond"/>
          <w:b/>
          <w:bCs/>
          <w:color w:val="000000"/>
          <w:sz w:val="24"/>
          <w:szCs w:val="24"/>
        </w:rPr>
        <w:t>,</w:t>
      </w:r>
      <w:r w:rsidRPr="001942BE">
        <w:rPr>
          <w:rFonts w:ascii="Garamond" w:hAnsi="Garamond" w:cs="Garamond"/>
          <w:b/>
          <w:bCs/>
          <w:color w:val="000000"/>
          <w:sz w:val="24"/>
          <w:szCs w:val="24"/>
        </w:rPr>
        <w:t xml:space="preserve"> “MBI KËRKESËN E SHOQËRISË FSHU SHA, LIDHUR ME KOSTOT QË DUHET TË PËRFSHIHEN NË LLOGARITJEN E ÇMIMIT ME PAKICË TË ENERGJISË</w:t>
      </w:r>
      <w:r w:rsidR="00D665A6">
        <w:rPr>
          <w:rFonts w:ascii="Garamond" w:hAnsi="Garamond" w:cs="Garamond"/>
          <w:b/>
          <w:bCs/>
          <w:color w:val="000000"/>
          <w:sz w:val="24"/>
          <w:szCs w:val="24"/>
        </w:rPr>
        <w:t>,</w:t>
      </w:r>
      <w:r w:rsidRPr="001942BE">
        <w:rPr>
          <w:rFonts w:ascii="Garamond" w:hAnsi="Garamond" w:cs="Garamond"/>
          <w:b/>
          <w:bCs/>
          <w:color w:val="000000"/>
          <w:sz w:val="24"/>
          <w:szCs w:val="24"/>
        </w:rPr>
        <w:t xml:space="preserve"> PËR</w:t>
      </w:r>
      <w:r w:rsidR="001942BE" w:rsidRPr="001942BE">
        <w:rPr>
          <w:rFonts w:ascii="Garamond" w:hAnsi="Garamond" w:cs="Garamond"/>
          <w:b/>
          <w:bCs/>
          <w:color w:val="000000"/>
          <w:sz w:val="24"/>
          <w:szCs w:val="24"/>
        </w:rPr>
        <w:t xml:space="preserve"> </w:t>
      </w:r>
      <w:r w:rsidRPr="001942BE">
        <w:rPr>
          <w:rFonts w:ascii="Garamond" w:hAnsi="Garamond" w:cs="Garamond"/>
          <w:b/>
          <w:bCs/>
          <w:color w:val="000000"/>
          <w:sz w:val="24"/>
          <w:szCs w:val="24"/>
        </w:rPr>
        <w:t xml:space="preserve">KLIENTËT FAMILJARË ME KONSUM MBI 800 </w:t>
      </w:r>
      <w:r w:rsidR="00D665A6" w:rsidRPr="001942BE">
        <w:rPr>
          <w:rFonts w:ascii="Garamond" w:hAnsi="Garamond" w:cs="Garamond"/>
          <w:b/>
          <w:bCs/>
          <w:color w:val="000000"/>
          <w:sz w:val="24"/>
          <w:szCs w:val="24"/>
        </w:rPr>
        <w:t xml:space="preserve">kwh </w:t>
      </w:r>
      <w:r w:rsidRPr="001942BE">
        <w:rPr>
          <w:rFonts w:ascii="Garamond" w:hAnsi="Garamond" w:cs="Garamond"/>
          <w:b/>
          <w:bCs/>
          <w:color w:val="000000"/>
          <w:sz w:val="24"/>
          <w:szCs w:val="24"/>
        </w:rPr>
        <w:t xml:space="preserve">NË MUAJ”, </w:t>
      </w:r>
      <w:r w:rsidR="00A87D68">
        <w:rPr>
          <w:rFonts w:ascii="Garamond" w:hAnsi="Garamond" w:cs="Garamond"/>
          <w:b/>
          <w:bCs/>
          <w:color w:val="000000"/>
          <w:sz w:val="24"/>
          <w:szCs w:val="24"/>
        </w:rPr>
        <w:t>TË</w:t>
      </w:r>
      <w:r w:rsidR="00A87D68" w:rsidRPr="001942BE">
        <w:rPr>
          <w:rFonts w:ascii="Garamond" w:hAnsi="Garamond" w:cs="Garamond"/>
          <w:b/>
          <w:bCs/>
          <w:color w:val="000000"/>
          <w:sz w:val="24"/>
          <w:szCs w:val="24"/>
        </w:rPr>
        <w:t xml:space="preserve"> </w:t>
      </w:r>
      <w:r w:rsidRPr="001942BE">
        <w:rPr>
          <w:rFonts w:ascii="Garamond" w:hAnsi="Garamond" w:cs="Garamond"/>
          <w:b/>
          <w:bCs/>
          <w:color w:val="000000"/>
          <w:sz w:val="24"/>
          <w:szCs w:val="24"/>
        </w:rPr>
        <w:t>NDRYSHUAR</w:t>
      </w:r>
    </w:p>
    <w:p w14:paraId="4E8B0489" w14:textId="77777777" w:rsidR="00D03C06" w:rsidRPr="001942BE" w:rsidRDefault="00D03C06" w:rsidP="00D03C0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357D9911" w14:textId="34F093C3" w:rsidR="00D03C06" w:rsidRPr="001942BE" w:rsidRDefault="00D03C06" w:rsidP="00142B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1942BE">
        <w:rPr>
          <w:rFonts w:ascii="Garamond" w:hAnsi="Garamond" w:cs="Garamond"/>
          <w:color w:val="000000"/>
          <w:sz w:val="24"/>
          <w:szCs w:val="24"/>
        </w:rPr>
        <w:t>Në mbështetje të neneve 1, 83, 85, pika</w:t>
      </w:r>
      <w:r w:rsidR="005D4DD9">
        <w:rPr>
          <w:rFonts w:ascii="Garamond" w:hAnsi="Garamond" w:cs="Garamond"/>
          <w:color w:val="000000"/>
          <w:sz w:val="24"/>
          <w:szCs w:val="24"/>
        </w:rPr>
        <w:t>t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 1 dhe 2, 90</w:t>
      </w:r>
      <w:r w:rsidR="005D4DD9">
        <w:rPr>
          <w:rFonts w:ascii="Garamond" w:hAnsi="Garamond" w:cs="Garamond"/>
          <w:color w:val="000000"/>
          <w:sz w:val="24"/>
          <w:szCs w:val="24"/>
        </w:rPr>
        <w:t>,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 të ligjit nr. 43/2015</w:t>
      </w:r>
      <w:r w:rsidR="005D4DD9">
        <w:rPr>
          <w:rFonts w:ascii="Garamond" w:hAnsi="Garamond" w:cs="Garamond"/>
          <w:color w:val="000000"/>
          <w:sz w:val="24"/>
          <w:szCs w:val="24"/>
        </w:rPr>
        <w:t>,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 “Për sektorin e energjisë elektrike”, </w:t>
      </w:r>
      <w:r w:rsidR="005D4DD9">
        <w:rPr>
          <w:rFonts w:ascii="Garamond" w:hAnsi="Garamond" w:cs="Garamond"/>
          <w:color w:val="000000"/>
          <w:sz w:val="24"/>
          <w:szCs w:val="24"/>
        </w:rPr>
        <w:t>të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 ndryshuar; nenit 12, nenit 113</w:t>
      </w:r>
      <w:r w:rsidR="00FC5D9A">
        <w:rPr>
          <w:rFonts w:ascii="Garamond" w:hAnsi="Garamond" w:cs="Garamond"/>
          <w:color w:val="000000"/>
          <w:sz w:val="24"/>
          <w:szCs w:val="24"/>
        </w:rPr>
        <w:t>,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 pika 2, të ligjit nr. 44/2015</w:t>
      </w:r>
      <w:r w:rsidR="00FC5D9A">
        <w:rPr>
          <w:rFonts w:ascii="Garamond" w:hAnsi="Garamond" w:cs="Garamond"/>
          <w:color w:val="000000"/>
          <w:sz w:val="24"/>
          <w:szCs w:val="24"/>
        </w:rPr>
        <w:t>,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 “Kodi i Procedurave Administrative t</w:t>
      </w:r>
      <w:r w:rsidR="00FC5D9A">
        <w:rPr>
          <w:rFonts w:ascii="Garamond" w:hAnsi="Garamond" w:cs="Garamond"/>
          <w:color w:val="000000"/>
          <w:sz w:val="24"/>
          <w:szCs w:val="24"/>
        </w:rPr>
        <w:t>i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 Republikës së Shqipërisë”; </w:t>
      </w:r>
      <w:r w:rsidR="00FC5D9A" w:rsidRPr="001942BE">
        <w:rPr>
          <w:rFonts w:ascii="Garamond" w:hAnsi="Garamond" w:cs="Garamond"/>
          <w:color w:val="000000"/>
          <w:sz w:val="24"/>
          <w:szCs w:val="24"/>
        </w:rPr>
        <w:t xml:space="preserve">vendimit 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të Këshillit të </w:t>
      </w:r>
      <w:r w:rsidR="00FC5D9A">
        <w:rPr>
          <w:rFonts w:ascii="Garamond" w:hAnsi="Garamond" w:cs="Garamond"/>
          <w:color w:val="000000"/>
          <w:sz w:val="24"/>
          <w:szCs w:val="24"/>
        </w:rPr>
        <w:t xml:space="preserve">Ministrave (VKM) nr. 584, datë </w:t>
      </w:r>
      <w:r w:rsidRPr="001942BE">
        <w:rPr>
          <w:rFonts w:ascii="Garamond" w:hAnsi="Garamond" w:cs="Garamond"/>
          <w:color w:val="000000"/>
          <w:sz w:val="24"/>
          <w:szCs w:val="24"/>
        </w:rPr>
        <w:t>8.10.2021</w:t>
      </w:r>
      <w:r w:rsidR="00FC5D9A">
        <w:rPr>
          <w:rFonts w:ascii="Garamond" w:hAnsi="Garamond" w:cs="Garamond"/>
          <w:color w:val="000000"/>
          <w:sz w:val="24"/>
          <w:szCs w:val="24"/>
        </w:rPr>
        <w:t>,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 “Për shpalljen e gjendjes së emergjencës në furnizimin me energji elektrike”, </w:t>
      </w:r>
      <w:r w:rsidR="00FC5D9A">
        <w:rPr>
          <w:rFonts w:ascii="Garamond" w:hAnsi="Garamond" w:cs="Garamond"/>
          <w:color w:val="000000"/>
          <w:sz w:val="24"/>
          <w:szCs w:val="24"/>
        </w:rPr>
        <w:t>të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 ndryshuar; VKM-së nr. 456, datë</w:t>
      </w:r>
      <w:r w:rsidR="001942BE" w:rsidRPr="001942BE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="00FC5D9A">
        <w:rPr>
          <w:rFonts w:ascii="Garamond" w:hAnsi="Garamond" w:cs="Garamond"/>
          <w:color w:val="000000"/>
          <w:sz w:val="24"/>
          <w:szCs w:val="24"/>
        </w:rPr>
        <w:t>29.</w:t>
      </w:r>
      <w:r w:rsidRPr="001942BE">
        <w:rPr>
          <w:rFonts w:ascii="Garamond" w:hAnsi="Garamond" w:cs="Garamond"/>
          <w:color w:val="000000"/>
          <w:sz w:val="24"/>
          <w:szCs w:val="24"/>
        </w:rPr>
        <w:t>6.2022</w:t>
      </w:r>
      <w:r w:rsidR="00FC5D9A">
        <w:rPr>
          <w:rFonts w:ascii="Garamond" w:hAnsi="Garamond" w:cs="Garamond"/>
          <w:color w:val="000000"/>
          <w:sz w:val="24"/>
          <w:szCs w:val="24"/>
        </w:rPr>
        <w:t>,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 “Për miratimin e kushteve për vendosjen e detyrimit të shërbimit publik, që do të zbatohen ndaj të licencuarve në sektorin e energjisë elektrike, të cilët ushtrojnë aktivitetin e prodhimit, transmetimit, shpërndarjes dhe furnizimit me energji elektrike”; nenit 7, </w:t>
      </w:r>
      <w:r w:rsidR="00FC5D9A" w:rsidRPr="001942BE">
        <w:rPr>
          <w:rFonts w:ascii="Garamond" w:hAnsi="Garamond" w:cs="Garamond"/>
          <w:color w:val="000000"/>
          <w:sz w:val="24"/>
          <w:szCs w:val="24"/>
        </w:rPr>
        <w:t>germa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 “g”</w:t>
      </w:r>
      <w:r w:rsidR="00FC5D9A">
        <w:rPr>
          <w:rFonts w:ascii="Garamond" w:hAnsi="Garamond" w:cs="Garamond"/>
          <w:color w:val="000000"/>
          <w:sz w:val="24"/>
          <w:szCs w:val="24"/>
        </w:rPr>
        <w:t>,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="00FC5D9A">
        <w:rPr>
          <w:rFonts w:ascii="Garamond" w:hAnsi="Garamond" w:cs="Garamond"/>
          <w:color w:val="000000"/>
          <w:sz w:val="24"/>
          <w:szCs w:val="24"/>
        </w:rPr>
        <w:t>të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 “Metodologjisë së </w:t>
      </w:r>
      <w:r w:rsidR="00FC5D9A" w:rsidRPr="001942BE">
        <w:rPr>
          <w:rFonts w:ascii="Garamond" w:hAnsi="Garamond" w:cs="Garamond"/>
          <w:color w:val="000000"/>
          <w:sz w:val="24"/>
          <w:szCs w:val="24"/>
        </w:rPr>
        <w:t>përcaktimit të çmimeve për shitjen e energjisë elektrike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 me </w:t>
      </w:r>
      <w:r w:rsidR="00142BD8">
        <w:rPr>
          <w:rFonts w:ascii="Garamond" w:hAnsi="Garamond" w:cs="Garamond"/>
          <w:color w:val="000000"/>
          <w:sz w:val="24"/>
          <w:szCs w:val="24"/>
        </w:rPr>
        <w:t>pakicë te</w:t>
      </w:r>
      <w:r w:rsidR="00FC5D9A" w:rsidRPr="001942BE">
        <w:rPr>
          <w:rFonts w:ascii="Garamond" w:hAnsi="Garamond" w:cs="Garamond"/>
          <w:color w:val="000000"/>
          <w:sz w:val="24"/>
          <w:szCs w:val="24"/>
        </w:rPr>
        <w:t xml:space="preserve"> klientët fundorë që furnizohen nga 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Furnizuesi i Shërbimit Universal (FSHU)”, miratuar me vendimin e </w:t>
      </w:r>
      <w:r w:rsidR="00142BD8" w:rsidRPr="001942BE">
        <w:rPr>
          <w:rFonts w:ascii="Garamond" w:hAnsi="Garamond" w:cs="Garamond"/>
          <w:color w:val="000000"/>
          <w:sz w:val="24"/>
          <w:szCs w:val="24"/>
        </w:rPr>
        <w:t xml:space="preserve">Bordit </w:t>
      </w:r>
      <w:r w:rsidRPr="001942BE">
        <w:rPr>
          <w:rFonts w:ascii="Garamond" w:hAnsi="Garamond" w:cs="Garamond"/>
          <w:color w:val="000000"/>
          <w:sz w:val="24"/>
          <w:szCs w:val="24"/>
        </w:rPr>
        <w:t>të Entit Rregullator të Energjisë (ERE) nr.</w:t>
      </w:r>
      <w:r w:rsidR="00142BD8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1942BE">
        <w:rPr>
          <w:rFonts w:ascii="Garamond" w:hAnsi="Garamond" w:cs="Garamond"/>
          <w:color w:val="000000"/>
          <w:sz w:val="24"/>
          <w:szCs w:val="24"/>
        </w:rPr>
        <w:t>189, datë 23.11.2017</w:t>
      </w:r>
      <w:r w:rsidR="00142BD8">
        <w:rPr>
          <w:rFonts w:ascii="Garamond" w:hAnsi="Garamond" w:cs="Garamond"/>
          <w:color w:val="000000"/>
          <w:sz w:val="24"/>
          <w:szCs w:val="24"/>
        </w:rPr>
        <w:t>;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 dhe nenit 15 të </w:t>
      </w:r>
      <w:r w:rsidR="00142BD8">
        <w:rPr>
          <w:rFonts w:ascii="Garamond" w:hAnsi="Garamond" w:cs="Garamond"/>
          <w:color w:val="000000"/>
          <w:sz w:val="24"/>
          <w:szCs w:val="24"/>
        </w:rPr>
        <w:t>“</w:t>
      </w:r>
      <w:r w:rsidRPr="001942BE">
        <w:rPr>
          <w:rFonts w:ascii="Garamond" w:hAnsi="Garamond" w:cs="Garamond"/>
          <w:color w:val="000000"/>
          <w:sz w:val="24"/>
          <w:szCs w:val="24"/>
        </w:rPr>
        <w:t>Rregullores për organizimin, funksionimin dhe procedurat e ERE-s</w:t>
      </w:r>
      <w:r w:rsidR="00142BD8">
        <w:rPr>
          <w:rFonts w:ascii="Garamond" w:hAnsi="Garamond" w:cs="Garamond"/>
          <w:color w:val="000000"/>
          <w:sz w:val="24"/>
          <w:szCs w:val="24"/>
        </w:rPr>
        <w:t>”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, miratuar me vendim të </w:t>
      </w:r>
      <w:r w:rsidR="00142BD8" w:rsidRPr="001942BE">
        <w:rPr>
          <w:rFonts w:ascii="Garamond" w:hAnsi="Garamond" w:cs="Garamond"/>
          <w:color w:val="000000"/>
          <w:sz w:val="24"/>
          <w:szCs w:val="24"/>
        </w:rPr>
        <w:t xml:space="preserve">Bordit </w:t>
      </w:r>
      <w:r w:rsidR="00142BD8">
        <w:rPr>
          <w:rFonts w:ascii="Garamond" w:hAnsi="Garamond" w:cs="Garamond"/>
          <w:color w:val="000000"/>
          <w:sz w:val="24"/>
          <w:szCs w:val="24"/>
        </w:rPr>
        <w:t>të ERE-s nr. 96, datë 17.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6.2016; Bordi i ERE-s, në mbledhjen e tij të datës 14.12.2022, mbasi shqyrtoi relacionin me nr. 2061/5 prot., datë 12.12.2022, të përgatitur nga </w:t>
      </w:r>
      <w:r w:rsidR="00142BD8" w:rsidRPr="001942BE">
        <w:rPr>
          <w:rFonts w:ascii="Garamond" w:hAnsi="Garamond" w:cs="Garamond"/>
          <w:color w:val="000000"/>
          <w:sz w:val="24"/>
          <w:szCs w:val="24"/>
        </w:rPr>
        <w:t>drejtoritë teknike</w:t>
      </w:r>
      <w:r w:rsidR="00142BD8">
        <w:rPr>
          <w:rFonts w:ascii="Garamond" w:hAnsi="Garamond" w:cs="Garamond"/>
          <w:color w:val="000000"/>
          <w:sz w:val="24"/>
          <w:szCs w:val="24"/>
        </w:rPr>
        <w:t>,</w:t>
      </w:r>
      <w:r w:rsidR="00142BD8" w:rsidRPr="001942BE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1942BE">
        <w:rPr>
          <w:rFonts w:ascii="Garamond" w:hAnsi="Garamond" w:cs="Garamond"/>
          <w:color w:val="000000"/>
          <w:sz w:val="24"/>
          <w:szCs w:val="24"/>
        </w:rPr>
        <w:t>“Mbi shfuqizim</w:t>
      </w:r>
      <w:r w:rsidR="00142BD8">
        <w:rPr>
          <w:rFonts w:ascii="Garamond" w:hAnsi="Garamond" w:cs="Garamond"/>
          <w:color w:val="000000"/>
          <w:sz w:val="24"/>
          <w:szCs w:val="24"/>
        </w:rPr>
        <w:t>in e vendimit nr. 242, datë 23.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9.2022, të </w:t>
      </w:r>
      <w:r w:rsidR="00142BD8" w:rsidRPr="001942BE">
        <w:rPr>
          <w:rFonts w:ascii="Garamond" w:hAnsi="Garamond" w:cs="Garamond"/>
          <w:color w:val="000000"/>
          <w:sz w:val="24"/>
          <w:szCs w:val="24"/>
        </w:rPr>
        <w:t xml:space="preserve">Bordit 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të ERE-s, </w:t>
      </w:r>
      <w:r w:rsidR="00142BD8">
        <w:rPr>
          <w:rFonts w:ascii="Garamond" w:hAnsi="Garamond" w:cs="Garamond"/>
          <w:color w:val="000000"/>
          <w:sz w:val="24"/>
          <w:szCs w:val="24"/>
        </w:rPr>
        <w:t>‘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Mbi kërkesën e shoqërisë FSHU sh.a. lidhur me kostot që duhet të përfshihen në llogaritjen e çmimit me pakicë të energjisë për klientët familjarë me konsum mbi 800 </w:t>
      </w:r>
      <w:r w:rsidR="00142BD8" w:rsidRPr="001942BE">
        <w:rPr>
          <w:rFonts w:ascii="Garamond" w:hAnsi="Garamond" w:cs="Garamond"/>
          <w:color w:val="000000"/>
          <w:sz w:val="24"/>
          <w:szCs w:val="24"/>
        </w:rPr>
        <w:t xml:space="preserve">kwh </w:t>
      </w:r>
      <w:r w:rsidRPr="001942BE">
        <w:rPr>
          <w:rFonts w:ascii="Garamond" w:hAnsi="Garamond" w:cs="Garamond"/>
          <w:color w:val="000000"/>
          <w:sz w:val="24"/>
          <w:szCs w:val="24"/>
        </w:rPr>
        <w:t>në muaj</w:t>
      </w:r>
      <w:r w:rsidR="00142BD8">
        <w:rPr>
          <w:rFonts w:ascii="Garamond" w:hAnsi="Garamond" w:cs="Garamond"/>
          <w:color w:val="000000"/>
          <w:sz w:val="24"/>
          <w:szCs w:val="24"/>
        </w:rPr>
        <w:t>’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 i ndryshuar”,</w:t>
      </w:r>
    </w:p>
    <w:p w14:paraId="2E65F3AC" w14:textId="01994237" w:rsidR="00D03C06" w:rsidRPr="001942BE" w:rsidRDefault="00142BD8" w:rsidP="00D03C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Cs/>
          <w:color w:val="000000"/>
          <w:sz w:val="24"/>
          <w:szCs w:val="24"/>
        </w:rPr>
      </w:pPr>
      <w:r w:rsidRPr="001942BE">
        <w:rPr>
          <w:rFonts w:ascii="Garamond" w:hAnsi="Garamond" w:cs="Garamond"/>
          <w:bCs/>
          <w:color w:val="000000"/>
          <w:sz w:val="24"/>
          <w:szCs w:val="24"/>
        </w:rPr>
        <w:t xml:space="preserve">konstatoi </w:t>
      </w:r>
      <w:r w:rsidR="00D03C06" w:rsidRPr="001942BE">
        <w:rPr>
          <w:rFonts w:ascii="Garamond" w:hAnsi="Garamond" w:cs="Garamond"/>
          <w:bCs/>
          <w:color w:val="000000"/>
          <w:sz w:val="24"/>
          <w:szCs w:val="24"/>
        </w:rPr>
        <w:t>se:</w:t>
      </w:r>
    </w:p>
    <w:p w14:paraId="1841E6CD" w14:textId="1DCE1D41" w:rsidR="00D03C06" w:rsidRPr="001942BE" w:rsidRDefault="00D03C06" w:rsidP="000F13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1942BE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Pr="001942BE">
        <w:rPr>
          <w:rFonts w:ascii="Garamond" w:hAnsi="Garamond" w:cs="Garamond"/>
          <w:color w:val="000000"/>
          <w:sz w:val="24"/>
          <w:szCs w:val="24"/>
        </w:rPr>
        <w:t>ERE</w:t>
      </w:r>
      <w:r w:rsidR="00142BD8">
        <w:rPr>
          <w:rFonts w:ascii="Garamond" w:hAnsi="Garamond" w:cs="Garamond"/>
          <w:color w:val="000000"/>
          <w:sz w:val="24"/>
          <w:szCs w:val="24"/>
        </w:rPr>
        <w:t>,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 me s</w:t>
      </w:r>
      <w:r w:rsidR="000F1311">
        <w:rPr>
          <w:rFonts w:ascii="Garamond" w:hAnsi="Garamond" w:cs="Garamond"/>
          <w:color w:val="000000"/>
          <w:sz w:val="24"/>
          <w:szCs w:val="24"/>
        </w:rPr>
        <w:t xml:space="preserve">hkresën nr. 1920/1 prot., datë 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2.12.2022, ka kërkuar informacion nga shoqëria FSHU sh.a., duke bërë me dije edhe shoqërinë KESH sh.a., lidhur me kostot e blerjes së energjisë elektrike të FSHU sh.a. për muajin </w:t>
      </w:r>
      <w:r w:rsidR="000F1311" w:rsidRPr="001942BE">
        <w:rPr>
          <w:rFonts w:ascii="Garamond" w:hAnsi="Garamond" w:cs="Garamond"/>
          <w:color w:val="000000"/>
          <w:sz w:val="24"/>
          <w:szCs w:val="24"/>
        </w:rPr>
        <w:t xml:space="preserve">dhjetor </w:t>
      </w:r>
      <w:r w:rsidRPr="001942BE">
        <w:rPr>
          <w:rFonts w:ascii="Garamond" w:hAnsi="Garamond" w:cs="Garamond"/>
          <w:color w:val="000000"/>
          <w:sz w:val="24"/>
          <w:szCs w:val="24"/>
        </w:rPr>
        <w:t>2022, mbi energjinë e cila pritet të l</w:t>
      </w:r>
      <w:r w:rsidR="000F1311">
        <w:rPr>
          <w:rFonts w:ascii="Garamond" w:hAnsi="Garamond" w:cs="Garamond"/>
          <w:color w:val="000000"/>
          <w:sz w:val="24"/>
          <w:szCs w:val="24"/>
        </w:rPr>
        <w:t>i</w:t>
      </w:r>
      <w:r w:rsidRPr="001942BE">
        <w:rPr>
          <w:rFonts w:ascii="Garamond" w:hAnsi="Garamond" w:cs="Garamond"/>
          <w:color w:val="000000"/>
          <w:sz w:val="24"/>
          <w:szCs w:val="24"/>
        </w:rPr>
        <w:t>vrohet nga shoqëria KESH sh.a.</w:t>
      </w:r>
      <w:r w:rsidR="001942BE" w:rsidRPr="001942BE">
        <w:rPr>
          <w:rFonts w:ascii="Garamond" w:hAnsi="Garamond" w:cs="Garamond"/>
          <w:color w:val="000000"/>
          <w:sz w:val="24"/>
          <w:szCs w:val="24"/>
        </w:rPr>
        <w:t xml:space="preserve"> </w:t>
      </w:r>
    </w:p>
    <w:p w14:paraId="33400DBB" w14:textId="28348C0B" w:rsidR="00D03C06" w:rsidRPr="001942BE" w:rsidRDefault="00D03C06" w:rsidP="00D03C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1942BE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="000F1311">
        <w:rPr>
          <w:rFonts w:ascii="Garamond" w:hAnsi="Garamond" w:cs="Garamond"/>
          <w:color w:val="000000"/>
          <w:sz w:val="24"/>
          <w:szCs w:val="24"/>
        </w:rPr>
        <w:t>Shoqëria FSHU sh.a.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 ka përcjellë në ERE s</w:t>
      </w:r>
      <w:r w:rsidR="000F1311">
        <w:rPr>
          <w:rFonts w:ascii="Garamond" w:hAnsi="Garamond" w:cs="Garamond"/>
          <w:color w:val="000000"/>
          <w:sz w:val="24"/>
          <w:szCs w:val="24"/>
        </w:rPr>
        <w:t xml:space="preserve">hkresën nr. 7939/3 prot., datë </w:t>
      </w:r>
      <w:r w:rsidRPr="001942BE">
        <w:rPr>
          <w:rFonts w:ascii="Garamond" w:hAnsi="Garamond" w:cs="Garamond"/>
          <w:color w:val="000000"/>
          <w:sz w:val="24"/>
          <w:szCs w:val="24"/>
        </w:rPr>
        <w:t>7.12.2022</w:t>
      </w:r>
      <w:r w:rsidR="000F1311">
        <w:rPr>
          <w:rFonts w:ascii="Garamond" w:hAnsi="Garamond" w:cs="Garamond"/>
          <w:color w:val="000000"/>
          <w:sz w:val="24"/>
          <w:szCs w:val="24"/>
        </w:rPr>
        <w:t>,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 (protokolluar në ERE me nr.1920/2, datë 12.12.2022) në të cilën ka bërë me dije kostot që duhen të përfshihen në llogaritjen e çmimit me pakicë të energjisë elektrike për klientët familjarë për muajin </w:t>
      </w:r>
      <w:r w:rsidR="000F1311" w:rsidRPr="001942BE">
        <w:rPr>
          <w:rFonts w:ascii="Garamond" w:hAnsi="Garamond" w:cs="Garamond"/>
          <w:color w:val="000000"/>
          <w:sz w:val="24"/>
          <w:szCs w:val="24"/>
        </w:rPr>
        <w:t xml:space="preserve">dhjetor 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2022. </w:t>
      </w:r>
    </w:p>
    <w:p w14:paraId="3B5B8ECF" w14:textId="1429AC5F" w:rsidR="00D03C06" w:rsidRPr="001942BE" w:rsidRDefault="00D03C06" w:rsidP="00D03C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1942BE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Pr="001942BE">
        <w:rPr>
          <w:rFonts w:ascii="Garamond" w:hAnsi="Garamond" w:cs="Garamond"/>
          <w:color w:val="000000"/>
          <w:sz w:val="24"/>
          <w:szCs w:val="24"/>
        </w:rPr>
        <w:t>Shoqëria FSHU sh.a. është shprehur</w:t>
      </w:r>
      <w:r w:rsidR="000F1311">
        <w:rPr>
          <w:rFonts w:ascii="Garamond" w:hAnsi="Garamond" w:cs="Garamond"/>
          <w:color w:val="000000"/>
          <w:sz w:val="24"/>
          <w:szCs w:val="24"/>
        </w:rPr>
        <w:t>,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 se KESH sh.a., me anë të shkre</w:t>
      </w:r>
      <w:r w:rsidR="000F1311">
        <w:rPr>
          <w:rFonts w:ascii="Garamond" w:hAnsi="Garamond" w:cs="Garamond"/>
          <w:color w:val="000000"/>
          <w:sz w:val="24"/>
          <w:szCs w:val="24"/>
        </w:rPr>
        <w:t xml:space="preserve">sës me nr. 4820/19 prot., datë </w:t>
      </w:r>
      <w:r w:rsidRPr="001942BE">
        <w:rPr>
          <w:rFonts w:ascii="Garamond" w:hAnsi="Garamond" w:cs="Garamond"/>
          <w:color w:val="000000"/>
          <w:sz w:val="24"/>
          <w:szCs w:val="24"/>
        </w:rPr>
        <w:t>7.12.2022</w:t>
      </w:r>
      <w:r w:rsidR="000F1311">
        <w:rPr>
          <w:rFonts w:ascii="Garamond" w:hAnsi="Garamond" w:cs="Garamond"/>
          <w:color w:val="000000"/>
          <w:sz w:val="24"/>
          <w:szCs w:val="24"/>
        </w:rPr>
        <w:t>,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 ka njoftuar shoqërinë FSHU sh.a.</w:t>
      </w:r>
      <w:r w:rsidR="000F1311">
        <w:rPr>
          <w:rFonts w:ascii="Garamond" w:hAnsi="Garamond" w:cs="Garamond"/>
          <w:color w:val="000000"/>
          <w:sz w:val="24"/>
          <w:szCs w:val="24"/>
        </w:rPr>
        <w:t xml:space="preserve"> për vendimin nr. 9253/1, datë </w:t>
      </w:r>
      <w:r w:rsidRPr="001942BE">
        <w:rPr>
          <w:rFonts w:ascii="Garamond" w:hAnsi="Garamond" w:cs="Garamond"/>
          <w:color w:val="000000"/>
          <w:sz w:val="24"/>
          <w:szCs w:val="24"/>
        </w:rPr>
        <w:t>6.12.2022</w:t>
      </w:r>
      <w:r w:rsidR="000F1311">
        <w:rPr>
          <w:rFonts w:ascii="Garamond" w:hAnsi="Garamond" w:cs="Garamond"/>
          <w:color w:val="000000"/>
          <w:sz w:val="24"/>
          <w:szCs w:val="24"/>
        </w:rPr>
        <w:t>,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 të Asamblesë së Përgjithshme të Aksionarit dhe ka miratuar </w:t>
      </w:r>
      <w:r w:rsidR="000F1311" w:rsidRPr="001942BE">
        <w:rPr>
          <w:rFonts w:ascii="Garamond" w:hAnsi="Garamond" w:cs="Garamond"/>
          <w:color w:val="000000"/>
          <w:sz w:val="24"/>
          <w:szCs w:val="24"/>
        </w:rPr>
        <w:t xml:space="preserve">vendimin nr. </w:t>
      </w:r>
      <w:r w:rsidR="000F1311">
        <w:rPr>
          <w:rFonts w:ascii="Garamond" w:hAnsi="Garamond" w:cs="Garamond"/>
          <w:color w:val="000000"/>
          <w:sz w:val="24"/>
          <w:szCs w:val="24"/>
        </w:rPr>
        <w:t xml:space="preserve">16, datë </w:t>
      </w:r>
      <w:r w:rsidRPr="001942BE">
        <w:rPr>
          <w:rFonts w:ascii="Garamond" w:hAnsi="Garamond" w:cs="Garamond"/>
          <w:color w:val="000000"/>
          <w:sz w:val="24"/>
          <w:szCs w:val="24"/>
        </w:rPr>
        <w:t>5.12.2022</w:t>
      </w:r>
      <w:r w:rsidR="000F1311">
        <w:rPr>
          <w:rFonts w:ascii="Garamond" w:hAnsi="Garamond" w:cs="Garamond"/>
          <w:color w:val="000000"/>
          <w:sz w:val="24"/>
          <w:szCs w:val="24"/>
        </w:rPr>
        <w:t>,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 të Këshillit Mbikëqyrës</w:t>
      </w:r>
      <w:r w:rsidR="000F1311">
        <w:rPr>
          <w:rFonts w:ascii="Garamond" w:hAnsi="Garamond" w:cs="Garamond"/>
          <w:color w:val="000000"/>
          <w:sz w:val="24"/>
          <w:szCs w:val="24"/>
        </w:rPr>
        <w:t>,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 “Për pezullimin e aplikimit të tarifave të shitjes së energjisë elektrike për FSHU sh.a</w:t>
      </w:r>
      <w:r w:rsidR="000F1311">
        <w:rPr>
          <w:rFonts w:ascii="Garamond" w:hAnsi="Garamond" w:cs="Garamond"/>
          <w:color w:val="000000"/>
          <w:sz w:val="24"/>
          <w:szCs w:val="24"/>
        </w:rPr>
        <w:t>.,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 për muajin </w:t>
      </w:r>
      <w:r w:rsidR="000F1311" w:rsidRPr="001942BE">
        <w:rPr>
          <w:rFonts w:ascii="Garamond" w:hAnsi="Garamond" w:cs="Garamond"/>
          <w:color w:val="000000"/>
          <w:sz w:val="24"/>
          <w:szCs w:val="24"/>
        </w:rPr>
        <w:t xml:space="preserve">dhjetor </w:t>
      </w:r>
      <w:r w:rsidRPr="001942BE">
        <w:rPr>
          <w:rFonts w:ascii="Garamond" w:hAnsi="Garamond" w:cs="Garamond"/>
          <w:color w:val="000000"/>
          <w:sz w:val="24"/>
          <w:szCs w:val="24"/>
        </w:rPr>
        <w:t>2022’’</w:t>
      </w:r>
      <w:r w:rsidR="000F1311">
        <w:rPr>
          <w:rFonts w:ascii="Garamond" w:hAnsi="Garamond" w:cs="Garamond"/>
          <w:color w:val="000000"/>
          <w:sz w:val="24"/>
          <w:szCs w:val="24"/>
        </w:rPr>
        <w:t>,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 në të cilin është vendosur pezullimi i aplikimit të tarifave të shitjes së energjisë elektrike për FSHU sh.a., miratuar me </w:t>
      </w:r>
      <w:r w:rsidR="000F1311" w:rsidRPr="001942BE">
        <w:rPr>
          <w:rFonts w:ascii="Garamond" w:hAnsi="Garamond" w:cs="Garamond"/>
          <w:color w:val="000000"/>
          <w:sz w:val="24"/>
          <w:szCs w:val="24"/>
        </w:rPr>
        <w:t xml:space="preserve">vendimin 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e Këshillit Mbikëqyrës </w:t>
      </w:r>
      <w:r w:rsidR="000F1311" w:rsidRPr="001942BE">
        <w:rPr>
          <w:rFonts w:ascii="Garamond" w:hAnsi="Garamond" w:cs="Garamond"/>
          <w:color w:val="000000"/>
          <w:sz w:val="24"/>
          <w:szCs w:val="24"/>
        </w:rPr>
        <w:t>nr</w:t>
      </w:r>
      <w:r w:rsidR="000F1311">
        <w:rPr>
          <w:rFonts w:ascii="Garamond" w:hAnsi="Garamond" w:cs="Garamond"/>
          <w:color w:val="000000"/>
          <w:sz w:val="24"/>
          <w:szCs w:val="24"/>
        </w:rPr>
        <w:t>. 07, date 7.</w:t>
      </w:r>
      <w:r w:rsidRPr="001942BE">
        <w:rPr>
          <w:rFonts w:ascii="Garamond" w:hAnsi="Garamond" w:cs="Garamond"/>
          <w:color w:val="000000"/>
          <w:sz w:val="24"/>
          <w:szCs w:val="24"/>
        </w:rPr>
        <w:t>9.2022</w:t>
      </w:r>
      <w:r w:rsidR="000F1311">
        <w:rPr>
          <w:rFonts w:ascii="Garamond" w:hAnsi="Garamond" w:cs="Garamond"/>
          <w:color w:val="000000"/>
          <w:sz w:val="24"/>
          <w:szCs w:val="24"/>
        </w:rPr>
        <w:t>,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 dhe </w:t>
      </w:r>
      <w:r w:rsidR="000F1311" w:rsidRPr="001942BE">
        <w:rPr>
          <w:rFonts w:ascii="Garamond" w:hAnsi="Garamond" w:cs="Garamond"/>
          <w:color w:val="000000"/>
          <w:sz w:val="24"/>
          <w:szCs w:val="24"/>
        </w:rPr>
        <w:t xml:space="preserve">vendimit 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të Asamblesë së Aksionarëve </w:t>
      </w:r>
      <w:r w:rsidR="000F1311" w:rsidRPr="001942BE">
        <w:rPr>
          <w:rFonts w:ascii="Garamond" w:hAnsi="Garamond" w:cs="Garamond"/>
          <w:color w:val="000000"/>
          <w:sz w:val="24"/>
          <w:szCs w:val="24"/>
        </w:rPr>
        <w:t>nr</w:t>
      </w:r>
      <w:r w:rsidR="000F1311">
        <w:rPr>
          <w:rFonts w:ascii="Garamond" w:hAnsi="Garamond" w:cs="Garamond"/>
          <w:color w:val="000000"/>
          <w:sz w:val="24"/>
          <w:szCs w:val="24"/>
        </w:rPr>
        <w:t>. 6645/1, datë 8.</w:t>
      </w:r>
      <w:r w:rsidRPr="001942BE">
        <w:rPr>
          <w:rFonts w:ascii="Garamond" w:hAnsi="Garamond" w:cs="Garamond"/>
          <w:color w:val="000000"/>
          <w:sz w:val="24"/>
          <w:szCs w:val="24"/>
        </w:rPr>
        <w:t>9.2022</w:t>
      </w:r>
      <w:r w:rsidR="000F1311">
        <w:rPr>
          <w:rFonts w:ascii="Garamond" w:hAnsi="Garamond" w:cs="Garamond"/>
          <w:color w:val="000000"/>
          <w:sz w:val="24"/>
          <w:szCs w:val="24"/>
        </w:rPr>
        <w:t>,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 për muajin </w:t>
      </w:r>
      <w:r w:rsidR="000F1311" w:rsidRPr="001942BE">
        <w:rPr>
          <w:rFonts w:ascii="Garamond" w:hAnsi="Garamond" w:cs="Garamond"/>
          <w:color w:val="000000"/>
          <w:sz w:val="24"/>
          <w:szCs w:val="24"/>
        </w:rPr>
        <w:t xml:space="preserve">dhjetor 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2022 dhe vijimin e tarifimit për shitjen e energjisë për shoqërinë </w:t>
      </w:r>
      <w:r w:rsidR="000F1311">
        <w:rPr>
          <w:rFonts w:ascii="Garamond" w:hAnsi="Garamond" w:cs="Garamond"/>
          <w:color w:val="000000"/>
          <w:sz w:val="24"/>
          <w:szCs w:val="24"/>
        </w:rPr>
        <w:t>FSHU sh.a., sipas tabelës së më</w:t>
      </w:r>
      <w:r w:rsidRPr="001942BE">
        <w:rPr>
          <w:rFonts w:ascii="Garamond" w:hAnsi="Garamond" w:cs="Garamond"/>
          <w:color w:val="000000"/>
          <w:sz w:val="24"/>
          <w:szCs w:val="24"/>
        </w:rPr>
        <w:t>poshtme:</w:t>
      </w:r>
    </w:p>
    <w:p w14:paraId="01743681" w14:textId="77777777" w:rsidR="00D03C06" w:rsidRPr="001942BE" w:rsidRDefault="00D03C06" w:rsidP="00D03C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63F40AA0" w14:textId="77777777" w:rsidR="008B518C" w:rsidRPr="001942BE" w:rsidRDefault="005269AD" w:rsidP="00D03C06">
      <w:pPr>
        <w:pStyle w:val="ListParagraph"/>
        <w:spacing w:after="0" w:line="240" w:lineRule="auto"/>
        <w:ind w:left="0" w:firstLine="284"/>
        <w:jc w:val="center"/>
        <w:rPr>
          <w:rFonts w:ascii="Garamond" w:hAnsi="Garamond" w:cs="Times New Roman"/>
          <w:sz w:val="24"/>
          <w:szCs w:val="24"/>
        </w:rPr>
      </w:pPr>
      <w:r w:rsidRPr="001942BE">
        <w:rPr>
          <w:rFonts w:ascii="Garamond" w:hAnsi="Garamond" w:cs="Times New Roman"/>
          <w:noProof/>
          <w:sz w:val="24"/>
          <w:szCs w:val="24"/>
        </w:rPr>
        <w:drawing>
          <wp:inline distT="0" distB="0" distL="0" distR="0" wp14:anchorId="60E6B308" wp14:editId="52F8CB77">
            <wp:extent cx="4226009" cy="850720"/>
            <wp:effectExtent l="0" t="0" r="3175" b="6985"/>
            <wp:docPr id="1027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39" cstate="print"/>
                    <a:srcRect t="8242" b="13081"/>
                    <a:stretch/>
                  </pic:blipFill>
                  <pic:spPr bwMode="auto">
                    <a:xfrm>
                      <a:off x="0" y="0"/>
                      <a:ext cx="4284046" cy="8624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5BAC55" w14:textId="77777777" w:rsidR="00D03C06" w:rsidRPr="001942BE" w:rsidRDefault="00D03C06" w:rsidP="00D03C06">
      <w:pPr>
        <w:pStyle w:val="ListParagraph"/>
        <w:spacing w:after="0" w:line="240" w:lineRule="auto"/>
        <w:ind w:left="0" w:firstLine="284"/>
        <w:jc w:val="center"/>
        <w:rPr>
          <w:rFonts w:ascii="Garamond" w:hAnsi="Garamond" w:cs="Times New Roman"/>
          <w:sz w:val="24"/>
          <w:szCs w:val="24"/>
        </w:rPr>
      </w:pPr>
    </w:p>
    <w:p w14:paraId="08B1C4FC" w14:textId="6D374500" w:rsidR="00D03C06" w:rsidRPr="001942BE" w:rsidRDefault="00D03C06" w:rsidP="003661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1942BE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Në kushtet kur </w:t>
      </w:r>
      <w:r w:rsidR="003661FB">
        <w:rPr>
          <w:rFonts w:ascii="Garamond" w:hAnsi="Garamond" w:cs="Garamond"/>
          <w:color w:val="000000"/>
          <w:sz w:val="24"/>
          <w:szCs w:val="24"/>
        </w:rPr>
        <w:t>nga organet vendimmarrëse të Ko</w:t>
      </w:r>
      <w:r w:rsidRPr="001942BE">
        <w:rPr>
          <w:rFonts w:ascii="Garamond" w:hAnsi="Garamond" w:cs="Garamond"/>
          <w:color w:val="000000"/>
          <w:sz w:val="24"/>
          <w:szCs w:val="24"/>
        </w:rPr>
        <w:t>rporatës Elektroenergj</w:t>
      </w:r>
      <w:r w:rsidR="003661FB">
        <w:rPr>
          <w:rFonts w:ascii="Garamond" w:hAnsi="Garamond" w:cs="Garamond"/>
          <w:color w:val="000000"/>
          <w:sz w:val="24"/>
          <w:szCs w:val="24"/>
        </w:rPr>
        <w:t>e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tike Shqiptare (KESH sh.a.) është vendosur pezullimi i aplikimit të tarifave të shitjes së energjisë elektrike për </w:t>
      </w:r>
      <w:r w:rsidRPr="001942BE">
        <w:rPr>
          <w:rFonts w:ascii="Garamond" w:hAnsi="Garamond" w:cs="Garamond"/>
          <w:color w:val="000000"/>
          <w:sz w:val="24"/>
          <w:szCs w:val="24"/>
        </w:rPr>
        <w:lastRenderedPageBreak/>
        <w:t xml:space="preserve">FSHU sh.a., të miratuara me </w:t>
      </w:r>
      <w:r w:rsidR="003661FB" w:rsidRPr="001942BE">
        <w:rPr>
          <w:rFonts w:ascii="Garamond" w:hAnsi="Garamond" w:cs="Garamond"/>
          <w:color w:val="000000"/>
          <w:sz w:val="24"/>
          <w:szCs w:val="24"/>
        </w:rPr>
        <w:t xml:space="preserve">vendimin </w:t>
      </w:r>
      <w:r w:rsidRPr="001942BE">
        <w:rPr>
          <w:rFonts w:ascii="Garamond" w:hAnsi="Garamond" w:cs="Garamond"/>
          <w:color w:val="000000"/>
          <w:sz w:val="24"/>
          <w:szCs w:val="24"/>
        </w:rPr>
        <w:t>e Kë</w:t>
      </w:r>
      <w:r w:rsidR="003661FB">
        <w:rPr>
          <w:rFonts w:ascii="Garamond" w:hAnsi="Garamond" w:cs="Garamond"/>
          <w:color w:val="000000"/>
          <w:sz w:val="24"/>
          <w:szCs w:val="24"/>
        </w:rPr>
        <w:t>shillit Mbikëqyrës nr. 7, datë 7.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9.2022, për muajin </w:t>
      </w:r>
      <w:r w:rsidR="003661FB" w:rsidRPr="001942BE">
        <w:rPr>
          <w:rFonts w:ascii="Garamond" w:hAnsi="Garamond" w:cs="Garamond"/>
          <w:color w:val="000000"/>
          <w:sz w:val="24"/>
          <w:szCs w:val="24"/>
        </w:rPr>
        <w:t xml:space="preserve">dhjetor </w:t>
      </w:r>
      <w:r w:rsidRPr="001942BE">
        <w:rPr>
          <w:rFonts w:ascii="Garamond" w:hAnsi="Garamond" w:cs="Garamond"/>
          <w:color w:val="000000"/>
          <w:sz w:val="24"/>
          <w:szCs w:val="24"/>
        </w:rPr>
        <w:t>2022, duke lënë në fuqi çmimin e shitjes së energjisë për konsumatorët familjarë (pavarësisht sasisë së energjisë elektrike të konsumuar) prej 2.6 lekë</w:t>
      </w:r>
      <w:r w:rsidR="003661FB">
        <w:rPr>
          <w:rFonts w:ascii="Garamond" w:hAnsi="Garamond" w:cs="Garamond"/>
          <w:color w:val="000000"/>
          <w:sz w:val="24"/>
          <w:szCs w:val="24"/>
        </w:rPr>
        <w:t>sh</w:t>
      </w:r>
      <w:r w:rsidRPr="001942BE">
        <w:rPr>
          <w:rFonts w:ascii="Garamond" w:hAnsi="Garamond" w:cs="Garamond"/>
          <w:color w:val="000000"/>
          <w:sz w:val="24"/>
          <w:szCs w:val="24"/>
        </w:rPr>
        <w:t>/</w:t>
      </w:r>
      <w:r w:rsidR="003661FB" w:rsidRPr="001942BE">
        <w:rPr>
          <w:rFonts w:ascii="Garamond" w:hAnsi="Garamond" w:cs="Garamond"/>
          <w:color w:val="000000"/>
          <w:sz w:val="24"/>
          <w:szCs w:val="24"/>
        </w:rPr>
        <w:t>kwh</w:t>
      </w:r>
      <w:r w:rsidRPr="001942BE">
        <w:rPr>
          <w:rFonts w:ascii="Garamond" w:hAnsi="Garamond" w:cs="Garamond"/>
          <w:color w:val="000000"/>
          <w:sz w:val="24"/>
          <w:szCs w:val="24"/>
        </w:rPr>
        <w:t>, atëherë rezulton se kostot e blerjes së energjisë elektrike nga FSHU sh.a., për këtë kategori konsumatorësh</w:t>
      </w:r>
      <w:r w:rsidR="003661FB">
        <w:rPr>
          <w:rFonts w:ascii="Garamond" w:hAnsi="Garamond" w:cs="Garamond"/>
          <w:color w:val="000000"/>
          <w:sz w:val="24"/>
          <w:szCs w:val="24"/>
        </w:rPr>
        <w:t>,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 për muajin </w:t>
      </w:r>
      <w:r w:rsidR="003661FB" w:rsidRPr="001942BE">
        <w:rPr>
          <w:rFonts w:ascii="Garamond" w:hAnsi="Garamond" w:cs="Garamond"/>
          <w:color w:val="000000"/>
          <w:sz w:val="24"/>
          <w:szCs w:val="24"/>
        </w:rPr>
        <w:t xml:space="preserve">dhjetor </w:t>
      </w:r>
      <w:r w:rsidRPr="001942BE">
        <w:rPr>
          <w:rFonts w:ascii="Garamond" w:hAnsi="Garamond" w:cs="Garamond"/>
          <w:color w:val="000000"/>
          <w:sz w:val="24"/>
          <w:szCs w:val="24"/>
        </w:rPr>
        <w:t>2022</w:t>
      </w:r>
      <w:r w:rsidR="003661FB">
        <w:rPr>
          <w:rFonts w:ascii="Garamond" w:hAnsi="Garamond" w:cs="Garamond"/>
          <w:color w:val="000000"/>
          <w:sz w:val="24"/>
          <w:szCs w:val="24"/>
        </w:rPr>
        <w:t>,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 mbeten të pandryshuara.</w:t>
      </w:r>
    </w:p>
    <w:p w14:paraId="26DEB763" w14:textId="36DE9A83" w:rsidR="00D03C06" w:rsidRPr="001942BE" w:rsidRDefault="00D03C06" w:rsidP="00D960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1942BE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Pr="001942BE">
        <w:rPr>
          <w:rFonts w:ascii="Garamond" w:hAnsi="Garamond" w:cs="Garamond"/>
          <w:color w:val="000000"/>
          <w:sz w:val="24"/>
          <w:szCs w:val="24"/>
        </w:rPr>
        <w:t>Rezulton</w:t>
      </w:r>
      <w:r w:rsidR="001942BE" w:rsidRPr="001942BE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se vendimmarrja e </w:t>
      </w:r>
      <w:r w:rsidR="003661FB" w:rsidRPr="001942BE">
        <w:rPr>
          <w:rFonts w:ascii="Garamond" w:hAnsi="Garamond" w:cs="Garamond"/>
          <w:color w:val="000000"/>
          <w:sz w:val="24"/>
          <w:szCs w:val="24"/>
        </w:rPr>
        <w:t xml:space="preserve">Bordit </w:t>
      </w:r>
      <w:r w:rsidRPr="001942BE">
        <w:rPr>
          <w:rFonts w:ascii="Garamond" w:hAnsi="Garamond" w:cs="Garamond"/>
          <w:color w:val="000000"/>
          <w:sz w:val="24"/>
          <w:szCs w:val="24"/>
        </w:rPr>
        <w:t>të</w:t>
      </w:r>
      <w:r w:rsidR="001942BE" w:rsidRPr="001942BE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1942BE">
        <w:rPr>
          <w:rFonts w:ascii="Garamond" w:hAnsi="Garamond" w:cs="Garamond"/>
          <w:color w:val="000000"/>
          <w:sz w:val="24"/>
          <w:szCs w:val="24"/>
        </w:rPr>
        <w:t>ERE-s nr. 242</w:t>
      </w:r>
      <w:r w:rsidR="003661FB">
        <w:rPr>
          <w:rFonts w:ascii="Garamond" w:hAnsi="Garamond" w:cs="Garamond"/>
          <w:color w:val="000000"/>
          <w:sz w:val="24"/>
          <w:szCs w:val="24"/>
        </w:rPr>
        <w:t>,</w:t>
      </w:r>
      <w:r w:rsidR="00D9603A">
        <w:rPr>
          <w:rFonts w:ascii="Garamond" w:hAnsi="Garamond" w:cs="Garamond"/>
          <w:color w:val="000000"/>
          <w:sz w:val="24"/>
          <w:szCs w:val="24"/>
        </w:rPr>
        <w:t xml:space="preserve"> datë 23.</w:t>
      </w:r>
      <w:r w:rsidRPr="001942BE">
        <w:rPr>
          <w:rFonts w:ascii="Garamond" w:hAnsi="Garamond" w:cs="Garamond"/>
          <w:color w:val="000000"/>
          <w:sz w:val="24"/>
          <w:szCs w:val="24"/>
        </w:rPr>
        <w:t>9.</w:t>
      </w:r>
      <w:r w:rsidR="00D9603A">
        <w:rPr>
          <w:rFonts w:ascii="Garamond" w:hAnsi="Garamond" w:cs="Garamond"/>
          <w:color w:val="000000"/>
          <w:sz w:val="24"/>
          <w:szCs w:val="24"/>
        </w:rPr>
        <w:t>20</w:t>
      </w:r>
      <w:r w:rsidRPr="001942BE">
        <w:rPr>
          <w:rFonts w:ascii="Garamond" w:hAnsi="Garamond" w:cs="Garamond"/>
          <w:color w:val="000000"/>
          <w:sz w:val="24"/>
          <w:szCs w:val="24"/>
        </w:rPr>
        <w:t>22</w:t>
      </w:r>
      <w:r w:rsidR="00D9603A">
        <w:rPr>
          <w:rFonts w:ascii="Garamond" w:hAnsi="Garamond" w:cs="Garamond"/>
          <w:color w:val="000000"/>
          <w:sz w:val="24"/>
          <w:szCs w:val="24"/>
        </w:rPr>
        <w:t>,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 “Mbi kërkesën e FSHU</w:t>
      </w:r>
      <w:r w:rsidR="001942BE" w:rsidRPr="001942BE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1942BE">
        <w:rPr>
          <w:rFonts w:ascii="Garamond" w:hAnsi="Garamond" w:cs="Garamond"/>
          <w:color w:val="000000"/>
          <w:sz w:val="24"/>
          <w:szCs w:val="24"/>
        </w:rPr>
        <w:t>sh.a., lidhur me kostot që duhet të përfshihen në llogaritjen e çmimit me pakicë të energjisë për klientët familjarë me konsum mbi 800 kwh në muaj”</w:t>
      </w:r>
      <w:r w:rsidR="00D9603A">
        <w:rPr>
          <w:rFonts w:ascii="Garamond" w:hAnsi="Garamond" w:cs="Garamond"/>
          <w:color w:val="000000"/>
          <w:sz w:val="24"/>
          <w:szCs w:val="24"/>
        </w:rPr>
        <w:t>,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="00D9603A">
        <w:rPr>
          <w:rFonts w:ascii="Garamond" w:hAnsi="Garamond" w:cs="Garamond"/>
          <w:color w:val="000000"/>
          <w:sz w:val="24"/>
          <w:szCs w:val="24"/>
        </w:rPr>
        <w:t>të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 ndryshuar me</w:t>
      </w:r>
      <w:r w:rsidR="001942BE" w:rsidRPr="001942BE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="00D9603A" w:rsidRPr="001942BE">
        <w:rPr>
          <w:rFonts w:ascii="Garamond" w:hAnsi="Garamond" w:cs="Garamond"/>
          <w:color w:val="000000"/>
          <w:sz w:val="24"/>
          <w:szCs w:val="24"/>
        </w:rPr>
        <w:t>vendimin nr</w:t>
      </w:r>
      <w:r w:rsidRPr="001942BE">
        <w:rPr>
          <w:rFonts w:ascii="Garamond" w:hAnsi="Garamond" w:cs="Garamond"/>
          <w:color w:val="000000"/>
          <w:sz w:val="24"/>
          <w:szCs w:val="24"/>
        </w:rPr>
        <w:t>. 254</w:t>
      </w:r>
      <w:r w:rsidR="00D9603A">
        <w:rPr>
          <w:rFonts w:ascii="Garamond" w:hAnsi="Garamond" w:cs="Garamond"/>
          <w:color w:val="000000"/>
          <w:sz w:val="24"/>
          <w:szCs w:val="24"/>
        </w:rPr>
        <w:t xml:space="preserve">, datë </w:t>
      </w:r>
      <w:r w:rsidRPr="001942BE">
        <w:rPr>
          <w:rFonts w:ascii="Garamond" w:hAnsi="Garamond" w:cs="Garamond"/>
          <w:color w:val="000000"/>
          <w:sz w:val="24"/>
          <w:szCs w:val="24"/>
        </w:rPr>
        <w:t>7.10.</w:t>
      </w:r>
      <w:r w:rsidR="00D9603A">
        <w:rPr>
          <w:rFonts w:ascii="Garamond" w:hAnsi="Garamond" w:cs="Garamond"/>
          <w:color w:val="000000"/>
          <w:sz w:val="24"/>
          <w:szCs w:val="24"/>
        </w:rPr>
        <w:t>20</w:t>
      </w:r>
      <w:r w:rsidRPr="001942BE">
        <w:rPr>
          <w:rFonts w:ascii="Garamond" w:hAnsi="Garamond" w:cs="Garamond"/>
          <w:color w:val="000000"/>
          <w:sz w:val="24"/>
          <w:szCs w:val="24"/>
        </w:rPr>
        <w:t>22</w:t>
      </w:r>
      <w:r w:rsidR="00D9603A">
        <w:rPr>
          <w:rFonts w:ascii="Garamond" w:hAnsi="Garamond" w:cs="Garamond"/>
          <w:color w:val="000000"/>
          <w:sz w:val="24"/>
          <w:szCs w:val="24"/>
        </w:rPr>
        <w:t>,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 dhe </w:t>
      </w:r>
      <w:r w:rsidR="00D9603A" w:rsidRPr="001942BE">
        <w:rPr>
          <w:rFonts w:ascii="Garamond" w:hAnsi="Garamond" w:cs="Garamond"/>
          <w:color w:val="000000"/>
          <w:sz w:val="24"/>
          <w:szCs w:val="24"/>
        </w:rPr>
        <w:t>vendimin nr</w:t>
      </w:r>
      <w:r w:rsidRPr="001942BE">
        <w:rPr>
          <w:rFonts w:ascii="Garamond" w:hAnsi="Garamond" w:cs="Garamond"/>
          <w:color w:val="000000"/>
          <w:sz w:val="24"/>
          <w:szCs w:val="24"/>
        </w:rPr>
        <w:t>. 289</w:t>
      </w:r>
      <w:r w:rsidR="00D9603A">
        <w:rPr>
          <w:rFonts w:ascii="Garamond" w:hAnsi="Garamond" w:cs="Garamond"/>
          <w:color w:val="000000"/>
          <w:sz w:val="24"/>
          <w:szCs w:val="24"/>
        </w:rPr>
        <w:t>,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 datë 10.11.</w:t>
      </w:r>
      <w:r w:rsidR="00D9603A">
        <w:rPr>
          <w:rFonts w:ascii="Garamond" w:hAnsi="Garamond" w:cs="Garamond"/>
          <w:color w:val="000000"/>
          <w:sz w:val="24"/>
          <w:szCs w:val="24"/>
        </w:rPr>
        <w:t>20</w:t>
      </w:r>
      <w:r w:rsidRPr="001942BE">
        <w:rPr>
          <w:rFonts w:ascii="Garamond" w:hAnsi="Garamond" w:cs="Garamond"/>
          <w:color w:val="000000"/>
          <w:sz w:val="24"/>
          <w:szCs w:val="24"/>
        </w:rPr>
        <w:t>22, n</w:t>
      </w:r>
      <w:r w:rsidR="00D9603A">
        <w:rPr>
          <w:rFonts w:ascii="Garamond" w:hAnsi="Garamond" w:cs="Garamond"/>
          <w:color w:val="000000"/>
          <w:sz w:val="24"/>
          <w:szCs w:val="24"/>
        </w:rPr>
        <w:t>ë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 asnjë periudh</w:t>
      </w:r>
      <w:r w:rsidR="00D9603A">
        <w:rPr>
          <w:rFonts w:ascii="Garamond" w:hAnsi="Garamond" w:cs="Garamond"/>
          <w:color w:val="000000"/>
          <w:sz w:val="24"/>
          <w:szCs w:val="24"/>
        </w:rPr>
        <w:t>ë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 nuk kan</w:t>
      </w:r>
      <w:r w:rsidR="00D9603A">
        <w:rPr>
          <w:rFonts w:ascii="Garamond" w:hAnsi="Garamond" w:cs="Garamond"/>
          <w:color w:val="000000"/>
          <w:sz w:val="24"/>
          <w:szCs w:val="24"/>
        </w:rPr>
        <w:t>ë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 prodhuar pasoja juridike për palët</w:t>
      </w:r>
      <w:r w:rsidR="00D9603A">
        <w:rPr>
          <w:rFonts w:ascii="Garamond" w:hAnsi="Garamond" w:cs="Garamond"/>
          <w:color w:val="000000"/>
          <w:sz w:val="24"/>
          <w:szCs w:val="24"/>
        </w:rPr>
        <w:t>,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 sipas parashikimeve të nenit 113 të Kodit të Procedurave Administrative të Republikës së Shqipërisë.</w:t>
      </w:r>
      <w:r w:rsidR="001942BE" w:rsidRPr="001942BE">
        <w:rPr>
          <w:rFonts w:ascii="Garamond" w:hAnsi="Garamond" w:cs="Garamond"/>
          <w:color w:val="000000"/>
          <w:sz w:val="24"/>
          <w:szCs w:val="24"/>
        </w:rPr>
        <w:t xml:space="preserve"> </w:t>
      </w:r>
    </w:p>
    <w:p w14:paraId="492E2183" w14:textId="7DD25A41" w:rsidR="00D03C06" w:rsidRPr="001942BE" w:rsidRDefault="00D03C06" w:rsidP="00D03C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1942BE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="00D9603A">
        <w:rPr>
          <w:rFonts w:ascii="Garamond" w:hAnsi="Garamond" w:cs="Garamond"/>
          <w:color w:val="000000"/>
          <w:sz w:val="24"/>
          <w:szCs w:val="24"/>
        </w:rPr>
        <w:t xml:space="preserve">Shoqëria FSHU sh.a. </w:t>
      </w:r>
      <w:r w:rsidRPr="001942BE">
        <w:rPr>
          <w:rFonts w:ascii="Garamond" w:hAnsi="Garamond" w:cs="Garamond"/>
          <w:color w:val="000000"/>
          <w:sz w:val="24"/>
          <w:szCs w:val="24"/>
        </w:rPr>
        <w:t>ka kërkuar nga ERE reflektimin e vendimit sa më sipër, në përcaktimin e çmimit të shitjes me pakicë të energjisë</w:t>
      </w:r>
      <w:r w:rsidR="00D9603A">
        <w:rPr>
          <w:rFonts w:ascii="Garamond" w:hAnsi="Garamond" w:cs="Garamond"/>
          <w:color w:val="000000"/>
          <w:sz w:val="24"/>
          <w:szCs w:val="24"/>
        </w:rPr>
        <w:t>,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 për klientët familjarë</w:t>
      </w:r>
      <w:r w:rsidR="00D9603A">
        <w:rPr>
          <w:rFonts w:ascii="Garamond" w:hAnsi="Garamond" w:cs="Garamond"/>
          <w:color w:val="000000"/>
          <w:sz w:val="24"/>
          <w:szCs w:val="24"/>
        </w:rPr>
        <w:t>,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 për muajin </w:t>
      </w:r>
      <w:r w:rsidR="00D9603A" w:rsidRPr="001942BE">
        <w:rPr>
          <w:rFonts w:ascii="Garamond" w:hAnsi="Garamond" w:cs="Garamond"/>
          <w:color w:val="000000"/>
          <w:sz w:val="24"/>
          <w:szCs w:val="24"/>
        </w:rPr>
        <w:t xml:space="preserve">dhjetor </w:t>
      </w:r>
      <w:r w:rsidRPr="001942BE">
        <w:rPr>
          <w:rFonts w:ascii="Garamond" w:hAnsi="Garamond" w:cs="Garamond"/>
          <w:color w:val="000000"/>
          <w:sz w:val="24"/>
          <w:szCs w:val="24"/>
        </w:rPr>
        <w:t>2022, duke u aplikuar çmimi i përcaktu</w:t>
      </w:r>
      <w:r w:rsidR="00D9603A">
        <w:rPr>
          <w:rFonts w:ascii="Garamond" w:hAnsi="Garamond" w:cs="Garamond"/>
          <w:color w:val="000000"/>
          <w:sz w:val="24"/>
          <w:szCs w:val="24"/>
        </w:rPr>
        <w:t>ar me vendimin nr. 74, datë 23.</w:t>
      </w:r>
      <w:r w:rsidRPr="001942BE">
        <w:rPr>
          <w:rFonts w:ascii="Garamond" w:hAnsi="Garamond" w:cs="Garamond"/>
          <w:color w:val="000000"/>
          <w:sz w:val="24"/>
          <w:szCs w:val="24"/>
        </w:rPr>
        <w:t>4.2022</w:t>
      </w:r>
      <w:r w:rsidR="00D9603A">
        <w:rPr>
          <w:rFonts w:ascii="Garamond" w:hAnsi="Garamond" w:cs="Garamond"/>
          <w:color w:val="000000"/>
          <w:sz w:val="24"/>
          <w:szCs w:val="24"/>
        </w:rPr>
        <w:t>,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 të </w:t>
      </w:r>
      <w:r w:rsidR="00D9603A" w:rsidRPr="001942BE">
        <w:rPr>
          <w:rFonts w:ascii="Garamond" w:hAnsi="Garamond" w:cs="Garamond"/>
          <w:color w:val="000000"/>
          <w:sz w:val="24"/>
          <w:szCs w:val="24"/>
        </w:rPr>
        <w:t xml:space="preserve">Bordit </w:t>
      </w:r>
      <w:r w:rsidRPr="001942BE">
        <w:rPr>
          <w:rFonts w:ascii="Garamond" w:hAnsi="Garamond" w:cs="Garamond"/>
          <w:color w:val="000000"/>
          <w:sz w:val="24"/>
          <w:szCs w:val="24"/>
        </w:rPr>
        <w:t>të ERE-s.</w:t>
      </w:r>
    </w:p>
    <w:p w14:paraId="09C8828C" w14:textId="0A870D41" w:rsidR="00D03C06" w:rsidRPr="001942BE" w:rsidRDefault="00D03C06" w:rsidP="00D03C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1942BE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Në kushtet kur kostot e blerjes së energjisë elektrike për muajin </w:t>
      </w:r>
      <w:r w:rsidR="00D9603A" w:rsidRPr="001942BE">
        <w:rPr>
          <w:rFonts w:ascii="Garamond" w:hAnsi="Garamond" w:cs="Garamond"/>
          <w:color w:val="000000"/>
          <w:sz w:val="24"/>
          <w:szCs w:val="24"/>
        </w:rPr>
        <w:t xml:space="preserve">dhjetor </w:t>
      </w:r>
      <w:r w:rsidRPr="001942BE">
        <w:rPr>
          <w:rFonts w:ascii="Garamond" w:hAnsi="Garamond" w:cs="Garamond"/>
          <w:color w:val="000000"/>
          <w:sz w:val="24"/>
          <w:szCs w:val="24"/>
        </w:rPr>
        <w:t>2022</w:t>
      </w:r>
      <w:r w:rsidR="00D9603A">
        <w:rPr>
          <w:rFonts w:ascii="Garamond" w:hAnsi="Garamond" w:cs="Garamond"/>
          <w:color w:val="000000"/>
          <w:sz w:val="24"/>
          <w:szCs w:val="24"/>
        </w:rPr>
        <w:t>, nga ana e FSHU sh.a.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 janë të njëjta me kostot e blerjes së energjisë përpara marrjes së vendimit të </w:t>
      </w:r>
      <w:r w:rsidR="00D9603A" w:rsidRPr="001942BE">
        <w:rPr>
          <w:rFonts w:ascii="Garamond" w:hAnsi="Garamond" w:cs="Garamond"/>
          <w:color w:val="000000"/>
          <w:sz w:val="24"/>
          <w:szCs w:val="24"/>
        </w:rPr>
        <w:t xml:space="preserve">Bordit </w:t>
      </w:r>
      <w:r w:rsidR="00D9603A">
        <w:rPr>
          <w:rFonts w:ascii="Garamond" w:hAnsi="Garamond" w:cs="Garamond"/>
          <w:color w:val="000000"/>
          <w:sz w:val="24"/>
          <w:szCs w:val="24"/>
        </w:rPr>
        <w:t>të ERE-s nr. 242, datë 23.</w:t>
      </w:r>
      <w:r w:rsidRPr="001942BE">
        <w:rPr>
          <w:rFonts w:ascii="Garamond" w:hAnsi="Garamond" w:cs="Garamond"/>
          <w:color w:val="000000"/>
          <w:sz w:val="24"/>
          <w:szCs w:val="24"/>
        </w:rPr>
        <w:t>9.2022</w:t>
      </w:r>
      <w:r w:rsidR="00D9603A">
        <w:rPr>
          <w:rFonts w:ascii="Garamond" w:hAnsi="Garamond" w:cs="Garamond"/>
          <w:color w:val="000000"/>
          <w:sz w:val="24"/>
          <w:szCs w:val="24"/>
        </w:rPr>
        <w:t>,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 “Mbi kërkesën e shoqërisë FSHU sh.a., lidhur me kostot që duhet të përfshihen në llogaritjen e çmimit me pakicë të energjisë për klientët familjarë me konsum mbi 800 </w:t>
      </w:r>
      <w:r w:rsidR="00D9603A" w:rsidRPr="001942BE">
        <w:rPr>
          <w:rFonts w:ascii="Garamond" w:hAnsi="Garamond" w:cs="Garamond"/>
          <w:color w:val="000000"/>
          <w:sz w:val="24"/>
          <w:szCs w:val="24"/>
        </w:rPr>
        <w:t xml:space="preserve">kwh 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në muaj’’, vlerësojmë se çmimet e shitjes së energjisë elektrike për klientët që furnizohen në kushtet e shërbimit universal nga shoqëria FSHU sh.a., për muajin </w:t>
      </w:r>
      <w:r w:rsidR="00BF0BA5" w:rsidRPr="001942BE">
        <w:rPr>
          <w:rFonts w:ascii="Garamond" w:hAnsi="Garamond" w:cs="Garamond"/>
          <w:color w:val="000000"/>
          <w:sz w:val="24"/>
          <w:szCs w:val="24"/>
        </w:rPr>
        <w:t xml:space="preserve">dhjetor 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2022, të vijojnë të jenë ato të miratuar në vendimin nr. 74/2022 të </w:t>
      </w:r>
      <w:r w:rsidR="00BF0BA5" w:rsidRPr="001942BE">
        <w:rPr>
          <w:rFonts w:ascii="Garamond" w:hAnsi="Garamond" w:cs="Garamond"/>
          <w:color w:val="000000"/>
          <w:sz w:val="24"/>
          <w:szCs w:val="24"/>
        </w:rPr>
        <w:t xml:space="preserve">Bordit </w:t>
      </w:r>
      <w:r w:rsidRPr="001942BE">
        <w:rPr>
          <w:rFonts w:ascii="Garamond" w:hAnsi="Garamond" w:cs="Garamond"/>
          <w:color w:val="000000"/>
          <w:sz w:val="24"/>
          <w:szCs w:val="24"/>
        </w:rPr>
        <w:t>të ERE</w:t>
      </w:r>
      <w:r w:rsidR="00BF0BA5">
        <w:rPr>
          <w:rFonts w:ascii="Garamond" w:hAnsi="Garamond" w:cs="Garamond"/>
          <w:color w:val="000000"/>
          <w:sz w:val="24"/>
          <w:szCs w:val="24"/>
        </w:rPr>
        <w:t>-s</w:t>
      </w:r>
      <w:r w:rsidRPr="001942BE">
        <w:rPr>
          <w:rFonts w:ascii="Garamond" w:hAnsi="Garamond" w:cs="Garamond"/>
          <w:color w:val="000000"/>
          <w:sz w:val="24"/>
          <w:szCs w:val="24"/>
        </w:rPr>
        <w:t>.</w:t>
      </w:r>
    </w:p>
    <w:p w14:paraId="6C44F42C" w14:textId="27A28FC5" w:rsidR="00D03C06" w:rsidRPr="001942BE" w:rsidRDefault="00D03C06" w:rsidP="00D03C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1942BE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Për muajin dhjetor, vendimi i </w:t>
      </w:r>
      <w:r w:rsidR="0035017A" w:rsidRPr="001942BE">
        <w:rPr>
          <w:rFonts w:ascii="Garamond" w:hAnsi="Garamond" w:cs="Garamond"/>
          <w:color w:val="000000"/>
          <w:sz w:val="24"/>
          <w:szCs w:val="24"/>
        </w:rPr>
        <w:t xml:space="preserve">Bordit </w:t>
      </w:r>
      <w:r w:rsidRPr="001942BE">
        <w:rPr>
          <w:rFonts w:ascii="Garamond" w:hAnsi="Garamond" w:cs="Garamond"/>
          <w:color w:val="000000"/>
          <w:sz w:val="24"/>
          <w:szCs w:val="24"/>
        </w:rPr>
        <w:t>të ERE</w:t>
      </w:r>
      <w:r w:rsidR="0035017A">
        <w:rPr>
          <w:rFonts w:ascii="Garamond" w:hAnsi="Garamond" w:cs="Garamond"/>
          <w:color w:val="000000"/>
          <w:sz w:val="24"/>
          <w:szCs w:val="24"/>
        </w:rPr>
        <w:t>-s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 nr. 242</w:t>
      </w:r>
      <w:r w:rsidR="0035017A">
        <w:rPr>
          <w:rFonts w:ascii="Garamond" w:hAnsi="Garamond" w:cs="Garamond"/>
          <w:color w:val="000000"/>
          <w:sz w:val="24"/>
          <w:szCs w:val="24"/>
        </w:rPr>
        <w:t>,</w:t>
      </w:r>
      <w:r w:rsidR="001942BE" w:rsidRPr="001942BE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="0035017A">
        <w:rPr>
          <w:rFonts w:ascii="Garamond" w:hAnsi="Garamond" w:cs="Garamond"/>
          <w:color w:val="000000"/>
          <w:sz w:val="24"/>
          <w:szCs w:val="24"/>
        </w:rPr>
        <w:t>datë 23.</w:t>
      </w:r>
      <w:r w:rsidRPr="001942BE">
        <w:rPr>
          <w:rFonts w:ascii="Garamond" w:hAnsi="Garamond" w:cs="Garamond"/>
          <w:color w:val="000000"/>
          <w:sz w:val="24"/>
          <w:szCs w:val="24"/>
        </w:rPr>
        <w:t>9.</w:t>
      </w:r>
      <w:r w:rsidR="0035017A">
        <w:rPr>
          <w:rFonts w:ascii="Garamond" w:hAnsi="Garamond" w:cs="Garamond"/>
          <w:color w:val="000000"/>
          <w:sz w:val="24"/>
          <w:szCs w:val="24"/>
        </w:rPr>
        <w:t>20</w:t>
      </w:r>
      <w:r w:rsidRPr="001942BE">
        <w:rPr>
          <w:rFonts w:ascii="Garamond" w:hAnsi="Garamond" w:cs="Garamond"/>
          <w:color w:val="000000"/>
          <w:sz w:val="24"/>
          <w:szCs w:val="24"/>
        </w:rPr>
        <w:t>22</w:t>
      </w:r>
      <w:r w:rsidR="0035017A">
        <w:rPr>
          <w:rFonts w:ascii="Garamond" w:hAnsi="Garamond" w:cs="Garamond"/>
          <w:color w:val="000000"/>
          <w:sz w:val="24"/>
          <w:szCs w:val="24"/>
        </w:rPr>
        <w:t>,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 “Mbi kërkesën e FSHU</w:t>
      </w:r>
      <w:r w:rsidR="001942BE" w:rsidRPr="001942BE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1942BE">
        <w:rPr>
          <w:rFonts w:ascii="Garamond" w:hAnsi="Garamond" w:cs="Garamond"/>
          <w:color w:val="000000"/>
          <w:sz w:val="24"/>
          <w:szCs w:val="24"/>
        </w:rPr>
        <w:t>sh.a., lidhur me kostot që duhet të përfshihen në llogaritjen e çmimit me pakicë të energjisë për klientët familjarë me konsum mbi 800 kwh në muaj”</w:t>
      </w:r>
      <w:r w:rsidR="0035017A">
        <w:rPr>
          <w:rFonts w:ascii="Garamond" w:hAnsi="Garamond" w:cs="Garamond"/>
          <w:color w:val="000000"/>
          <w:sz w:val="24"/>
          <w:szCs w:val="24"/>
        </w:rPr>
        <w:t>,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 nuk ka krijuar efekte te klientët e shërbimit universal të furnizimit</w:t>
      </w:r>
      <w:r w:rsidR="0035017A">
        <w:rPr>
          <w:rFonts w:ascii="Garamond" w:hAnsi="Garamond" w:cs="Garamond"/>
          <w:color w:val="000000"/>
          <w:sz w:val="24"/>
          <w:szCs w:val="24"/>
        </w:rPr>
        <w:t>,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 pasi energjia e konsumuar gjatë muajit dhjetor faturohet në janar.</w:t>
      </w:r>
    </w:p>
    <w:p w14:paraId="4D15D11F" w14:textId="11892E3D" w:rsidR="00D03C06" w:rsidRPr="001942BE" w:rsidRDefault="00D03C06" w:rsidP="00D03C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1942BE">
        <w:rPr>
          <w:rFonts w:ascii="Garamond" w:hAnsi="Garamond" w:cs="Garamond"/>
          <w:color w:val="000000"/>
          <w:sz w:val="24"/>
          <w:szCs w:val="24"/>
        </w:rPr>
        <w:t xml:space="preserve">Për gjithë sa më sipër, </w:t>
      </w:r>
      <w:r w:rsidR="008F6150" w:rsidRPr="001942BE">
        <w:rPr>
          <w:rFonts w:ascii="Garamond" w:hAnsi="Garamond" w:cs="Garamond"/>
          <w:color w:val="000000"/>
          <w:sz w:val="24"/>
          <w:szCs w:val="24"/>
        </w:rPr>
        <w:t xml:space="preserve">Bordi </w:t>
      </w:r>
      <w:r w:rsidR="0035017A">
        <w:rPr>
          <w:rFonts w:ascii="Garamond" w:hAnsi="Garamond" w:cs="Garamond"/>
          <w:color w:val="000000"/>
          <w:sz w:val="24"/>
          <w:szCs w:val="24"/>
        </w:rPr>
        <w:t>i ERE-s</w:t>
      </w:r>
    </w:p>
    <w:p w14:paraId="71EF1EEE" w14:textId="77777777" w:rsidR="00D03C06" w:rsidRPr="001942BE" w:rsidRDefault="00D03C06" w:rsidP="00D03C0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59047551" w14:textId="65D27355" w:rsidR="00D03C06" w:rsidRPr="001942BE" w:rsidRDefault="00D03C06" w:rsidP="00D03C0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</w:rPr>
      </w:pPr>
      <w:r w:rsidRPr="001942BE">
        <w:rPr>
          <w:rFonts w:ascii="Garamond" w:hAnsi="Garamond" w:cs="Garamond"/>
          <w:bCs/>
          <w:color w:val="000000"/>
          <w:sz w:val="24"/>
          <w:szCs w:val="24"/>
        </w:rPr>
        <w:t>VENDOSI:</w:t>
      </w:r>
    </w:p>
    <w:p w14:paraId="7D8284E5" w14:textId="77777777" w:rsidR="00D03C06" w:rsidRPr="001942BE" w:rsidRDefault="00D03C06" w:rsidP="00D03C0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1B158336" w14:textId="23E0CBCF" w:rsidR="00D03C06" w:rsidRPr="001942BE" w:rsidRDefault="00D03C06" w:rsidP="00D03C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1942BE">
        <w:rPr>
          <w:rFonts w:ascii="Garamond" w:hAnsi="Garamond" w:cs="Garamond"/>
          <w:color w:val="000000"/>
          <w:sz w:val="24"/>
          <w:szCs w:val="24"/>
        </w:rPr>
        <w:t>1. Shfuqizim</w:t>
      </w:r>
      <w:r w:rsidR="0035017A">
        <w:rPr>
          <w:rFonts w:ascii="Garamond" w:hAnsi="Garamond" w:cs="Garamond"/>
          <w:color w:val="000000"/>
          <w:sz w:val="24"/>
          <w:szCs w:val="24"/>
        </w:rPr>
        <w:t>in e vendimit nr. 242, datë 23.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9.2022, i ndryshuar të </w:t>
      </w:r>
      <w:r w:rsidR="0035017A" w:rsidRPr="001942BE">
        <w:rPr>
          <w:rFonts w:ascii="Garamond" w:hAnsi="Garamond" w:cs="Garamond"/>
          <w:color w:val="000000"/>
          <w:sz w:val="24"/>
          <w:szCs w:val="24"/>
        </w:rPr>
        <w:t xml:space="preserve">Bordit </w:t>
      </w:r>
      <w:r w:rsidRPr="001942BE">
        <w:rPr>
          <w:rFonts w:ascii="Garamond" w:hAnsi="Garamond" w:cs="Garamond"/>
          <w:color w:val="000000"/>
          <w:sz w:val="24"/>
          <w:szCs w:val="24"/>
        </w:rPr>
        <w:t>të ERE</w:t>
      </w:r>
      <w:r w:rsidR="0035017A">
        <w:rPr>
          <w:rFonts w:ascii="Garamond" w:hAnsi="Garamond" w:cs="Garamond"/>
          <w:color w:val="000000"/>
          <w:sz w:val="24"/>
          <w:szCs w:val="24"/>
        </w:rPr>
        <w:t>-s</w:t>
      </w:r>
      <w:r w:rsidRPr="001942BE">
        <w:rPr>
          <w:rFonts w:ascii="Garamond" w:hAnsi="Garamond" w:cs="Garamond"/>
          <w:color w:val="000000"/>
          <w:sz w:val="24"/>
          <w:szCs w:val="24"/>
        </w:rPr>
        <w:t>.</w:t>
      </w:r>
    </w:p>
    <w:p w14:paraId="6ED0310C" w14:textId="794421D4" w:rsidR="00D03C06" w:rsidRPr="001942BE" w:rsidRDefault="00D03C06" w:rsidP="00D03C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1942BE">
        <w:rPr>
          <w:rFonts w:ascii="Garamond" w:hAnsi="Garamond" w:cs="Garamond"/>
          <w:color w:val="000000"/>
          <w:sz w:val="24"/>
          <w:szCs w:val="24"/>
        </w:rPr>
        <w:t>2. Dr</w:t>
      </w:r>
      <w:r w:rsidR="0035017A">
        <w:rPr>
          <w:rFonts w:ascii="Garamond" w:hAnsi="Garamond" w:cs="Garamond"/>
          <w:color w:val="000000"/>
          <w:sz w:val="24"/>
          <w:szCs w:val="24"/>
        </w:rPr>
        <w:t xml:space="preserve">ejtoria e Tarifave dhe Çmimeve të njoftojë FSHU sh.a. 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dhe palët e interesit për vendimin e </w:t>
      </w:r>
      <w:r w:rsidR="007A14D3" w:rsidRPr="001942BE">
        <w:rPr>
          <w:rFonts w:ascii="Garamond" w:hAnsi="Garamond" w:cs="Garamond"/>
          <w:color w:val="000000"/>
          <w:sz w:val="24"/>
          <w:szCs w:val="24"/>
        </w:rPr>
        <w:t xml:space="preserve">Bordit </w:t>
      </w:r>
      <w:r w:rsidRPr="001942BE">
        <w:rPr>
          <w:rFonts w:ascii="Garamond" w:hAnsi="Garamond" w:cs="Garamond"/>
          <w:color w:val="000000"/>
          <w:sz w:val="24"/>
          <w:szCs w:val="24"/>
        </w:rPr>
        <w:t>të ERE-s.</w:t>
      </w:r>
    </w:p>
    <w:p w14:paraId="7996C985" w14:textId="77777777" w:rsidR="00D03C06" w:rsidRPr="001942BE" w:rsidRDefault="00D03C06" w:rsidP="00D03C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1942BE">
        <w:rPr>
          <w:rFonts w:ascii="Garamond" w:hAnsi="Garamond" w:cs="Garamond"/>
          <w:color w:val="000000"/>
          <w:sz w:val="24"/>
          <w:szCs w:val="24"/>
        </w:rPr>
        <w:t>Ky vendim hyn në fuqi menjëherë.</w:t>
      </w:r>
      <w:bookmarkStart w:id="0" w:name="_GoBack"/>
      <w:bookmarkEnd w:id="0"/>
    </w:p>
    <w:p w14:paraId="1B4DBA64" w14:textId="2AF1EC15" w:rsidR="00D03C06" w:rsidRPr="001942BE" w:rsidRDefault="00D03C06" w:rsidP="00D03C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1942BE">
        <w:rPr>
          <w:rFonts w:ascii="Garamond" w:hAnsi="Garamond" w:cs="Garamond"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D4435B" w:rsidRPr="001942BE">
        <w:rPr>
          <w:rFonts w:ascii="Garamond" w:hAnsi="Garamond" w:cs="Garamond"/>
          <w:color w:val="000000"/>
          <w:sz w:val="24"/>
          <w:szCs w:val="24"/>
        </w:rPr>
        <w:t>Bordit</w:t>
      </w:r>
      <w:r w:rsidR="00D4435B">
        <w:rPr>
          <w:rFonts w:ascii="Garamond" w:hAnsi="Garamond" w:cs="Garamond"/>
          <w:color w:val="000000"/>
          <w:sz w:val="24"/>
          <w:szCs w:val="24"/>
        </w:rPr>
        <w:t>,</w:t>
      </w:r>
      <w:r w:rsidR="00D4435B" w:rsidRPr="001942BE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1942BE">
        <w:rPr>
          <w:rFonts w:ascii="Garamond" w:hAnsi="Garamond" w:cs="Garamond"/>
          <w:color w:val="000000"/>
          <w:sz w:val="24"/>
          <w:szCs w:val="24"/>
        </w:rPr>
        <w:t xml:space="preserve">në rast se ka siguruar prova të reja që mund ta çojnë </w:t>
      </w:r>
      <w:r w:rsidR="00D4435B" w:rsidRPr="001942BE">
        <w:rPr>
          <w:rFonts w:ascii="Garamond" w:hAnsi="Garamond" w:cs="Garamond"/>
          <w:color w:val="000000"/>
          <w:sz w:val="24"/>
          <w:szCs w:val="24"/>
        </w:rPr>
        <w:t xml:space="preserve">Bordin </w:t>
      </w:r>
      <w:r w:rsidRPr="001942BE">
        <w:rPr>
          <w:rFonts w:ascii="Garamond" w:hAnsi="Garamond" w:cs="Garamond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2C3F02F6" w14:textId="77777777" w:rsidR="00D03C06" w:rsidRPr="001942BE" w:rsidRDefault="00D03C06" w:rsidP="00D03C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1942BE">
        <w:rPr>
          <w:rFonts w:ascii="Garamond" w:hAnsi="Garamond" w:cs="Garamond"/>
          <w:color w:val="000000"/>
          <w:sz w:val="24"/>
          <w:szCs w:val="24"/>
        </w:rPr>
        <w:t>Ky vendim botohet në Fletoren Zyrtare.</w:t>
      </w:r>
    </w:p>
    <w:p w14:paraId="1B388756" w14:textId="77777777" w:rsidR="00D03C06" w:rsidRPr="001942BE" w:rsidRDefault="00D03C06" w:rsidP="00D03C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62ACB246" w14:textId="559F62BD" w:rsidR="00D03C06" w:rsidRPr="001942BE" w:rsidRDefault="00D03C06" w:rsidP="00D03C0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color w:val="000000"/>
          <w:sz w:val="24"/>
          <w:szCs w:val="24"/>
        </w:rPr>
      </w:pPr>
      <w:r w:rsidRPr="001942BE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1942BE">
        <w:rPr>
          <w:rFonts w:ascii="Garamond" w:hAnsi="Garamond" w:cs="Garamond"/>
          <w:bCs/>
          <w:color w:val="000000"/>
          <w:sz w:val="24"/>
          <w:szCs w:val="24"/>
        </w:rPr>
        <w:t xml:space="preserve">KRYETAR </w:t>
      </w:r>
    </w:p>
    <w:p w14:paraId="164024F0" w14:textId="30A6AECB" w:rsidR="00D03C06" w:rsidRPr="001942BE" w:rsidRDefault="00D03C06" w:rsidP="00D03C0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1942BE">
        <w:rPr>
          <w:rFonts w:ascii="Garamond" w:hAnsi="Garamond" w:cs="Garamond"/>
          <w:b/>
          <w:bCs/>
          <w:color w:val="000000"/>
          <w:sz w:val="24"/>
          <w:szCs w:val="24"/>
        </w:rPr>
        <w:t xml:space="preserve"> Petrit Ahmeti</w:t>
      </w:r>
    </w:p>
    <w:p w14:paraId="35D5C82E" w14:textId="77777777" w:rsidR="00D03C06" w:rsidRPr="001942BE" w:rsidRDefault="00D03C06" w:rsidP="00D03C06">
      <w:pPr>
        <w:tabs>
          <w:tab w:val="left" w:pos="76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  <w:sz w:val="24"/>
          <w:szCs w:val="24"/>
        </w:rPr>
      </w:pPr>
    </w:p>
    <w:sectPr w:rsidR="00D03C06" w:rsidRPr="001942BE" w:rsidSect="003661FB">
      <w:pgSz w:w="12240" w:h="15840"/>
      <w:pgMar w:top="900" w:right="1530" w:bottom="72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DAFA88" w14:textId="77777777" w:rsidR="001942BE" w:rsidRDefault="001942BE">
      <w:pPr>
        <w:spacing w:after="0" w:line="240" w:lineRule="auto"/>
      </w:pPr>
      <w:r>
        <w:separator/>
      </w:r>
    </w:p>
  </w:endnote>
  <w:endnote w:type="continuationSeparator" w:id="0">
    <w:p w14:paraId="5CAA8FBB" w14:textId="77777777" w:rsidR="001942BE" w:rsidRDefault="001942BE">
      <w:pPr>
        <w:spacing w:after="0" w:line="240" w:lineRule="auto"/>
      </w:pPr>
      <w:r>
        <w:continuationSeparator/>
      </w:r>
    </w:p>
  </w:endnote>
  <w:endnote w:type="continuationNotice" w:id="1">
    <w:p w14:paraId="4BBF0E7F" w14:textId="77777777" w:rsidR="00A54B69" w:rsidRDefault="00A54B6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31F58E" w14:textId="77777777" w:rsidR="001942BE" w:rsidRDefault="001942BE">
      <w:pPr>
        <w:spacing w:after="0" w:line="240" w:lineRule="auto"/>
      </w:pPr>
      <w:r>
        <w:separator/>
      </w:r>
    </w:p>
  </w:footnote>
  <w:footnote w:type="continuationSeparator" w:id="0">
    <w:p w14:paraId="42060C05" w14:textId="77777777" w:rsidR="001942BE" w:rsidRDefault="001942BE">
      <w:pPr>
        <w:spacing w:after="0" w:line="240" w:lineRule="auto"/>
      </w:pPr>
      <w:r>
        <w:continuationSeparator/>
      </w:r>
    </w:p>
  </w:footnote>
  <w:footnote w:type="continuationNotice" w:id="1">
    <w:p w14:paraId="7F8AA33B" w14:textId="77777777" w:rsidR="00A54B69" w:rsidRDefault="00A54B6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74E4A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A984D8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3"/>
    <w:multiLevelType w:val="hybridMultilevel"/>
    <w:tmpl w:val="57D4DA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CA54A6D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6FAA312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5C1886D4"/>
    <w:lvl w:ilvl="0" w:tplc="537E68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3400311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6374F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4E743CF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73062F1C"/>
    <w:lvl w:ilvl="0" w:tplc="34C49AC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0000000B"/>
    <w:multiLevelType w:val="hybridMultilevel"/>
    <w:tmpl w:val="F4061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CBBCA5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D01ECA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4FDABC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000000F"/>
    <w:multiLevelType w:val="hybridMultilevel"/>
    <w:tmpl w:val="B8AC3E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0000010"/>
    <w:multiLevelType w:val="hybridMultilevel"/>
    <w:tmpl w:val="BE3477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A426C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F6746786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5C76A59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00000014"/>
    <w:multiLevelType w:val="hybridMultilevel"/>
    <w:tmpl w:val="DBBEB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15E8CA5E"/>
    <w:lvl w:ilvl="0" w:tplc="ECA0782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00000016"/>
    <w:multiLevelType w:val="hybridMultilevel"/>
    <w:tmpl w:val="56960D0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7"/>
    <w:multiLevelType w:val="hybridMultilevel"/>
    <w:tmpl w:val="1E200B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0000018"/>
    <w:multiLevelType w:val="hybridMultilevel"/>
    <w:tmpl w:val="075A8950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4">
    <w:nsid w:val="00000019"/>
    <w:multiLevelType w:val="hybridMultilevel"/>
    <w:tmpl w:val="4A9CD8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A"/>
    <w:multiLevelType w:val="hybridMultilevel"/>
    <w:tmpl w:val="B2EA416E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5FD03D78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EB01F3E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BC6121A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76A23BE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B1523756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62143352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509CC8F0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3D0A352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>
    <w:nsid w:val="0000001B"/>
    <w:multiLevelType w:val="hybridMultilevel"/>
    <w:tmpl w:val="8BCEF0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0000001C"/>
    <w:multiLevelType w:val="hybridMultilevel"/>
    <w:tmpl w:val="FF144F30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8">
    <w:nsid w:val="0000001D"/>
    <w:multiLevelType w:val="hybridMultilevel"/>
    <w:tmpl w:val="5810DA5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0000001E"/>
    <w:multiLevelType w:val="hybridMultilevel"/>
    <w:tmpl w:val="A1A84AD8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0">
    <w:nsid w:val="0000001F"/>
    <w:multiLevelType w:val="hybridMultilevel"/>
    <w:tmpl w:val="954C1AB8"/>
    <w:lvl w:ilvl="0" w:tplc="A1967DA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00000020"/>
    <w:multiLevelType w:val="hybridMultilevel"/>
    <w:tmpl w:val="771CF718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58311C1E"/>
    <w:multiLevelType w:val="hybridMultilevel"/>
    <w:tmpl w:val="F84C0AAC"/>
    <w:lvl w:ilvl="0" w:tplc="A7F26638">
      <w:start w:val="1"/>
      <w:numFmt w:val="lowerRoman"/>
      <w:lvlText w:val="%1)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30"/>
  </w:num>
  <w:num w:numId="2">
    <w:abstractNumId w:val="23"/>
  </w:num>
  <w:num w:numId="3">
    <w:abstractNumId w:val="13"/>
  </w:num>
  <w:num w:numId="4">
    <w:abstractNumId w:val="9"/>
  </w:num>
  <w:num w:numId="5">
    <w:abstractNumId w:val="12"/>
  </w:num>
  <w:num w:numId="6">
    <w:abstractNumId w:val="15"/>
  </w:num>
  <w:num w:numId="7">
    <w:abstractNumId w:val="6"/>
  </w:num>
  <w:num w:numId="8">
    <w:abstractNumId w:val="2"/>
  </w:num>
  <w:num w:numId="9">
    <w:abstractNumId w:val="10"/>
  </w:num>
  <w:num w:numId="10">
    <w:abstractNumId w:val="14"/>
  </w:num>
  <w:num w:numId="11">
    <w:abstractNumId w:val="7"/>
  </w:num>
  <w:num w:numId="12">
    <w:abstractNumId w:val="0"/>
  </w:num>
  <w:num w:numId="13">
    <w:abstractNumId w:val="8"/>
  </w:num>
  <w:num w:numId="14">
    <w:abstractNumId w:val="18"/>
  </w:num>
  <w:num w:numId="15">
    <w:abstractNumId w:val="19"/>
  </w:num>
  <w:num w:numId="16">
    <w:abstractNumId w:val="16"/>
  </w:num>
  <w:num w:numId="17">
    <w:abstractNumId w:val="1"/>
  </w:num>
  <w:num w:numId="18">
    <w:abstractNumId w:val="3"/>
  </w:num>
  <w:num w:numId="19">
    <w:abstractNumId w:val="5"/>
  </w:num>
  <w:num w:numId="20">
    <w:abstractNumId w:val="4"/>
  </w:num>
  <w:num w:numId="21">
    <w:abstractNumId w:val="32"/>
  </w:num>
  <w:num w:numId="22">
    <w:abstractNumId w:val="17"/>
  </w:num>
  <w:num w:numId="23">
    <w:abstractNumId w:val="11"/>
  </w:num>
  <w:num w:numId="24">
    <w:abstractNumId w:val="31"/>
  </w:num>
  <w:num w:numId="25">
    <w:abstractNumId w:val="24"/>
  </w:num>
  <w:num w:numId="26">
    <w:abstractNumId w:val="28"/>
  </w:num>
  <w:num w:numId="27">
    <w:abstractNumId w:val="25"/>
  </w:num>
  <w:num w:numId="28">
    <w:abstractNumId w:val="27"/>
  </w:num>
  <w:num w:numId="29">
    <w:abstractNumId w:val="21"/>
  </w:num>
  <w:num w:numId="30">
    <w:abstractNumId w:val="20"/>
  </w:num>
  <w:num w:numId="31">
    <w:abstractNumId w:val="29"/>
  </w:num>
  <w:num w:numId="32">
    <w:abstractNumId w:val="26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18C"/>
    <w:rsid w:val="000F1311"/>
    <w:rsid w:val="00142BD8"/>
    <w:rsid w:val="001942BE"/>
    <w:rsid w:val="0035017A"/>
    <w:rsid w:val="003661FB"/>
    <w:rsid w:val="00471054"/>
    <w:rsid w:val="005269AD"/>
    <w:rsid w:val="00574555"/>
    <w:rsid w:val="005D4DD9"/>
    <w:rsid w:val="006F42D6"/>
    <w:rsid w:val="00776FBE"/>
    <w:rsid w:val="007A14D3"/>
    <w:rsid w:val="00856C9E"/>
    <w:rsid w:val="008A2B28"/>
    <w:rsid w:val="008B518C"/>
    <w:rsid w:val="008F6150"/>
    <w:rsid w:val="009762F6"/>
    <w:rsid w:val="00A54B69"/>
    <w:rsid w:val="00A87D68"/>
    <w:rsid w:val="00BF0BA5"/>
    <w:rsid w:val="00D03C06"/>
    <w:rsid w:val="00D36370"/>
    <w:rsid w:val="00D4435B"/>
    <w:rsid w:val="00D665A6"/>
    <w:rsid w:val="00D9603A"/>
    <w:rsid w:val="00FB3D54"/>
    <w:rsid w:val="00FC3C05"/>
    <w:rsid w:val="00FC5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4DE22"/>
  <w15:docId w15:val="{D594FD28-FF27-4139-BBAE-9C9E3757E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qFormat/>
    <w:rPr>
      <w:rFonts w:ascii="Calibri" w:eastAsia="Calibri" w:hAnsi="Calibri" w:cs="SimSun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pPr>
      <w:spacing w:after="160"/>
    </w:pPr>
    <w:rPr>
      <w:rFonts w:ascii="Calibri" w:eastAsia="Calibri" w:hAnsi="Calibri" w:cs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v1msonormal">
    <w:name w:val="v1msonormal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uiPriority w:val="99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8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customXml" Target="../customXml/item26.xml"/><Relationship Id="rId39" Type="http://schemas.openxmlformats.org/officeDocument/2006/relationships/image" Target="media/image1.png"/><Relationship Id="rId21" Type="http://schemas.openxmlformats.org/officeDocument/2006/relationships/customXml" Target="../customXml/item21.xml"/><Relationship Id="rId34" Type="http://schemas.openxmlformats.org/officeDocument/2006/relationships/styles" Target="styles.xml"/><Relationship Id="rId7" Type="http://schemas.openxmlformats.org/officeDocument/2006/relationships/customXml" Target="../customXml/item7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customXml" Target="../customXml/item29.xm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customXml" Target="../customXml/item24.xml"/><Relationship Id="rId32" Type="http://schemas.openxmlformats.org/officeDocument/2006/relationships/customXml" Target="../customXml/item32.xml"/><Relationship Id="rId37" Type="http://schemas.openxmlformats.org/officeDocument/2006/relationships/footnotes" Target="footnotes.xml"/><Relationship Id="rId40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customXml" Target="../customXml/item23.xml"/><Relationship Id="rId28" Type="http://schemas.openxmlformats.org/officeDocument/2006/relationships/customXml" Target="../customXml/item28.xml"/><Relationship Id="rId36" Type="http://schemas.openxmlformats.org/officeDocument/2006/relationships/webSettings" Target="webSettings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customXml" Target="../customXml/item3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customXml" Target="../customXml/item27.xml"/><Relationship Id="rId30" Type="http://schemas.openxmlformats.org/officeDocument/2006/relationships/customXml" Target="../customXml/item30.xml"/><Relationship Id="rId35" Type="http://schemas.openxmlformats.org/officeDocument/2006/relationships/settings" Target="settings.xml"/><Relationship Id="rId8" Type="http://schemas.openxmlformats.org/officeDocument/2006/relationships/customXml" Target="../customXml/item8.xml"/><Relationship Id="rId3" Type="http://schemas.openxmlformats.org/officeDocument/2006/relationships/customXml" Target="../customXml/item3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customXml" Target="../customXml/item25.xml"/><Relationship Id="rId33" Type="http://schemas.openxmlformats.org/officeDocument/2006/relationships/numbering" Target="numbering.xml"/><Relationship Id="rId3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_rels/item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.xml"/></Relationships>
</file>

<file path=customXml/_rels/item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.xml"/></Relationships>
</file>

<file path=customXml/_rels/item2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.xml"/></Relationships>
</file>

<file path=customXml/_rels/item2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6.xml"/></Relationships>
</file>

<file path=customXml/_rels/item2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7.xml"/></Relationships>
</file>

<file path=customXml/_rels/item2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8.xml"/></Relationships>
</file>

<file path=customXml/_rels/item2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9.xml"/></Relationships>
</file>

<file path=customXml/_rels/item3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0.xml"/></Relationships>
</file>

<file path=customXml/_rels/item3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1.xml"/></Relationships>
</file>

<file path=customXml/_rels/item3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99CD84AACB4A43877408EC66435B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323</Nr_x002e__x0020_akti>
    <Data_x0020_e_x0020_Krijimit xmlns="0e656187-b300-4fb0-8bf4-3a50f872073c">2023-01-19T10:30:30Z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2023-01-17T23:00:00Z</Date_x0020_protokolli>
    <Titulli xmlns="0e656187-b300-4fb0-8bf4-3a50f872073c">Mbi shfuqizimin e vendimit nr. 242, datë 23.09.2022, të Bordit të ERE-s "Mbi kërkesën e shoqërisë FSHU sh.a., lidhur me kostot që duhet të përfshihen në llogaritjen e çmimit me pakicë të energjisë për klientët familjarë me konsum mbi 800 kwh në muaj", i ndryshuar</Titulli>
    <Modifikuesi xmlns="0e656187-b300-4fb0-8bf4-3a50f872073c">Suada.Daci</Modifikuesi>
    <Nr_x002e__x0020_prot_x0020_QBZ xmlns="0e656187-b300-4fb0-8bf4-3a50f872073c">88/1</Nr_x002e__x0020_prot_x0020_QBZ>
    <Data_x0020_e_x0020_Modifikimit xmlns="0e656187-b300-4fb0-8bf4-3a50f872073c">2023-01-20T10:30:12Z</Data_x0020_e_x0020_Modifikimit>
    <Dekretuar xmlns="0e656187-b300-4fb0-8bf4-3a50f872073c">false</Dekretuar>
    <Data xmlns="0e656187-b300-4fb0-8bf4-3a50f872073c">2022-12-13T23:00:00Z</Data>
    <Nr_x002e__x0020_protokolli_x0020_i_x0020_aktit xmlns="0e656187-b300-4fb0-8bf4-3a50f872073c">141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0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99CD84AACB4A43877408EC66435B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791B51-5566-4A19-BDD5-FB25BF12A3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C4654E7-B5FA-4A5D-9634-E4A20770A6ED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0CED5E8D-B54A-40DF-873B-2717F850FD46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80EEBF28-CB54-4F5B-8FA4-402CF9DCDFDA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2F1065D8-274E-4B93-9B2E-4A98EFE355F5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7DC46961-6B94-45C0-B99A-731F236C4633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17D7B0B3-7A1E-44E3-BF9C-5945BA20BA1B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82FFA838-436E-4F6E-B88A-9EB07D8A1FA1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F352825E-F08C-4CF4-9BB5-97A1BE4FBEC4}">
  <ds:schemaRefs>
    <ds:schemaRef ds:uri="0e656187-b300-4fb0-8bf4-3a50f872073c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elements/1.1/"/>
    <ds:schemaRef ds:uri="http://purl.org/dc/dcmitype/"/>
    <ds:schemaRef ds:uri="http://purl.org/dc/terms/"/>
    <ds:schemaRef ds:uri="http://schemas.microsoft.com/office/2006/documentManagement/types"/>
  </ds:schemaRefs>
</ds:datastoreItem>
</file>

<file path=customXml/itemProps10.xml><?xml version="1.0" encoding="utf-8"?>
<ds:datastoreItem xmlns:ds="http://schemas.openxmlformats.org/officeDocument/2006/customXml" ds:itemID="{388ECA81-E72F-4D88-9E78-705E078C5C24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110E8F7A-5EB4-40F3-B82F-1B2C606FFC0F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184964C3-EC4D-4610-AD23-32C4483FCA06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D1D5F4B2-F5E5-470C-822C-66799C28E305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350D92DC-C818-4D90-BBF6-8A4BB853D36A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D02F9408-9839-4059-8CDF-36A9B3622C6F}">
  <ds:schemaRefs>
    <ds:schemaRef ds:uri="http://www.wps.cn/android/officeDocument/2013/mofficeCustomData"/>
  </ds:schemaRefs>
</ds:datastoreItem>
</file>

<file path=customXml/itemProps16.xml><?xml version="1.0" encoding="utf-8"?>
<ds:datastoreItem xmlns:ds="http://schemas.openxmlformats.org/officeDocument/2006/customXml" ds:itemID="{B60B5F1E-A319-4148-97CD-F77D9A6A978A}">
  <ds:schemaRefs>
    <ds:schemaRef ds:uri="http://www.wps.cn/android/officeDocument/2013/mofficeCustomData"/>
  </ds:schemaRefs>
</ds:datastoreItem>
</file>

<file path=customXml/itemProps17.xml><?xml version="1.0" encoding="utf-8"?>
<ds:datastoreItem xmlns:ds="http://schemas.openxmlformats.org/officeDocument/2006/customXml" ds:itemID="{06F6F45D-0984-4CE6-841C-C6B58AF916D2}">
  <ds:schemaRefs>
    <ds:schemaRef ds:uri="http://www.wps.cn/android/officeDocument/2013/mofficeCustomData"/>
  </ds:schemaRefs>
</ds:datastoreItem>
</file>

<file path=customXml/itemProps18.xml><?xml version="1.0" encoding="utf-8"?>
<ds:datastoreItem xmlns:ds="http://schemas.openxmlformats.org/officeDocument/2006/customXml" ds:itemID="{AFE47AED-C1C7-4BF9-9509-61976232B1B2}">
  <ds:schemaRefs>
    <ds:schemaRef ds:uri="http://www.wps.cn/android/officeDocument/2013/mofficeCustomData"/>
  </ds:schemaRefs>
</ds:datastoreItem>
</file>

<file path=customXml/itemProps19.xml><?xml version="1.0" encoding="utf-8"?>
<ds:datastoreItem xmlns:ds="http://schemas.openxmlformats.org/officeDocument/2006/customXml" ds:itemID="{0AC52559-3E45-48D7-97A0-0D593BB97EBC}">
  <ds:schemaRefs>
    <ds:schemaRef ds:uri="http://www.wps.cn/android/officeDocument/2013/mofficeCustomData"/>
  </ds:schemaRefs>
</ds:datastoreItem>
</file>

<file path=customXml/itemProps20.xml><?xml version="1.0" encoding="utf-8"?>
<ds:datastoreItem xmlns:ds="http://schemas.openxmlformats.org/officeDocument/2006/customXml" ds:itemID="{A20DB9DF-C2A2-4D1B-92C3-5F487CE1E085}">
  <ds:schemaRefs>
    <ds:schemaRef ds:uri="http://www.wps.cn/android/officeDocument/2013/mofficeCustomData"/>
  </ds:schemaRefs>
</ds:datastoreItem>
</file>

<file path=customXml/itemProps21.xml><?xml version="1.0" encoding="utf-8"?>
<ds:datastoreItem xmlns:ds="http://schemas.openxmlformats.org/officeDocument/2006/customXml" ds:itemID="{FD162F05-CB57-4472-B245-DC69BA4767F2}">
  <ds:schemaRefs>
    <ds:schemaRef ds:uri="http://www.wps.cn/android/officeDocument/2013/mofficeCustomData"/>
  </ds:schemaRefs>
</ds:datastoreItem>
</file>

<file path=customXml/itemProps22.xml><?xml version="1.0" encoding="utf-8"?>
<ds:datastoreItem xmlns:ds="http://schemas.openxmlformats.org/officeDocument/2006/customXml" ds:itemID="{D2B2D483-74D9-4000-A2D3-333541024498}">
  <ds:schemaRefs>
    <ds:schemaRef ds:uri="http://www.wps.cn/android/officeDocument/2013/mofficeCustomData"/>
  </ds:schemaRefs>
</ds:datastoreItem>
</file>

<file path=customXml/itemProps23.xml><?xml version="1.0" encoding="utf-8"?>
<ds:datastoreItem xmlns:ds="http://schemas.openxmlformats.org/officeDocument/2006/customXml" ds:itemID="{2396A98F-F073-4E18-9424-4CE919AF044F}">
  <ds:schemaRefs>
    <ds:schemaRef ds:uri="http://www.wps.cn/android/officeDocument/2013/mofficeCustomData"/>
  </ds:schemaRefs>
</ds:datastoreItem>
</file>

<file path=customXml/itemProps24.xml><?xml version="1.0" encoding="utf-8"?>
<ds:datastoreItem xmlns:ds="http://schemas.openxmlformats.org/officeDocument/2006/customXml" ds:itemID="{AE7AAA25-0673-48EB-95D6-8BD5CAE7AA0B}">
  <ds:schemaRefs>
    <ds:schemaRef ds:uri="http://www.wps.cn/android/officeDocument/2013/mofficeCustomData"/>
  </ds:schemaRefs>
</ds:datastoreItem>
</file>

<file path=customXml/itemProps25.xml><?xml version="1.0" encoding="utf-8"?>
<ds:datastoreItem xmlns:ds="http://schemas.openxmlformats.org/officeDocument/2006/customXml" ds:itemID="{8F4787BA-504E-4EEF-9A1E-DB6F176910FD}">
  <ds:schemaRefs>
    <ds:schemaRef ds:uri="http://schemas.microsoft.com/sharepoint/v3/contenttype/forms"/>
  </ds:schemaRefs>
</ds:datastoreItem>
</file>

<file path=customXml/itemProps26.xml><?xml version="1.0" encoding="utf-8"?>
<ds:datastoreItem xmlns:ds="http://schemas.openxmlformats.org/officeDocument/2006/customXml" ds:itemID="{36B6147C-CF2C-42CD-B7FD-DB79C75D709B}">
  <ds:schemaRefs>
    <ds:schemaRef ds:uri="http://www.wps.cn/android/officeDocument/2013/mofficeCustomData"/>
  </ds:schemaRefs>
</ds:datastoreItem>
</file>

<file path=customXml/itemProps27.xml><?xml version="1.0" encoding="utf-8"?>
<ds:datastoreItem xmlns:ds="http://schemas.openxmlformats.org/officeDocument/2006/customXml" ds:itemID="{DCC61BF7-FFD9-4DC9-8CE1-73452268B3AF}">
  <ds:schemaRefs>
    <ds:schemaRef ds:uri="http://www.wps.cn/android/officeDocument/2013/mofficeCustomData"/>
  </ds:schemaRefs>
</ds:datastoreItem>
</file>

<file path=customXml/itemProps28.xml><?xml version="1.0" encoding="utf-8"?>
<ds:datastoreItem xmlns:ds="http://schemas.openxmlformats.org/officeDocument/2006/customXml" ds:itemID="{FA7F1478-25FC-4267-B35D-4C508F93037E}">
  <ds:schemaRefs>
    <ds:schemaRef ds:uri="http://www.wps.cn/android/officeDocument/2013/mofficeCustomData"/>
  </ds:schemaRefs>
</ds:datastoreItem>
</file>

<file path=customXml/itemProps29.xml><?xml version="1.0" encoding="utf-8"?>
<ds:datastoreItem xmlns:ds="http://schemas.openxmlformats.org/officeDocument/2006/customXml" ds:itemID="{7F5034CF-6935-4381-B649-CCB2ACC9064C}">
  <ds:schemaRefs>
    <ds:schemaRef ds:uri="http://www.wps.cn/android/officeDocument/2013/mofficeCustomData"/>
  </ds:schemaRefs>
</ds:datastoreItem>
</file>

<file path=customXml/itemProps30.xml><?xml version="1.0" encoding="utf-8"?>
<ds:datastoreItem xmlns:ds="http://schemas.openxmlformats.org/officeDocument/2006/customXml" ds:itemID="{A435B005-3E53-4D53-A524-A9FB4631E0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1.xml><?xml version="1.0" encoding="utf-8"?>
<ds:datastoreItem xmlns:ds="http://schemas.openxmlformats.org/officeDocument/2006/customXml" ds:itemID="{99FF1957-E826-49CA-B799-DE810594B089}">
  <ds:schemaRefs>
    <ds:schemaRef ds:uri="http://schemas.microsoft.com/sharepoint/v3/contenttype/forms"/>
  </ds:schemaRefs>
</ds:datastoreItem>
</file>

<file path=customXml/itemProps32.xml><?xml version="1.0" encoding="utf-8"?>
<ds:datastoreItem xmlns:ds="http://schemas.openxmlformats.org/officeDocument/2006/customXml" ds:itemID="{52E39F25-50D8-41DB-83AF-B1E7A591A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962</Words>
  <Characters>5489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Alma Lisaku</cp:lastModifiedBy>
  <cp:revision>18</cp:revision>
  <cp:lastPrinted>2022-12-15T11:43:00Z</cp:lastPrinted>
  <dcterms:created xsi:type="dcterms:W3CDTF">2023-01-11T14:06:00Z</dcterms:created>
  <dcterms:modified xsi:type="dcterms:W3CDTF">2023-01-20T11:50:00Z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161ff17bea1a4d92a44dedec216aae35</vt:lpwstr>
  </property>
</Properties>
</file>