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A19B3D" w14:textId="77777777" w:rsidR="00721C29" w:rsidRPr="00C45088" w:rsidRDefault="00721C29" w:rsidP="00721C2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45088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2ACD5146" w14:textId="6D0105AF" w:rsidR="00721C29" w:rsidRPr="00C45088" w:rsidRDefault="00721C29" w:rsidP="00721C2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45088">
        <w:rPr>
          <w:rFonts w:ascii="Garamond" w:hAnsi="Garamond"/>
          <w:i w:val="0"/>
          <w:iCs w:val="0"/>
          <w:sz w:val="24"/>
          <w:szCs w:val="24"/>
          <w:lang w:val="sq-AL"/>
        </w:rPr>
        <w:t>Nr. 6, datë 16.1.2023</w:t>
      </w:r>
    </w:p>
    <w:p w14:paraId="21B3A34D" w14:textId="77777777" w:rsidR="00721C29" w:rsidRPr="00C45088" w:rsidRDefault="00721C29" w:rsidP="00721C2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3559828" w14:textId="6154254D" w:rsidR="00721C29" w:rsidRPr="00C45088" w:rsidRDefault="00721C29" w:rsidP="00721C2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45088">
        <w:rPr>
          <w:rFonts w:ascii="Garamond" w:hAnsi="Garamond"/>
          <w:b/>
          <w:bCs/>
          <w:sz w:val="24"/>
          <w:szCs w:val="24"/>
          <w:lang w:val="sq-AL"/>
        </w:rPr>
        <w:t xml:space="preserve">MBI FILLIMIN E PROCEDURËS PËR RINOVIMIN E LICENCËS NR. 417, SERIA </w:t>
      </w:r>
      <w:proofErr w:type="spellStart"/>
      <w:r w:rsidRPr="00C45088">
        <w:rPr>
          <w:rFonts w:ascii="Garamond" w:hAnsi="Garamond"/>
          <w:b/>
          <w:bCs/>
          <w:sz w:val="24"/>
          <w:szCs w:val="24"/>
          <w:lang w:val="sq-AL"/>
        </w:rPr>
        <w:t>T18</w:t>
      </w:r>
      <w:proofErr w:type="spellEnd"/>
      <w:r w:rsidRPr="00C45088">
        <w:rPr>
          <w:rFonts w:ascii="Garamond" w:hAnsi="Garamond"/>
          <w:b/>
          <w:bCs/>
          <w:sz w:val="24"/>
          <w:szCs w:val="24"/>
          <w:lang w:val="sq-AL"/>
        </w:rPr>
        <w:t>, SË SHOQËRISË “</w:t>
      </w:r>
      <w:proofErr w:type="spellStart"/>
      <w:r w:rsidRPr="00C45088">
        <w:rPr>
          <w:rFonts w:ascii="Garamond" w:hAnsi="Garamond"/>
          <w:b/>
          <w:bCs/>
          <w:sz w:val="24"/>
          <w:szCs w:val="24"/>
          <w:lang w:val="sq-AL"/>
        </w:rPr>
        <w:t>RENRGY</w:t>
      </w:r>
      <w:proofErr w:type="spellEnd"/>
      <w:r w:rsidRPr="00C4508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C45088">
        <w:rPr>
          <w:rFonts w:ascii="Garamond" w:hAnsi="Garamond"/>
          <w:b/>
          <w:bCs/>
          <w:sz w:val="24"/>
          <w:szCs w:val="24"/>
          <w:lang w:val="sq-AL"/>
        </w:rPr>
        <w:t>TRADING</w:t>
      </w:r>
      <w:proofErr w:type="spellEnd"/>
      <w:r w:rsidRPr="00C4508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C45088">
        <w:rPr>
          <w:rFonts w:ascii="Garamond" w:hAnsi="Garamond"/>
          <w:b/>
          <w:bCs/>
          <w:sz w:val="24"/>
          <w:szCs w:val="24"/>
          <w:lang w:val="sq-AL"/>
        </w:rPr>
        <w:t>GROUP</w:t>
      </w:r>
      <w:proofErr w:type="spellEnd"/>
      <w:r w:rsidRPr="00C45088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C45088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C45088">
        <w:rPr>
          <w:rFonts w:ascii="Garamond" w:hAnsi="Garamond"/>
          <w:b/>
          <w:bCs/>
          <w:sz w:val="24"/>
          <w:szCs w:val="24"/>
          <w:lang w:val="sq-AL"/>
        </w:rPr>
        <w:t xml:space="preserve">SHPK, NË VEPRIMTARINË E TREGTIMIT TË ENERGJISË ELEKTRIKE </w:t>
      </w:r>
    </w:p>
    <w:p w14:paraId="45BB1FBB" w14:textId="77777777" w:rsidR="00721C29" w:rsidRPr="00C45088" w:rsidRDefault="00721C29" w:rsidP="00721C2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6BD23AC" w14:textId="01FC7BEA" w:rsidR="00721C29" w:rsidRPr="00B80505" w:rsidRDefault="00721C29" w:rsidP="0072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80505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6113C9" w:rsidRPr="00B80505">
        <w:rPr>
          <w:rFonts w:ascii="Garamond" w:hAnsi="Garamond"/>
          <w:sz w:val="24"/>
          <w:szCs w:val="24"/>
          <w:lang w:val="sq-AL"/>
        </w:rPr>
        <w:t>e</w:t>
      </w:r>
      <w:r w:rsidRPr="00B80505">
        <w:rPr>
          <w:rFonts w:ascii="Garamond" w:hAnsi="Garamond"/>
          <w:sz w:val="24"/>
          <w:szCs w:val="24"/>
          <w:lang w:val="sq-AL"/>
        </w:rPr>
        <w:t>rma “d”</w:t>
      </w:r>
      <w:r w:rsidR="00B80505" w:rsidRPr="00B80505">
        <w:rPr>
          <w:rFonts w:ascii="Garamond" w:hAnsi="Garamond"/>
          <w:sz w:val="24"/>
          <w:szCs w:val="24"/>
          <w:lang w:val="sq-AL"/>
        </w:rPr>
        <w:t>,</w:t>
      </w:r>
      <w:r w:rsidRPr="00B80505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6113C9" w:rsidRPr="00B80505">
        <w:rPr>
          <w:rFonts w:ascii="Garamond" w:hAnsi="Garamond"/>
          <w:sz w:val="24"/>
          <w:szCs w:val="24"/>
          <w:lang w:val="sq-AL"/>
        </w:rPr>
        <w:t>,</w:t>
      </w:r>
      <w:r w:rsidRPr="00B80505">
        <w:rPr>
          <w:rFonts w:ascii="Garamond" w:hAnsi="Garamond"/>
          <w:sz w:val="24"/>
          <w:szCs w:val="24"/>
          <w:lang w:val="sq-AL"/>
        </w:rPr>
        <w:t xml:space="preserve"> “</w:t>
      </w:r>
      <w:r w:rsidRPr="00B80505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B80505">
        <w:rPr>
          <w:rFonts w:ascii="Garamond" w:hAnsi="Garamond"/>
          <w:sz w:val="24"/>
          <w:szCs w:val="24"/>
          <w:lang w:val="sq-AL"/>
        </w:rPr>
        <w:t>”, i ndryshuar; nenit 4, pika 1, g</w:t>
      </w:r>
      <w:r w:rsidR="006113C9" w:rsidRPr="00B80505">
        <w:rPr>
          <w:rFonts w:ascii="Garamond" w:hAnsi="Garamond"/>
          <w:sz w:val="24"/>
          <w:szCs w:val="24"/>
          <w:lang w:val="sq-AL"/>
        </w:rPr>
        <w:t>e</w:t>
      </w:r>
      <w:r w:rsidRPr="00B80505">
        <w:rPr>
          <w:rFonts w:ascii="Garamond" w:hAnsi="Garamond"/>
          <w:sz w:val="24"/>
          <w:szCs w:val="24"/>
          <w:lang w:val="sq-AL"/>
        </w:rPr>
        <w:t>rma “e”, nenit 5, pika 1, g</w:t>
      </w:r>
      <w:r w:rsidR="006113C9" w:rsidRPr="00B80505">
        <w:rPr>
          <w:rFonts w:ascii="Garamond" w:hAnsi="Garamond"/>
          <w:sz w:val="24"/>
          <w:szCs w:val="24"/>
          <w:lang w:val="sq-AL"/>
        </w:rPr>
        <w:t>e</w:t>
      </w:r>
      <w:r w:rsidRPr="00B80505">
        <w:rPr>
          <w:rFonts w:ascii="Garamond" w:hAnsi="Garamond"/>
          <w:sz w:val="24"/>
          <w:szCs w:val="24"/>
          <w:lang w:val="sq-AL"/>
        </w:rPr>
        <w:t>rma “e”, si dhe nenit 10, pikat 1 dhe 3, si dhe nenit 16</w:t>
      </w:r>
      <w:r w:rsidR="00EF4E2A">
        <w:rPr>
          <w:rFonts w:ascii="Garamond" w:hAnsi="Garamond"/>
          <w:sz w:val="24"/>
          <w:szCs w:val="24"/>
          <w:lang w:val="sq-AL"/>
        </w:rPr>
        <w:t>,</w:t>
      </w:r>
      <w:r w:rsidRPr="00B80505">
        <w:rPr>
          <w:rFonts w:ascii="Garamond" w:hAnsi="Garamond"/>
          <w:sz w:val="24"/>
          <w:szCs w:val="24"/>
          <w:lang w:val="sq-AL"/>
        </w:rPr>
        <w:t xml:space="preserve"> të </w:t>
      </w:r>
      <w:r w:rsidR="00B80505" w:rsidRPr="00B80505">
        <w:rPr>
          <w:rFonts w:ascii="Garamond" w:hAnsi="Garamond"/>
          <w:iCs/>
          <w:sz w:val="24"/>
          <w:szCs w:val="24"/>
          <w:lang w:val="sq-AL"/>
        </w:rPr>
        <w:t>r</w:t>
      </w:r>
      <w:r w:rsidRPr="00B80505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B80505" w:rsidRPr="00B80505">
        <w:rPr>
          <w:rFonts w:ascii="Garamond" w:hAnsi="Garamond"/>
          <w:iCs/>
          <w:sz w:val="24"/>
          <w:szCs w:val="24"/>
          <w:lang w:val="sq-AL"/>
        </w:rPr>
        <w:t>“P</w:t>
      </w:r>
      <w:r w:rsidRPr="00B80505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rinovimin, njohjen dhe heqjen e licencave në sektorin e energjisë elektrike</w:t>
      </w:r>
      <w:r w:rsidR="00B80505" w:rsidRPr="00B80505">
        <w:rPr>
          <w:rFonts w:ascii="Garamond" w:hAnsi="Garamond"/>
          <w:iCs/>
          <w:sz w:val="24"/>
          <w:szCs w:val="24"/>
          <w:lang w:val="sq-AL"/>
        </w:rPr>
        <w:t>”</w:t>
      </w:r>
      <w:r w:rsidRPr="00B80505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811B9D" w:rsidRPr="00B80505">
        <w:rPr>
          <w:rFonts w:ascii="Garamond" w:hAnsi="Garamond"/>
          <w:sz w:val="24"/>
          <w:szCs w:val="24"/>
          <w:lang w:val="sq-AL"/>
        </w:rPr>
        <w:t xml:space="preserve">Bordit </w:t>
      </w:r>
      <w:r w:rsidRPr="00B80505">
        <w:rPr>
          <w:rFonts w:ascii="Garamond" w:hAnsi="Garamond"/>
          <w:sz w:val="24"/>
          <w:szCs w:val="24"/>
          <w:lang w:val="sq-AL"/>
        </w:rPr>
        <w:t>të Entit Rregullator të En</w:t>
      </w:r>
      <w:r w:rsidR="006113C9" w:rsidRPr="00B80505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B80505">
        <w:rPr>
          <w:rFonts w:ascii="Garamond" w:hAnsi="Garamond"/>
          <w:sz w:val="24"/>
          <w:szCs w:val="24"/>
          <w:lang w:val="sq-AL"/>
        </w:rPr>
        <w:t>6.2016, e ndryshuar; si dhe nenit 15 dhe nenit 19, pika 1, g</w:t>
      </w:r>
      <w:r w:rsidR="006113C9" w:rsidRPr="00B80505">
        <w:rPr>
          <w:rFonts w:ascii="Garamond" w:hAnsi="Garamond"/>
          <w:sz w:val="24"/>
          <w:szCs w:val="24"/>
          <w:lang w:val="sq-AL"/>
        </w:rPr>
        <w:t>e</w:t>
      </w:r>
      <w:r w:rsidRPr="00B80505">
        <w:rPr>
          <w:rFonts w:ascii="Garamond" w:hAnsi="Garamond"/>
          <w:sz w:val="24"/>
          <w:szCs w:val="24"/>
          <w:lang w:val="sq-AL"/>
        </w:rPr>
        <w:t>rma “a”</w:t>
      </w:r>
      <w:r w:rsidR="00B80505" w:rsidRPr="00B80505">
        <w:rPr>
          <w:rFonts w:ascii="Garamond" w:hAnsi="Garamond"/>
          <w:sz w:val="24"/>
          <w:szCs w:val="24"/>
          <w:lang w:val="sq-AL"/>
        </w:rPr>
        <w:t>,</w:t>
      </w:r>
      <w:r w:rsidRPr="00B80505">
        <w:rPr>
          <w:rFonts w:ascii="Garamond" w:hAnsi="Garamond"/>
          <w:sz w:val="24"/>
          <w:szCs w:val="24"/>
          <w:lang w:val="sq-AL"/>
        </w:rPr>
        <w:t xml:space="preserve"> të </w:t>
      </w:r>
      <w:r w:rsidR="006113C9" w:rsidRPr="00B80505">
        <w:rPr>
          <w:rFonts w:ascii="Garamond" w:hAnsi="Garamond"/>
          <w:iCs/>
          <w:sz w:val="24"/>
          <w:szCs w:val="24"/>
          <w:lang w:val="sq-AL"/>
        </w:rPr>
        <w:t>r</w:t>
      </w:r>
      <w:r w:rsidRPr="00B80505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6113C9" w:rsidRPr="00B80505">
        <w:rPr>
          <w:rFonts w:ascii="Garamond" w:hAnsi="Garamond"/>
          <w:iCs/>
          <w:sz w:val="24"/>
          <w:szCs w:val="24"/>
          <w:lang w:val="sq-AL"/>
        </w:rPr>
        <w:t>“P</w:t>
      </w:r>
      <w:r w:rsidRPr="00B80505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6113C9" w:rsidRPr="00B80505">
        <w:rPr>
          <w:rFonts w:ascii="Garamond" w:hAnsi="Garamond"/>
          <w:iCs/>
          <w:sz w:val="24"/>
          <w:szCs w:val="24"/>
          <w:lang w:val="sq-AL"/>
        </w:rPr>
        <w:t>”</w:t>
      </w:r>
      <w:r w:rsidRPr="00B80505">
        <w:rPr>
          <w:rFonts w:ascii="Garamond" w:hAnsi="Garamond"/>
          <w:sz w:val="24"/>
          <w:szCs w:val="24"/>
          <w:lang w:val="sq-AL"/>
        </w:rPr>
        <w:t xml:space="preserve">, miratuar me vendimin </w:t>
      </w:r>
      <w:r w:rsidR="006113C9" w:rsidRPr="00B80505">
        <w:rPr>
          <w:rFonts w:ascii="Garamond" w:hAnsi="Garamond"/>
          <w:sz w:val="24"/>
          <w:szCs w:val="24"/>
          <w:lang w:val="sq-AL"/>
        </w:rPr>
        <w:t>e bordit të ERE nr. 96 datë 17.</w:t>
      </w:r>
      <w:r w:rsidRPr="00B80505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6113C9" w:rsidRPr="00B80505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B80505">
        <w:rPr>
          <w:rFonts w:ascii="Garamond" w:hAnsi="Garamond"/>
          <w:sz w:val="24"/>
          <w:szCs w:val="24"/>
          <w:lang w:val="sq-AL"/>
        </w:rPr>
        <w:t>1.2023, mbasi shqyrtoi relacionin e përgatitur nga Drejtoria e Licencimit, Autorizimeve dhe Mbikëq</w:t>
      </w:r>
      <w:r w:rsidR="006113C9" w:rsidRPr="00B80505">
        <w:rPr>
          <w:rFonts w:ascii="Garamond" w:hAnsi="Garamond"/>
          <w:sz w:val="24"/>
          <w:szCs w:val="24"/>
          <w:lang w:val="sq-AL"/>
        </w:rPr>
        <w:t>yrjes me nr. 1/1</w:t>
      </w:r>
      <w:r w:rsidR="00FA36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113C9" w:rsidRPr="00B8050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113C9" w:rsidRPr="00B80505">
        <w:rPr>
          <w:rFonts w:ascii="Garamond" w:hAnsi="Garamond"/>
          <w:sz w:val="24"/>
          <w:szCs w:val="24"/>
          <w:lang w:val="sq-AL"/>
        </w:rPr>
        <w:t>., datë 12.</w:t>
      </w:r>
      <w:r w:rsidRPr="00B80505">
        <w:rPr>
          <w:rFonts w:ascii="Garamond" w:hAnsi="Garamond"/>
          <w:sz w:val="24"/>
          <w:szCs w:val="24"/>
          <w:lang w:val="sq-AL"/>
        </w:rPr>
        <w:t>1.2023, “</w:t>
      </w:r>
      <w:r w:rsidRPr="00B80505">
        <w:rPr>
          <w:rFonts w:ascii="Garamond" w:hAnsi="Garamond"/>
          <w:iCs/>
          <w:sz w:val="24"/>
          <w:szCs w:val="24"/>
          <w:lang w:val="sq-AL"/>
        </w:rPr>
        <w:t xml:space="preserve">Mbi fillimin e procedurës për rinovimin e licencës nr. 417, </w:t>
      </w:r>
      <w:r w:rsidR="00CD4801">
        <w:rPr>
          <w:rFonts w:ascii="Garamond" w:hAnsi="Garamond"/>
          <w:iCs/>
          <w:sz w:val="24"/>
          <w:szCs w:val="24"/>
          <w:lang w:val="sq-AL"/>
        </w:rPr>
        <w:t>s</w:t>
      </w:r>
      <w:r w:rsidRPr="00B80505">
        <w:rPr>
          <w:rFonts w:ascii="Garamond" w:hAnsi="Garamond"/>
          <w:iCs/>
          <w:sz w:val="24"/>
          <w:szCs w:val="24"/>
          <w:lang w:val="sq-AL"/>
        </w:rPr>
        <w:t xml:space="preserve">eria </w:t>
      </w:r>
      <w:proofErr w:type="spellStart"/>
      <w:r w:rsidRPr="00B80505">
        <w:rPr>
          <w:rFonts w:ascii="Garamond" w:hAnsi="Garamond"/>
          <w:iCs/>
          <w:sz w:val="24"/>
          <w:szCs w:val="24"/>
          <w:lang w:val="sq-AL"/>
        </w:rPr>
        <w:t>T18</w:t>
      </w:r>
      <w:proofErr w:type="spellEnd"/>
      <w:r w:rsidRPr="00B80505">
        <w:rPr>
          <w:rFonts w:ascii="Garamond" w:hAnsi="Garamond"/>
          <w:iCs/>
          <w:sz w:val="24"/>
          <w:szCs w:val="24"/>
          <w:lang w:val="sq-AL"/>
        </w:rPr>
        <w:t xml:space="preserve">, të shoqërisë </w:t>
      </w:r>
      <w:r w:rsidR="00B80505" w:rsidRPr="00B80505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Pr="00B80505">
        <w:rPr>
          <w:rFonts w:ascii="Garamond" w:hAnsi="Garamond"/>
          <w:iCs/>
          <w:sz w:val="24"/>
          <w:szCs w:val="24"/>
          <w:lang w:val="sq-AL"/>
        </w:rPr>
        <w:t>ReNRGY</w:t>
      </w:r>
      <w:proofErr w:type="spellEnd"/>
      <w:r w:rsidRPr="00B80505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B80505">
        <w:rPr>
          <w:rFonts w:ascii="Garamond" w:hAnsi="Garamond"/>
          <w:iCs/>
          <w:sz w:val="24"/>
          <w:szCs w:val="24"/>
          <w:lang w:val="sq-AL"/>
        </w:rPr>
        <w:t>Trading</w:t>
      </w:r>
      <w:proofErr w:type="spellEnd"/>
      <w:r w:rsidRPr="00B80505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B80505">
        <w:rPr>
          <w:rFonts w:ascii="Garamond" w:hAnsi="Garamond"/>
          <w:iCs/>
          <w:sz w:val="24"/>
          <w:szCs w:val="24"/>
          <w:lang w:val="sq-AL"/>
        </w:rPr>
        <w:t>Group</w:t>
      </w:r>
      <w:proofErr w:type="spellEnd"/>
      <w:r w:rsidR="00B80505" w:rsidRPr="00B80505">
        <w:rPr>
          <w:rFonts w:ascii="Garamond" w:hAnsi="Garamond"/>
          <w:iCs/>
          <w:sz w:val="24"/>
          <w:szCs w:val="24"/>
          <w:lang w:val="sq-AL"/>
        </w:rPr>
        <w:t>’</w:t>
      </w:r>
      <w:r w:rsidRPr="00B80505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B80505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B80505">
        <w:rPr>
          <w:rFonts w:ascii="Garamond" w:hAnsi="Garamond"/>
          <w:iCs/>
          <w:sz w:val="24"/>
          <w:szCs w:val="24"/>
          <w:lang w:val="sq-AL"/>
        </w:rPr>
        <w:t>., në veprimtarinë e tregtimit të energjisë elektrike</w:t>
      </w:r>
      <w:r w:rsidRPr="00B80505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B80505">
        <w:rPr>
          <w:rFonts w:ascii="Garamond" w:hAnsi="Garamond"/>
          <w:iCs/>
          <w:sz w:val="24"/>
          <w:szCs w:val="24"/>
          <w:lang w:val="sq-AL"/>
        </w:rPr>
        <w:t xml:space="preserve">dhënë me vendimin e </w:t>
      </w:r>
      <w:r w:rsidR="006113C9" w:rsidRPr="00B80505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B80505">
        <w:rPr>
          <w:rFonts w:ascii="Garamond" w:hAnsi="Garamond"/>
          <w:iCs/>
          <w:sz w:val="24"/>
          <w:szCs w:val="24"/>
          <w:lang w:val="sq-AL"/>
        </w:rPr>
        <w:t xml:space="preserve">të ERE-s nr. 163, </w:t>
      </w:r>
      <w:r w:rsidR="006113C9" w:rsidRPr="00B80505">
        <w:rPr>
          <w:rFonts w:ascii="Garamond" w:hAnsi="Garamond"/>
          <w:iCs/>
          <w:sz w:val="24"/>
          <w:szCs w:val="24"/>
          <w:lang w:val="sq-AL"/>
        </w:rPr>
        <w:t>datë 19.</w:t>
      </w:r>
      <w:r w:rsidRPr="00B80505">
        <w:rPr>
          <w:rFonts w:ascii="Garamond" w:hAnsi="Garamond"/>
          <w:iCs/>
          <w:sz w:val="24"/>
          <w:szCs w:val="24"/>
          <w:lang w:val="sq-AL"/>
        </w:rPr>
        <w:t>7.2018</w:t>
      </w:r>
      <w:r w:rsidR="00B80505" w:rsidRPr="00B80505">
        <w:rPr>
          <w:rFonts w:ascii="Garamond" w:hAnsi="Garamond"/>
          <w:sz w:val="24"/>
          <w:szCs w:val="24"/>
          <w:lang w:val="sq-AL"/>
        </w:rPr>
        <w:t>”</w:t>
      </w:r>
      <w:r w:rsidRPr="00B80505">
        <w:rPr>
          <w:rFonts w:ascii="Garamond" w:hAnsi="Garamond"/>
          <w:sz w:val="24"/>
          <w:szCs w:val="24"/>
          <w:lang w:val="sq-AL"/>
        </w:rPr>
        <w:t xml:space="preserve">, </w:t>
      </w:r>
    </w:p>
    <w:p w14:paraId="6E07FF05" w14:textId="46A19CFD" w:rsidR="00721C29" w:rsidRPr="00C45088" w:rsidRDefault="006113C9" w:rsidP="00721C2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721C29" w:rsidRPr="00C45088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050574C7" w14:textId="0DFB9379" w:rsidR="00721C29" w:rsidRPr="00C45088" w:rsidRDefault="00721C29" w:rsidP="0072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5088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ReNRGY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>., me shkresën e protokollu</w:t>
      </w:r>
      <w:r w:rsidR="006113C9">
        <w:rPr>
          <w:rFonts w:ascii="Garamond" w:hAnsi="Garamond"/>
          <w:sz w:val="24"/>
          <w:szCs w:val="24"/>
          <w:lang w:val="sq-AL"/>
        </w:rPr>
        <w:t xml:space="preserve">ar në ERE me nr. 1 </w:t>
      </w:r>
      <w:proofErr w:type="spellStart"/>
      <w:r w:rsidR="006113C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113C9">
        <w:rPr>
          <w:rFonts w:ascii="Garamond" w:hAnsi="Garamond"/>
          <w:sz w:val="24"/>
          <w:szCs w:val="24"/>
          <w:lang w:val="sq-AL"/>
        </w:rPr>
        <w:t>., datë 4.</w:t>
      </w:r>
      <w:r w:rsidRPr="00C45088">
        <w:rPr>
          <w:rFonts w:ascii="Garamond" w:hAnsi="Garamond"/>
          <w:sz w:val="24"/>
          <w:szCs w:val="24"/>
          <w:lang w:val="sq-AL"/>
        </w:rPr>
        <w:t xml:space="preserve">1.2023, ka paraqitur kërkesën për licencim në veprimtarinë e tregtimit të energjisë elektrike. </w:t>
      </w:r>
    </w:p>
    <w:p w14:paraId="4E634F6F" w14:textId="5320A670" w:rsidR="00721C29" w:rsidRPr="00C45088" w:rsidRDefault="00721C29" w:rsidP="00721C2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5088">
        <w:rPr>
          <w:rFonts w:ascii="Garamond" w:hAnsi="Garamond"/>
          <w:sz w:val="24"/>
          <w:szCs w:val="24"/>
          <w:lang w:val="sq-AL"/>
        </w:rPr>
        <w:t>Në nenin 16, pika 1, t</w:t>
      </w:r>
      <w:r w:rsidRPr="00BA58B5">
        <w:rPr>
          <w:rFonts w:ascii="Garamond" w:hAnsi="Garamond"/>
          <w:sz w:val="24"/>
          <w:szCs w:val="24"/>
          <w:lang w:val="sq-AL"/>
        </w:rPr>
        <w:t xml:space="preserve">ë </w:t>
      </w:r>
      <w:r w:rsidR="00B80505" w:rsidRPr="00BA58B5">
        <w:rPr>
          <w:rFonts w:ascii="Garamond" w:hAnsi="Garamond"/>
          <w:iCs/>
          <w:sz w:val="24"/>
          <w:szCs w:val="24"/>
          <w:lang w:val="sq-AL"/>
        </w:rPr>
        <w:t>r</w:t>
      </w:r>
      <w:r w:rsidRPr="00BA58B5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B80505" w:rsidRPr="00BA58B5">
        <w:rPr>
          <w:rFonts w:ascii="Garamond" w:hAnsi="Garamond"/>
          <w:sz w:val="24"/>
          <w:szCs w:val="24"/>
          <w:lang w:val="sq-AL"/>
        </w:rPr>
        <w:t>“</w:t>
      </w:r>
      <w:r w:rsidR="00B80505" w:rsidRPr="00BA58B5">
        <w:rPr>
          <w:rFonts w:ascii="Garamond" w:hAnsi="Garamond"/>
          <w:iCs/>
          <w:sz w:val="24"/>
          <w:szCs w:val="24"/>
          <w:lang w:val="sq-AL"/>
        </w:rPr>
        <w:t>P</w:t>
      </w:r>
      <w:r w:rsidRPr="00BA58B5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rinovimin, njohjen dhe heqjen e licencave në sektorin e energjisë elektrike”</w:t>
      </w:r>
      <w:r w:rsidR="00ED6675" w:rsidRPr="00BA58B5">
        <w:rPr>
          <w:rFonts w:ascii="Garamond" w:hAnsi="Garamond"/>
          <w:iCs/>
          <w:sz w:val="24"/>
          <w:szCs w:val="24"/>
          <w:lang w:val="sq-AL"/>
        </w:rPr>
        <w:t>,</w:t>
      </w:r>
      <w:r w:rsidRPr="00BA58B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C45088">
        <w:rPr>
          <w:rFonts w:ascii="Garamond" w:hAnsi="Garamond"/>
          <w:sz w:val="24"/>
          <w:szCs w:val="24"/>
          <w:lang w:val="sq-AL"/>
        </w:rPr>
        <w:t xml:space="preserve">e ndryshuar, përcaktohet se, paraqitja e kërkesës për rinovimin e licencës bëhet </w:t>
      </w:r>
      <w:r w:rsidRPr="00C45088">
        <w:rPr>
          <w:rFonts w:ascii="Garamond" w:hAnsi="Garamond"/>
          <w:sz w:val="24"/>
          <w:szCs w:val="24"/>
          <w:u w:val="single"/>
          <w:lang w:val="sq-AL"/>
        </w:rPr>
        <w:t>jo më vonë se 6 muaj para përfundimit</w:t>
      </w:r>
      <w:r w:rsidRPr="00C45088">
        <w:rPr>
          <w:rFonts w:ascii="Garamond" w:hAnsi="Garamond"/>
          <w:sz w:val="24"/>
          <w:szCs w:val="24"/>
          <w:lang w:val="sq-AL"/>
        </w:rPr>
        <w:t xml:space="preserve"> të kohëzgjatjes së vlefshmërisë së licencës së dhënë (data e përfundimit të licencës nr. 417</w:t>
      </w:r>
      <w:r w:rsidR="00837940">
        <w:rPr>
          <w:rFonts w:ascii="Garamond" w:hAnsi="Garamond"/>
          <w:sz w:val="24"/>
          <w:szCs w:val="24"/>
          <w:lang w:val="sq-AL"/>
        </w:rPr>
        <w:t>,</w:t>
      </w:r>
      <w:r w:rsidRPr="00C45088">
        <w:rPr>
          <w:rFonts w:ascii="Garamond" w:hAnsi="Garamond"/>
          <w:sz w:val="24"/>
          <w:szCs w:val="24"/>
          <w:lang w:val="sq-AL"/>
        </w:rPr>
        <w:t xml:space="preserve"> </w:t>
      </w:r>
      <w:r w:rsidR="00837940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="00837940">
        <w:rPr>
          <w:rFonts w:ascii="Garamond" w:hAnsi="Garamond"/>
          <w:sz w:val="24"/>
          <w:szCs w:val="24"/>
          <w:lang w:val="sq-AL"/>
        </w:rPr>
        <w:t>T18</w:t>
      </w:r>
      <w:proofErr w:type="spellEnd"/>
      <w:r w:rsidR="00837940">
        <w:rPr>
          <w:rFonts w:ascii="Garamond" w:hAnsi="Garamond"/>
          <w:sz w:val="24"/>
          <w:szCs w:val="24"/>
          <w:lang w:val="sq-AL"/>
        </w:rPr>
        <w:t>, është 19.</w:t>
      </w:r>
      <w:r w:rsidRPr="00C45088">
        <w:rPr>
          <w:rFonts w:ascii="Garamond" w:hAnsi="Garamond"/>
          <w:sz w:val="24"/>
          <w:szCs w:val="24"/>
          <w:lang w:val="sq-AL"/>
        </w:rPr>
        <w:t>7.2023).</w:t>
      </w:r>
    </w:p>
    <w:p w14:paraId="52EB3CB9" w14:textId="39FA78E2" w:rsidR="00721C29" w:rsidRPr="00C45088" w:rsidRDefault="00721C29" w:rsidP="00721C2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/>
          <w:sz w:val="24"/>
          <w:szCs w:val="24"/>
          <w:lang w:val="sq-AL"/>
        </w:rPr>
        <w:t xml:space="preserve">Sikurse konstatohet shoqëria e ka paraqitur aplikimin e saj </w:t>
      </w:r>
      <w:r w:rsidR="00837940">
        <w:rPr>
          <w:rFonts w:ascii="Garamond" w:hAnsi="Garamond"/>
          <w:sz w:val="24"/>
          <w:szCs w:val="24"/>
          <w:lang w:val="sq-AL"/>
        </w:rPr>
        <w:t>m</w:t>
      </w:r>
      <w:r w:rsidRPr="00C45088">
        <w:rPr>
          <w:rFonts w:ascii="Garamond" w:hAnsi="Garamond"/>
          <w:sz w:val="24"/>
          <w:szCs w:val="24"/>
          <w:lang w:val="sq-AL"/>
        </w:rPr>
        <w:t>ë datë</w:t>
      </w:r>
      <w:r w:rsidR="00837940">
        <w:rPr>
          <w:rFonts w:ascii="Garamond" w:hAnsi="Garamond"/>
          <w:sz w:val="24"/>
          <w:szCs w:val="24"/>
          <w:lang w:val="sq-AL"/>
        </w:rPr>
        <w:t xml:space="preserve"> 4.</w:t>
      </w:r>
      <w:r w:rsidRPr="00C45088">
        <w:rPr>
          <w:rFonts w:ascii="Garamond" w:hAnsi="Garamond"/>
          <w:sz w:val="24"/>
          <w:szCs w:val="24"/>
          <w:lang w:val="sq-AL"/>
        </w:rPr>
        <w:t>1.2023, pra brenda afatit të parashikuar në nenin 16, pika 1 të rregullores.</w:t>
      </w:r>
    </w:p>
    <w:p w14:paraId="25857886" w14:textId="4FC7F38C" w:rsidR="00721C29" w:rsidRPr="00C45088" w:rsidRDefault="00721C29" w:rsidP="00721C2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5088">
        <w:rPr>
          <w:rFonts w:ascii="Garamond" w:hAnsi="Garamond"/>
          <w:sz w:val="24"/>
          <w:szCs w:val="24"/>
          <w:lang w:val="sq-AL"/>
        </w:rPr>
        <w:t xml:space="preserve">Në zbatim të përcaktimeve të </w:t>
      </w:r>
      <w:r w:rsidR="00C45088" w:rsidRPr="00C45088">
        <w:rPr>
          <w:rFonts w:ascii="Garamond" w:hAnsi="Garamond"/>
          <w:iCs/>
          <w:sz w:val="24"/>
          <w:szCs w:val="24"/>
          <w:lang w:val="sq-AL"/>
        </w:rPr>
        <w:t>r</w:t>
      </w:r>
      <w:r w:rsidRPr="00C45088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C45088" w:rsidRPr="00C45088">
        <w:rPr>
          <w:rFonts w:ascii="Garamond" w:hAnsi="Garamond"/>
          <w:sz w:val="24"/>
          <w:szCs w:val="24"/>
          <w:lang w:val="sq-AL"/>
        </w:rPr>
        <w:t>“</w:t>
      </w:r>
      <w:r w:rsidR="00C45088" w:rsidRPr="00C45088">
        <w:rPr>
          <w:rFonts w:ascii="Garamond" w:hAnsi="Garamond"/>
          <w:iCs/>
          <w:sz w:val="24"/>
          <w:szCs w:val="24"/>
          <w:lang w:val="sq-AL"/>
        </w:rPr>
        <w:t>P</w:t>
      </w:r>
      <w:r w:rsidRPr="00C45088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rinovimin, njohjen dhe heqjen e licencave në sektorin e energjisë elektrike”</w:t>
      </w:r>
      <w:r w:rsidR="00C45088" w:rsidRPr="00C45088">
        <w:rPr>
          <w:rFonts w:ascii="Garamond" w:hAnsi="Garamond"/>
          <w:iCs/>
          <w:sz w:val="24"/>
          <w:szCs w:val="24"/>
          <w:lang w:val="sq-AL"/>
        </w:rPr>
        <w:t>,</w:t>
      </w:r>
      <w:r w:rsidRPr="00C45088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C45088">
        <w:rPr>
          <w:rFonts w:ascii="Garamond" w:hAnsi="Garamond"/>
          <w:sz w:val="24"/>
          <w:szCs w:val="24"/>
          <w:lang w:val="sq-AL"/>
        </w:rPr>
        <w:t xml:space="preserve">e ndryshuar”;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 duhet të depozitojë në ERE: formatin e plotësuar të aplikimit, sipas </w:t>
      </w:r>
      <w:r w:rsidR="00C45088">
        <w:rPr>
          <w:rFonts w:ascii="Garamond" w:hAnsi="Garamond"/>
          <w:sz w:val="24"/>
          <w:szCs w:val="24"/>
          <w:lang w:val="sq-AL"/>
        </w:rPr>
        <w:t>s</w:t>
      </w:r>
      <w:r w:rsidRPr="00C45088">
        <w:rPr>
          <w:rFonts w:ascii="Garamond" w:hAnsi="Garamond"/>
          <w:sz w:val="24"/>
          <w:szCs w:val="24"/>
          <w:lang w:val="sq-AL"/>
        </w:rPr>
        <w:t xml:space="preserve">htojcës 1; çdo modifikim ose ndryshim të mundshëm të dokumentacionit të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 dhënave teknike apo dokumentacionit tjetër të depozituar në aplikimin për pajisje me licencë; informacion mbi ushtrimin e veprimtarisë së licencuar (kontrata për shitblerjen e energjisë, nëse ka pasur).</w:t>
      </w:r>
    </w:p>
    <w:p w14:paraId="0C6D7510" w14:textId="1BB837A0" w:rsidR="00721C29" w:rsidRPr="00C45088" w:rsidRDefault="00721C29" w:rsidP="00721C2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/>
          <w:sz w:val="24"/>
          <w:szCs w:val="24"/>
          <w:lang w:val="sq-AL"/>
        </w:rPr>
        <w:t>- Neni 16, g</w:t>
      </w:r>
      <w:r w:rsidR="00C45088">
        <w:rPr>
          <w:rFonts w:ascii="Garamond" w:hAnsi="Garamond"/>
          <w:sz w:val="24"/>
          <w:szCs w:val="24"/>
          <w:lang w:val="sq-AL"/>
        </w:rPr>
        <w:t>e</w:t>
      </w:r>
      <w:r w:rsidRPr="00C45088">
        <w:rPr>
          <w:rFonts w:ascii="Garamond" w:hAnsi="Garamond"/>
          <w:sz w:val="24"/>
          <w:szCs w:val="24"/>
          <w:lang w:val="sq-AL"/>
        </w:rPr>
        <w:t xml:space="preserve">rma “a”. Formatin e plotësuar të aplikimit, sipas </w:t>
      </w:r>
      <w:r w:rsidR="00C45088">
        <w:rPr>
          <w:rFonts w:ascii="Garamond" w:hAnsi="Garamond"/>
          <w:sz w:val="24"/>
          <w:szCs w:val="24"/>
          <w:lang w:val="sq-AL"/>
        </w:rPr>
        <w:t>s</w:t>
      </w:r>
      <w:r w:rsidRPr="00C45088">
        <w:rPr>
          <w:rFonts w:ascii="Garamond" w:hAnsi="Garamond"/>
          <w:sz w:val="24"/>
          <w:szCs w:val="24"/>
          <w:lang w:val="sq-AL"/>
        </w:rPr>
        <w:t>htojcës 1</w:t>
      </w:r>
      <w:r w:rsidR="00C45088">
        <w:rPr>
          <w:rFonts w:ascii="Garamond" w:hAnsi="Garamond"/>
          <w:sz w:val="24"/>
          <w:szCs w:val="24"/>
          <w:lang w:val="sq-AL"/>
        </w:rPr>
        <w:t>.</w:t>
      </w:r>
    </w:p>
    <w:p w14:paraId="5E30AC1F" w14:textId="0BB46180" w:rsidR="00721C29" w:rsidRPr="00174A84" w:rsidRDefault="00721C29" w:rsidP="00721C2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/>
          <w:sz w:val="24"/>
          <w:szCs w:val="24"/>
          <w:lang w:val="sq-AL"/>
        </w:rPr>
        <w:t>- Neni 9, pika 1, g</w:t>
      </w:r>
      <w:r w:rsidR="00C45088">
        <w:rPr>
          <w:rFonts w:ascii="Garamond" w:hAnsi="Garamond"/>
          <w:sz w:val="24"/>
          <w:szCs w:val="24"/>
          <w:lang w:val="sq-AL"/>
        </w:rPr>
        <w:t>e</w:t>
      </w:r>
      <w:r w:rsidRPr="00C45088">
        <w:rPr>
          <w:rFonts w:ascii="Garamond" w:hAnsi="Garamond"/>
          <w:sz w:val="24"/>
          <w:szCs w:val="24"/>
          <w:lang w:val="sq-AL"/>
        </w:rPr>
        <w:t>rma “a</w:t>
      </w:r>
      <w:r w:rsidRPr="00174A84">
        <w:rPr>
          <w:rFonts w:ascii="Garamond" w:hAnsi="Garamond"/>
          <w:sz w:val="24"/>
          <w:szCs w:val="24"/>
          <w:lang w:val="sq-AL"/>
        </w:rPr>
        <w:t xml:space="preserve">”, </w:t>
      </w:r>
      <w:r w:rsidRPr="00174A84">
        <w:rPr>
          <w:rFonts w:ascii="Garamond" w:hAnsi="Garamond"/>
          <w:bCs/>
          <w:sz w:val="24"/>
          <w:szCs w:val="24"/>
          <w:lang w:val="sq-AL"/>
        </w:rPr>
        <w:t>plotësuar.</w:t>
      </w:r>
    </w:p>
    <w:p w14:paraId="0C47FBC7" w14:textId="3498B033" w:rsidR="00721C29" w:rsidRPr="00174A84" w:rsidRDefault="00721C29" w:rsidP="00721C2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4A84">
        <w:rPr>
          <w:rFonts w:ascii="Garamond" w:hAnsi="Garamond"/>
          <w:sz w:val="24"/>
          <w:szCs w:val="24"/>
          <w:lang w:val="sq-AL"/>
        </w:rPr>
        <w:t>- Neni 16, g</w:t>
      </w:r>
      <w:r w:rsidR="00C45088" w:rsidRPr="00174A84">
        <w:rPr>
          <w:rFonts w:ascii="Garamond" w:hAnsi="Garamond"/>
          <w:sz w:val="24"/>
          <w:szCs w:val="24"/>
          <w:lang w:val="sq-AL"/>
        </w:rPr>
        <w:t>e</w:t>
      </w:r>
      <w:r w:rsidRPr="00174A84">
        <w:rPr>
          <w:rFonts w:ascii="Garamond" w:hAnsi="Garamond"/>
          <w:sz w:val="24"/>
          <w:szCs w:val="24"/>
          <w:lang w:val="sq-AL"/>
        </w:rPr>
        <w:t xml:space="preserve">rma “b”, </w:t>
      </w:r>
      <w:r w:rsidRPr="00174A84">
        <w:rPr>
          <w:rFonts w:ascii="Garamond" w:hAnsi="Garamond"/>
          <w:bCs/>
          <w:sz w:val="24"/>
          <w:szCs w:val="24"/>
          <w:lang w:val="sq-AL"/>
        </w:rPr>
        <w:t>plotësuar.</w:t>
      </w:r>
    </w:p>
    <w:p w14:paraId="4092C4F4" w14:textId="60AC745C" w:rsidR="00721C29" w:rsidRPr="00174A84" w:rsidRDefault="00721C29" w:rsidP="00721C2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4A84">
        <w:rPr>
          <w:rFonts w:ascii="Garamond" w:hAnsi="Garamond"/>
          <w:sz w:val="24"/>
          <w:szCs w:val="24"/>
          <w:lang w:val="sq-AL"/>
        </w:rPr>
        <w:t>- Neni 16, g</w:t>
      </w:r>
      <w:r w:rsidR="00C45088" w:rsidRPr="00174A84">
        <w:rPr>
          <w:rFonts w:ascii="Garamond" w:hAnsi="Garamond"/>
          <w:sz w:val="24"/>
          <w:szCs w:val="24"/>
          <w:lang w:val="sq-AL"/>
        </w:rPr>
        <w:t>e</w:t>
      </w:r>
      <w:r w:rsidRPr="00174A84">
        <w:rPr>
          <w:rFonts w:ascii="Garamond" w:hAnsi="Garamond"/>
          <w:sz w:val="24"/>
          <w:szCs w:val="24"/>
          <w:lang w:val="sq-AL"/>
        </w:rPr>
        <w:t xml:space="preserve">rma “c”, </w:t>
      </w:r>
      <w:r w:rsidRPr="00174A84">
        <w:rPr>
          <w:rFonts w:ascii="Garamond" w:hAnsi="Garamond"/>
          <w:bCs/>
          <w:sz w:val="24"/>
          <w:szCs w:val="24"/>
          <w:lang w:val="sq-AL"/>
        </w:rPr>
        <w:t>plotësuar.</w:t>
      </w:r>
    </w:p>
    <w:p w14:paraId="1BDE44EF" w14:textId="01E2958E" w:rsidR="00721C29" w:rsidRPr="00174A84" w:rsidRDefault="00721C29" w:rsidP="00721C29">
      <w:pPr>
        <w:pStyle w:val="ListParagraph"/>
        <w:tabs>
          <w:tab w:val="left" w:pos="36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74A8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74A84">
        <w:rPr>
          <w:rFonts w:ascii="Garamond" w:hAnsi="Garamond"/>
          <w:sz w:val="24"/>
          <w:szCs w:val="24"/>
          <w:lang w:val="sq-AL"/>
        </w:rPr>
        <w:t>Në këtë aplikim konstatohet mungesa e dokumentacionit/informacionit si vijon:</w:t>
      </w:r>
    </w:p>
    <w:p w14:paraId="69AADE3B" w14:textId="0642A88E" w:rsidR="00721C29" w:rsidRPr="00174A84" w:rsidRDefault="00721C29" w:rsidP="00721C2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4A84">
        <w:rPr>
          <w:rFonts w:ascii="Garamond" w:hAnsi="Garamond"/>
          <w:sz w:val="24"/>
          <w:szCs w:val="24"/>
          <w:lang w:val="sq-AL"/>
        </w:rPr>
        <w:t>- Neni 16, g</w:t>
      </w:r>
      <w:r w:rsidR="00C45088" w:rsidRPr="00174A84">
        <w:rPr>
          <w:rFonts w:ascii="Garamond" w:hAnsi="Garamond"/>
          <w:sz w:val="24"/>
          <w:szCs w:val="24"/>
          <w:lang w:val="sq-AL"/>
        </w:rPr>
        <w:t>e</w:t>
      </w:r>
      <w:r w:rsidRPr="00174A84">
        <w:rPr>
          <w:rFonts w:ascii="Garamond" w:hAnsi="Garamond"/>
          <w:sz w:val="24"/>
          <w:szCs w:val="24"/>
          <w:lang w:val="sq-AL"/>
        </w:rPr>
        <w:t xml:space="preserve">rma “a”. Formatin e plotësuar të aplikimit, sipas </w:t>
      </w:r>
      <w:r w:rsidR="00C45088" w:rsidRPr="00174A84">
        <w:rPr>
          <w:rFonts w:ascii="Garamond" w:hAnsi="Garamond"/>
          <w:sz w:val="24"/>
          <w:szCs w:val="24"/>
          <w:lang w:val="sq-AL"/>
        </w:rPr>
        <w:t>s</w:t>
      </w:r>
      <w:r w:rsidRPr="00174A84">
        <w:rPr>
          <w:rFonts w:ascii="Garamond" w:hAnsi="Garamond"/>
          <w:sz w:val="24"/>
          <w:szCs w:val="24"/>
          <w:lang w:val="sq-AL"/>
        </w:rPr>
        <w:t>htojcës 1</w:t>
      </w:r>
      <w:r w:rsidR="00C45088" w:rsidRPr="00174A84">
        <w:rPr>
          <w:rFonts w:ascii="Garamond" w:hAnsi="Garamond"/>
          <w:sz w:val="24"/>
          <w:szCs w:val="24"/>
          <w:lang w:val="sq-AL"/>
        </w:rPr>
        <w:t>.</w:t>
      </w:r>
    </w:p>
    <w:p w14:paraId="5B1C6F2C" w14:textId="3A1B7EB4" w:rsidR="00721C29" w:rsidRPr="00174A84" w:rsidRDefault="00721C29" w:rsidP="00721C2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74A84">
        <w:rPr>
          <w:rFonts w:ascii="Garamond" w:hAnsi="Garamond"/>
          <w:sz w:val="24"/>
          <w:szCs w:val="24"/>
          <w:lang w:val="sq-AL"/>
        </w:rPr>
        <w:t>- Neni 9, pika , g</w:t>
      </w:r>
      <w:r w:rsidR="00C45088" w:rsidRPr="00174A84">
        <w:rPr>
          <w:rFonts w:ascii="Garamond" w:hAnsi="Garamond"/>
          <w:sz w:val="24"/>
          <w:szCs w:val="24"/>
          <w:lang w:val="sq-AL"/>
        </w:rPr>
        <w:t>e</w:t>
      </w:r>
      <w:r w:rsidRPr="00174A84">
        <w:rPr>
          <w:rFonts w:ascii="Garamond" w:hAnsi="Garamond"/>
          <w:sz w:val="24"/>
          <w:szCs w:val="24"/>
          <w:lang w:val="sq-AL"/>
        </w:rPr>
        <w:t>rma “b”</w:t>
      </w:r>
      <w:r w:rsidR="00D626B6" w:rsidRPr="00174A84">
        <w:rPr>
          <w:rFonts w:ascii="Garamond" w:hAnsi="Garamond"/>
          <w:sz w:val="24"/>
          <w:szCs w:val="24"/>
          <w:lang w:val="sq-AL"/>
        </w:rPr>
        <w:t>.</w:t>
      </w:r>
      <w:r w:rsidRPr="00174A84">
        <w:rPr>
          <w:rFonts w:ascii="Garamond" w:hAnsi="Garamond"/>
          <w:sz w:val="24"/>
          <w:szCs w:val="24"/>
          <w:lang w:val="sq-AL"/>
        </w:rPr>
        <w:t xml:space="preserve"> </w:t>
      </w:r>
      <w:r w:rsidRPr="00174A84">
        <w:rPr>
          <w:rFonts w:ascii="Garamond" w:hAnsi="Garamond"/>
          <w:bCs/>
          <w:sz w:val="24"/>
          <w:szCs w:val="24"/>
          <w:lang w:val="sq-AL"/>
        </w:rPr>
        <w:t xml:space="preserve">Shoqëria duhet të depozitojë në ERE të dhënat sipas kërkesave </w:t>
      </w:r>
      <w:proofErr w:type="spellStart"/>
      <w:r w:rsidRPr="00174A84">
        <w:rPr>
          <w:rFonts w:ascii="Garamond" w:hAnsi="Garamond"/>
          <w:bCs/>
          <w:sz w:val="24"/>
          <w:szCs w:val="24"/>
          <w:lang w:val="sq-AL"/>
        </w:rPr>
        <w:t>respektive</w:t>
      </w:r>
      <w:proofErr w:type="spellEnd"/>
      <w:r w:rsidRPr="00174A84">
        <w:rPr>
          <w:rFonts w:ascii="Garamond" w:hAnsi="Garamond"/>
          <w:bCs/>
          <w:sz w:val="24"/>
          <w:szCs w:val="24"/>
          <w:lang w:val="sq-AL"/>
        </w:rPr>
        <w:t xml:space="preserve"> të formatit të ri të aplikimit.</w:t>
      </w:r>
      <w:r w:rsidR="00811B9D" w:rsidRPr="00174A84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174A84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6CE1E0D8" w14:textId="514169AC" w:rsidR="00721C29" w:rsidRPr="00174A84" w:rsidRDefault="00721C29" w:rsidP="00721C2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74A84">
        <w:rPr>
          <w:rFonts w:ascii="Garamond" w:hAnsi="Garamond"/>
          <w:sz w:val="24"/>
          <w:szCs w:val="24"/>
          <w:lang w:val="sq-AL"/>
        </w:rPr>
        <w:t>- Neni 9, pika, g</w:t>
      </w:r>
      <w:r w:rsidR="00C45088" w:rsidRPr="00174A84">
        <w:rPr>
          <w:rFonts w:ascii="Garamond" w:hAnsi="Garamond"/>
          <w:sz w:val="24"/>
          <w:szCs w:val="24"/>
          <w:lang w:val="sq-AL"/>
        </w:rPr>
        <w:t>e</w:t>
      </w:r>
      <w:r w:rsidRPr="00174A84">
        <w:rPr>
          <w:rFonts w:ascii="Garamond" w:hAnsi="Garamond"/>
          <w:sz w:val="24"/>
          <w:szCs w:val="24"/>
          <w:lang w:val="sq-AL"/>
        </w:rPr>
        <w:t>rma “c”</w:t>
      </w:r>
      <w:r w:rsidR="00D626B6" w:rsidRPr="00174A84">
        <w:rPr>
          <w:rFonts w:ascii="Garamond" w:hAnsi="Garamond"/>
          <w:sz w:val="24"/>
          <w:szCs w:val="24"/>
          <w:lang w:val="sq-AL"/>
        </w:rPr>
        <w:t>.</w:t>
      </w:r>
      <w:r w:rsidR="00811B9D" w:rsidRPr="00174A84">
        <w:rPr>
          <w:rFonts w:ascii="Garamond" w:hAnsi="Garamond"/>
          <w:sz w:val="24"/>
          <w:szCs w:val="24"/>
          <w:lang w:val="sq-AL"/>
        </w:rPr>
        <w:t xml:space="preserve"> </w:t>
      </w:r>
      <w:r w:rsidRPr="00174A84">
        <w:rPr>
          <w:rFonts w:ascii="Garamond" w:hAnsi="Garamond"/>
          <w:bCs/>
          <w:sz w:val="24"/>
          <w:szCs w:val="24"/>
          <w:lang w:val="sq-AL"/>
        </w:rPr>
        <w:t xml:space="preserve">Shoqëria duhet të depozitojë në ERE të dhënat sipas kërkesave </w:t>
      </w:r>
      <w:proofErr w:type="spellStart"/>
      <w:r w:rsidRPr="00174A84">
        <w:rPr>
          <w:rFonts w:ascii="Garamond" w:hAnsi="Garamond"/>
          <w:bCs/>
          <w:sz w:val="24"/>
          <w:szCs w:val="24"/>
          <w:lang w:val="sq-AL"/>
        </w:rPr>
        <w:t>respektive</w:t>
      </w:r>
      <w:proofErr w:type="spellEnd"/>
      <w:r w:rsidRPr="00174A84">
        <w:rPr>
          <w:rFonts w:ascii="Garamond" w:hAnsi="Garamond"/>
          <w:bCs/>
          <w:sz w:val="24"/>
          <w:szCs w:val="24"/>
          <w:lang w:val="sq-AL"/>
        </w:rPr>
        <w:t xml:space="preserve"> të formatit të ri të aplikimit. </w:t>
      </w:r>
    </w:p>
    <w:p w14:paraId="14B390A7" w14:textId="45B8604E" w:rsidR="00721C29" w:rsidRPr="00C45088" w:rsidRDefault="00721C29" w:rsidP="00721C29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C45088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5088">
        <w:rPr>
          <w:rFonts w:ascii="Garamond" w:hAnsi="Garamond"/>
          <w:sz w:val="24"/>
          <w:szCs w:val="24"/>
          <w:lang w:val="sq-AL"/>
        </w:rPr>
        <w:t xml:space="preserve">Shoqëria ka kryer pagesën e aplikimit në zbatim të përcaktimeve të </w:t>
      </w:r>
      <w:r w:rsidR="004737BD">
        <w:rPr>
          <w:rFonts w:ascii="Garamond" w:hAnsi="Garamond"/>
          <w:sz w:val="24"/>
          <w:szCs w:val="24"/>
          <w:lang w:val="sq-AL"/>
        </w:rPr>
        <w:t>a</w:t>
      </w:r>
      <w:r w:rsidRPr="00C45088">
        <w:rPr>
          <w:rFonts w:ascii="Garamond" w:hAnsi="Garamond"/>
          <w:sz w:val="24"/>
          <w:szCs w:val="24"/>
          <w:lang w:val="sq-AL"/>
        </w:rPr>
        <w:t xml:space="preserve">neksit A të </w:t>
      </w:r>
      <w:r w:rsidR="004737BD">
        <w:rPr>
          <w:rFonts w:ascii="Garamond" w:hAnsi="Garamond"/>
          <w:sz w:val="24"/>
          <w:szCs w:val="24"/>
          <w:lang w:val="sq-AL"/>
        </w:rPr>
        <w:t>r</w:t>
      </w:r>
      <w:r w:rsidRPr="00C45088">
        <w:rPr>
          <w:rFonts w:ascii="Garamond" w:hAnsi="Garamond"/>
          <w:sz w:val="24"/>
          <w:szCs w:val="24"/>
          <w:lang w:val="sq-AL"/>
        </w:rPr>
        <w:t xml:space="preserve">regullores </w:t>
      </w:r>
      <w:r w:rsidR="004737BD" w:rsidRPr="00C45088">
        <w:rPr>
          <w:rFonts w:ascii="Garamond" w:hAnsi="Garamond"/>
          <w:sz w:val="24"/>
          <w:szCs w:val="24"/>
          <w:lang w:val="sq-AL"/>
        </w:rPr>
        <w:t>“</w:t>
      </w:r>
      <w:r w:rsidR="004737BD">
        <w:rPr>
          <w:rFonts w:ascii="Garamond" w:hAnsi="Garamond"/>
          <w:sz w:val="24"/>
          <w:szCs w:val="24"/>
          <w:lang w:val="sq-AL"/>
        </w:rPr>
        <w:t>P</w:t>
      </w:r>
      <w:r w:rsidRPr="00C45088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rinovimin, njohjen dhe heqjen e licencave në sektorin e energjisë elektrike”</w:t>
      </w:r>
      <w:r w:rsidR="006113C9">
        <w:rPr>
          <w:rFonts w:ascii="Garamond" w:hAnsi="Garamond"/>
          <w:sz w:val="24"/>
          <w:szCs w:val="24"/>
          <w:lang w:val="sq-AL"/>
        </w:rPr>
        <w:t>,</w:t>
      </w:r>
      <w:r w:rsidRPr="00C45088">
        <w:rPr>
          <w:rFonts w:ascii="Garamond" w:hAnsi="Garamond"/>
          <w:sz w:val="24"/>
          <w:szCs w:val="24"/>
          <w:lang w:val="sq-AL"/>
        </w:rPr>
        <w:t xml:space="preserve"> e ndryshuar. </w:t>
      </w:r>
    </w:p>
    <w:p w14:paraId="55B187F7" w14:textId="56E27C31" w:rsidR="00721C29" w:rsidRPr="00C45088" w:rsidRDefault="00721C29" w:rsidP="00721C29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C45088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5088">
        <w:rPr>
          <w:rFonts w:ascii="Garamond" w:hAnsi="Garamond"/>
          <w:sz w:val="24"/>
          <w:szCs w:val="24"/>
          <w:lang w:val="sq-AL"/>
        </w:rPr>
        <w:t>Shoqëria ka shlyer ndaj ERE-s të gjitha detyrimet për sa i përket pagesave të rregullimit.</w:t>
      </w:r>
    </w:p>
    <w:p w14:paraId="16B9DF5B" w14:textId="77777777" w:rsidR="00721C29" w:rsidRPr="00C45088" w:rsidRDefault="00721C29" w:rsidP="00721C29">
      <w:pPr>
        <w:pStyle w:val="ListParagraph"/>
        <w:spacing w:after="0" w:line="240" w:lineRule="auto"/>
        <w:ind w:left="0" w:firstLine="284"/>
        <w:rPr>
          <w:rFonts w:ascii="Garamond" w:hAnsi="Garamond"/>
          <w:i/>
          <w:iCs/>
          <w:sz w:val="24"/>
          <w:szCs w:val="24"/>
          <w:lang w:val="sq-AL"/>
        </w:rPr>
      </w:pPr>
    </w:p>
    <w:p w14:paraId="73BA6A9D" w14:textId="7920D770" w:rsidR="00721C29" w:rsidRPr="00C45088" w:rsidRDefault="00721C29" w:rsidP="00721C2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5088">
        <w:rPr>
          <w:rFonts w:ascii="Garamond" w:hAnsi="Garamond"/>
          <w:sz w:val="24"/>
          <w:szCs w:val="24"/>
          <w:lang w:val="sq-AL"/>
        </w:rPr>
        <w:t xml:space="preserve">Për dokumentacionin e munguar, do të njoftohet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 që ta depozitojë atë br</w:t>
      </w:r>
      <w:r w:rsidR="00C45088">
        <w:rPr>
          <w:rFonts w:ascii="Garamond" w:hAnsi="Garamond"/>
          <w:sz w:val="24"/>
          <w:szCs w:val="24"/>
          <w:lang w:val="sq-AL"/>
        </w:rPr>
        <w:t>e</w:t>
      </w:r>
      <w:r w:rsidRPr="00C45088">
        <w:rPr>
          <w:rFonts w:ascii="Garamond" w:hAnsi="Garamond"/>
          <w:sz w:val="24"/>
          <w:szCs w:val="24"/>
          <w:lang w:val="sq-AL"/>
        </w:rPr>
        <w:t xml:space="preserve">nda afatit të përcaktuar nga ERE. </w:t>
      </w:r>
    </w:p>
    <w:p w14:paraId="782C4DA8" w14:textId="1F4B8F01" w:rsidR="00721C29" w:rsidRPr="00C45088" w:rsidRDefault="00721C29" w:rsidP="0072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5088">
        <w:rPr>
          <w:rFonts w:ascii="Garamond" w:hAnsi="Garamond"/>
          <w:sz w:val="24"/>
          <w:szCs w:val="24"/>
          <w:lang w:val="sq-AL"/>
        </w:rPr>
        <w:t xml:space="preserve">Në kuadër të plotësimit nga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 të dokumentacionit thelbësor sipas kërkesave të rregullores, vlerësohet fillimi i procedurës për këtë aplikim.</w:t>
      </w:r>
    </w:p>
    <w:p w14:paraId="26EA2A9C" w14:textId="0C69BF3B" w:rsidR="00721C29" w:rsidRPr="00C45088" w:rsidRDefault="00721C29" w:rsidP="0072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C45088" w:rsidRPr="00C45088">
        <w:rPr>
          <w:rFonts w:ascii="Garamond" w:hAnsi="Garamond"/>
          <w:sz w:val="24"/>
          <w:szCs w:val="24"/>
          <w:lang w:val="sq-AL"/>
        </w:rPr>
        <w:t xml:space="preserve">Bordi </w:t>
      </w:r>
      <w:r w:rsidRPr="00C45088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0716BA8" w14:textId="77777777" w:rsidR="00721C29" w:rsidRPr="00C45088" w:rsidRDefault="00721C29" w:rsidP="0072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D0F66A" w14:textId="650DAD97" w:rsidR="00721C29" w:rsidRPr="00C45088" w:rsidRDefault="00721C29" w:rsidP="00721C2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45088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18A193A" w14:textId="77777777" w:rsidR="00721C29" w:rsidRPr="00C45088" w:rsidRDefault="00721C29" w:rsidP="00721C29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9F67BF1" w14:textId="33482231" w:rsidR="00721C29" w:rsidRPr="00C45088" w:rsidRDefault="00721C29" w:rsidP="0072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/>
          <w:sz w:val="24"/>
          <w:szCs w:val="24"/>
          <w:lang w:val="sq-AL"/>
        </w:rPr>
        <w:t xml:space="preserve">1. Të fillojë procedurën për rinovimin e licencës nr. 417, </w:t>
      </w:r>
      <w:r w:rsidR="00D1669D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Pr="00C45088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T18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>, të shoqërisë “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ReNRGY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>., në veprimtarinë e tregtimit të energjisë elektrike, për një afat 5-vj</w:t>
      </w:r>
      <w:r w:rsidR="005A1B8E">
        <w:rPr>
          <w:rFonts w:ascii="Garamond" w:hAnsi="Garamond"/>
          <w:sz w:val="24"/>
          <w:szCs w:val="24"/>
          <w:lang w:val="sq-AL"/>
        </w:rPr>
        <w:t>eçar, duke filluar nga data 20.</w:t>
      </w:r>
      <w:r w:rsidRPr="00C45088">
        <w:rPr>
          <w:rFonts w:ascii="Garamond" w:hAnsi="Garamond"/>
          <w:sz w:val="24"/>
          <w:szCs w:val="24"/>
          <w:lang w:val="sq-AL"/>
        </w:rPr>
        <w:t>7.2023.</w:t>
      </w:r>
    </w:p>
    <w:p w14:paraId="44579472" w14:textId="4B9BB9AD" w:rsidR="00721C29" w:rsidRPr="00C45088" w:rsidRDefault="00721C29" w:rsidP="0072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C45088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C45088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C45088">
        <w:rPr>
          <w:rFonts w:ascii="Garamond" w:hAnsi="Garamond"/>
          <w:sz w:val="24"/>
          <w:szCs w:val="24"/>
          <w:lang w:val="sq-AL"/>
        </w:rPr>
        <w:t>B</w:t>
      </w:r>
      <w:r w:rsidRPr="00C45088">
        <w:rPr>
          <w:rFonts w:ascii="Garamond" w:hAnsi="Garamond"/>
          <w:sz w:val="24"/>
          <w:szCs w:val="24"/>
          <w:lang w:val="sq-AL"/>
        </w:rPr>
        <w:t>ordit të ERE-s.</w:t>
      </w:r>
    </w:p>
    <w:p w14:paraId="008E6A8C" w14:textId="77777777" w:rsidR="00721C29" w:rsidRPr="00C45088" w:rsidRDefault="00721C29" w:rsidP="00721C2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F12325E" w14:textId="7EF301DF" w:rsidR="00721C29" w:rsidRPr="00C45088" w:rsidRDefault="00721C29" w:rsidP="0072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45088" w:rsidRPr="00C45088">
        <w:rPr>
          <w:rFonts w:ascii="Garamond" w:hAnsi="Garamond"/>
          <w:sz w:val="24"/>
          <w:szCs w:val="24"/>
          <w:lang w:val="sq-AL"/>
        </w:rPr>
        <w:t xml:space="preserve">Bordit </w:t>
      </w:r>
      <w:r w:rsidRPr="00C45088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C45088" w:rsidRPr="00C45088">
        <w:rPr>
          <w:rFonts w:ascii="Garamond" w:hAnsi="Garamond"/>
          <w:sz w:val="24"/>
          <w:szCs w:val="24"/>
          <w:lang w:val="sq-AL"/>
        </w:rPr>
        <w:t xml:space="preserve">Bordin </w:t>
      </w:r>
      <w:r w:rsidRPr="00C45088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28F7447" w14:textId="77777777" w:rsidR="00721C29" w:rsidRPr="00C45088" w:rsidRDefault="00721C29" w:rsidP="00721C2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508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46C93B3" w14:textId="77777777" w:rsidR="00721C29" w:rsidRPr="00C45088" w:rsidRDefault="00721C29" w:rsidP="00721C2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5E658E" w14:textId="77777777" w:rsidR="00721C29" w:rsidRPr="00C45088" w:rsidRDefault="00721C29" w:rsidP="00721C2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45088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2525249E" w14:textId="59E6F67C" w:rsidR="00721C29" w:rsidRPr="00C45088" w:rsidRDefault="00721C29" w:rsidP="00721C29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45088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C45088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sectPr w:rsidR="00721C29" w:rsidRPr="00C45088" w:rsidSect="00773F57">
      <w:footerReference w:type="default" r:id="rId13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7EFAA" w14:textId="77777777" w:rsidR="00C45088" w:rsidRDefault="00C45088" w:rsidP="00B5263E">
      <w:pPr>
        <w:spacing w:after="0" w:line="240" w:lineRule="auto"/>
      </w:pPr>
      <w:r>
        <w:separator/>
      </w:r>
    </w:p>
  </w:endnote>
  <w:endnote w:type="continuationSeparator" w:id="0">
    <w:p w14:paraId="43570CDA" w14:textId="77777777" w:rsidR="00C45088" w:rsidRDefault="00C45088" w:rsidP="00B5263E">
      <w:pPr>
        <w:spacing w:after="0" w:line="240" w:lineRule="auto"/>
      </w:pPr>
      <w:r>
        <w:continuationSeparator/>
      </w:r>
    </w:p>
  </w:endnote>
  <w:endnote w:type="continuationNotice" w:id="1">
    <w:p w14:paraId="77ADF651" w14:textId="77777777" w:rsidR="00D32C3C" w:rsidRDefault="00D32C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1127F" w14:textId="1E777827" w:rsidR="00C45088" w:rsidRDefault="00C45088" w:rsidP="00D6118B">
    <w:pPr>
      <w:pStyle w:val="Footer"/>
    </w:pPr>
  </w:p>
  <w:p w14:paraId="7B0F85E6" w14:textId="77777777" w:rsidR="00C45088" w:rsidRDefault="00C45088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3EE317" w14:textId="77777777" w:rsidR="00C45088" w:rsidRDefault="00C45088" w:rsidP="00B5263E">
      <w:pPr>
        <w:spacing w:after="0" w:line="240" w:lineRule="auto"/>
      </w:pPr>
      <w:r>
        <w:separator/>
      </w:r>
    </w:p>
  </w:footnote>
  <w:footnote w:type="continuationSeparator" w:id="0">
    <w:p w14:paraId="297FC013" w14:textId="77777777" w:rsidR="00C45088" w:rsidRDefault="00C45088" w:rsidP="00B5263E">
      <w:pPr>
        <w:spacing w:after="0" w:line="240" w:lineRule="auto"/>
      </w:pPr>
      <w:r>
        <w:continuationSeparator/>
      </w:r>
    </w:p>
  </w:footnote>
  <w:footnote w:type="continuationNotice" w:id="1">
    <w:p w14:paraId="0EC533C4" w14:textId="77777777" w:rsidR="00D32C3C" w:rsidRDefault="00D32C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D26AF"/>
    <w:multiLevelType w:val="hybridMultilevel"/>
    <w:tmpl w:val="7C24CF34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3873F9"/>
    <w:multiLevelType w:val="hybridMultilevel"/>
    <w:tmpl w:val="F6245714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A37677"/>
    <w:multiLevelType w:val="hybridMultilevel"/>
    <w:tmpl w:val="8BF23E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49554B3"/>
    <w:multiLevelType w:val="hybridMultilevel"/>
    <w:tmpl w:val="4E4E820A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153558"/>
    <w:multiLevelType w:val="hybridMultilevel"/>
    <w:tmpl w:val="88EC66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ABE6A9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F883DE0"/>
    <w:multiLevelType w:val="hybridMultilevel"/>
    <w:tmpl w:val="E2B000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3EE42AF"/>
    <w:multiLevelType w:val="hybridMultilevel"/>
    <w:tmpl w:val="10F84F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4967BD0"/>
    <w:multiLevelType w:val="hybridMultilevel"/>
    <w:tmpl w:val="7748678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18BD"/>
    <w:rsid w:val="0006732D"/>
    <w:rsid w:val="00091554"/>
    <w:rsid w:val="000D6169"/>
    <w:rsid w:val="000F294A"/>
    <w:rsid w:val="000F5784"/>
    <w:rsid w:val="00112729"/>
    <w:rsid w:val="0014503F"/>
    <w:rsid w:val="001537A1"/>
    <w:rsid w:val="00155BB3"/>
    <w:rsid w:val="00174A84"/>
    <w:rsid w:val="001A2338"/>
    <w:rsid w:val="001B3E27"/>
    <w:rsid w:val="002004A3"/>
    <w:rsid w:val="002119EA"/>
    <w:rsid w:val="00222520"/>
    <w:rsid w:val="00235CC2"/>
    <w:rsid w:val="0024641F"/>
    <w:rsid w:val="002A1FEA"/>
    <w:rsid w:val="002B53A5"/>
    <w:rsid w:val="002E487A"/>
    <w:rsid w:val="002F5224"/>
    <w:rsid w:val="00304C2C"/>
    <w:rsid w:val="00340147"/>
    <w:rsid w:val="00342D5D"/>
    <w:rsid w:val="00386434"/>
    <w:rsid w:val="00387EC1"/>
    <w:rsid w:val="00397EA7"/>
    <w:rsid w:val="003B3750"/>
    <w:rsid w:val="003B49F9"/>
    <w:rsid w:val="003F100F"/>
    <w:rsid w:val="004062FD"/>
    <w:rsid w:val="00406F12"/>
    <w:rsid w:val="004170E4"/>
    <w:rsid w:val="00462FEE"/>
    <w:rsid w:val="0046450F"/>
    <w:rsid w:val="004737BD"/>
    <w:rsid w:val="00477DBE"/>
    <w:rsid w:val="004B630F"/>
    <w:rsid w:val="004D49CE"/>
    <w:rsid w:val="004E0482"/>
    <w:rsid w:val="005119EB"/>
    <w:rsid w:val="00515E1A"/>
    <w:rsid w:val="00521E33"/>
    <w:rsid w:val="005270AE"/>
    <w:rsid w:val="00536BFF"/>
    <w:rsid w:val="005761BD"/>
    <w:rsid w:val="0059481E"/>
    <w:rsid w:val="005A1B8E"/>
    <w:rsid w:val="006071ED"/>
    <w:rsid w:val="006113C9"/>
    <w:rsid w:val="00654D8F"/>
    <w:rsid w:val="00665A5C"/>
    <w:rsid w:val="00675808"/>
    <w:rsid w:val="00693795"/>
    <w:rsid w:val="006979BB"/>
    <w:rsid w:val="006B040D"/>
    <w:rsid w:val="006F5D25"/>
    <w:rsid w:val="007002F2"/>
    <w:rsid w:val="00705DF5"/>
    <w:rsid w:val="007125D5"/>
    <w:rsid w:val="00721C29"/>
    <w:rsid w:val="007463D6"/>
    <w:rsid w:val="00773F57"/>
    <w:rsid w:val="007822E4"/>
    <w:rsid w:val="00787383"/>
    <w:rsid w:val="007873E0"/>
    <w:rsid w:val="007A0EEE"/>
    <w:rsid w:val="007B7929"/>
    <w:rsid w:val="007F380D"/>
    <w:rsid w:val="00811B9D"/>
    <w:rsid w:val="00836AE5"/>
    <w:rsid w:val="00837940"/>
    <w:rsid w:val="00862D25"/>
    <w:rsid w:val="008A300D"/>
    <w:rsid w:val="008A5A48"/>
    <w:rsid w:val="008C26D6"/>
    <w:rsid w:val="008F7644"/>
    <w:rsid w:val="00923411"/>
    <w:rsid w:val="00943EE0"/>
    <w:rsid w:val="0095405C"/>
    <w:rsid w:val="009719FA"/>
    <w:rsid w:val="00972928"/>
    <w:rsid w:val="00987715"/>
    <w:rsid w:val="00991B06"/>
    <w:rsid w:val="009A1E57"/>
    <w:rsid w:val="009E2A3C"/>
    <w:rsid w:val="00A4466E"/>
    <w:rsid w:val="00A57F65"/>
    <w:rsid w:val="00A7624A"/>
    <w:rsid w:val="00AE6715"/>
    <w:rsid w:val="00AF23DE"/>
    <w:rsid w:val="00AF4DFA"/>
    <w:rsid w:val="00B0119E"/>
    <w:rsid w:val="00B110EC"/>
    <w:rsid w:val="00B17C06"/>
    <w:rsid w:val="00B25CCC"/>
    <w:rsid w:val="00B2639C"/>
    <w:rsid w:val="00B450DC"/>
    <w:rsid w:val="00B5263E"/>
    <w:rsid w:val="00B574C2"/>
    <w:rsid w:val="00B80505"/>
    <w:rsid w:val="00B80A8C"/>
    <w:rsid w:val="00B85DB7"/>
    <w:rsid w:val="00BA58B5"/>
    <w:rsid w:val="00BD060C"/>
    <w:rsid w:val="00BD2448"/>
    <w:rsid w:val="00BE4D9E"/>
    <w:rsid w:val="00BF2B02"/>
    <w:rsid w:val="00C25BB9"/>
    <w:rsid w:val="00C45088"/>
    <w:rsid w:val="00C50A83"/>
    <w:rsid w:val="00C557E6"/>
    <w:rsid w:val="00C55D8F"/>
    <w:rsid w:val="00C7166D"/>
    <w:rsid w:val="00C97961"/>
    <w:rsid w:val="00CA30AF"/>
    <w:rsid w:val="00CA638C"/>
    <w:rsid w:val="00CB3F3F"/>
    <w:rsid w:val="00CC7F64"/>
    <w:rsid w:val="00CD4801"/>
    <w:rsid w:val="00D05FF0"/>
    <w:rsid w:val="00D1669D"/>
    <w:rsid w:val="00D20613"/>
    <w:rsid w:val="00D208D9"/>
    <w:rsid w:val="00D216A8"/>
    <w:rsid w:val="00D22075"/>
    <w:rsid w:val="00D237FA"/>
    <w:rsid w:val="00D32C3C"/>
    <w:rsid w:val="00D33B6A"/>
    <w:rsid w:val="00D36C6C"/>
    <w:rsid w:val="00D5034C"/>
    <w:rsid w:val="00D51189"/>
    <w:rsid w:val="00D6118B"/>
    <w:rsid w:val="00D626B6"/>
    <w:rsid w:val="00D80077"/>
    <w:rsid w:val="00D81FBF"/>
    <w:rsid w:val="00D83758"/>
    <w:rsid w:val="00D86D0C"/>
    <w:rsid w:val="00D87592"/>
    <w:rsid w:val="00DA10E9"/>
    <w:rsid w:val="00DA1411"/>
    <w:rsid w:val="00DA2EBC"/>
    <w:rsid w:val="00DB1ECD"/>
    <w:rsid w:val="00DC7B0F"/>
    <w:rsid w:val="00DF6F08"/>
    <w:rsid w:val="00E026AC"/>
    <w:rsid w:val="00E47B29"/>
    <w:rsid w:val="00E53427"/>
    <w:rsid w:val="00E86ABA"/>
    <w:rsid w:val="00EA3C81"/>
    <w:rsid w:val="00EB4448"/>
    <w:rsid w:val="00ED6675"/>
    <w:rsid w:val="00ED761A"/>
    <w:rsid w:val="00EE21D2"/>
    <w:rsid w:val="00EF4E2A"/>
    <w:rsid w:val="00EF76CE"/>
    <w:rsid w:val="00F40E29"/>
    <w:rsid w:val="00F4759F"/>
    <w:rsid w:val="00F5001A"/>
    <w:rsid w:val="00F61BBF"/>
    <w:rsid w:val="00F8576D"/>
    <w:rsid w:val="00F9283B"/>
    <w:rsid w:val="00FA36A1"/>
    <w:rsid w:val="00FB1F8D"/>
    <w:rsid w:val="00FD21AB"/>
    <w:rsid w:val="00FD28AC"/>
    <w:rsid w:val="00FE3652"/>
    <w:rsid w:val="00FE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002179"/>
  <w15:docId w15:val="{2A8AA406-A496-4015-9E69-433DD6E9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254394E1EE4447A295FEB7B068A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2023-01-23T12:34:24Z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2023-01-19T23:00:00Z</Date_x0020_protokolli>
    <Titulli xmlns="0e656187-b300-4fb0-8bf4-3a50f872073c">Mbi fillimin e procedurës për rinovimin e lincencës nr. 417, seria T18, së shoqërisë "Renergy Trading Group"Shpk., në veprimtarinë e tregtimit të energjisë elektrike</Titulli>
    <Modifikuesi xmlns="0e656187-b300-4fb0-8bf4-3a50f872073c">Suada.Daci</Modifikuesi>
    <Nr_x002e__x0020_prot_x0020_QBZ xmlns="0e656187-b300-4fb0-8bf4-3a50f872073c">116/2</Nr_x002e__x0020_prot_x0020_QBZ>
    <Data_x0020_e_x0020_Modifikimit xmlns="0e656187-b300-4fb0-8bf4-3a50f872073c">2023-01-23T13:43:31Z</Data_x0020_e_x0020_Modifikimit>
    <Dekretuar xmlns="0e656187-b300-4fb0-8bf4-3a50f872073c">false</Dekretuar>
    <Data xmlns="0e656187-b300-4fb0-8bf4-3a50f872073c">2023-01-15T23:00:00Z</Data>
    <Nr_x002e__x0020_protokolli_x0020_i_x0020_aktit xmlns="0e656187-b300-4fb0-8bf4-3a50f872073c">310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254394E1EE4447A295FEB7B068A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1C744-8B0F-4E1C-8E4C-7A26F0F883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0DC02B-6A7A-4AEF-B1DB-AFE8AFF9E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59F665C-E459-4F62-ABF9-512FB49B1D18}">
  <ds:schemaRefs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90CF276-F85C-4589-AB6C-D8E788C075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E5591C-891E-4A29-9BD9-404D1CEF9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7B6D5E-72E8-464E-8C2C-0294E63AC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23</cp:revision>
  <cp:lastPrinted>2022-01-05T08:12:00Z</cp:lastPrinted>
  <dcterms:created xsi:type="dcterms:W3CDTF">2023-01-18T12:11:00Z</dcterms:created>
  <dcterms:modified xsi:type="dcterms:W3CDTF">2023-01-24T09:59:00Z</dcterms:modified>
</cp:coreProperties>
</file>