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1A11E5" w14:textId="77777777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B25E7A">
        <w:rPr>
          <w:rFonts w:ascii="Garamond" w:hAnsi="Garamond"/>
          <w:b/>
          <w:bCs/>
          <w:color w:val="000000"/>
        </w:rPr>
        <w:t>VENDIM</w:t>
      </w:r>
    </w:p>
    <w:p w14:paraId="3F2D67D7" w14:textId="3FCC5997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B25E7A">
        <w:rPr>
          <w:rFonts w:ascii="Garamond" w:hAnsi="Garamond"/>
          <w:b/>
          <w:bCs/>
          <w:color w:val="000000"/>
        </w:rPr>
        <w:t xml:space="preserve">Nr. 103, </w:t>
      </w:r>
      <w:r w:rsidR="00A17C3B" w:rsidRPr="00B25E7A">
        <w:rPr>
          <w:rFonts w:ascii="Garamond" w:hAnsi="Garamond"/>
          <w:b/>
          <w:bCs/>
          <w:color w:val="000000"/>
        </w:rPr>
        <w:t xml:space="preserve">datë </w:t>
      </w:r>
      <w:r w:rsidR="00A17C3B">
        <w:rPr>
          <w:rFonts w:ascii="Garamond" w:hAnsi="Garamond"/>
          <w:b/>
          <w:bCs/>
          <w:color w:val="000000"/>
        </w:rPr>
        <w:t>20.</w:t>
      </w:r>
      <w:r w:rsidRPr="00B25E7A">
        <w:rPr>
          <w:rFonts w:ascii="Garamond" w:hAnsi="Garamond"/>
          <w:b/>
          <w:bCs/>
          <w:color w:val="000000"/>
        </w:rPr>
        <w:t>3.2023</w:t>
      </w:r>
    </w:p>
    <w:p w14:paraId="6F518B3D" w14:textId="77777777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247399D4" w14:textId="07864CBF" w:rsidR="002A2A33" w:rsidRPr="00B25E7A" w:rsidRDefault="002A2A33" w:rsidP="000A7B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B25E7A">
        <w:rPr>
          <w:rFonts w:ascii="Garamond" w:hAnsi="Garamond"/>
          <w:b/>
          <w:bCs/>
          <w:color w:val="000000"/>
        </w:rPr>
        <w:t>MBI KËRKESËN E</w:t>
      </w:r>
      <w:r w:rsidR="00B25E7A">
        <w:rPr>
          <w:rFonts w:ascii="Garamond" w:hAnsi="Garamond"/>
          <w:b/>
          <w:bCs/>
          <w:color w:val="000000"/>
        </w:rPr>
        <w:t xml:space="preserve"> SHOQËRISË “SEKA HYDROPOWER” SHPK</w:t>
      </w:r>
      <w:r w:rsidRPr="00B25E7A">
        <w:rPr>
          <w:rFonts w:ascii="Garamond" w:hAnsi="Garamond"/>
          <w:b/>
          <w:bCs/>
          <w:color w:val="000000"/>
        </w:rPr>
        <w:t>, PËR RISHIKIMIN DHE PEZULLIMIN E VENDIMIT TË B</w:t>
      </w:r>
      <w:r w:rsidR="00B25E7A">
        <w:rPr>
          <w:rFonts w:ascii="Garamond" w:hAnsi="Garamond"/>
          <w:b/>
          <w:bCs/>
          <w:color w:val="000000"/>
        </w:rPr>
        <w:t>ORDIT TË ERE-</w:t>
      </w:r>
      <w:r w:rsidR="00157A1D">
        <w:rPr>
          <w:rFonts w:ascii="Garamond" w:hAnsi="Garamond"/>
          <w:b/>
          <w:bCs/>
          <w:color w:val="000000"/>
        </w:rPr>
        <w:t>s</w:t>
      </w:r>
      <w:r w:rsidR="00B25E7A">
        <w:rPr>
          <w:rFonts w:ascii="Garamond" w:hAnsi="Garamond"/>
          <w:b/>
          <w:bCs/>
          <w:color w:val="000000"/>
        </w:rPr>
        <w:t xml:space="preserve"> NR. 17, DATË 6.</w:t>
      </w:r>
      <w:r w:rsidRPr="00B25E7A">
        <w:rPr>
          <w:rFonts w:ascii="Garamond" w:hAnsi="Garamond"/>
          <w:b/>
          <w:bCs/>
          <w:color w:val="000000"/>
        </w:rPr>
        <w:t>2.2023</w:t>
      </w:r>
      <w:r w:rsidR="00157A1D">
        <w:rPr>
          <w:rFonts w:ascii="Garamond" w:hAnsi="Garamond"/>
          <w:b/>
          <w:bCs/>
          <w:color w:val="000000"/>
        </w:rPr>
        <w:t>,</w:t>
      </w:r>
      <w:r w:rsidRPr="00B25E7A">
        <w:rPr>
          <w:rFonts w:ascii="Garamond" w:hAnsi="Garamond"/>
          <w:b/>
          <w:bCs/>
          <w:color w:val="000000"/>
        </w:rPr>
        <w:t xml:space="preserve"> “MBI NJË NDRYSHIM NË VENDIMIN E BO</w:t>
      </w:r>
      <w:r w:rsidR="00B25E7A">
        <w:rPr>
          <w:rFonts w:ascii="Garamond" w:hAnsi="Garamond"/>
          <w:b/>
          <w:bCs/>
          <w:color w:val="000000"/>
        </w:rPr>
        <w:t>RDIT TË ERE-</w:t>
      </w:r>
      <w:r w:rsidR="00157A1D">
        <w:rPr>
          <w:rFonts w:ascii="Garamond" w:hAnsi="Garamond"/>
          <w:b/>
          <w:bCs/>
          <w:color w:val="000000"/>
        </w:rPr>
        <w:t>s</w:t>
      </w:r>
      <w:r w:rsidR="00B25E7A">
        <w:rPr>
          <w:rFonts w:ascii="Garamond" w:hAnsi="Garamond"/>
          <w:b/>
          <w:bCs/>
          <w:color w:val="000000"/>
        </w:rPr>
        <w:t xml:space="preserve"> NR. 146, DATË 10.</w:t>
      </w:r>
      <w:r w:rsidRPr="00B25E7A">
        <w:rPr>
          <w:rFonts w:ascii="Garamond" w:hAnsi="Garamond"/>
          <w:b/>
          <w:bCs/>
          <w:color w:val="000000"/>
        </w:rPr>
        <w:t xml:space="preserve">9.2020, </w:t>
      </w:r>
      <w:r w:rsidR="000A7BA9">
        <w:rPr>
          <w:rFonts w:ascii="Garamond" w:hAnsi="Garamond"/>
          <w:b/>
          <w:bCs/>
          <w:color w:val="000000"/>
        </w:rPr>
        <w:t>‘</w:t>
      </w:r>
      <w:r w:rsidRPr="00B25E7A">
        <w:rPr>
          <w:rFonts w:ascii="Garamond" w:hAnsi="Garamond"/>
          <w:b/>
          <w:bCs/>
          <w:color w:val="000000"/>
        </w:rPr>
        <w:t>MBI LICENCIMIN E S</w:t>
      </w:r>
      <w:r w:rsidR="00B25E7A">
        <w:rPr>
          <w:rFonts w:ascii="Garamond" w:hAnsi="Garamond"/>
          <w:b/>
          <w:bCs/>
          <w:color w:val="000000"/>
        </w:rPr>
        <w:t xml:space="preserve">HOQËRISË </w:t>
      </w:r>
      <w:r w:rsidR="000A7BA9">
        <w:rPr>
          <w:rFonts w:ascii="Garamond" w:hAnsi="Garamond"/>
          <w:b/>
          <w:bCs/>
          <w:color w:val="000000"/>
        </w:rPr>
        <w:t>‘</w:t>
      </w:r>
      <w:r w:rsidR="00B25E7A">
        <w:rPr>
          <w:rFonts w:ascii="Garamond" w:hAnsi="Garamond"/>
          <w:b/>
          <w:bCs/>
          <w:color w:val="000000"/>
        </w:rPr>
        <w:t>SEKA HYDROPOWER</w:t>
      </w:r>
      <w:r w:rsidR="000A7BA9">
        <w:rPr>
          <w:rFonts w:ascii="Garamond" w:hAnsi="Garamond"/>
          <w:b/>
          <w:bCs/>
          <w:color w:val="000000"/>
        </w:rPr>
        <w:t>’</w:t>
      </w:r>
      <w:r w:rsidR="00B25E7A">
        <w:rPr>
          <w:rFonts w:ascii="Garamond" w:hAnsi="Garamond"/>
          <w:b/>
          <w:bCs/>
          <w:color w:val="000000"/>
        </w:rPr>
        <w:t xml:space="preserve"> SHPK</w:t>
      </w:r>
      <w:r w:rsidRPr="00B25E7A">
        <w:rPr>
          <w:rFonts w:ascii="Garamond" w:hAnsi="Garamond"/>
          <w:b/>
          <w:bCs/>
          <w:color w:val="000000"/>
        </w:rPr>
        <w:t>, NË VEPRIMTARINË E PRODHIMIT TË ENERGJISË ELEKTRIKE NGA HEC-</w:t>
      </w:r>
      <w:r w:rsidR="00B25E7A" w:rsidRPr="00B25E7A">
        <w:rPr>
          <w:rFonts w:ascii="Garamond" w:hAnsi="Garamond"/>
          <w:b/>
          <w:bCs/>
          <w:color w:val="000000"/>
        </w:rPr>
        <w:t>et</w:t>
      </w:r>
      <w:r w:rsidRPr="00B25E7A">
        <w:rPr>
          <w:rFonts w:ascii="Garamond" w:hAnsi="Garamond"/>
          <w:b/>
          <w:bCs/>
          <w:color w:val="000000"/>
        </w:rPr>
        <w:t xml:space="preserve"> </w:t>
      </w:r>
      <w:r w:rsidR="000A7BA9">
        <w:rPr>
          <w:rFonts w:ascii="Garamond" w:hAnsi="Garamond"/>
          <w:b/>
          <w:bCs/>
          <w:color w:val="000000"/>
        </w:rPr>
        <w:t>‘</w:t>
      </w:r>
      <w:r w:rsidRPr="00B25E7A">
        <w:rPr>
          <w:rFonts w:ascii="Garamond" w:hAnsi="Garamond"/>
          <w:b/>
          <w:bCs/>
          <w:color w:val="000000"/>
        </w:rPr>
        <w:t>SEKË</w:t>
      </w:r>
      <w:r w:rsidR="000A7BA9">
        <w:rPr>
          <w:rFonts w:ascii="Garamond" w:hAnsi="Garamond"/>
          <w:b/>
          <w:bCs/>
          <w:color w:val="000000"/>
        </w:rPr>
        <w:t>’</w:t>
      </w:r>
      <w:r w:rsidR="00157A1D">
        <w:rPr>
          <w:rFonts w:ascii="Garamond" w:hAnsi="Garamond"/>
          <w:b/>
          <w:bCs/>
          <w:color w:val="000000"/>
        </w:rPr>
        <w:t>,</w:t>
      </w:r>
      <w:r w:rsidRPr="00B25E7A">
        <w:rPr>
          <w:rFonts w:ascii="Garamond" w:hAnsi="Garamond"/>
          <w:b/>
          <w:bCs/>
          <w:color w:val="000000"/>
        </w:rPr>
        <w:t xml:space="preserve"> ME KAPACITET TË INSTALUAR 12667 </w:t>
      </w:r>
      <w:r w:rsidR="00B25E7A" w:rsidRPr="00B25E7A">
        <w:rPr>
          <w:rFonts w:ascii="Garamond" w:hAnsi="Garamond"/>
          <w:b/>
          <w:bCs/>
          <w:color w:val="000000"/>
        </w:rPr>
        <w:t xml:space="preserve">kw </w:t>
      </w:r>
      <w:r w:rsidRPr="00B25E7A">
        <w:rPr>
          <w:rFonts w:ascii="Garamond" w:hAnsi="Garamond"/>
          <w:b/>
          <w:bCs/>
          <w:color w:val="000000"/>
        </w:rPr>
        <w:t xml:space="preserve">DHE </w:t>
      </w:r>
      <w:r w:rsidR="000A7BA9">
        <w:rPr>
          <w:rFonts w:ascii="Garamond" w:hAnsi="Garamond"/>
          <w:b/>
          <w:bCs/>
          <w:color w:val="000000"/>
        </w:rPr>
        <w:t>‘</w:t>
      </w:r>
      <w:r w:rsidRPr="00B25E7A">
        <w:rPr>
          <w:rFonts w:ascii="Garamond" w:hAnsi="Garamond"/>
          <w:b/>
          <w:bCs/>
          <w:color w:val="000000"/>
        </w:rPr>
        <w:t>ZAIS</w:t>
      </w:r>
      <w:r w:rsidR="000A7BA9">
        <w:rPr>
          <w:rFonts w:ascii="Garamond" w:hAnsi="Garamond"/>
          <w:b/>
          <w:bCs/>
          <w:color w:val="000000"/>
        </w:rPr>
        <w:t>’</w:t>
      </w:r>
      <w:r w:rsidRPr="00B25E7A">
        <w:rPr>
          <w:rFonts w:ascii="Garamond" w:hAnsi="Garamond"/>
          <w:b/>
          <w:bCs/>
          <w:color w:val="000000"/>
        </w:rPr>
        <w:t xml:space="preserve">, ME KAPACITET TË INSTALUAR 2295 </w:t>
      </w:r>
      <w:r w:rsidR="00B25E7A" w:rsidRPr="00B25E7A">
        <w:rPr>
          <w:rFonts w:ascii="Garamond" w:hAnsi="Garamond"/>
          <w:b/>
          <w:bCs/>
          <w:color w:val="000000"/>
        </w:rPr>
        <w:t>kw</w:t>
      </w:r>
      <w:r w:rsidRPr="00B25E7A">
        <w:rPr>
          <w:rFonts w:ascii="Garamond" w:hAnsi="Garamond"/>
          <w:b/>
          <w:bCs/>
          <w:color w:val="000000"/>
        </w:rPr>
        <w:t xml:space="preserve">, ME KAPACITET TOTAL TË INSTALUAR 14962 </w:t>
      </w:r>
      <w:r w:rsidR="00B25E7A" w:rsidRPr="00B25E7A">
        <w:rPr>
          <w:rFonts w:ascii="Garamond" w:hAnsi="Garamond"/>
          <w:b/>
          <w:bCs/>
          <w:color w:val="000000"/>
        </w:rPr>
        <w:t>kw</w:t>
      </w:r>
      <w:r w:rsidR="000A7BA9">
        <w:rPr>
          <w:rFonts w:ascii="Garamond" w:hAnsi="Garamond"/>
          <w:b/>
          <w:bCs/>
          <w:color w:val="000000"/>
        </w:rPr>
        <w:t>”</w:t>
      </w:r>
      <w:bookmarkStart w:id="0" w:name="_GoBack"/>
      <w:bookmarkEnd w:id="0"/>
      <w:r w:rsidRPr="00B25E7A">
        <w:rPr>
          <w:rFonts w:ascii="Garamond" w:hAnsi="Garamond"/>
          <w:b/>
          <w:bCs/>
          <w:color w:val="000000"/>
        </w:rPr>
        <w:t>”</w:t>
      </w:r>
    </w:p>
    <w:p w14:paraId="01E12253" w14:textId="77777777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34EE887E" w14:textId="30D57962" w:rsidR="002A2A33" w:rsidRPr="00B25E7A" w:rsidRDefault="002A2A33" w:rsidP="00157A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B25E7A">
        <w:rPr>
          <w:rFonts w:ascii="Garamond" w:hAnsi="Garamond"/>
          <w:color w:val="000000"/>
        </w:rPr>
        <w:t>Në mbështetje të neneve 1, 16, pika 5, 83, 85 dhe 90</w:t>
      </w:r>
      <w:r w:rsidR="00157A1D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të ligjit nr. 43/2015</w:t>
      </w:r>
      <w:r w:rsidR="00157A1D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“Për sektorin e energjisë elektrike”, </w:t>
      </w:r>
      <w:r w:rsidR="00157A1D">
        <w:rPr>
          <w:rFonts w:ascii="Garamond" w:hAnsi="Garamond"/>
          <w:color w:val="000000"/>
        </w:rPr>
        <w:t>të</w:t>
      </w:r>
      <w:r w:rsidRPr="00B25E7A">
        <w:rPr>
          <w:rFonts w:ascii="Garamond" w:hAnsi="Garamond"/>
          <w:color w:val="000000"/>
        </w:rPr>
        <w:t xml:space="preserve"> ndryshuar; neneve 33, pika 2</w:t>
      </w:r>
      <w:r w:rsidR="00157A1D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dhe 180, pika 1</w:t>
      </w:r>
      <w:r w:rsidR="00157A1D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të ligjit nr. 44/2015</w:t>
      </w:r>
      <w:r w:rsidR="00157A1D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“Kodi i Procedurave Administrative </w:t>
      </w:r>
      <w:r w:rsidR="00157A1D">
        <w:rPr>
          <w:rFonts w:ascii="Garamond" w:hAnsi="Garamond"/>
          <w:color w:val="000000"/>
        </w:rPr>
        <w:t>i</w:t>
      </w:r>
      <w:r w:rsidRPr="00B25E7A">
        <w:rPr>
          <w:rFonts w:ascii="Garamond" w:hAnsi="Garamond"/>
          <w:color w:val="000000"/>
        </w:rPr>
        <w:t xml:space="preserve"> Republikës së Shqipërisë”; neneve 5, pika 23, 15 dhe 16 të </w:t>
      </w:r>
      <w:r w:rsidR="00157A1D">
        <w:rPr>
          <w:rFonts w:ascii="Garamond" w:hAnsi="Garamond"/>
          <w:color w:val="000000"/>
        </w:rPr>
        <w:t>“</w:t>
      </w:r>
      <w:r w:rsidRPr="00B25E7A">
        <w:rPr>
          <w:rFonts w:ascii="Garamond" w:hAnsi="Garamond"/>
          <w:color w:val="000000"/>
        </w:rPr>
        <w:t>Rregullores për organizimin, funksionimin dhe procedurat e ERE-s</w:t>
      </w:r>
      <w:r w:rsidR="00157A1D">
        <w:rPr>
          <w:rFonts w:ascii="Garamond" w:hAnsi="Garamond"/>
          <w:color w:val="000000"/>
        </w:rPr>
        <w:t>”</w:t>
      </w:r>
      <w:r w:rsidRPr="00B25E7A">
        <w:rPr>
          <w:rFonts w:ascii="Garamond" w:hAnsi="Garamond"/>
          <w:color w:val="000000"/>
        </w:rPr>
        <w:t xml:space="preserve">, miratuar me vendimin e </w:t>
      </w:r>
      <w:r w:rsidR="00157A1D" w:rsidRPr="00B25E7A">
        <w:rPr>
          <w:rFonts w:ascii="Garamond" w:hAnsi="Garamond"/>
          <w:color w:val="000000"/>
        </w:rPr>
        <w:t xml:space="preserve">Bordit </w:t>
      </w:r>
      <w:r w:rsidRPr="00B25E7A">
        <w:rPr>
          <w:rFonts w:ascii="Garamond" w:hAnsi="Garamond"/>
          <w:color w:val="000000"/>
        </w:rPr>
        <w:t>të Entit Rregullator të E</w:t>
      </w:r>
      <w:r w:rsidR="00157A1D">
        <w:rPr>
          <w:rFonts w:ascii="Garamond" w:hAnsi="Garamond"/>
          <w:color w:val="000000"/>
        </w:rPr>
        <w:t>nergjisë (ERE) nr. 96, datë 3.</w:t>
      </w:r>
      <w:r w:rsidRPr="00B25E7A">
        <w:rPr>
          <w:rFonts w:ascii="Garamond" w:hAnsi="Garamond"/>
          <w:color w:val="000000"/>
        </w:rPr>
        <w:t xml:space="preserve">9.2016; </w:t>
      </w:r>
      <w:r w:rsidR="00157A1D" w:rsidRPr="00B25E7A">
        <w:rPr>
          <w:rFonts w:ascii="Garamond" w:hAnsi="Garamond"/>
          <w:color w:val="000000"/>
        </w:rPr>
        <w:t xml:space="preserve">vendimin </w:t>
      </w:r>
      <w:r w:rsidRPr="00B25E7A">
        <w:rPr>
          <w:rFonts w:ascii="Garamond" w:hAnsi="Garamond"/>
          <w:color w:val="000000"/>
        </w:rPr>
        <w:t>nr. 559 (86-2021-671), datë 10.11.2021 të Gjykatës së Lartë , “Lënien në fuqi të vendimit nr</w:t>
      </w:r>
      <w:r w:rsidR="00157A1D">
        <w:rPr>
          <w:rFonts w:ascii="Garamond" w:hAnsi="Garamond"/>
          <w:color w:val="000000"/>
        </w:rPr>
        <w:t>. 49, datë 18.</w:t>
      </w:r>
      <w:r w:rsidRPr="00B25E7A">
        <w:rPr>
          <w:rFonts w:ascii="Garamond" w:hAnsi="Garamond"/>
          <w:color w:val="000000"/>
        </w:rPr>
        <w:t>1.2021</w:t>
      </w:r>
      <w:r w:rsidR="00157A1D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të Gjykatës Administra</w:t>
      </w:r>
      <w:r w:rsidR="00157A1D">
        <w:rPr>
          <w:rFonts w:ascii="Garamond" w:hAnsi="Garamond"/>
          <w:color w:val="000000"/>
        </w:rPr>
        <w:t>tive të Shkallës së Parë Tiranë</w:t>
      </w:r>
      <w:r w:rsidRPr="00B25E7A">
        <w:rPr>
          <w:rFonts w:ascii="Garamond" w:hAnsi="Garamond"/>
          <w:color w:val="000000"/>
        </w:rPr>
        <w:t xml:space="preserve">, datë 10.11.2021”; Bordi i ERE-s, </w:t>
      </w:r>
      <w:r w:rsidR="00157A1D">
        <w:rPr>
          <w:rFonts w:ascii="Garamond" w:hAnsi="Garamond"/>
          <w:color w:val="000000"/>
        </w:rPr>
        <w:t>në mbledhjen e tij të datës 20.</w:t>
      </w:r>
      <w:r w:rsidRPr="00B25E7A">
        <w:rPr>
          <w:rFonts w:ascii="Garamond" w:hAnsi="Garamond"/>
          <w:color w:val="000000"/>
        </w:rPr>
        <w:t>3.2023, mbasi shqyrtoi relacioni</w:t>
      </w:r>
      <w:r w:rsidR="00157A1D">
        <w:rPr>
          <w:rFonts w:ascii="Garamond" w:hAnsi="Garamond"/>
          <w:color w:val="000000"/>
        </w:rPr>
        <w:t>n me nr. 1011/2 prot., datë 17.</w:t>
      </w:r>
      <w:r w:rsidRPr="00B25E7A">
        <w:rPr>
          <w:rFonts w:ascii="Garamond" w:hAnsi="Garamond"/>
          <w:color w:val="000000"/>
        </w:rPr>
        <w:t xml:space="preserve">3.2023, të </w:t>
      </w:r>
      <w:r w:rsidR="00157A1D" w:rsidRPr="00B25E7A">
        <w:rPr>
          <w:rFonts w:ascii="Garamond" w:hAnsi="Garamond"/>
          <w:color w:val="000000"/>
        </w:rPr>
        <w:t xml:space="preserve">drejtorive teknike </w:t>
      </w:r>
      <w:r w:rsidRPr="00B25E7A">
        <w:rPr>
          <w:rFonts w:ascii="Garamond" w:hAnsi="Garamond"/>
          <w:color w:val="000000"/>
        </w:rPr>
        <w:t xml:space="preserve">“Mbi kërkesën e shoqërisë </w:t>
      </w:r>
      <w:r w:rsidR="00157A1D">
        <w:rPr>
          <w:rFonts w:ascii="Garamond" w:hAnsi="Garamond"/>
          <w:color w:val="000000"/>
        </w:rPr>
        <w:t>‘</w:t>
      </w:r>
      <w:r w:rsidRPr="00B25E7A">
        <w:rPr>
          <w:rFonts w:ascii="Garamond" w:hAnsi="Garamond"/>
          <w:color w:val="000000"/>
        </w:rPr>
        <w:t>Seka Hydropower</w:t>
      </w:r>
      <w:r w:rsidR="00157A1D">
        <w:rPr>
          <w:rFonts w:ascii="Garamond" w:hAnsi="Garamond"/>
          <w:color w:val="000000"/>
        </w:rPr>
        <w:t xml:space="preserve">’ </w:t>
      </w:r>
      <w:r w:rsidRPr="00B25E7A">
        <w:rPr>
          <w:rFonts w:ascii="Garamond" w:hAnsi="Garamond"/>
          <w:color w:val="000000"/>
        </w:rPr>
        <w:t>sh.p.k., për rishikimin dhe pezullimin e vendimit t</w:t>
      </w:r>
      <w:r w:rsidR="00157A1D">
        <w:rPr>
          <w:rFonts w:ascii="Garamond" w:hAnsi="Garamond"/>
          <w:color w:val="000000"/>
        </w:rPr>
        <w:t>ë bordit të ERE-s nr. 17, datë 6.</w:t>
      </w:r>
      <w:r w:rsidRPr="00B25E7A">
        <w:rPr>
          <w:rFonts w:ascii="Garamond" w:hAnsi="Garamond"/>
          <w:color w:val="000000"/>
        </w:rPr>
        <w:t>2.2023</w:t>
      </w:r>
      <w:r w:rsidR="00157A1D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</w:t>
      </w:r>
      <w:r w:rsidR="00157A1D">
        <w:rPr>
          <w:rFonts w:ascii="Garamond" w:hAnsi="Garamond"/>
          <w:color w:val="000000"/>
        </w:rPr>
        <w:t>‘</w:t>
      </w:r>
      <w:r w:rsidRPr="00B25E7A">
        <w:rPr>
          <w:rFonts w:ascii="Garamond" w:hAnsi="Garamond"/>
          <w:color w:val="000000"/>
        </w:rPr>
        <w:t xml:space="preserve">Mbi një ndryshim në vendimin e bordit të ERE-s nr. 146, datë 10.09.2020, </w:t>
      </w:r>
      <w:r w:rsidR="00157A1D">
        <w:rPr>
          <w:rFonts w:ascii="Garamond" w:hAnsi="Garamond"/>
          <w:color w:val="000000"/>
        </w:rPr>
        <w:t>‘</w:t>
      </w:r>
      <w:r w:rsidRPr="00B25E7A">
        <w:rPr>
          <w:rFonts w:ascii="Garamond" w:hAnsi="Garamond"/>
          <w:color w:val="000000"/>
        </w:rPr>
        <w:t xml:space="preserve">Mbi licencimin e shoqërisë </w:t>
      </w:r>
      <w:r w:rsidR="00157A1D">
        <w:rPr>
          <w:rFonts w:ascii="Garamond" w:hAnsi="Garamond"/>
          <w:color w:val="000000"/>
        </w:rPr>
        <w:t>‘</w:t>
      </w:r>
      <w:r w:rsidRPr="00B25E7A">
        <w:rPr>
          <w:rFonts w:ascii="Garamond" w:hAnsi="Garamond"/>
          <w:color w:val="000000"/>
        </w:rPr>
        <w:t>Seka Hydropower</w:t>
      </w:r>
      <w:r w:rsidR="00157A1D">
        <w:rPr>
          <w:rFonts w:ascii="Garamond" w:hAnsi="Garamond"/>
          <w:color w:val="000000"/>
        </w:rPr>
        <w:t>’</w:t>
      </w:r>
      <w:r w:rsidRPr="00B25E7A">
        <w:rPr>
          <w:rFonts w:ascii="Garamond" w:hAnsi="Garamond"/>
          <w:color w:val="000000"/>
        </w:rPr>
        <w:t xml:space="preserve"> sh.p.k., në veprimtarinë e prodhimit të energjisë elektrike nga HEC-et </w:t>
      </w:r>
      <w:r w:rsidR="00157A1D">
        <w:rPr>
          <w:rFonts w:ascii="Garamond" w:hAnsi="Garamond"/>
          <w:color w:val="000000"/>
        </w:rPr>
        <w:t>‘</w:t>
      </w:r>
      <w:r w:rsidRPr="00B25E7A">
        <w:rPr>
          <w:rFonts w:ascii="Garamond" w:hAnsi="Garamond"/>
          <w:color w:val="000000"/>
        </w:rPr>
        <w:t>Sekë</w:t>
      </w:r>
      <w:r w:rsidR="00157A1D">
        <w:rPr>
          <w:rFonts w:ascii="Garamond" w:hAnsi="Garamond"/>
          <w:color w:val="000000"/>
        </w:rPr>
        <w:t>’,</w:t>
      </w:r>
      <w:r w:rsidRPr="00B25E7A">
        <w:rPr>
          <w:rFonts w:ascii="Garamond" w:hAnsi="Garamond"/>
          <w:color w:val="000000"/>
        </w:rPr>
        <w:t xml:space="preserve"> me kapacitet të instaluar 12667 </w:t>
      </w:r>
      <w:r w:rsidR="00B25E7A" w:rsidRPr="00B25E7A">
        <w:rPr>
          <w:rFonts w:ascii="Garamond" w:hAnsi="Garamond"/>
          <w:color w:val="000000"/>
        </w:rPr>
        <w:t xml:space="preserve">kw </w:t>
      </w:r>
      <w:r w:rsidRPr="00B25E7A">
        <w:rPr>
          <w:rFonts w:ascii="Garamond" w:hAnsi="Garamond"/>
          <w:color w:val="000000"/>
        </w:rPr>
        <w:t xml:space="preserve">dhe </w:t>
      </w:r>
      <w:r w:rsidR="00157A1D">
        <w:rPr>
          <w:rFonts w:ascii="Garamond" w:hAnsi="Garamond"/>
          <w:color w:val="000000"/>
        </w:rPr>
        <w:t>‘</w:t>
      </w:r>
      <w:r w:rsidRPr="00B25E7A">
        <w:rPr>
          <w:rFonts w:ascii="Garamond" w:hAnsi="Garamond"/>
          <w:color w:val="000000"/>
        </w:rPr>
        <w:t>Zais</w:t>
      </w:r>
      <w:r w:rsidR="00157A1D">
        <w:rPr>
          <w:rFonts w:ascii="Garamond" w:hAnsi="Garamond"/>
          <w:color w:val="000000"/>
        </w:rPr>
        <w:t>’</w:t>
      </w:r>
      <w:r w:rsidRPr="00B25E7A">
        <w:rPr>
          <w:rFonts w:ascii="Garamond" w:hAnsi="Garamond"/>
          <w:color w:val="000000"/>
        </w:rPr>
        <w:t xml:space="preserve">, me kapacitet të instaluar 2295 </w:t>
      </w:r>
      <w:r w:rsidR="00B25E7A" w:rsidRPr="00B25E7A">
        <w:rPr>
          <w:rFonts w:ascii="Garamond" w:hAnsi="Garamond"/>
          <w:color w:val="000000"/>
        </w:rPr>
        <w:t>kw</w:t>
      </w:r>
      <w:r w:rsidRPr="00B25E7A">
        <w:rPr>
          <w:rFonts w:ascii="Garamond" w:hAnsi="Garamond"/>
          <w:color w:val="000000"/>
        </w:rPr>
        <w:t xml:space="preserve">, me kapacitet total të instaluar 14962 </w:t>
      </w:r>
      <w:r w:rsidR="00B25E7A" w:rsidRPr="00B25E7A">
        <w:rPr>
          <w:rFonts w:ascii="Garamond" w:hAnsi="Garamond"/>
          <w:color w:val="000000"/>
        </w:rPr>
        <w:t>kw</w:t>
      </w:r>
      <w:r w:rsidR="00157A1D">
        <w:rPr>
          <w:rFonts w:ascii="Garamond" w:hAnsi="Garamond"/>
          <w:color w:val="000000"/>
        </w:rPr>
        <w:t>”</w:t>
      </w:r>
      <w:r w:rsidRPr="00B25E7A">
        <w:rPr>
          <w:rFonts w:ascii="Garamond" w:hAnsi="Garamond"/>
          <w:color w:val="000000"/>
        </w:rPr>
        <w:t>”,</w:t>
      </w:r>
    </w:p>
    <w:p w14:paraId="4DD61E6F" w14:textId="17CF54AE" w:rsidR="002A2A33" w:rsidRPr="00B25E7A" w:rsidRDefault="00B25E7A" w:rsidP="002A2A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25E7A">
        <w:rPr>
          <w:rFonts w:ascii="Garamond" w:hAnsi="Garamond"/>
          <w:color w:val="000000"/>
        </w:rPr>
        <w:t xml:space="preserve">konstatoi </w:t>
      </w:r>
      <w:r w:rsidR="002A2A33" w:rsidRPr="00B25E7A">
        <w:rPr>
          <w:rFonts w:ascii="Garamond" w:hAnsi="Garamond"/>
          <w:color w:val="000000"/>
        </w:rPr>
        <w:t xml:space="preserve">se: </w:t>
      </w:r>
    </w:p>
    <w:p w14:paraId="2A5A5D72" w14:textId="10E878A4" w:rsidR="002A2A33" w:rsidRPr="00B25E7A" w:rsidRDefault="002A2A33" w:rsidP="00157A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25E7A">
        <w:rPr>
          <w:rFonts w:ascii="Garamond" w:hAnsi="Garamond" w:cs="Symbol"/>
          <w:color w:val="000000"/>
        </w:rPr>
        <w:t xml:space="preserve">- </w:t>
      </w:r>
      <w:r w:rsidRPr="00B25E7A">
        <w:rPr>
          <w:rFonts w:ascii="Garamond" w:hAnsi="Garamond"/>
          <w:color w:val="000000"/>
        </w:rPr>
        <w:t>Bordi i E</w:t>
      </w:r>
      <w:r w:rsidR="00157A1D">
        <w:rPr>
          <w:rFonts w:ascii="Garamond" w:hAnsi="Garamond"/>
          <w:color w:val="000000"/>
        </w:rPr>
        <w:t>RE-s, me vendimin nr. 17, datë 6.</w:t>
      </w:r>
      <w:r w:rsidRPr="00B25E7A">
        <w:rPr>
          <w:rFonts w:ascii="Garamond" w:hAnsi="Garamond"/>
          <w:color w:val="000000"/>
        </w:rPr>
        <w:t>2.2023</w:t>
      </w:r>
      <w:r w:rsidR="00157A1D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“Mbi një ndryshim në vendimin e </w:t>
      </w:r>
      <w:r w:rsidR="00157A1D" w:rsidRPr="00B25E7A">
        <w:rPr>
          <w:rFonts w:ascii="Garamond" w:hAnsi="Garamond"/>
          <w:color w:val="000000"/>
        </w:rPr>
        <w:t xml:space="preserve">Bordit </w:t>
      </w:r>
      <w:r w:rsidR="00157A1D">
        <w:rPr>
          <w:rFonts w:ascii="Garamond" w:hAnsi="Garamond"/>
          <w:color w:val="000000"/>
        </w:rPr>
        <w:t>të ERE-s nr. 146, datë 10.</w:t>
      </w:r>
      <w:r w:rsidRPr="00B25E7A">
        <w:rPr>
          <w:rFonts w:ascii="Garamond" w:hAnsi="Garamond"/>
          <w:color w:val="000000"/>
        </w:rPr>
        <w:t xml:space="preserve">9.2020, “Mbi licencimin e shoqërisë </w:t>
      </w:r>
      <w:r w:rsidR="00157A1D">
        <w:rPr>
          <w:rFonts w:ascii="Garamond" w:hAnsi="Garamond"/>
          <w:color w:val="000000"/>
        </w:rPr>
        <w:t>‘</w:t>
      </w:r>
      <w:r w:rsidRPr="00B25E7A">
        <w:rPr>
          <w:rFonts w:ascii="Garamond" w:hAnsi="Garamond"/>
          <w:color w:val="000000"/>
        </w:rPr>
        <w:t>Seka Hydropower</w:t>
      </w:r>
      <w:r w:rsidR="00157A1D">
        <w:rPr>
          <w:rFonts w:ascii="Garamond" w:hAnsi="Garamond"/>
          <w:color w:val="000000"/>
        </w:rPr>
        <w:t>’</w:t>
      </w:r>
      <w:r w:rsidRPr="00B25E7A">
        <w:rPr>
          <w:rFonts w:ascii="Garamond" w:hAnsi="Garamond"/>
          <w:color w:val="000000"/>
        </w:rPr>
        <w:t xml:space="preserve"> sh.p.k., në veprimtarinë e prodhimit të energjisë elektrike nga HEC-et </w:t>
      </w:r>
      <w:r w:rsidR="00157A1D">
        <w:rPr>
          <w:rFonts w:ascii="Garamond" w:hAnsi="Garamond"/>
          <w:color w:val="000000"/>
        </w:rPr>
        <w:t>‘</w:t>
      </w:r>
      <w:r w:rsidRPr="00B25E7A">
        <w:rPr>
          <w:rFonts w:ascii="Garamond" w:hAnsi="Garamond"/>
          <w:color w:val="000000"/>
        </w:rPr>
        <w:t>Sekë</w:t>
      </w:r>
      <w:r w:rsidR="00157A1D">
        <w:rPr>
          <w:rFonts w:ascii="Garamond" w:hAnsi="Garamond"/>
          <w:color w:val="000000"/>
        </w:rPr>
        <w:t>’,</w:t>
      </w:r>
      <w:r w:rsidRPr="00B25E7A">
        <w:rPr>
          <w:rFonts w:ascii="Garamond" w:hAnsi="Garamond"/>
          <w:color w:val="000000"/>
        </w:rPr>
        <w:t xml:space="preserve"> me kapacitet të instaluar 12667 </w:t>
      </w:r>
      <w:r w:rsidR="00157A1D" w:rsidRPr="00B25E7A">
        <w:rPr>
          <w:rFonts w:ascii="Garamond" w:hAnsi="Garamond"/>
          <w:color w:val="000000"/>
        </w:rPr>
        <w:t xml:space="preserve">kw </w:t>
      </w:r>
      <w:r w:rsidRPr="00B25E7A">
        <w:rPr>
          <w:rFonts w:ascii="Garamond" w:hAnsi="Garamond"/>
          <w:color w:val="000000"/>
        </w:rPr>
        <w:t xml:space="preserve">dhe </w:t>
      </w:r>
      <w:r w:rsidR="00157A1D">
        <w:rPr>
          <w:rFonts w:ascii="Garamond" w:hAnsi="Garamond"/>
          <w:color w:val="000000"/>
        </w:rPr>
        <w:t>‘</w:t>
      </w:r>
      <w:r w:rsidRPr="00B25E7A">
        <w:rPr>
          <w:rFonts w:ascii="Garamond" w:hAnsi="Garamond"/>
          <w:color w:val="000000"/>
        </w:rPr>
        <w:t>Zais</w:t>
      </w:r>
      <w:r w:rsidR="00157A1D">
        <w:rPr>
          <w:rFonts w:ascii="Garamond" w:hAnsi="Garamond"/>
          <w:color w:val="000000"/>
        </w:rPr>
        <w:t>’</w:t>
      </w:r>
      <w:r w:rsidRPr="00B25E7A">
        <w:rPr>
          <w:rFonts w:ascii="Garamond" w:hAnsi="Garamond"/>
          <w:color w:val="000000"/>
        </w:rPr>
        <w:t xml:space="preserve">, me kapacitet të instaluar 2295 </w:t>
      </w:r>
      <w:r w:rsidR="00B25E7A" w:rsidRPr="00B25E7A">
        <w:rPr>
          <w:rFonts w:ascii="Garamond" w:hAnsi="Garamond"/>
          <w:color w:val="000000"/>
        </w:rPr>
        <w:t>kw</w:t>
      </w:r>
      <w:r w:rsidRPr="00B25E7A">
        <w:rPr>
          <w:rFonts w:ascii="Garamond" w:hAnsi="Garamond"/>
          <w:color w:val="000000"/>
        </w:rPr>
        <w:t xml:space="preserve">, me kapacitet total të instaluar 14962 </w:t>
      </w:r>
      <w:r w:rsidR="00B25E7A" w:rsidRPr="00B25E7A">
        <w:rPr>
          <w:rFonts w:ascii="Garamond" w:hAnsi="Garamond"/>
          <w:color w:val="000000"/>
        </w:rPr>
        <w:t>kw</w:t>
      </w:r>
      <w:r w:rsidRPr="00B25E7A">
        <w:rPr>
          <w:rFonts w:ascii="Garamond" w:hAnsi="Garamond"/>
          <w:color w:val="000000"/>
        </w:rPr>
        <w:t xml:space="preserve">”, ku ndër të tjera, vendosi ndryshimin: Në pikën 1, të vendimit të </w:t>
      </w:r>
      <w:r w:rsidR="007231A8" w:rsidRPr="00B25E7A">
        <w:rPr>
          <w:rFonts w:ascii="Garamond" w:hAnsi="Garamond"/>
          <w:color w:val="000000"/>
        </w:rPr>
        <w:t xml:space="preserve">Bordit </w:t>
      </w:r>
      <w:r w:rsidR="007231A8">
        <w:rPr>
          <w:rFonts w:ascii="Garamond" w:hAnsi="Garamond"/>
          <w:color w:val="000000"/>
        </w:rPr>
        <w:t>të ERE-s nr. 146, datë 10.</w:t>
      </w:r>
      <w:r w:rsidRPr="00B25E7A">
        <w:rPr>
          <w:rFonts w:ascii="Garamond" w:hAnsi="Garamond"/>
          <w:color w:val="000000"/>
        </w:rPr>
        <w:t>9.2020, hiqen fjalët: 1. ...</w:t>
      </w:r>
      <w:r w:rsidR="007231A8">
        <w:rPr>
          <w:rFonts w:ascii="Garamond" w:hAnsi="Garamond"/>
          <w:color w:val="000000"/>
        </w:rPr>
        <w:t xml:space="preserve"> </w:t>
      </w:r>
      <w:r w:rsidRPr="00B25E7A">
        <w:rPr>
          <w:rFonts w:ascii="Garamond" w:hAnsi="Garamond"/>
          <w:color w:val="000000"/>
        </w:rPr>
        <w:t xml:space="preserve">dhe “Zais” me kapacitet të instaluar 2295 </w:t>
      </w:r>
      <w:r w:rsidR="00B25E7A" w:rsidRPr="00B25E7A">
        <w:rPr>
          <w:rFonts w:ascii="Garamond" w:hAnsi="Garamond"/>
          <w:color w:val="000000"/>
        </w:rPr>
        <w:t>kw</w:t>
      </w:r>
      <w:r w:rsidRPr="00B25E7A">
        <w:rPr>
          <w:rFonts w:ascii="Garamond" w:hAnsi="Garamond"/>
          <w:color w:val="000000"/>
        </w:rPr>
        <w:t xml:space="preserve">, me kapacitet total 14962 </w:t>
      </w:r>
      <w:r w:rsidR="007231A8" w:rsidRPr="00B25E7A">
        <w:rPr>
          <w:rFonts w:ascii="Garamond" w:hAnsi="Garamond"/>
          <w:color w:val="000000"/>
        </w:rPr>
        <w:t>kw</w:t>
      </w:r>
      <w:r w:rsidRPr="00B25E7A">
        <w:rPr>
          <w:rFonts w:ascii="Garamond" w:hAnsi="Garamond"/>
          <w:color w:val="000000"/>
        </w:rPr>
        <w:t>”.</w:t>
      </w:r>
    </w:p>
    <w:p w14:paraId="67BF9F13" w14:textId="7FE689F6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25E7A">
        <w:rPr>
          <w:rFonts w:ascii="Garamond" w:hAnsi="Garamond" w:cs="Symbol"/>
          <w:color w:val="000000"/>
        </w:rPr>
        <w:t xml:space="preserve">- </w:t>
      </w:r>
      <w:r w:rsidRPr="00B25E7A">
        <w:rPr>
          <w:rFonts w:ascii="Garamond" w:hAnsi="Garamond"/>
          <w:color w:val="000000"/>
        </w:rPr>
        <w:t>Shoqëria “Seka Hydropower” sh.p.k., përmes shkresës protokolluar në E</w:t>
      </w:r>
      <w:r w:rsidR="007231A8">
        <w:rPr>
          <w:rFonts w:ascii="Garamond" w:hAnsi="Garamond"/>
          <w:color w:val="000000"/>
        </w:rPr>
        <w:t>RE me nr. 369/3 prot., datë 24.</w:t>
      </w:r>
      <w:r w:rsidRPr="00B25E7A">
        <w:rPr>
          <w:rFonts w:ascii="Garamond" w:hAnsi="Garamond"/>
          <w:color w:val="000000"/>
        </w:rPr>
        <w:t xml:space="preserve">2.2023 dhe </w:t>
      </w:r>
      <w:r w:rsidR="007231A8">
        <w:rPr>
          <w:rFonts w:ascii="Garamond" w:hAnsi="Garamond"/>
          <w:i/>
          <w:iCs/>
          <w:color w:val="000000"/>
        </w:rPr>
        <w:t>e</w:t>
      </w:r>
      <w:r w:rsidRPr="007231A8">
        <w:rPr>
          <w:rFonts w:ascii="Garamond" w:hAnsi="Garamond"/>
          <w:i/>
          <w:iCs/>
          <w:color w:val="000000"/>
        </w:rPr>
        <w:t>mail</w:t>
      </w:r>
      <w:r w:rsidR="007231A8">
        <w:rPr>
          <w:rFonts w:ascii="Garamond" w:hAnsi="Garamond"/>
          <w:i/>
          <w:iCs/>
          <w:color w:val="000000"/>
        </w:rPr>
        <w:t>-</w:t>
      </w:r>
      <w:r w:rsidRPr="007231A8">
        <w:rPr>
          <w:rFonts w:ascii="Garamond" w:hAnsi="Garamond"/>
          <w:color w:val="000000"/>
        </w:rPr>
        <w:t xml:space="preserve">it </w:t>
      </w:r>
      <w:r w:rsidR="007231A8">
        <w:rPr>
          <w:rFonts w:ascii="Garamond" w:hAnsi="Garamond"/>
          <w:color w:val="000000"/>
        </w:rPr>
        <w:t>të datës 23.</w:t>
      </w:r>
      <w:r w:rsidRPr="00B25E7A">
        <w:rPr>
          <w:rFonts w:ascii="Garamond" w:hAnsi="Garamond"/>
          <w:color w:val="000000"/>
        </w:rPr>
        <w:t>2.2023 ka paraqitur në ERE argumentet dhe provat e saj për rishikimin dhe pezullimin e ekzekutimit të vendimmarrjes së sipërcituar, deri në shqyrtimin e kërkesës për rishikim, brenda afatit të parashikuar në nenin 16, pika 5</w:t>
      </w:r>
      <w:r w:rsidR="007231A8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të ligjit nr. 43/2015. Po asht</w:t>
      </w:r>
      <w:r w:rsidR="007231A8">
        <w:rPr>
          <w:rFonts w:ascii="Garamond" w:hAnsi="Garamond"/>
          <w:color w:val="000000"/>
        </w:rPr>
        <w:t>u, përmes shkresës së datës 21.</w:t>
      </w:r>
      <w:r w:rsidRPr="00B25E7A">
        <w:rPr>
          <w:rFonts w:ascii="Garamond" w:hAnsi="Garamond"/>
          <w:color w:val="000000"/>
        </w:rPr>
        <w:t xml:space="preserve">2.2023, ka risjellë në mbështetje të argumenteve të saj, </w:t>
      </w:r>
      <w:r w:rsidR="007231A8" w:rsidRPr="00B25E7A">
        <w:rPr>
          <w:rFonts w:ascii="Garamond" w:hAnsi="Garamond"/>
          <w:color w:val="000000"/>
        </w:rPr>
        <w:t xml:space="preserve">vendimin </w:t>
      </w:r>
      <w:r w:rsidRPr="00B25E7A">
        <w:rPr>
          <w:rFonts w:ascii="Garamond" w:hAnsi="Garamond"/>
          <w:color w:val="000000"/>
        </w:rPr>
        <w:t>e Këshillit të Mi</w:t>
      </w:r>
      <w:r w:rsidR="007231A8">
        <w:rPr>
          <w:rFonts w:ascii="Garamond" w:hAnsi="Garamond"/>
          <w:color w:val="000000"/>
        </w:rPr>
        <w:t>nistrave (VKM) nr. 59, datë 26.</w:t>
      </w:r>
      <w:r w:rsidRPr="00B25E7A">
        <w:rPr>
          <w:rFonts w:ascii="Garamond" w:hAnsi="Garamond"/>
          <w:color w:val="000000"/>
        </w:rPr>
        <w:t xml:space="preserve">1.2022, “Për miratimin e ndryshimit të statusit dhe të sipërfaqes së ekosistemeve natyrore </w:t>
      </w:r>
      <w:r w:rsidR="007231A8" w:rsidRPr="00B25E7A">
        <w:rPr>
          <w:rFonts w:ascii="Garamond" w:hAnsi="Garamond"/>
          <w:color w:val="000000"/>
        </w:rPr>
        <w:t xml:space="preserve">park kombëtar </w:t>
      </w:r>
      <w:r w:rsidRPr="00B25E7A">
        <w:rPr>
          <w:rFonts w:ascii="Garamond" w:hAnsi="Garamond"/>
          <w:color w:val="000000"/>
        </w:rPr>
        <w:t>(</w:t>
      </w:r>
      <w:r w:rsidR="007231A8" w:rsidRPr="00B25E7A">
        <w:rPr>
          <w:rFonts w:ascii="Garamond" w:hAnsi="Garamond"/>
          <w:color w:val="000000"/>
        </w:rPr>
        <w:t xml:space="preserve">kategoria </w:t>
      </w:r>
      <w:r w:rsidRPr="00B25E7A">
        <w:rPr>
          <w:rFonts w:ascii="Garamond" w:hAnsi="Garamond"/>
          <w:color w:val="000000"/>
        </w:rPr>
        <w:t xml:space="preserve">II) të zonave të mbrojtura mjedisore”, e cila është trajtuar dhe në vendimmarrjet e mëhershme të </w:t>
      </w:r>
      <w:r w:rsidR="007231A8" w:rsidRPr="00B25E7A">
        <w:rPr>
          <w:rFonts w:ascii="Garamond" w:hAnsi="Garamond"/>
          <w:color w:val="000000"/>
        </w:rPr>
        <w:t xml:space="preserve">Bordit </w:t>
      </w:r>
      <w:r w:rsidRPr="00B25E7A">
        <w:rPr>
          <w:rFonts w:ascii="Garamond" w:hAnsi="Garamond"/>
          <w:color w:val="000000"/>
        </w:rPr>
        <w:t>të ERE</w:t>
      </w:r>
      <w:r w:rsidR="007231A8">
        <w:rPr>
          <w:rFonts w:ascii="Garamond" w:hAnsi="Garamond"/>
          <w:color w:val="000000"/>
        </w:rPr>
        <w:t>-s</w:t>
      </w:r>
      <w:r w:rsidRPr="00B25E7A">
        <w:rPr>
          <w:rFonts w:ascii="Garamond" w:hAnsi="Garamond"/>
          <w:color w:val="000000"/>
        </w:rPr>
        <w:t>.</w:t>
      </w:r>
    </w:p>
    <w:p w14:paraId="3D4692BD" w14:textId="79DEBB65" w:rsidR="002A2A33" w:rsidRPr="00B25E7A" w:rsidRDefault="002A2A33" w:rsidP="003A24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25E7A">
        <w:rPr>
          <w:rFonts w:ascii="Garamond" w:hAnsi="Garamond" w:cs="Symbol"/>
          <w:color w:val="000000"/>
        </w:rPr>
        <w:t xml:space="preserve">- </w:t>
      </w:r>
      <w:r w:rsidR="00143E0E">
        <w:rPr>
          <w:rFonts w:ascii="Garamond" w:hAnsi="Garamond" w:cs="Symbol"/>
          <w:color w:val="000000"/>
        </w:rPr>
        <w:t>“</w:t>
      </w:r>
      <w:r w:rsidRPr="00B25E7A">
        <w:rPr>
          <w:rFonts w:ascii="Garamond" w:hAnsi="Garamond"/>
          <w:color w:val="000000"/>
        </w:rPr>
        <w:t xml:space="preserve">Rregullorja për </w:t>
      </w:r>
      <w:r w:rsidR="00143E0E" w:rsidRPr="00B25E7A">
        <w:rPr>
          <w:rFonts w:ascii="Garamond" w:hAnsi="Garamond"/>
          <w:color w:val="000000"/>
        </w:rPr>
        <w:t xml:space="preserve">organizimin, funksionimin dhe procedurat </w:t>
      </w:r>
      <w:r w:rsidRPr="00B25E7A">
        <w:rPr>
          <w:rFonts w:ascii="Garamond" w:hAnsi="Garamond"/>
          <w:color w:val="000000"/>
        </w:rPr>
        <w:t>e ERE-s</w:t>
      </w:r>
      <w:r w:rsidR="00143E0E">
        <w:rPr>
          <w:rFonts w:ascii="Garamond" w:hAnsi="Garamond"/>
          <w:color w:val="000000"/>
        </w:rPr>
        <w:t>”</w:t>
      </w:r>
      <w:r w:rsidRPr="00B25E7A">
        <w:rPr>
          <w:rFonts w:ascii="Garamond" w:hAnsi="Garamond"/>
          <w:color w:val="000000"/>
        </w:rPr>
        <w:t xml:space="preserve">, miratuar me vendimin e </w:t>
      </w:r>
      <w:r w:rsidR="00143E0E" w:rsidRPr="00B25E7A">
        <w:rPr>
          <w:rFonts w:ascii="Garamond" w:hAnsi="Garamond"/>
          <w:color w:val="000000"/>
        </w:rPr>
        <w:t xml:space="preserve">Bordit </w:t>
      </w:r>
      <w:r w:rsidRPr="00B25E7A">
        <w:rPr>
          <w:rFonts w:ascii="Garamond" w:hAnsi="Garamond"/>
          <w:color w:val="000000"/>
        </w:rPr>
        <w:t>të ERE</w:t>
      </w:r>
      <w:r w:rsidR="00143E0E">
        <w:rPr>
          <w:rFonts w:ascii="Garamond" w:hAnsi="Garamond"/>
          <w:color w:val="000000"/>
        </w:rPr>
        <w:t>-s</w:t>
      </w:r>
      <w:r w:rsidR="003A24FC">
        <w:rPr>
          <w:rFonts w:ascii="Garamond" w:hAnsi="Garamond"/>
          <w:color w:val="000000"/>
        </w:rPr>
        <w:t xml:space="preserve"> nr. 96, datë 17.</w:t>
      </w:r>
      <w:r w:rsidRPr="00B25E7A">
        <w:rPr>
          <w:rFonts w:ascii="Garamond" w:hAnsi="Garamond"/>
          <w:color w:val="000000"/>
        </w:rPr>
        <w:t>6.2016</w:t>
      </w:r>
      <w:r w:rsidR="003A24FC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ka të parashikuar në nenin 16 (Ridëgjimi dhe </w:t>
      </w:r>
      <w:r w:rsidR="003A24FC" w:rsidRPr="00B25E7A">
        <w:rPr>
          <w:rFonts w:ascii="Garamond" w:hAnsi="Garamond"/>
          <w:color w:val="000000"/>
        </w:rPr>
        <w:t xml:space="preserve">ankimi </w:t>
      </w:r>
      <w:r w:rsidRPr="00B25E7A">
        <w:rPr>
          <w:rFonts w:ascii="Garamond" w:hAnsi="Garamond"/>
          <w:color w:val="000000"/>
        </w:rPr>
        <w:t>kundër vendimit të Bordit), pika 2 të saj, përveç sa cit</w:t>
      </w:r>
      <w:r w:rsidR="003A24FC">
        <w:rPr>
          <w:rFonts w:ascii="Garamond" w:hAnsi="Garamond"/>
          <w:color w:val="000000"/>
        </w:rPr>
        <w:t>ohet</w:t>
      </w:r>
      <w:r w:rsidRPr="00B25E7A">
        <w:rPr>
          <w:rFonts w:ascii="Garamond" w:hAnsi="Garamond"/>
          <w:color w:val="000000"/>
        </w:rPr>
        <w:t xml:space="preserve"> në nenin 16, pika 5</w:t>
      </w:r>
      <w:r w:rsidR="003A24FC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të ligjit nr. 43/2015, </w:t>
      </w:r>
      <w:r w:rsidR="003A24FC">
        <w:rPr>
          <w:rFonts w:ascii="Garamond" w:hAnsi="Garamond"/>
          <w:color w:val="000000"/>
        </w:rPr>
        <w:t>të</w:t>
      </w:r>
      <w:r w:rsidRPr="00B25E7A">
        <w:rPr>
          <w:rFonts w:ascii="Garamond" w:hAnsi="Garamond"/>
          <w:color w:val="000000"/>
        </w:rPr>
        <w:t xml:space="preserve"> ndryshuar, edhe se </w:t>
      </w:r>
      <w:r w:rsidR="003A24FC" w:rsidRPr="00B25E7A">
        <w:rPr>
          <w:rFonts w:ascii="Garamond" w:hAnsi="Garamond"/>
          <w:color w:val="000000"/>
        </w:rPr>
        <w:t xml:space="preserve">Bordi </w:t>
      </w:r>
      <w:r w:rsidRPr="00B25E7A">
        <w:rPr>
          <w:rFonts w:ascii="Garamond" w:hAnsi="Garamond"/>
          <w:color w:val="000000"/>
        </w:rPr>
        <w:t xml:space="preserve">do të shqyrtojë provën e re dhe do të nxjerrë vendimin e tij brenda 30 ditëve kalendarike nga paraqitja e kërkesës për rishikim. </w:t>
      </w:r>
    </w:p>
    <w:p w14:paraId="577839A5" w14:textId="09B90E25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25E7A">
        <w:rPr>
          <w:rFonts w:ascii="Garamond" w:hAnsi="Garamond" w:cs="Symbol"/>
          <w:color w:val="000000"/>
        </w:rPr>
        <w:t xml:space="preserve">- </w:t>
      </w:r>
      <w:r w:rsidRPr="00B25E7A">
        <w:rPr>
          <w:rFonts w:ascii="Garamond" w:hAnsi="Garamond"/>
          <w:color w:val="000000"/>
        </w:rPr>
        <w:t>Kusht thelbësor për rishikimin e një vendimi të ERE-s është paraqitja e provave të reja nga palët e përfshira në proces. Shoqëria “Seka Hydropower” s</w:t>
      </w:r>
      <w:r w:rsidR="003A24FC">
        <w:rPr>
          <w:rFonts w:ascii="Garamond" w:hAnsi="Garamond"/>
          <w:color w:val="000000"/>
        </w:rPr>
        <w:t>h.p.k., në shkresën e datës 21.</w:t>
      </w:r>
      <w:r w:rsidRPr="00B25E7A">
        <w:rPr>
          <w:rFonts w:ascii="Garamond" w:hAnsi="Garamond"/>
          <w:color w:val="000000"/>
        </w:rPr>
        <w:t>2.2023, ka depozituar në mbështetje të argumenteve</w:t>
      </w:r>
      <w:r w:rsidR="003A24FC">
        <w:rPr>
          <w:rFonts w:ascii="Garamond" w:hAnsi="Garamond"/>
          <w:color w:val="000000"/>
        </w:rPr>
        <w:t xml:space="preserve"> të saj VKM-në nr. 59, datë 26.</w:t>
      </w:r>
      <w:r w:rsidRPr="00B25E7A">
        <w:rPr>
          <w:rFonts w:ascii="Garamond" w:hAnsi="Garamond"/>
          <w:color w:val="000000"/>
        </w:rPr>
        <w:t xml:space="preserve">1.2022, “Për miratimin e </w:t>
      </w:r>
      <w:r w:rsidRPr="00B25E7A">
        <w:rPr>
          <w:rFonts w:ascii="Garamond" w:hAnsi="Garamond"/>
          <w:color w:val="000000"/>
        </w:rPr>
        <w:lastRenderedPageBreak/>
        <w:t xml:space="preserve">ndryshimit të statusit dhe të sipërfaqes së ekosistemeve natyrore </w:t>
      </w:r>
      <w:r w:rsidR="003A24FC" w:rsidRPr="00B25E7A">
        <w:rPr>
          <w:rFonts w:ascii="Garamond" w:hAnsi="Garamond"/>
          <w:color w:val="000000"/>
        </w:rPr>
        <w:t xml:space="preserve">park kombëtar (kategoria </w:t>
      </w:r>
      <w:r w:rsidRPr="00B25E7A">
        <w:rPr>
          <w:rFonts w:ascii="Garamond" w:hAnsi="Garamond"/>
          <w:color w:val="000000"/>
        </w:rPr>
        <w:t xml:space="preserve">II) të zonave të mbrojtura mjedisore”, e cila është trajtuar dhe në vendimmarrjet e mëhershme të </w:t>
      </w:r>
      <w:r w:rsidR="003A24FC" w:rsidRPr="00B25E7A">
        <w:rPr>
          <w:rFonts w:ascii="Garamond" w:hAnsi="Garamond"/>
          <w:color w:val="000000"/>
        </w:rPr>
        <w:t xml:space="preserve">Bordit </w:t>
      </w:r>
      <w:r w:rsidRPr="00B25E7A">
        <w:rPr>
          <w:rFonts w:ascii="Garamond" w:hAnsi="Garamond"/>
          <w:color w:val="000000"/>
        </w:rPr>
        <w:t>të ERE</w:t>
      </w:r>
      <w:r w:rsidR="003A24FC">
        <w:rPr>
          <w:rFonts w:ascii="Garamond" w:hAnsi="Garamond"/>
          <w:color w:val="000000"/>
        </w:rPr>
        <w:t>-s</w:t>
      </w:r>
      <w:r w:rsidRPr="00B25E7A">
        <w:rPr>
          <w:rFonts w:ascii="Garamond" w:hAnsi="Garamond"/>
          <w:color w:val="000000"/>
        </w:rPr>
        <w:t>.</w:t>
      </w:r>
    </w:p>
    <w:p w14:paraId="3A4858BE" w14:textId="3EFD133B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25E7A">
        <w:rPr>
          <w:rFonts w:ascii="Garamond" w:hAnsi="Garamond" w:cs="Symbol"/>
          <w:color w:val="000000"/>
        </w:rPr>
        <w:t xml:space="preserve">- </w:t>
      </w:r>
      <w:r w:rsidRPr="00B25E7A">
        <w:rPr>
          <w:rFonts w:ascii="Garamond" w:hAnsi="Garamond"/>
          <w:color w:val="000000"/>
        </w:rPr>
        <w:t>Lidhur me kërkesën për pezullim të shoq</w:t>
      </w:r>
      <w:r w:rsidR="00F640C5">
        <w:rPr>
          <w:rFonts w:ascii="Garamond" w:hAnsi="Garamond"/>
          <w:color w:val="000000"/>
        </w:rPr>
        <w:t>ërisë “Seka Hydropower” sh.p.k.</w:t>
      </w:r>
      <w:r w:rsidRPr="00B25E7A">
        <w:rPr>
          <w:rFonts w:ascii="Garamond" w:hAnsi="Garamond"/>
          <w:color w:val="000000"/>
        </w:rPr>
        <w:t xml:space="preserve"> sqarojmë</w:t>
      </w:r>
      <w:r w:rsidR="00F640C5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se: pikat 3 dhe 4, të nenit 16 të “Rregullores për organizimin, funksionimin dhe procedurat e ERE-s”, miratuar me vendimin e </w:t>
      </w:r>
      <w:r w:rsidR="00F640C5" w:rsidRPr="00B25E7A">
        <w:rPr>
          <w:rFonts w:ascii="Garamond" w:hAnsi="Garamond"/>
          <w:color w:val="000000"/>
        </w:rPr>
        <w:t xml:space="preserve">Bordit </w:t>
      </w:r>
      <w:r w:rsidR="00F640C5">
        <w:rPr>
          <w:rFonts w:ascii="Garamond" w:hAnsi="Garamond"/>
          <w:color w:val="000000"/>
        </w:rPr>
        <w:t>të ERE-s nr. 96, datë 17.</w:t>
      </w:r>
      <w:r w:rsidRPr="00B25E7A">
        <w:rPr>
          <w:rFonts w:ascii="Garamond" w:hAnsi="Garamond"/>
          <w:color w:val="000000"/>
        </w:rPr>
        <w:t xml:space="preserve">6.2016, njohin të drejtën e </w:t>
      </w:r>
      <w:r w:rsidR="00F640C5" w:rsidRPr="00B25E7A">
        <w:rPr>
          <w:rFonts w:ascii="Garamond" w:hAnsi="Garamond"/>
          <w:color w:val="000000"/>
        </w:rPr>
        <w:t xml:space="preserve">Bordit </w:t>
      </w:r>
      <w:r w:rsidRPr="00B25E7A">
        <w:rPr>
          <w:rFonts w:ascii="Garamond" w:hAnsi="Garamond"/>
          <w:color w:val="000000"/>
        </w:rPr>
        <w:t>të ERE</w:t>
      </w:r>
      <w:r w:rsidR="00F640C5">
        <w:rPr>
          <w:rFonts w:ascii="Garamond" w:hAnsi="Garamond"/>
          <w:color w:val="000000"/>
        </w:rPr>
        <w:t>-s</w:t>
      </w:r>
      <w:r w:rsidRPr="00B25E7A">
        <w:rPr>
          <w:rFonts w:ascii="Garamond" w:hAnsi="Garamond"/>
          <w:color w:val="000000"/>
        </w:rPr>
        <w:t xml:space="preserve"> për të pezulluar aktin e miratuar nga vetë ai, sipas një kërkese të paraqitur nga një subjekt i interesuar, në përputhje me rrethanat specifike. </w:t>
      </w:r>
    </w:p>
    <w:p w14:paraId="048136C9" w14:textId="6880412C" w:rsidR="002A2A33" w:rsidRPr="00B25E7A" w:rsidRDefault="002A2A33" w:rsidP="00F640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25E7A">
        <w:rPr>
          <w:rFonts w:ascii="Garamond" w:hAnsi="Garamond" w:cs="Symbol"/>
          <w:color w:val="000000"/>
        </w:rPr>
        <w:t xml:space="preserve">- </w:t>
      </w:r>
      <w:r w:rsidRPr="00B25E7A">
        <w:rPr>
          <w:rFonts w:ascii="Garamond" w:hAnsi="Garamond"/>
          <w:color w:val="000000"/>
        </w:rPr>
        <w:t>Kodi i Procedurave Administrative, nga ana tjetër, në nenin 180 (Pezullimi i ekzekutimit) ka përcaktuar se ekzekutimi i detyrueshëm pezullohet kryesisht ose me kërkesë të subjektit të ekzekutimit</w:t>
      </w:r>
      <w:r w:rsidR="00F640C5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në rastet kur: vërtetohet se ekziston rreziku i shkaktimit të një dëmi të rëndë dhe të pazëvendësueshëm për subjektin e ekzekutimit dhe pezullimi në këtë rast nuk e cenon interesin publik; vlerësohet</w:t>
      </w:r>
      <w:r w:rsidR="00B25E7A">
        <w:rPr>
          <w:rFonts w:ascii="Garamond" w:hAnsi="Garamond"/>
          <w:color w:val="000000"/>
        </w:rPr>
        <w:t xml:space="preserve"> </w:t>
      </w:r>
      <w:r w:rsidRPr="00B25E7A">
        <w:rPr>
          <w:rFonts w:ascii="Garamond" w:hAnsi="Garamond"/>
          <w:color w:val="000000"/>
        </w:rPr>
        <w:t>se pretendimet e ngritura nga ana e shoqërisë lidhur me sa parashik</w:t>
      </w:r>
      <w:r w:rsidR="00F640C5">
        <w:rPr>
          <w:rFonts w:ascii="Garamond" w:hAnsi="Garamond"/>
          <w:color w:val="000000"/>
        </w:rPr>
        <w:t>ohet</w:t>
      </w:r>
      <w:r w:rsidRPr="00B25E7A">
        <w:rPr>
          <w:rFonts w:ascii="Garamond" w:hAnsi="Garamond"/>
          <w:color w:val="000000"/>
        </w:rPr>
        <w:t xml:space="preserve"> në nenin 180, </w:t>
      </w:r>
      <w:r w:rsidR="00F640C5" w:rsidRPr="00B25E7A">
        <w:rPr>
          <w:rFonts w:ascii="Garamond" w:hAnsi="Garamond"/>
          <w:color w:val="000000"/>
        </w:rPr>
        <w:t>germa</w:t>
      </w:r>
      <w:r w:rsidRPr="00B25E7A">
        <w:rPr>
          <w:rFonts w:ascii="Garamond" w:hAnsi="Garamond"/>
          <w:color w:val="000000"/>
        </w:rPr>
        <w:t xml:space="preserve"> “a”, nuk arrin të provojnë</w:t>
      </w:r>
      <w:r w:rsidR="00B25E7A">
        <w:rPr>
          <w:rFonts w:ascii="Garamond" w:hAnsi="Garamond"/>
          <w:color w:val="000000"/>
        </w:rPr>
        <w:t xml:space="preserve"> </w:t>
      </w:r>
      <w:r w:rsidRPr="00B25E7A">
        <w:rPr>
          <w:rFonts w:ascii="Garamond" w:hAnsi="Garamond"/>
          <w:color w:val="000000"/>
        </w:rPr>
        <w:t>përmbushen në mënyrë kumulative të kushteve të sipërcituara.</w:t>
      </w:r>
    </w:p>
    <w:p w14:paraId="6C1F749D" w14:textId="31DC0B20" w:rsidR="002A2A33" w:rsidRPr="00B25E7A" w:rsidRDefault="002A2A33" w:rsidP="00587A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25E7A">
        <w:rPr>
          <w:rFonts w:ascii="Garamond" w:hAnsi="Garamond" w:cs="Symbol"/>
          <w:color w:val="000000"/>
        </w:rPr>
        <w:t xml:space="preserve">- </w:t>
      </w:r>
      <w:r w:rsidRPr="00B25E7A">
        <w:rPr>
          <w:rFonts w:ascii="Garamond" w:hAnsi="Garamond"/>
          <w:color w:val="000000"/>
        </w:rPr>
        <w:t>Sa më sipër, vlerësohet se argumentimi i palës kërkuese nuk ka përmbushur kushtin për sa i përket sigurimit të një prove të re dhe as kushtin e ekzistencës së rrezikut të shkaktimit të dëmit të rëndë dhe të pazëvendësueshëm, pasi</w:t>
      </w:r>
      <w:r w:rsidR="00B25E7A">
        <w:rPr>
          <w:rFonts w:ascii="Garamond" w:hAnsi="Garamond"/>
          <w:color w:val="000000"/>
        </w:rPr>
        <w:t xml:space="preserve"> </w:t>
      </w:r>
      <w:r w:rsidR="00F640C5" w:rsidRPr="00B25E7A">
        <w:rPr>
          <w:rFonts w:ascii="Garamond" w:hAnsi="Garamond"/>
          <w:color w:val="000000"/>
        </w:rPr>
        <w:t xml:space="preserve">vendimi </w:t>
      </w:r>
      <w:r w:rsidRPr="00B25E7A">
        <w:rPr>
          <w:rFonts w:ascii="Garamond" w:hAnsi="Garamond"/>
          <w:color w:val="000000"/>
        </w:rPr>
        <w:t>i ERE-s nr.</w:t>
      </w:r>
      <w:r w:rsidR="00B25E7A">
        <w:rPr>
          <w:rFonts w:ascii="Garamond" w:hAnsi="Garamond"/>
          <w:color w:val="000000"/>
        </w:rPr>
        <w:t xml:space="preserve"> </w:t>
      </w:r>
      <w:r w:rsidR="00F640C5">
        <w:rPr>
          <w:rFonts w:ascii="Garamond" w:hAnsi="Garamond"/>
          <w:color w:val="000000"/>
        </w:rPr>
        <w:t>146, datë 10.</w:t>
      </w:r>
      <w:r w:rsidRPr="00B25E7A">
        <w:rPr>
          <w:rFonts w:ascii="Garamond" w:hAnsi="Garamond"/>
          <w:color w:val="000000"/>
        </w:rPr>
        <w:t>9.2020</w:t>
      </w:r>
      <w:r w:rsidR="00F640C5">
        <w:rPr>
          <w:rFonts w:ascii="Garamond" w:hAnsi="Garamond"/>
          <w:color w:val="000000"/>
        </w:rPr>
        <w:t>,</w:t>
      </w:r>
      <w:r w:rsidR="00B25E7A">
        <w:rPr>
          <w:rFonts w:ascii="Garamond" w:hAnsi="Garamond"/>
          <w:color w:val="000000"/>
        </w:rPr>
        <w:t xml:space="preserve"> </w:t>
      </w:r>
      <w:r w:rsidRPr="00B25E7A">
        <w:rPr>
          <w:rFonts w:ascii="Garamond" w:hAnsi="Garamond"/>
          <w:color w:val="000000"/>
        </w:rPr>
        <w:t>që u shfuqizua pjesërisht nga vendimi i Gjykatës se Apelit (sipërcituar)</w:t>
      </w:r>
      <w:r w:rsidR="00B25E7A">
        <w:rPr>
          <w:rFonts w:ascii="Garamond" w:hAnsi="Garamond"/>
          <w:color w:val="000000"/>
        </w:rPr>
        <w:t xml:space="preserve"> </w:t>
      </w:r>
      <w:r w:rsidRPr="00B25E7A">
        <w:rPr>
          <w:rFonts w:ascii="Garamond" w:hAnsi="Garamond"/>
          <w:color w:val="000000"/>
        </w:rPr>
        <w:t xml:space="preserve">nuk ishte objekt i shqyrtimit apo pjesë integrale vendimin e </w:t>
      </w:r>
      <w:r w:rsidR="00F640C5" w:rsidRPr="00B25E7A">
        <w:rPr>
          <w:rFonts w:ascii="Garamond" w:hAnsi="Garamond"/>
          <w:color w:val="000000"/>
        </w:rPr>
        <w:t xml:space="preserve">Këshillit </w:t>
      </w:r>
      <w:r w:rsidRPr="00B25E7A">
        <w:rPr>
          <w:rFonts w:ascii="Garamond" w:hAnsi="Garamond"/>
          <w:color w:val="000000"/>
        </w:rPr>
        <w:t>t</w:t>
      </w:r>
      <w:r w:rsidR="00587A11">
        <w:rPr>
          <w:rFonts w:ascii="Garamond" w:hAnsi="Garamond"/>
          <w:color w:val="000000"/>
        </w:rPr>
        <w:t>ë</w:t>
      </w:r>
      <w:r w:rsidRPr="00B25E7A">
        <w:rPr>
          <w:rFonts w:ascii="Garamond" w:hAnsi="Garamond"/>
          <w:color w:val="000000"/>
        </w:rPr>
        <w:t xml:space="preserve"> </w:t>
      </w:r>
      <w:r w:rsidR="00F640C5" w:rsidRPr="00B25E7A">
        <w:rPr>
          <w:rFonts w:ascii="Garamond" w:hAnsi="Garamond"/>
          <w:color w:val="000000"/>
        </w:rPr>
        <w:t>Ministrave</w:t>
      </w:r>
      <w:r w:rsidR="00587A11">
        <w:rPr>
          <w:rFonts w:ascii="Garamond" w:hAnsi="Garamond"/>
          <w:color w:val="000000"/>
        </w:rPr>
        <w:t xml:space="preserve"> </w:t>
      </w:r>
      <w:r w:rsidRPr="00B25E7A">
        <w:rPr>
          <w:rFonts w:ascii="Garamond" w:hAnsi="Garamond"/>
          <w:color w:val="000000"/>
        </w:rPr>
        <w:t>-</w:t>
      </w:r>
      <w:r w:rsidR="00587A11">
        <w:rPr>
          <w:rFonts w:ascii="Garamond" w:hAnsi="Garamond"/>
          <w:color w:val="000000"/>
        </w:rPr>
        <w:t xml:space="preserve"> </w:t>
      </w:r>
      <w:r w:rsidRPr="00B25E7A">
        <w:rPr>
          <w:rFonts w:ascii="Garamond" w:hAnsi="Garamond"/>
          <w:color w:val="000000"/>
        </w:rPr>
        <w:t>VKM</w:t>
      </w:r>
      <w:r w:rsidR="00F640C5">
        <w:rPr>
          <w:rFonts w:ascii="Garamond" w:hAnsi="Garamond"/>
          <w:color w:val="000000"/>
        </w:rPr>
        <w:t>-së</w:t>
      </w:r>
      <w:r w:rsidRPr="00B25E7A">
        <w:rPr>
          <w:rFonts w:ascii="Garamond" w:hAnsi="Garamond"/>
          <w:color w:val="000000"/>
        </w:rPr>
        <w:t xml:space="preserve"> nr. 59</w:t>
      </w:r>
      <w:r w:rsidR="00F640C5">
        <w:rPr>
          <w:rFonts w:ascii="Garamond" w:hAnsi="Garamond"/>
          <w:color w:val="000000"/>
        </w:rPr>
        <w:t>, datë 26.</w:t>
      </w:r>
      <w:r w:rsidRPr="00B25E7A">
        <w:rPr>
          <w:rFonts w:ascii="Garamond" w:hAnsi="Garamond"/>
          <w:color w:val="000000"/>
        </w:rPr>
        <w:t>1.2022 (ku është përcaktuar kufiri i zonës së mbrojtur Lurë-Mali i Dejës</w:t>
      </w:r>
      <w:r w:rsidR="00F640C5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Park Kombëtar), ndërkohë që </w:t>
      </w:r>
      <w:r w:rsidR="00F640C5" w:rsidRPr="00B25E7A">
        <w:rPr>
          <w:rFonts w:ascii="Garamond" w:hAnsi="Garamond"/>
          <w:color w:val="000000"/>
        </w:rPr>
        <w:t xml:space="preserve">vendimi </w:t>
      </w:r>
      <w:r w:rsidRPr="00B25E7A">
        <w:rPr>
          <w:rFonts w:ascii="Garamond" w:hAnsi="Garamond"/>
          <w:color w:val="000000"/>
        </w:rPr>
        <w:t>i shfuqizimit i përket përkatësisht vitit 2020 (sa cit</w:t>
      </w:r>
      <w:r w:rsidR="00F640C5">
        <w:rPr>
          <w:rFonts w:ascii="Garamond" w:hAnsi="Garamond"/>
          <w:color w:val="000000"/>
        </w:rPr>
        <w:t>ohet</w:t>
      </w:r>
      <w:r w:rsidRPr="00B25E7A">
        <w:rPr>
          <w:rFonts w:ascii="Garamond" w:hAnsi="Garamond"/>
          <w:color w:val="000000"/>
        </w:rPr>
        <w:t xml:space="preserve"> më sipër), cila mund të çonte </w:t>
      </w:r>
      <w:r w:rsidR="00F640C5" w:rsidRPr="00B25E7A">
        <w:rPr>
          <w:rFonts w:ascii="Garamond" w:hAnsi="Garamond"/>
          <w:color w:val="000000"/>
        </w:rPr>
        <w:t xml:space="preserve">Bordin </w:t>
      </w:r>
      <w:r w:rsidRPr="00B25E7A">
        <w:rPr>
          <w:rFonts w:ascii="Garamond" w:hAnsi="Garamond"/>
          <w:color w:val="000000"/>
        </w:rPr>
        <w:t>në një vendimmarrje ndryshe e parashikuar në nenin 16, pika 1</w:t>
      </w:r>
      <w:r w:rsidR="00F640C5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të “Rregullores për organizimin, funksionimin dhe procedurat e ERE-s”, miratuar me vendimin e </w:t>
      </w:r>
      <w:r w:rsidR="00F640C5" w:rsidRPr="00B25E7A">
        <w:rPr>
          <w:rFonts w:ascii="Garamond" w:hAnsi="Garamond"/>
          <w:color w:val="000000"/>
        </w:rPr>
        <w:t xml:space="preserve">Bordit </w:t>
      </w:r>
      <w:r w:rsidR="00F640C5">
        <w:rPr>
          <w:rFonts w:ascii="Garamond" w:hAnsi="Garamond"/>
          <w:color w:val="000000"/>
        </w:rPr>
        <w:t>të ERE nr. 96, datë 3.</w:t>
      </w:r>
      <w:r w:rsidRPr="00B25E7A">
        <w:rPr>
          <w:rFonts w:ascii="Garamond" w:hAnsi="Garamond"/>
          <w:color w:val="000000"/>
        </w:rPr>
        <w:t>9.2016.</w:t>
      </w:r>
    </w:p>
    <w:p w14:paraId="0B7363A7" w14:textId="23F45D15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25E7A">
        <w:rPr>
          <w:rFonts w:ascii="Garamond" w:hAnsi="Garamond"/>
          <w:color w:val="000000"/>
        </w:rPr>
        <w:t xml:space="preserve">Për gjithë sa më sipër, </w:t>
      </w:r>
      <w:r w:rsidR="00F640C5" w:rsidRPr="00B25E7A">
        <w:rPr>
          <w:rFonts w:ascii="Garamond" w:hAnsi="Garamond"/>
          <w:color w:val="000000"/>
        </w:rPr>
        <w:t xml:space="preserve">Bordi </w:t>
      </w:r>
      <w:r w:rsidR="00F640C5">
        <w:rPr>
          <w:rFonts w:ascii="Garamond" w:hAnsi="Garamond"/>
          <w:color w:val="000000"/>
        </w:rPr>
        <w:t>i ERE-s</w:t>
      </w:r>
    </w:p>
    <w:p w14:paraId="4480D15E" w14:textId="77777777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64C2C11A" w14:textId="43F55DF5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B25E7A">
        <w:rPr>
          <w:rFonts w:ascii="Garamond" w:hAnsi="Garamond"/>
          <w:bCs/>
          <w:color w:val="000000"/>
        </w:rPr>
        <w:t>VENDOSI:</w:t>
      </w:r>
    </w:p>
    <w:p w14:paraId="1E76EE92" w14:textId="77777777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53AB0EA3" w14:textId="615AE3CF" w:rsidR="002A2A33" w:rsidRPr="00B25E7A" w:rsidRDefault="002A2A33" w:rsidP="00587A1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25E7A">
        <w:rPr>
          <w:rFonts w:ascii="Garamond" w:hAnsi="Garamond"/>
          <w:color w:val="000000"/>
        </w:rPr>
        <w:t xml:space="preserve">1. Mospranimin e kërkesës se shoqërisë “Seka hydropower” sh.p.k., për rishikimin (shfuqizimin) dhe pezullimin e vendimit të </w:t>
      </w:r>
      <w:r w:rsidR="00587A11" w:rsidRPr="00B25E7A">
        <w:rPr>
          <w:rFonts w:ascii="Garamond" w:hAnsi="Garamond"/>
          <w:color w:val="000000"/>
        </w:rPr>
        <w:t xml:space="preserve">Bordit </w:t>
      </w:r>
      <w:r w:rsidR="00587A11">
        <w:rPr>
          <w:rFonts w:ascii="Garamond" w:hAnsi="Garamond"/>
          <w:color w:val="000000"/>
        </w:rPr>
        <w:t>të ERE-s nr. 17, datë 6.</w:t>
      </w:r>
      <w:r w:rsidRPr="00B25E7A">
        <w:rPr>
          <w:rFonts w:ascii="Garamond" w:hAnsi="Garamond"/>
          <w:color w:val="000000"/>
        </w:rPr>
        <w:t>2.2023</w:t>
      </w:r>
      <w:r w:rsidR="00587A11">
        <w:rPr>
          <w:rFonts w:ascii="Garamond" w:hAnsi="Garamond"/>
          <w:color w:val="000000"/>
        </w:rPr>
        <w:t>,</w:t>
      </w:r>
      <w:r w:rsidRPr="00B25E7A">
        <w:rPr>
          <w:rFonts w:ascii="Garamond" w:hAnsi="Garamond"/>
          <w:color w:val="000000"/>
        </w:rPr>
        <w:t xml:space="preserve"> “Mbi një ndryshim në vendimin e bordit të ERE-s nr. 146,</w:t>
      </w:r>
      <w:r w:rsidR="00587A11">
        <w:rPr>
          <w:rFonts w:ascii="Garamond" w:hAnsi="Garamond"/>
          <w:color w:val="000000"/>
        </w:rPr>
        <w:t xml:space="preserve"> datë 10.</w:t>
      </w:r>
      <w:r w:rsidRPr="00B25E7A">
        <w:rPr>
          <w:rFonts w:ascii="Garamond" w:hAnsi="Garamond"/>
          <w:color w:val="000000"/>
        </w:rPr>
        <w:t xml:space="preserve">9.2020, “Mbi licencimin e shoqërisë </w:t>
      </w:r>
      <w:r w:rsidR="00587A11">
        <w:rPr>
          <w:rFonts w:ascii="Garamond" w:hAnsi="Garamond"/>
          <w:color w:val="000000"/>
        </w:rPr>
        <w:t>‘</w:t>
      </w:r>
      <w:r w:rsidRPr="00B25E7A">
        <w:rPr>
          <w:rFonts w:ascii="Garamond" w:hAnsi="Garamond"/>
          <w:color w:val="000000"/>
        </w:rPr>
        <w:t>Seka hydropower</w:t>
      </w:r>
      <w:r w:rsidR="00587A11">
        <w:rPr>
          <w:rFonts w:ascii="Garamond" w:hAnsi="Garamond"/>
          <w:color w:val="000000"/>
        </w:rPr>
        <w:t>’</w:t>
      </w:r>
      <w:r w:rsidRPr="00B25E7A">
        <w:rPr>
          <w:rFonts w:ascii="Garamond" w:hAnsi="Garamond"/>
          <w:color w:val="000000"/>
        </w:rPr>
        <w:t xml:space="preserve"> sh.p.k., në veprimtarinë e prodhimit të energjisë elektrike nga HEC-et </w:t>
      </w:r>
      <w:r w:rsidR="00587A11">
        <w:rPr>
          <w:rFonts w:ascii="Garamond" w:hAnsi="Garamond"/>
          <w:color w:val="000000"/>
        </w:rPr>
        <w:t>‘</w:t>
      </w:r>
      <w:r w:rsidRPr="00B25E7A">
        <w:rPr>
          <w:rFonts w:ascii="Garamond" w:hAnsi="Garamond"/>
          <w:color w:val="000000"/>
        </w:rPr>
        <w:t>Sekë</w:t>
      </w:r>
      <w:r w:rsidR="00587A11">
        <w:rPr>
          <w:rFonts w:ascii="Garamond" w:hAnsi="Garamond"/>
          <w:color w:val="000000"/>
        </w:rPr>
        <w:t>’,</w:t>
      </w:r>
      <w:r w:rsidRPr="00B25E7A">
        <w:rPr>
          <w:rFonts w:ascii="Garamond" w:hAnsi="Garamond"/>
          <w:color w:val="000000"/>
        </w:rPr>
        <w:t xml:space="preserve"> me kapacitet të instaluar 12667 kw dhe </w:t>
      </w:r>
      <w:r w:rsidR="00587A11">
        <w:rPr>
          <w:rFonts w:ascii="Garamond" w:hAnsi="Garamond"/>
          <w:color w:val="000000"/>
        </w:rPr>
        <w:t>‘</w:t>
      </w:r>
      <w:r w:rsidRPr="00B25E7A">
        <w:rPr>
          <w:rFonts w:ascii="Garamond" w:hAnsi="Garamond"/>
          <w:color w:val="000000"/>
        </w:rPr>
        <w:t>Zais</w:t>
      </w:r>
      <w:r w:rsidR="00587A11">
        <w:rPr>
          <w:rFonts w:ascii="Garamond" w:hAnsi="Garamond"/>
          <w:color w:val="000000"/>
        </w:rPr>
        <w:t>’</w:t>
      </w:r>
      <w:r w:rsidRPr="00B25E7A">
        <w:rPr>
          <w:rFonts w:ascii="Garamond" w:hAnsi="Garamond"/>
          <w:color w:val="000000"/>
        </w:rPr>
        <w:t>, me kapacitet të instaluar 2295 kw, me kapacitet total të instaluar 14962 kw”.</w:t>
      </w:r>
    </w:p>
    <w:p w14:paraId="6B800280" w14:textId="68C5B8DB" w:rsidR="002A2A33" w:rsidRPr="00B25E7A" w:rsidRDefault="002A2A33" w:rsidP="002A2A3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25E7A">
        <w:rPr>
          <w:rFonts w:ascii="Garamond" w:hAnsi="Garamond"/>
          <w:color w:val="000000"/>
        </w:rPr>
        <w:t>2. Drejtoria Juridike dh</w:t>
      </w:r>
      <w:r w:rsidR="00587A11">
        <w:rPr>
          <w:rFonts w:ascii="Garamond" w:hAnsi="Garamond"/>
          <w:color w:val="000000"/>
        </w:rPr>
        <w:t>e Zgjidhjes së Mosmarrëveshjeve</w:t>
      </w:r>
      <w:r w:rsidRPr="00B25E7A">
        <w:rPr>
          <w:rFonts w:ascii="Garamond" w:hAnsi="Garamond"/>
          <w:color w:val="000000"/>
        </w:rPr>
        <w:t xml:space="preserve"> të njoftojë shoqërinë për vendimin e bordit të ERE-s.</w:t>
      </w:r>
    </w:p>
    <w:p w14:paraId="56620185" w14:textId="77777777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25E7A">
        <w:rPr>
          <w:rFonts w:ascii="Garamond" w:hAnsi="Garamond"/>
          <w:color w:val="000000"/>
        </w:rPr>
        <w:t xml:space="preserve">Ky vendim hyn në fuqi menjëherë. </w:t>
      </w:r>
    </w:p>
    <w:p w14:paraId="43F5F7B1" w14:textId="77777777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25E7A">
        <w:rPr>
          <w:rFonts w:ascii="Garamond" w:hAnsi="Garamond"/>
          <w:color w:val="000000"/>
        </w:rPr>
        <w:t>Për këtë vendim mund të</w:t>
      </w:r>
      <w:r w:rsidRPr="00B25E7A">
        <w:rPr>
          <w:rFonts w:ascii="Garamond" w:hAnsi="Garamond"/>
        </w:rPr>
        <w:t xml:space="preserve"> bëhet ankim në Gjykatën Administrative Tiranë, brenda 30 ditëve kalendarike nga dita e publikimit në Fletoren Zyrtare.</w:t>
      </w:r>
    </w:p>
    <w:p w14:paraId="0A42C679" w14:textId="77777777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25E7A">
        <w:rPr>
          <w:rFonts w:ascii="Garamond" w:hAnsi="Garamond"/>
          <w:color w:val="000000"/>
        </w:rPr>
        <w:t>Ky vendim botohet në Fletoren Zyrtare.</w:t>
      </w:r>
    </w:p>
    <w:p w14:paraId="1B788577" w14:textId="77777777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</w:p>
    <w:p w14:paraId="7ACD1ABB" w14:textId="6318DBB0" w:rsidR="002A2A33" w:rsidRPr="00B25E7A" w:rsidRDefault="002A2A33" w:rsidP="00B25E7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</w:rPr>
      </w:pPr>
      <w:r w:rsidRPr="00B25E7A">
        <w:rPr>
          <w:rFonts w:ascii="Garamond" w:hAnsi="Garamond"/>
          <w:color w:val="000000"/>
        </w:rPr>
        <w:t>KRYETAR</w:t>
      </w:r>
      <w:r w:rsidR="00B25E7A" w:rsidRPr="00B25E7A">
        <w:rPr>
          <w:rFonts w:ascii="Garamond" w:hAnsi="Garamond"/>
          <w:color w:val="000000"/>
        </w:rPr>
        <w:t xml:space="preserve"> </w:t>
      </w:r>
    </w:p>
    <w:p w14:paraId="4A6107C2" w14:textId="7B3A0F08" w:rsidR="002A2A33" w:rsidRPr="00B25E7A" w:rsidRDefault="002A2A33" w:rsidP="002A2A3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</w:rPr>
      </w:pPr>
      <w:r w:rsidRPr="00B25E7A">
        <w:rPr>
          <w:rFonts w:ascii="Garamond" w:hAnsi="Garamond"/>
          <w:b/>
          <w:bCs/>
          <w:color w:val="000000"/>
        </w:rPr>
        <w:t xml:space="preserve"> Petrit </w:t>
      </w:r>
      <w:r w:rsidR="00B25E7A" w:rsidRPr="00B25E7A">
        <w:rPr>
          <w:rFonts w:ascii="Garamond" w:hAnsi="Garamond"/>
          <w:b/>
          <w:bCs/>
          <w:color w:val="000000"/>
        </w:rPr>
        <w:t xml:space="preserve">Ahmeti </w:t>
      </w:r>
    </w:p>
    <w:p w14:paraId="4B8E926E" w14:textId="08D19910" w:rsidR="00DA30E4" w:rsidRPr="00B25E7A" w:rsidRDefault="00DA30E4" w:rsidP="002A2A33">
      <w:pPr>
        <w:spacing w:after="0" w:line="240" w:lineRule="auto"/>
        <w:ind w:firstLine="284"/>
        <w:jc w:val="center"/>
        <w:rPr>
          <w:rFonts w:ascii="Garamond" w:hAnsi="Garamond"/>
        </w:rPr>
      </w:pPr>
    </w:p>
    <w:sectPr w:rsidR="00DA30E4" w:rsidRPr="00B25E7A" w:rsidSect="00B25E7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6617A8" w14:textId="77777777" w:rsidR="00B25E7A" w:rsidRDefault="00B25E7A">
      <w:pPr>
        <w:spacing w:line="240" w:lineRule="auto"/>
      </w:pPr>
      <w:r>
        <w:separator/>
      </w:r>
    </w:p>
  </w:endnote>
  <w:endnote w:type="continuationSeparator" w:id="0">
    <w:p w14:paraId="210BE778" w14:textId="77777777" w:rsidR="00B25E7A" w:rsidRDefault="00B25E7A">
      <w:pPr>
        <w:spacing w:line="240" w:lineRule="auto"/>
      </w:pPr>
      <w:r>
        <w:continuationSeparator/>
      </w:r>
    </w:p>
  </w:endnote>
  <w:endnote w:type="continuationNotice" w:id="1">
    <w:p w14:paraId="17CEB61F" w14:textId="77777777" w:rsidR="006D44C0" w:rsidRDefault="006D44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066398" w14:textId="77777777" w:rsidR="00B25E7A" w:rsidRDefault="00B25E7A">
      <w:pPr>
        <w:spacing w:after="0"/>
      </w:pPr>
      <w:r>
        <w:separator/>
      </w:r>
    </w:p>
  </w:footnote>
  <w:footnote w:type="continuationSeparator" w:id="0">
    <w:p w14:paraId="15A801A0" w14:textId="77777777" w:rsidR="00B25E7A" w:rsidRDefault="00B25E7A">
      <w:pPr>
        <w:spacing w:after="0"/>
      </w:pPr>
      <w:r>
        <w:continuationSeparator/>
      </w:r>
    </w:p>
  </w:footnote>
  <w:footnote w:type="continuationNotice" w:id="1">
    <w:p w14:paraId="7D8F5598" w14:textId="77777777" w:rsidR="006D44C0" w:rsidRDefault="006D44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53208E"/>
    <w:multiLevelType w:val="multilevel"/>
    <w:tmpl w:val="005320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ACC"/>
    <w:rsid w:val="000463B8"/>
    <w:rsid w:val="000A7BA9"/>
    <w:rsid w:val="00143E0E"/>
    <w:rsid w:val="00157A1D"/>
    <w:rsid w:val="002A2A33"/>
    <w:rsid w:val="003A24FC"/>
    <w:rsid w:val="003E546F"/>
    <w:rsid w:val="004C7952"/>
    <w:rsid w:val="005300A0"/>
    <w:rsid w:val="00587A11"/>
    <w:rsid w:val="00640ED3"/>
    <w:rsid w:val="00645F41"/>
    <w:rsid w:val="006D44C0"/>
    <w:rsid w:val="00711807"/>
    <w:rsid w:val="007231A8"/>
    <w:rsid w:val="00900ACC"/>
    <w:rsid w:val="00A17C3B"/>
    <w:rsid w:val="00B25E7A"/>
    <w:rsid w:val="00CE1333"/>
    <w:rsid w:val="00D56CA4"/>
    <w:rsid w:val="00DA30E4"/>
    <w:rsid w:val="00E12B12"/>
    <w:rsid w:val="00F640C5"/>
    <w:rsid w:val="00FD43BE"/>
    <w:rsid w:val="1469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4B1EFAE"/>
  <w15:docId w15:val="{BDB0AB4E-2665-4849-B3BD-44DE9CC1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pPr>
      <w:spacing w:after="0" w:line="240" w:lineRule="auto"/>
    </w:pPr>
    <w:rPr>
      <w:rFonts w:eastAsia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Pr>
      <w:lang w:val="sq-AL"/>
    </w:r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rPr>
      <w:rFonts w:eastAsia="Times New Roman"/>
      <w:sz w:val="20"/>
      <w:szCs w:val="20"/>
      <w:lang w:val="sq-AL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</Nr_x002e__x0020_akti>
    <Data_x0020_e_x0020_Krijimit xmlns="0e656187-b300-4fb0-8bf4-3a50f872073c">2023-03-31T07:04:33Z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2023-03-29T22:00:00Z</Date_x0020_protokolli>
    <Titulli xmlns="0e656187-b300-4fb0-8bf4-3a50f872073c">Mbi kërkesën e shoqërisë "Seka Hydropower" sh.p.k., për rishikimin dhe pezullimin e vendimit të Bordit të ERE-s nr. 17, datë 6.2.2023 "Mbi një ndryshim në vendimin e Bordit të ERE-s nr. 146, datë 10.9.2020, "Mbi licencimin e shoqërisë "Seka Hydropower" sh.p.k., në veprimtarinë e prodhimit të energjisë elektrike nga HEC-et "Sekë" me kapacitet të instaluar 12667 kw dhe "Zais", me kapacitet të instaluar 2295 kw, me kapacitet total të instaluar 14962 kw""</Titulli>
    <Modifikuesi xmlns="0e656187-b300-4fb0-8bf4-3a50f872073c">valjeta.kaftalli</Modifikuesi>
    <Nr_x002e__x0020_prot_x0020_QBZ xmlns="0e656187-b300-4fb0-8bf4-3a50f872073c">486/5</Nr_x002e__x0020_prot_x0020_QBZ>
    <Data_x0020_e_x0020_Modifikimit xmlns="0e656187-b300-4fb0-8bf4-3a50f872073c">2023-04-03T08:55:47Z</Data_x0020_e_x0020_Modifikimit>
    <Dekretuar xmlns="0e656187-b300-4fb0-8bf4-3a50f872073c">false</Dekretuar>
    <Data xmlns="0e656187-b300-4fb0-8bf4-3a50f872073c">2023-03-19T23:00:00Z</Data>
    <Nr_x002e__x0020_protokolli_x0020_i_x0020_aktit xmlns="0e656187-b300-4fb0-8bf4-3a50f872073c">1162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423045B42E458783CB68AD6A7D09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4D8C2-1676-4960-B74D-673286AB1B46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4491A12-0EF2-4F65-81C2-5B6DC5764A48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B5C29CE-5B1D-4F24-8A62-16F610A61A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7ECCA4-9F07-4299-924F-8C117478A550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D1A6588-C6A5-4580-B7E5-DDC92ED80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AFC6C3-6A5B-4279-A240-B090056C9B7E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16EB5CE9-A238-42A3-96EF-170FA49C8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"Seka Hydropower" sh.p.k., për rishikimin dhe pezullimin e vendimit të Bordit të ERE-s nr. 17, datë 06.02.2023 "Mbi një ndryshim në vendimin e Bordit të ERE-s nr. 146, datë 10.09.2020, "Mbi licencimin e shoqërisë "Seka Hydropower" sh.p.k., në veprimtarinë e prodhimit të energjisë elektrike nga HEC-et "Sekë" me kapacitet të instaluar 12667 kw dhe "Zais", me kapacitet të instaluar 2295 kw, me kapacitet total të instaluar 14962 kw""</dc:title>
  <dc:creator>DJZM</dc:creator>
  <cp:lastModifiedBy>Alma Lisaku</cp:lastModifiedBy>
  <cp:revision>13</cp:revision>
  <dcterms:created xsi:type="dcterms:W3CDTF">2023-03-29T11:25:00Z</dcterms:created>
  <dcterms:modified xsi:type="dcterms:W3CDTF">2023-04-03T11:43:00Z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9DC921DB5A31414F8C656E647294F0CC</vt:lpwstr>
  </property>
  <property fmtid="{D5CDD505-2E9C-101B-9397-08002B2CF9AE}" pid="3" name="KSOProductBuildVer">
    <vt:lpwstr>2057-11.2.0.11417</vt:lpwstr>
  </property>
</Properties>
</file>