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B5D347" w14:textId="77777777" w:rsidR="002D522F" w:rsidRPr="00574C78" w:rsidRDefault="002D522F" w:rsidP="002D522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74C78">
        <w:rPr>
          <w:rFonts w:ascii="Garamond" w:hAnsi="Garamond"/>
          <w:b/>
          <w:sz w:val="24"/>
          <w:szCs w:val="24"/>
        </w:rPr>
        <w:t>VENDIM</w:t>
      </w:r>
    </w:p>
    <w:p w14:paraId="638B7287" w14:textId="4D2E7B94" w:rsidR="002D522F" w:rsidRPr="00574C78" w:rsidRDefault="002D522F" w:rsidP="002D522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74C7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Nr. 108, </w:t>
      </w:r>
      <w:r w:rsidR="00574C78" w:rsidRPr="00574C7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datë </w:t>
      </w:r>
      <w:r w:rsidR="00574C78">
        <w:rPr>
          <w:rFonts w:ascii="Garamond" w:hAnsi="Garamond" w:cs="Times New Roman"/>
          <w:b/>
          <w:bCs/>
          <w:color w:val="000000"/>
          <w:sz w:val="24"/>
          <w:szCs w:val="24"/>
        </w:rPr>
        <w:t>23.</w:t>
      </w:r>
      <w:r w:rsidRPr="00574C78">
        <w:rPr>
          <w:rFonts w:ascii="Garamond" w:hAnsi="Garamond" w:cs="Times New Roman"/>
          <w:b/>
          <w:bCs/>
          <w:color w:val="000000"/>
          <w:sz w:val="24"/>
          <w:szCs w:val="24"/>
        </w:rPr>
        <w:t>3.2023</w:t>
      </w:r>
    </w:p>
    <w:p w14:paraId="77B5A072" w14:textId="77777777" w:rsidR="002D522F" w:rsidRPr="00574C78" w:rsidRDefault="002D522F" w:rsidP="002D522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61D9557C" w14:textId="2719BD0A" w:rsidR="002D522F" w:rsidRPr="00574C78" w:rsidRDefault="002D522F" w:rsidP="002D522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574C78">
        <w:rPr>
          <w:rFonts w:ascii="Garamond" w:hAnsi="Garamond" w:cs="Times New Roman"/>
          <w:b/>
          <w:bCs/>
          <w:color w:val="000000"/>
          <w:sz w:val="24"/>
          <w:szCs w:val="24"/>
        </w:rPr>
        <w:t>MBI LICENCIMIN E SHOQËRISË “ATEANI ENERGY” SHA, NË VEPRIMTARINË E TREGTIMIT TË ENERGJISË ELEKTRIKE</w:t>
      </w:r>
    </w:p>
    <w:p w14:paraId="69B16098" w14:textId="77777777" w:rsidR="002D522F" w:rsidRPr="00574C78" w:rsidRDefault="002D522F" w:rsidP="002D522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aps/>
          <w:color w:val="000000"/>
          <w:sz w:val="24"/>
          <w:szCs w:val="24"/>
        </w:rPr>
      </w:pPr>
    </w:p>
    <w:p w14:paraId="54D38C4C" w14:textId="315BBC27" w:rsidR="002D522F" w:rsidRPr="00574C78" w:rsidRDefault="002D522F" w:rsidP="00574C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574C78">
        <w:rPr>
          <w:rFonts w:ascii="Garamond" w:hAnsi="Garamond" w:cs="Times New Roman"/>
          <w:color w:val="000000"/>
          <w:sz w:val="24"/>
          <w:szCs w:val="24"/>
        </w:rPr>
        <w:t>Në mbështetje të neneve 16 dhe 37, pika 2</w:t>
      </w:r>
      <w:r w:rsidR="00574C78">
        <w:rPr>
          <w:rFonts w:ascii="Garamond" w:hAnsi="Garamond" w:cs="Times New Roman"/>
          <w:color w:val="000000"/>
          <w:sz w:val="24"/>
          <w:szCs w:val="24"/>
        </w:rPr>
        <w:t>,</w:t>
      </w:r>
      <w:r w:rsidRPr="00574C7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574C78" w:rsidRPr="00574C78">
        <w:rPr>
          <w:rFonts w:ascii="Garamond" w:hAnsi="Garamond" w:cs="Times New Roman"/>
          <w:color w:val="000000"/>
          <w:sz w:val="24"/>
          <w:szCs w:val="24"/>
        </w:rPr>
        <w:t>germa</w:t>
      </w:r>
      <w:r w:rsidRPr="00574C78">
        <w:rPr>
          <w:rFonts w:ascii="Garamond" w:hAnsi="Garamond" w:cs="Times New Roman"/>
          <w:color w:val="000000"/>
          <w:sz w:val="24"/>
          <w:szCs w:val="24"/>
        </w:rPr>
        <w:t xml:space="preserve"> “d”</w:t>
      </w:r>
      <w:r w:rsidR="00574C78">
        <w:rPr>
          <w:rFonts w:ascii="Garamond" w:hAnsi="Garamond" w:cs="Times New Roman"/>
          <w:color w:val="000000"/>
          <w:sz w:val="24"/>
          <w:szCs w:val="24"/>
        </w:rPr>
        <w:t>,</w:t>
      </w:r>
      <w:r w:rsidRPr="00574C78">
        <w:rPr>
          <w:rFonts w:ascii="Garamond" w:hAnsi="Garamond" w:cs="Times New Roman"/>
          <w:color w:val="000000"/>
          <w:sz w:val="24"/>
          <w:szCs w:val="24"/>
        </w:rPr>
        <w:t xml:space="preserve"> të ligjit nr. 43/2015</w:t>
      </w:r>
      <w:r w:rsidR="00574C78">
        <w:rPr>
          <w:rFonts w:ascii="Garamond" w:hAnsi="Garamond" w:cs="Times New Roman"/>
          <w:color w:val="000000"/>
          <w:sz w:val="24"/>
          <w:szCs w:val="24"/>
        </w:rPr>
        <w:t>,</w:t>
      </w:r>
      <w:r w:rsidRPr="00574C78">
        <w:rPr>
          <w:rFonts w:ascii="Garamond" w:hAnsi="Garamond" w:cs="Times New Roman"/>
          <w:color w:val="000000"/>
          <w:sz w:val="24"/>
          <w:szCs w:val="24"/>
        </w:rPr>
        <w:t xml:space="preserve"> “Për sektorin e energjisë elektrike”</w:t>
      </w:r>
      <w:r w:rsidRPr="00574C78">
        <w:rPr>
          <w:rFonts w:ascii="Garamond" w:hAnsi="Garamond" w:cs="Calibri"/>
          <w:color w:val="000000"/>
          <w:sz w:val="24"/>
          <w:szCs w:val="24"/>
        </w:rPr>
        <w:t>,</w:t>
      </w:r>
      <w:r w:rsidRPr="00574C7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574C78">
        <w:rPr>
          <w:rFonts w:ascii="Garamond" w:hAnsi="Garamond" w:cs="Times New Roman"/>
          <w:color w:val="000000"/>
          <w:sz w:val="24"/>
          <w:szCs w:val="24"/>
        </w:rPr>
        <w:t>të</w:t>
      </w:r>
      <w:r w:rsidRPr="00574C78">
        <w:rPr>
          <w:rFonts w:ascii="Garamond" w:hAnsi="Garamond" w:cs="Times New Roman"/>
          <w:color w:val="000000"/>
          <w:sz w:val="24"/>
          <w:szCs w:val="24"/>
        </w:rPr>
        <w:t xml:space="preserve"> ndryshuar; nenit 4, pika 1, </w:t>
      </w:r>
      <w:r w:rsidR="00574C78" w:rsidRPr="00574C78">
        <w:rPr>
          <w:rFonts w:ascii="Garamond" w:hAnsi="Garamond" w:cs="Times New Roman"/>
          <w:color w:val="000000"/>
          <w:sz w:val="24"/>
          <w:szCs w:val="24"/>
        </w:rPr>
        <w:t>germa</w:t>
      </w:r>
      <w:r w:rsidRPr="00574C78">
        <w:rPr>
          <w:rFonts w:ascii="Garamond" w:hAnsi="Garamond" w:cs="Times New Roman"/>
          <w:color w:val="000000"/>
          <w:sz w:val="24"/>
          <w:szCs w:val="24"/>
        </w:rPr>
        <w:t xml:space="preserve"> “e”, nenit 5, pika 1</w:t>
      </w:r>
      <w:r w:rsidR="00574C78">
        <w:rPr>
          <w:rFonts w:ascii="Garamond" w:hAnsi="Garamond" w:cs="Times New Roman"/>
          <w:color w:val="000000"/>
          <w:sz w:val="24"/>
          <w:szCs w:val="24"/>
        </w:rPr>
        <w:t>,</w:t>
      </w:r>
      <w:r w:rsidRPr="00574C7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574C78" w:rsidRPr="00574C78">
        <w:rPr>
          <w:rFonts w:ascii="Garamond" w:hAnsi="Garamond" w:cs="Times New Roman"/>
          <w:color w:val="000000"/>
          <w:sz w:val="24"/>
          <w:szCs w:val="24"/>
        </w:rPr>
        <w:t>germa</w:t>
      </w:r>
      <w:r w:rsidRPr="00574C78">
        <w:rPr>
          <w:rFonts w:ascii="Garamond" w:hAnsi="Garamond" w:cs="Times New Roman"/>
          <w:color w:val="000000"/>
          <w:sz w:val="24"/>
          <w:szCs w:val="24"/>
        </w:rPr>
        <w:t xml:space="preserve"> “e”, nenit 10, pikat 1 dhe 3 të </w:t>
      </w:r>
      <w:r w:rsidR="00574C78">
        <w:rPr>
          <w:rFonts w:ascii="Garamond" w:hAnsi="Garamond" w:cs="Times New Roman"/>
          <w:color w:val="000000"/>
          <w:sz w:val="24"/>
          <w:szCs w:val="24"/>
        </w:rPr>
        <w:t>“</w:t>
      </w:r>
      <w:r w:rsidRPr="00574C78">
        <w:rPr>
          <w:rFonts w:ascii="Garamond" w:hAnsi="Garamond" w:cs="Times New Roman"/>
          <w:color w:val="000000"/>
          <w:sz w:val="24"/>
          <w:szCs w:val="24"/>
        </w:rPr>
        <w:t>Rregullores për procedurat dhe afatet për dhënien, modifikimin, transferimin, rinovimin, njohjen dhe heqjen e licencave në sektorin e energjisë elektrike</w:t>
      </w:r>
      <w:r w:rsidR="00574C78">
        <w:rPr>
          <w:rFonts w:ascii="Garamond" w:hAnsi="Garamond" w:cs="Times New Roman"/>
          <w:color w:val="000000"/>
          <w:sz w:val="24"/>
          <w:szCs w:val="24"/>
        </w:rPr>
        <w:t>”</w:t>
      </w:r>
      <w:r w:rsidRPr="00574C78">
        <w:rPr>
          <w:rFonts w:ascii="Garamond" w:hAnsi="Garamond" w:cs="Times New Roman"/>
          <w:color w:val="000000"/>
          <w:sz w:val="24"/>
          <w:szCs w:val="24"/>
        </w:rPr>
        <w:t xml:space="preserve">, të miratuar me vendimin e </w:t>
      </w:r>
      <w:r w:rsidR="00574C78" w:rsidRPr="00574C78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574C78">
        <w:rPr>
          <w:rFonts w:ascii="Garamond" w:hAnsi="Garamond" w:cs="Times New Roman"/>
          <w:color w:val="000000"/>
          <w:sz w:val="24"/>
          <w:szCs w:val="24"/>
        </w:rPr>
        <w:t>të Entit Rregullator të En</w:t>
      </w:r>
      <w:r w:rsidR="00574C78">
        <w:rPr>
          <w:rFonts w:ascii="Garamond" w:hAnsi="Garamond" w:cs="Times New Roman"/>
          <w:color w:val="000000"/>
          <w:sz w:val="24"/>
          <w:szCs w:val="24"/>
        </w:rPr>
        <w:t>ergjisë (ERE) nr. 109, datë 29.</w:t>
      </w:r>
      <w:r w:rsidRPr="00574C78">
        <w:rPr>
          <w:rFonts w:ascii="Garamond" w:hAnsi="Garamond" w:cs="Times New Roman"/>
          <w:color w:val="000000"/>
          <w:sz w:val="24"/>
          <w:szCs w:val="24"/>
        </w:rPr>
        <w:t xml:space="preserve">6.2016, </w:t>
      </w:r>
      <w:r w:rsidR="00574C78">
        <w:rPr>
          <w:rFonts w:ascii="Garamond" w:hAnsi="Garamond" w:cs="Times New Roman"/>
          <w:color w:val="000000"/>
          <w:sz w:val="24"/>
          <w:szCs w:val="24"/>
        </w:rPr>
        <w:t>të</w:t>
      </w:r>
      <w:r w:rsidRPr="00574C78">
        <w:rPr>
          <w:rFonts w:ascii="Garamond" w:hAnsi="Garamond" w:cs="Times New Roman"/>
          <w:color w:val="000000"/>
          <w:sz w:val="24"/>
          <w:szCs w:val="24"/>
        </w:rPr>
        <w:t xml:space="preserve"> ndryshuar; si dhe neneve 15 dhe 19</w:t>
      </w:r>
      <w:r w:rsidR="00574C78">
        <w:rPr>
          <w:rFonts w:ascii="Garamond" w:hAnsi="Garamond" w:cs="Times New Roman"/>
          <w:color w:val="000000"/>
          <w:sz w:val="24"/>
          <w:szCs w:val="24"/>
        </w:rPr>
        <w:t>,</w:t>
      </w:r>
      <w:r w:rsidRPr="00574C78">
        <w:rPr>
          <w:rFonts w:ascii="Garamond" w:hAnsi="Garamond" w:cs="Times New Roman"/>
          <w:color w:val="000000"/>
          <w:sz w:val="24"/>
          <w:szCs w:val="24"/>
        </w:rPr>
        <w:t xml:space="preserve"> pika 1</w:t>
      </w:r>
      <w:r w:rsidR="00574C78">
        <w:rPr>
          <w:rFonts w:ascii="Garamond" w:hAnsi="Garamond" w:cs="Times New Roman"/>
          <w:color w:val="000000"/>
          <w:sz w:val="24"/>
          <w:szCs w:val="24"/>
        </w:rPr>
        <w:t>,</w:t>
      </w:r>
      <w:r w:rsidRPr="00574C7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574C78" w:rsidRPr="00574C78">
        <w:rPr>
          <w:rFonts w:ascii="Garamond" w:hAnsi="Garamond" w:cs="Times New Roman"/>
          <w:color w:val="000000"/>
          <w:sz w:val="24"/>
          <w:szCs w:val="24"/>
        </w:rPr>
        <w:t>germa</w:t>
      </w:r>
      <w:r w:rsidRPr="00574C78">
        <w:rPr>
          <w:rFonts w:ascii="Garamond" w:hAnsi="Garamond" w:cs="Times New Roman"/>
          <w:color w:val="000000"/>
          <w:sz w:val="24"/>
          <w:szCs w:val="24"/>
        </w:rPr>
        <w:t xml:space="preserve"> “a”</w:t>
      </w:r>
      <w:r w:rsidR="00574C78">
        <w:rPr>
          <w:rFonts w:ascii="Garamond" w:hAnsi="Garamond" w:cs="Times New Roman"/>
          <w:color w:val="000000"/>
          <w:sz w:val="24"/>
          <w:szCs w:val="24"/>
        </w:rPr>
        <w:t>,</w:t>
      </w:r>
      <w:r w:rsidRPr="00574C78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574C78">
        <w:rPr>
          <w:rFonts w:ascii="Garamond" w:hAnsi="Garamond" w:cs="Times New Roman"/>
          <w:color w:val="000000"/>
          <w:sz w:val="24"/>
          <w:szCs w:val="24"/>
        </w:rPr>
        <w:t>“</w:t>
      </w:r>
      <w:r w:rsidRPr="00574C78">
        <w:rPr>
          <w:rFonts w:ascii="Garamond" w:hAnsi="Garamond" w:cs="Times New Roman"/>
          <w:color w:val="000000"/>
          <w:sz w:val="24"/>
          <w:szCs w:val="24"/>
        </w:rPr>
        <w:t>Rregullores për organizimin, funksionimin dhe procedurat e ERE-s</w:t>
      </w:r>
      <w:r w:rsidR="00574C78">
        <w:rPr>
          <w:rFonts w:ascii="Garamond" w:hAnsi="Garamond" w:cs="Times New Roman"/>
          <w:color w:val="000000"/>
          <w:sz w:val="24"/>
          <w:szCs w:val="24"/>
        </w:rPr>
        <w:t>”</w:t>
      </w:r>
      <w:r w:rsidRPr="00574C78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574C78" w:rsidRPr="00574C78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574C78">
        <w:rPr>
          <w:rFonts w:ascii="Garamond" w:hAnsi="Garamond" w:cs="Times New Roman"/>
          <w:color w:val="000000"/>
          <w:sz w:val="24"/>
          <w:szCs w:val="24"/>
        </w:rPr>
        <w:t>të ERE-s nr. 96, da</w:t>
      </w:r>
      <w:r w:rsidR="00574C78">
        <w:rPr>
          <w:rFonts w:ascii="Garamond" w:hAnsi="Garamond" w:cs="Times New Roman"/>
          <w:color w:val="000000"/>
          <w:sz w:val="24"/>
          <w:szCs w:val="24"/>
        </w:rPr>
        <w:t>të 17.</w:t>
      </w:r>
      <w:r w:rsidRPr="00574C78">
        <w:rPr>
          <w:rFonts w:ascii="Garamond" w:hAnsi="Garamond" w:cs="Times New Roman"/>
          <w:color w:val="000000"/>
          <w:sz w:val="24"/>
          <w:szCs w:val="24"/>
        </w:rPr>
        <w:t>6.2016; Bordi i ERE-s, në mbledhjen e tij të datës 23</w:t>
      </w:r>
      <w:r w:rsidRPr="00574C78">
        <w:rPr>
          <w:rFonts w:ascii="Garamond" w:hAnsi="Garamond" w:cs="Calibri"/>
          <w:color w:val="000000"/>
          <w:sz w:val="24"/>
          <w:szCs w:val="24"/>
        </w:rPr>
        <w:t>.</w:t>
      </w:r>
      <w:r w:rsidRPr="00574C78">
        <w:rPr>
          <w:rFonts w:ascii="Garamond" w:hAnsi="Garamond" w:cs="Times New Roman"/>
          <w:color w:val="000000"/>
          <w:sz w:val="24"/>
          <w:szCs w:val="24"/>
        </w:rPr>
        <w:t>3.2023, mbasi shqyrtoi relacionin me nr. 22/12 prot</w:t>
      </w:r>
      <w:r w:rsidRPr="00574C78">
        <w:rPr>
          <w:rFonts w:ascii="Garamond" w:hAnsi="Garamond" w:cs="Calibri"/>
          <w:color w:val="000000"/>
          <w:sz w:val="24"/>
          <w:szCs w:val="24"/>
        </w:rPr>
        <w:t>.</w:t>
      </w:r>
      <w:r w:rsidRPr="00574C78">
        <w:rPr>
          <w:rFonts w:ascii="Garamond" w:hAnsi="Garamond" w:cs="Times New Roman"/>
          <w:color w:val="000000"/>
          <w:sz w:val="24"/>
          <w:szCs w:val="24"/>
        </w:rPr>
        <w:t>, datë 23</w:t>
      </w:r>
      <w:r w:rsidRPr="00574C78">
        <w:rPr>
          <w:rFonts w:ascii="Garamond" w:hAnsi="Garamond" w:cs="Calibri"/>
          <w:color w:val="000000"/>
          <w:sz w:val="24"/>
          <w:szCs w:val="24"/>
        </w:rPr>
        <w:t>.</w:t>
      </w:r>
      <w:r w:rsidRPr="00574C78">
        <w:rPr>
          <w:rFonts w:ascii="Garamond" w:hAnsi="Garamond" w:cs="Times New Roman"/>
          <w:color w:val="000000"/>
          <w:sz w:val="24"/>
          <w:szCs w:val="24"/>
        </w:rPr>
        <w:t xml:space="preserve">3.2023, të Drejtorisë së Licencimit, Autorizimeve dhe Mbikëqyrjes, “Mbi kërkesën e shoqërisë </w:t>
      </w:r>
      <w:r w:rsidR="00574C78">
        <w:rPr>
          <w:rFonts w:ascii="Garamond" w:hAnsi="Garamond" w:cs="Times New Roman"/>
          <w:color w:val="000000"/>
          <w:sz w:val="24"/>
          <w:szCs w:val="24"/>
        </w:rPr>
        <w:t>‘</w:t>
      </w:r>
      <w:r w:rsidR="00574C78" w:rsidRPr="00574C78">
        <w:rPr>
          <w:rFonts w:ascii="Garamond" w:hAnsi="Garamond" w:cs="Times New Roman"/>
          <w:color w:val="000000"/>
          <w:sz w:val="24"/>
          <w:szCs w:val="24"/>
        </w:rPr>
        <w:t>Ateani Energy</w:t>
      </w:r>
      <w:r w:rsidR="00574C78">
        <w:rPr>
          <w:rFonts w:ascii="Garamond" w:hAnsi="Garamond" w:cs="Times New Roman"/>
          <w:color w:val="000000"/>
          <w:sz w:val="24"/>
          <w:szCs w:val="24"/>
        </w:rPr>
        <w:t>’</w:t>
      </w:r>
      <w:r w:rsidRPr="00574C78">
        <w:rPr>
          <w:rFonts w:ascii="Garamond" w:hAnsi="Garamond" w:cs="Times New Roman"/>
          <w:color w:val="000000"/>
          <w:sz w:val="24"/>
          <w:szCs w:val="24"/>
        </w:rPr>
        <w:t xml:space="preserve"> sh.p.k., për licencim në veprimtarinë e tregtimit të energjisë elektrike”</w:t>
      </w:r>
      <w:r w:rsidRPr="00574C78">
        <w:rPr>
          <w:rFonts w:ascii="Garamond" w:hAnsi="Garamond" w:cs="Calibri"/>
          <w:color w:val="000000"/>
          <w:sz w:val="24"/>
          <w:szCs w:val="24"/>
        </w:rPr>
        <w:t>,</w:t>
      </w:r>
    </w:p>
    <w:p w14:paraId="48A00040" w14:textId="1FFCFCB8" w:rsidR="002D522F" w:rsidRPr="00574C78" w:rsidRDefault="00574C78" w:rsidP="002D5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74C78">
        <w:rPr>
          <w:rFonts w:ascii="Garamond" w:hAnsi="Garamond" w:cs="Times New Roman"/>
          <w:color w:val="000000"/>
          <w:sz w:val="24"/>
          <w:szCs w:val="24"/>
        </w:rPr>
        <w:t xml:space="preserve">konstatoi se: </w:t>
      </w:r>
    </w:p>
    <w:p w14:paraId="6D8BE64A" w14:textId="70BD54A3" w:rsidR="002D522F" w:rsidRPr="00574C78" w:rsidRDefault="002D522F" w:rsidP="002D5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74C78">
        <w:rPr>
          <w:rFonts w:ascii="Garamond" w:hAnsi="Garamond" w:cs="Times New Roman"/>
          <w:color w:val="000000"/>
          <w:sz w:val="24"/>
          <w:szCs w:val="24"/>
        </w:rPr>
        <w:t>- Bordi i ERE-s</w:t>
      </w:r>
      <w:r w:rsidR="00574C78">
        <w:rPr>
          <w:rFonts w:ascii="Garamond" w:hAnsi="Garamond" w:cs="Times New Roman"/>
          <w:color w:val="000000"/>
          <w:sz w:val="24"/>
          <w:szCs w:val="24"/>
        </w:rPr>
        <w:t>, me vendimin nr. 53, datë 20.</w:t>
      </w:r>
      <w:r w:rsidRPr="00574C78">
        <w:rPr>
          <w:rFonts w:ascii="Garamond" w:hAnsi="Garamond" w:cs="Times New Roman"/>
          <w:color w:val="000000"/>
          <w:sz w:val="24"/>
          <w:szCs w:val="24"/>
        </w:rPr>
        <w:t>2.2023, vendosi të fillojë procedurën për licencimin e shoqërisë “</w:t>
      </w:r>
      <w:r w:rsidR="00574C78" w:rsidRPr="00574C78">
        <w:rPr>
          <w:rFonts w:ascii="Garamond" w:hAnsi="Garamond" w:cs="Times New Roman"/>
          <w:color w:val="000000"/>
          <w:sz w:val="24"/>
          <w:szCs w:val="24"/>
        </w:rPr>
        <w:t>Ateani Energy</w:t>
      </w:r>
      <w:r w:rsidRPr="00574C78">
        <w:rPr>
          <w:rFonts w:ascii="Garamond" w:hAnsi="Garamond" w:cs="Times New Roman"/>
          <w:color w:val="000000"/>
          <w:sz w:val="24"/>
          <w:szCs w:val="24"/>
        </w:rPr>
        <w:t>” sh.p.k</w:t>
      </w:r>
      <w:r w:rsidRPr="00574C78">
        <w:rPr>
          <w:rFonts w:ascii="Garamond" w:hAnsi="Garamond" w:cs="Calibri"/>
          <w:color w:val="000000"/>
          <w:sz w:val="24"/>
          <w:szCs w:val="24"/>
        </w:rPr>
        <w:t>.</w:t>
      </w:r>
      <w:r w:rsidR="00574C78">
        <w:rPr>
          <w:rFonts w:ascii="Garamond" w:hAnsi="Garamond" w:cs="Calibri"/>
          <w:color w:val="000000"/>
          <w:sz w:val="24"/>
          <w:szCs w:val="24"/>
        </w:rPr>
        <w:t>,</w:t>
      </w:r>
      <w:r w:rsidRPr="00574C78">
        <w:rPr>
          <w:rFonts w:ascii="Garamond" w:hAnsi="Garamond" w:cs="Times New Roman"/>
          <w:color w:val="000000"/>
          <w:sz w:val="24"/>
          <w:szCs w:val="24"/>
        </w:rPr>
        <w:t xml:space="preserve"> në veprimtarinë e tregtimit të energjisë elektrike.</w:t>
      </w:r>
    </w:p>
    <w:p w14:paraId="2B0EA7DC" w14:textId="15787338" w:rsidR="002D522F" w:rsidRPr="00574C78" w:rsidRDefault="002D522F" w:rsidP="00574C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74C78">
        <w:rPr>
          <w:rFonts w:ascii="Garamond" w:hAnsi="Garamond" w:cs="Times New Roman"/>
          <w:color w:val="000000"/>
          <w:sz w:val="24"/>
          <w:szCs w:val="24"/>
        </w:rPr>
        <w:t>- ERE botoi njoftimin në medi</w:t>
      </w:r>
      <w:r w:rsidR="00574C78">
        <w:rPr>
          <w:rFonts w:ascii="Garamond" w:hAnsi="Garamond" w:cs="Times New Roman"/>
          <w:color w:val="000000"/>
          <w:sz w:val="24"/>
          <w:szCs w:val="24"/>
        </w:rPr>
        <w:t>e</w:t>
      </w:r>
      <w:r w:rsidRPr="00574C78">
        <w:rPr>
          <w:rFonts w:ascii="Garamond" w:hAnsi="Garamond" w:cs="Times New Roman"/>
          <w:color w:val="000000"/>
          <w:sz w:val="24"/>
          <w:szCs w:val="24"/>
        </w:rPr>
        <w:t xml:space="preserve">n e shkruar për fillimin </w:t>
      </w:r>
      <w:r w:rsidR="00574C78">
        <w:rPr>
          <w:rFonts w:ascii="Garamond" w:hAnsi="Garamond" w:cs="Times New Roman"/>
          <w:color w:val="000000"/>
          <w:sz w:val="24"/>
          <w:szCs w:val="24"/>
        </w:rPr>
        <w:t>e kësaj procedure (në datat 22.2.2023 dhe 23.</w:t>
      </w:r>
      <w:r w:rsidRPr="00574C78">
        <w:rPr>
          <w:rFonts w:ascii="Garamond" w:hAnsi="Garamond" w:cs="Times New Roman"/>
          <w:color w:val="000000"/>
          <w:sz w:val="24"/>
          <w:szCs w:val="24"/>
        </w:rPr>
        <w:t>2.2023), si dhe në faqen</w:t>
      </w:r>
      <w:r w:rsidR="00574C78">
        <w:rPr>
          <w:rFonts w:ascii="Garamond" w:hAnsi="Garamond" w:cs="Times New Roman"/>
          <w:color w:val="000000"/>
          <w:sz w:val="24"/>
          <w:szCs w:val="24"/>
        </w:rPr>
        <w:t xml:space="preserve"> zyrtare të internetit të ERE-s</w:t>
      </w:r>
      <w:r w:rsidRPr="00574C78">
        <w:rPr>
          <w:rFonts w:ascii="Garamond" w:hAnsi="Garamond" w:cs="Times New Roman"/>
          <w:color w:val="000000"/>
          <w:sz w:val="24"/>
          <w:szCs w:val="24"/>
        </w:rPr>
        <w:t xml:space="preserve"> dhe</w:t>
      </w:r>
      <w:r w:rsidR="00574C78">
        <w:rPr>
          <w:rFonts w:ascii="Garamond" w:hAnsi="Garamond" w:cs="Times New Roman"/>
          <w:color w:val="000000"/>
          <w:sz w:val="24"/>
          <w:szCs w:val="24"/>
        </w:rPr>
        <w:t>,</w:t>
      </w:r>
      <w:r w:rsidRPr="00574C78">
        <w:rPr>
          <w:rFonts w:ascii="Garamond" w:hAnsi="Garamond" w:cs="Times New Roman"/>
          <w:color w:val="000000"/>
          <w:sz w:val="24"/>
          <w:szCs w:val="24"/>
        </w:rPr>
        <w:t xml:space="preserve"> në përfundim të afatit të pritjes së komenteve apo ob</w:t>
      </w:r>
      <w:r w:rsidR="00574C78">
        <w:rPr>
          <w:rFonts w:ascii="Garamond" w:hAnsi="Garamond" w:cs="Times New Roman"/>
          <w:color w:val="000000"/>
          <w:sz w:val="24"/>
          <w:szCs w:val="24"/>
        </w:rPr>
        <w:t>jeksioneve nga të tretët (data 3.</w:t>
      </w:r>
      <w:r w:rsidRPr="00574C78">
        <w:rPr>
          <w:rFonts w:ascii="Garamond" w:hAnsi="Garamond" w:cs="Times New Roman"/>
          <w:color w:val="000000"/>
          <w:sz w:val="24"/>
          <w:szCs w:val="24"/>
        </w:rPr>
        <w:t xml:space="preserve">3.2022), nuk rezultoi të ketë të tilla. </w:t>
      </w:r>
    </w:p>
    <w:p w14:paraId="6C4A69E0" w14:textId="59BEBF9C" w:rsidR="002D522F" w:rsidRPr="00574C78" w:rsidRDefault="002D522F" w:rsidP="002D5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74C78">
        <w:rPr>
          <w:rFonts w:ascii="Garamond" w:hAnsi="Garamond" w:cs="Times New Roman"/>
          <w:color w:val="000000"/>
          <w:sz w:val="24"/>
          <w:szCs w:val="24"/>
        </w:rPr>
        <w:t>- Me sh</w:t>
      </w:r>
      <w:r w:rsidR="008043AC">
        <w:rPr>
          <w:rFonts w:ascii="Garamond" w:hAnsi="Garamond" w:cs="Times New Roman"/>
          <w:color w:val="000000"/>
          <w:sz w:val="24"/>
          <w:szCs w:val="24"/>
        </w:rPr>
        <w:t>kresën nr. 22/7 prot., datë 23.</w:t>
      </w:r>
      <w:r w:rsidRPr="00574C78">
        <w:rPr>
          <w:rFonts w:ascii="Garamond" w:hAnsi="Garamond" w:cs="Times New Roman"/>
          <w:color w:val="000000"/>
          <w:sz w:val="24"/>
          <w:szCs w:val="24"/>
        </w:rPr>
        <w:t>2.2022, ERE i është drejtuar shoqërisë</w:t>
      </w:r>
      <w:r w:rsidR="008043AC">
        <w:rPr>
          <w:rFonts w:ascii="Garamond" w:hAnsi="Garamond" w:cs="Times New Roman"/>
          <w:color w:val="000000"/>
          <w:sz w:val="24"/>
          <w:szCs w:val="24"/>
        </w:rPr>
        <w:t>,</w:t>
      </w:r>
      <w:r w:rsidRPr="00574C78">
        <w:rPr>
          <w:rFonts w:ascii="Garamond" w:hAnsi="Garamond" w:cs="Times New Roman"/>
          <w:color w:val="000000"/>
          <w:sz w:val="24"/>
          <w:szCs w:val="24"/>
        </w:rPr>
        <w:t xml:space="preserve"> duke i njoftuar fillimin e procedurës dhe dokumentacionin e konstatuar të munguar apo të plotësuar pjesërisht.</w:t>
      </w:r>
    </w:p>
    <w:p w14:paraId="7DCCB719" w14:textId="259414A2" w:rsidR="002D522F" w:rsidRPr="00574C78" w:rsidRDefault="002D522F" w:rsidP="008043A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574C78">
        <w:rPr>
          <w:rFonts w:ascii="Garamond" w:hAnsi="Garamond" w:cs="Times New Roman"/>
          <w:color w:val="000000"/>
          <w:sz w:val="24"/>
          <w:szCs w:val="24"/>
        </w:rPr>
        <w:t>- Në zbatim të përcaktimeve të “Rregullores për procedurat dhe afatet për dhënien, modifikimin, transferimin, rinovimin, njohjen dhe heqjen e licencave në sektorin e energjisë elektrike”</w:t>
      </w:r>
      <w:r w:rsidR="008043AC">
        <w:rPr>
          <w:rFonts w:ascii="Garamond" w:hAnsi="Garamond" w:cs="Times New Roman"/>
          <w:color w:val="000000"/>
          <w:sz w:val="24"/>
          <w:szCs w:val="24"/>
        </w:rPr>
        <w:t>,</w:t>
      </w:r>
      <w:r w:rsidRPr="00574C7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8043AC">
        <w:rPr>
          <w:rFonts w:ascii="Garamond" w:hAnsi="Garamond" w:cs="Times New Roman"/>
          <w:color w:val="000000"/>
          <w:sz w:val="24"/>
          <w:szCs w:val="24"/>
        </w:rPr>
        <w:t>të</w:t>
      </w:r>
      <w:r w:rsidRPr="00574C78">
        <w:rPr>
          <w:rFonts w:ascii="Garamond" w:hAnsi="Garamond" w:cs="Times New Roman"/>
          <w:color w:val="000000"/>
          <w:sz w:val="24"/>
          <w:szCs w:val="24"/>
        </w:rPr>
        <w:t xml:space="preserve"> ndryshuar, aplikuesi për licencim në veprimtarinë e tregtimit të energjisë elektrike duhet të depozitojë në ERE: dokumentacionin e përgjithshëm për të gjitha aplikimet për pajisje me licencë (neni 9, pika 1); dokumentacionin specifik për licencën e tregtimit të energjisë elektrike (neni 9, pika 2.5); </w:t>
      </w:r>
      <w:r w:rsidR="008043AC" w:rsidRPr="00574C78">
        <w:rPr>
          <w:rFonts w:ascii="Garamond" w:hAnsi="Garamond" w:cs="Times New Roman"/>
          <w:color w:val="000000"/>
          <w:sz w:val="24"/>
          <w:szCs w:val="24"/>
        </w:rPr>
        <w:t xml:space="preserve">shtojcën 1 dhe shtojcën </w:t>
      </w:r>
      <w:r w:rsidRPr="00574C78">
        <w:rPr>
          <w:rFonts w:ascii="Garamond" w:hAnsi="Garamond" w:cs="Times New Roman"/>
          <w:color w:val="000000"/>
          <w:sz w:val="24"/>
          <w:szCs w:val="24"/>
        </w:rPr>
        <w:t>1E të plotësuar; si dhe të ketë kryer pagesën për regjistrim dhe shqyrtim të aplikimit (</w:t>
      </w:r>
      <w:r w:rsidR="008043AC" w:rsidRPr="00574C78">
        <w:rPr>
          <w:rFonts w:ascii="Garamond" w:hAnsi="Garamond" w:cs="Times New Roman"/>
          <w:color w:val="000000"/>
          <w:sz w:val="24"/>
          <w:szCs w:val="24"/>
        </w:rPr>
        <w:t xml:space="preserve">aneksi </w:t>
      </w:r>
      <w:r w:rsidRPr="00574C78">
        <w:rPr>
          <w:rFonts w:ascii="Garamond" w:hAnsi="Garamond" w:cs="Times New Roman"/>
          <w:color w:val="000000"/>
          <w:sz w:val="24"/>
          <w:szCs w:val="24"/>
        </w:rPr>
        <w:t>A).</w:t>
      </w:r>
    </w:p>
    <w:p w14:paraId="31993CAF" w14:textId="10ACD2B1" w:rsidR="002D522F" w:rsidRPr="00574C78" w:rsidRDefault="002D522F" w:rsidP="002D5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574C78">
        <w:rPr>
          <w:rFonts w:ascii="Garamond" w:hAnsi="Garamond" w:cs="Times New Roman"/>
          <w:color w:val="000000"/>
          <w:sz w:val="24"/>
          <w:szCs w:val="24"/>
        </w:rPr>
        <w:t>- Shoqëria “</w:t>
      </w:r>
      <w:r w:rsidR="0074758E" w:rsidRPr="00574C78">
        <w:rPr>
          <w:rFonts w:ascii="Garamond" w:hAnsi="Garamond" w:cs="Times New Roman"/>
          <w:color w:val="000000"/>
          <w:sz w:val="24"/>
          <w:szCs w:val="24"/>
        </w:rPr>
        <w:t>Ateani Energy</w:t>
      </w:r>
      <w:r w:rsidRPr="00574C78">
        <w:rPr>
          <w:rFonts w:ascii="Garamond" w:hAnsi="Garamond" w:cs="Times New Roman"/>
          <w:color w:val="000000"/>
          <w:sz w:val="24"/>
          <w:szCs w:val="24"/>
        </w:rPr>
        <w:t xml:space="preserve">” sh.p.k., me shkresën e protokolluar në </w:t>
      </w:r>
      <w:r w:rsidR="008043AC">
        <w:rPr>
          <w:rFonts w:ascii="Garamond" w:hAnsi="Garamond" w:cs="Times New Roman"/>
          <w:color w:val="000000"/>
          <w:sz w:val="24"/>
          <w:szCs w:val="24"/>
        </w:rPr>
        <w:t>ERE me nr. 22/8 prot., datë 2.3.2023, dhe nr. 22/9, datë 3.</w:t>
      </w:r>
      <w:r w:rsidRPr="00574C78">
        <w:rPr>
          <w:rFonts w:ascii="Garamond" w:hAnsi="Garamond" w:cs="Times New Roman"/>
          <w:color w:val="000000"/>
          <w:sz w:val="24"/>
          <w:szCs w:val="24"/>
        </w:rPr>
        <w:t>3.2023, brenda afatit të sipërcituar, ka përcjellë dokumentacion plotësues për aplikimin e saj për t’u licencuar në veprimtarinë e tregtimit të energjisë elektrike.</w:t>
      </w:r>
    </w:p>
    <w:p w14:paraId="5EB9D020" w14:textId="7B3D17CE" w:rsidR="002D522F" w:rsidRPr="00574C78" w:rsidRDefault="002D522F" w:rsidP="002D522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574C78">
        <w:rPr>
          <w:rFonts w:ascii="Garamond" w:hAnsi="Garamond" w:cs="Times New Roman"/>
          <w:color w:val="000000"/>
          <w:sz w:val="24"/>
          <w:szCs w:val="24"/>
        </w:rPr>
        <w:t>- Rezulton se shoqëria ka kryer për llogari të ERE-s pagesën e aplikimit në zbatim të aneksit A të Rregullores.</w:t>
      </w:r>
    </w:p>
    <w:p w14:paraId="19725191" w14:textId="2B93CADC" w:rsidR="002D522F" w:rsidRPr="00574C78" w:rsidRDefault="002D522F" w:rsidP="002D522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574C78">
        <w:rPr>
          <w:rFonts w:ascii="Garamond" w:hAnsi="Garamond" w:cs="Times New Roman"/>
          <w:color w:val="000000"/>
          <w:sz w:val="24"/>
          <w:szCs w:val="24"/>
        </w:rPr>
        <w:t>- Nga shqyrtimi i këtij aplikimi rezulton se shoqëria “</w:t>
      </w:r>
      <w:r w:rsidR="0074758E" w:rsidRPr="00574C78">
        <w:rPr>
          <w:rFonts w:ascii="Garamond" w:hAnsi="Garamond" w:cs="Times New Roman"/>
          <w:color w:val="000000"/>
          <w:sz w:val="24"/>
          <w:szCs w:val="24"/>
        </w:rPr>
        <w:t>Ateani Energy</w:t>
      </w:r>
      <w:r w:rsidRPr="00574C78">
        <w:rPr>
          <w:rFonts w:ascii="Garamond" w:hAnsi="Garamond" w:cs="Times New Roman"/>
          <w:color w:val="000000"/>
          <w:sz w:val="24"/>
          <w:szCs w:val="24"/>
        </w:rPr>
        <w:t>” sh.p.k. ka plotësuar tërësisht dokumentacionin në zbatim të rregullores së licencimit.</w:t>
      </w:r>
    </w:p>
    <w:p w14:paraId="61E77F4E" w14:textId="03E340D5" w:rsidR="002D522F" w:rsidRPr="00574C78" w:rsidRDefault="002D522F" w:rsidP="002D5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74C78">
        <w:rPr>
          <w:rFonts w:ascii="Garamond" w:hAnsi="Garamond" w:cs="Times New Roman"/>
          <w:color w:val="000000"/>
          <w:sz w:val="24"/>
          <w:szCs w:val="24"/>
        </w:rPr>
        <w:t>Për gj</w:t>
      </w:r>
      <w:r w:rsidR="008043AC">
        <w:rPr>
          <w:rFonts w:ascii="Garamond" w:hAnsi="Garamond" w:cs="Times New Roman"/>
          <w:color w:val="000000"/>
          <w:sz w:val="24"/>
          <w:szCs w:val="24"/>
        </w:rPr>
        <w:t>ithë sa më sipër, Bordi i ERE-s</w:t>
      </w:r>
      <w:r w:rsidRPr="00574C78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3C5DCC7C" w14:textId="77777777" w:rsidR="002D522F" w:rsidRPr="00574C78" w:rsidRDefault="002D522F" w:rsidP="002D522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90BBAF7" w14:textId="7B3B907E" w:rsidR="002D522F" w:rsidRPr="00574C78" w:rsidRDefault="002D522F" w:rsidP="002D522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574C78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2210513A" w14:textId="77777777" w:rsidR="002D522F" w:rsidRPr="00574C78" w:rsidRDefault="002D522F" w:rsidP="002D522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708DA16" w14:textId="716D5029" w:rsidR="002D522F" w:rsidRPr="00574C78" w:rsidRDefault="002D522F" w:rsidP="007475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574C78">
        <w:rPr>
          <w:rFonts w:ascii="Garamond" w:hAnsi="Garamond" w:cs="Times New Roman"/>
          <w:color w:val="000000"/>
          <w:sz w:val="24"/>
          <w:szCs w:val="24"/>
        </w:rPr>
        <w:t>1. Të licencojë shoqërinë “</w:t>
      </w:r>
      <w:r w:rsidR="0074758E" w:rsidRPr="00574C78">
        <w:rPr>
          <w:rFonts w:ascii="Garamond" w:hAnsi="Garamond" w:cs="Times New Roman"/>
          <w:color w:val="000000"/>
          <w:sz w:val="24"/>
          <w:szCs w:val="24"/>
        </w:rPr>
        <w:t>Ateani Energy</w:t>
      </w:r>
      <w:r w:rsidRPr="00574C78">
        <w:rPr>
          <w:rFonts w:ascii="Garamond" w:hAnsi="Garamond" w:cs="Times New Roman"/>
          <w:color w:val="000000"/>
          <w:sz w:val="24"/>
          <w:szCs w:val="24"/>
        </w:rPr>
        <w:t>” sh.p.k. në veprimtarinë e tregtimit të energjisë elektrike, për një afat 5</w:t>
      </w:r>
      <w:r w:rsidR="0074758E" w:rsidRPr="00574C78">
        <w:rPr>
          <w:rFonts w:ascii="Garamond" w:hAnsi="Garamond" w:cs="Times New Roman"/>
          <w:color w:val="000000"/>
          <w:sz w:val="24"/>
          <w:szCs w:val="24"/>
        </w:rPr>
        <w:t>-vjeçar</w:t>
      </w:r>
      <w:r w:rsidRPr="00574C78">
        <w:rPr>
          <w:rFonts w:ascii="Garamond" w:hAnsi="Garamond" w:cs="Times New Roman"/>
          <w:color w:val="000000"/>
          <w:sz w:val="24"/>
          <w:szCs w:val="24"/>
        </w:rPr>
        <w:t xml:space="preserve"> (pesë</w:t>
      </w:r>
      <w:r w:rsidR="0074758E" w:rsidRPr="00574C78">
        <w:rPr>
          <w:rFonts w:ascii="Garamond" w:hAnsi="Garamond" w:cs="Times New Roman"/>
          <w:color w:val="000000"/>
          <w:sz w:val="24"/>
          <w:szCs w:val="24"/>
        </w:rPr>
        <w:t>vjeçar</w:t>
      </w:r>
      <w:r w:rsidRPr="00574C78">
        <w:rPr>
          <w:rFonts w:ascii="Garamond" w:hAnsi="Garamond" w:cs="Times New Roman"/>
          <w:color w:val="000000"/>
          <w:sz w:val="24"/>
          <w:szCs w:val="24"/>
        </w:rPr>
        <w:t>)</w:t>
      </w:r>
      <w:r w:rsidRPr="00574C78">
        <w:rPr>
          <w:rFonts w:ascii="Garamond" w:hAnsi="Garamond" w:cs="Calibri"/>
          <w:color w:val="000000"/>
          <w:sz w:val="24"/>
          <w:szCs w:val="24"/>
        </w:rPr>
        <w:t>.</w:t>
      </w:r>
    </w:p>
    <w:p w14:paraId="6D449754" w14:textId="403ADCFC" w:rsidR="002D522F" w:rsidRPr="00574C78" w:rsidRDefault="002D522F" w:rsidP="008043A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574C78">
        <w:rPr>
          <w:rFonts w:ascii="Garamond" w:hAnsi="Garamond" w:cs="Times New Roman"/>
          <w:color w:val="000000"/>
          <w:sz w:val="24"/>
          <w:szCs w:val="24"/>
        </w:rPr>
        <w:t>2. Drejtoria e Licencimit, Autorizimeve dhe Mbikëqyrjes të njoftojë aplikuesin për vendimin e bordit të ERE-s.</w:t>
      </w:r>
    </w:p>
    <w:p w14:paraId="55F69E36" w14:textId="77777777" w:rsidR="002D522F" w:rsidRPr="00574C78" w:rsidRDefault="002D522F" w:rsidP="002D522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574C78">
        <w:rPr>
          <w:rFonts w:ascii="Garamond" w:hAnsi="Garamond" w:cs="Times New Roman"/>
          <w:color w:val="000000"/>
          <w:sz w:val="24"/>
          <w:szCs w:val="24"/>
        </w:rPr>
        <w:t>Ky vendim hyn në fuqi menjëherë.</w:t>
      </w:r>
    </w:p>
    <w:p w14:paraId="7F7A842D" w14:textId="1441F509" w:rsidR="002D522F" w:rsidRPr="00574C78" w:rsidRDefault="002D522F" w:rsidP="002D5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74C78">
        <w:rPr>
          <w:rFonts w:ascii="Garamond" w:hAnsi="Garamond" w:cs="Times New Roman"/>
          <w:color w:val="000000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8043AC" w:rsidRPr="00574C78">
        <w:rPr>
          <w:rFonts w:ascii="Garamond" w:hAnsi="Garamond" w:cs="Times New Roman"/>
          <w:color w:val="000000"/>
          <w:sz w:val="24"/>
          <w:szCs w:val="24"/>
        </w:rPr>
        <w:t>Bordit</w:t>
      </w:r>
      <w:r w:rsidR="008043AC">
        <w:rPr>
          <w:rFonts w:ascii="Garamond" w:hAnsi="Garamond" w:cs="Times New Roman"/>
          <w:color w:val="000000"/>
          <w:sz w:val="24"/>
          <w:szCs w:val="24"/>
        </w:rPr>
        <w:t>,</w:t>
      </w:r>
      <w:r w:rsidR="008043AC" w:rsidRPr="00574C7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74C78">
        <w:rPr>
          <w:rFonts w:ascii="Garamond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8043AC" w:rsidRPr="00574C78">
        <w:rPr>
          <w:rFonts w:ascii="Garamond" w:hAnsi="Garamond" w:cs="Times New Roman"/>
          <w:color w:val="000000"/>
          <w:sz w:val="24"/>
          <w:szCs w:val="24"/>
        </w:rPr>
        <w:t xml:space="preserve">Bordin </w:t>
      </w:r>
      <w:r w:rsidRPr="00574C78">
        <w:rPr>
          <w:rFonts w:ascii="Garamond" w:hAnsi="Garamond" w:cs="Times New Roman"/>
          <w:color w:val="000000"/>
          <w:sz w:val="24"/>
          <w:szCs w:val="24"/>
        </w:rPr>
        <w:t>në marrjen e një vendimi të ndryshëm nga i mëparshmi</w:t>
      </w:r>
      <w:r w:rsidR="008043AC">
        <w:rPr>
          <w:rFonts w:ascii="Garamond" w:hAnsi="Garamond" w:cs="Times New Roman"/>
          <w:color w:val="000000"/>
          <w:sz w:val="24"/>
          <w:szCs w:val="24"/>
        </w:rPr>
        <w:t>,</w:t>
      </w:r>
      <w:r w:rsidRPr="00574C78">
        <w:rPr>
          <w:rFonts w:ascii="Garamond" w:hAnsi="Garamond" w:cs="Times New Roman"/>
          <w:color w:val="000000"/>
          <w:sz w:val="24"/>
          <w:szCs w:val="24"/>
        </w:rPr>
        <w:t xml:space="preserve"> apo për gabime materiale të konstatuara. Për këtë vendim mund të bëhet ankim në Gj</w:t>
      </w:r>
      <w:bookmarkStart w:id="0" w:name="_GoBack"/>
      <w:bookmarkEnd w:id="0"/>
      <w:r w:rsidRPr="00574C78">
        <w:rPr>
          <w:rFonts w:ascii="Garamond" w:hAnsi="Garamond" w:cs="Times New Roman"/>
          <w:color w:val="000000"/>
          <w:sz w:val="24"/>
          <w:szCs w:val="24"/>
        </w:rPr>
        <w:t>ykatën Administrative Tiranë, brenda 30 ditëve kalendarike nga dita e publikimit në Fletoren Zyrtare.</w:t>
      </w:r>
    </w:p>
    <w:p w14:paraId="6302C12E" w14:textId="77777777" w:rsidR="002D522F" w:rsidRPr="00574C78" w:rsidRDefault="002D522F" w:rsidP="002D5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574C78">
        <w:rPr>
          <w:rFonts w:ascii="Garamond" w:hAnsi="Garamond" w:cs="Times New Roman"/>
          <w:color w:val="000000"/>
          <w:sz w:val="24"/>
          <w:szCs w:val="24"/>
        </w:rPr>
        <w:t>Ky vendim botohet në Fletoren Zyrtare.</w:t>
      </w:r>
    </w:p>
    <w:p w14:paraId="7BB9E510" w14:textId="77777777" w:rsidR="002D522F" w:rsidRPr="00574C78" w:rsidRDefault="002D522F" w:rsidP="002D522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  <w:sz w:val="24"/>
          <w:szCs w:val="24"/>
        </w:rPr>
      </w:pPr>
    </w:p>
    <w:p w14:paraId="25959179" w14:textId="0C379556" w:rsidR="002D522F" w:rsidRPr="00574C78" w:rsidRDefault="002D522F" w:rsidP="0074758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574C78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574C78">
        <w:rPr>
          <w:rFonts w:ascii="Garamond" w:hAnsi="Garamond" w:cs="Times New Roman"/>
          <w:bCs/>
          <w:color w:val="000000"/>
          <w:sz w:val="24"/>
          <w:szCs w:val="24"/>
        </w:rPr>
        <w:t xml:space="preserve">KRYETAR </w:t>
      </w:r>
    </w:p>
    <w:p w14:paraId="53542E86" w14:textId="358C8E32" w:rsidR="00996CD6" w:rsidRPr="00574C78" w:rsidRDefault="002D522F" w:rsidP="002D522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574C7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Petrit Ahmeti</w:t>
      </w:r>
    </w:p>
    <w:sectPr w:rsidR="00996CD6" w:rsidRPr="00574C78" w:rsidSect="0074758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F0FAA9" w14:textId="77777777" w:rsidR="0074758E" w:rsidRDefault="0074758E" w:rsidP="005B3279">
      <w:pPr>
        <w:spacing w:after="0" w:line="240" w:lineRule="auto"/>
      </w:pPr>
      <w:r>
        <w:separator/>
      </w:r>
    </w:p>
  </w:endnote>
  <w:endnote w:type="continuationSeparator" w:id="0">
    <w:p w14:paraId="352CC33A" w14:textId="77777777" w:rsidR="0074758E" w:rsidRDefault="0074758E" w:rsidP="005B3279">
      <w:pPr>
        <w:spacing w:after="0" w:line="240" w:lineRule="auto"/>
      </w:pPr>
      <w:r>
        <w:continuationSeparator/>
      </w:r>
    </w:p>
  </w:endnote>
  <w:endnote w:type="continuationNotice" w:id="1">
    <w:p w14:paraId="334C4605" w14:textId="77777777" w:rsidR="00C365D4" w:rsidRDefault="00C365D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E681A3" w14:textId="77777777" w:rsidR="0074758E" w:rsidRDefault="0074758E" w:rsidP="005B3279">
      <w:pPr>
        <w:spacing w:after="0" w:line="240" w:lineRule="auto"/>
      </w:pPr>
      <w:r>
        <w:separator/>
      </w:r>
    </w:p>
  </w:footnote>
  <w:footnote w:type="continuationSeparator" w:id="0">
    <w:p w14:paraId="4FBA8378" w14:textId="77777777" w:rsidR="0074758E" w:rsidRDefault="0074758E" w:rsidP="005B3279">
      <w:pPr>
        <w:spacing w:after="0" w:line="240" w:lineRule="auto"/>
      </w:pPr>
      <w:r>
        <w:continuationSeparator/>
      </w:r>
    </w:p>
  </w:footnote>
  <w:footnote w:type="continuationNotice" w:id="1">
    <w:p w14:paraId="274E722E" w14:textId="77777777" w:rsidR="00C365D4" w:rsidRDefault="00C365D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B24DAD"/>
    <w:multiLevelType w:val="hybridMultilevel"/>
    <w:tmpl w:val="7C9CD7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87C493B"/>
    <w:multiLevelType w:val="hybridMultilevel"/>
    <w:tmpl w:val="23363288"/>
    <w:lvl w:ilvl="0" w:tplc="9F0AEE64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BED6815"/>
    <w:multiLevelType w:val="hybridMultilevel"/>
    <w:tmpl w:val="62D4B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595F1F"/>
    <w:multiLevelType w:val="hybridMultilevel"/>
    <w:tmpl w:val="CF989538"/>
    <w:lvl w:ilvl="0" w:tplc="CD3C3160">
      <w:start w:val="4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AC81BCB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86F67E2"/>
    <w:multiLevelType w:val="hybridMultilevel"/>
    <w:tmpl w:val="E0E2C7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75EB195F"/>
    <w:multiLevelType w:val="hybridMultilevel"/>
    <w:tmpl w:val="1B9E066C"/>
    <w:lvl w:ilvl="0" w:tplc="9F0AEE64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FFE790B"/>
    <w:multiLevelType w:val="hybridMultilevel"/>
    <w:tmpl w:val="3E4C46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6"/>
  </w:num>
  <w:num w:numId="5">
    <w:abstractNumId w:val="7"/>
  </w:num>
  <w:num w:numId="6">
    <w:abstractNumId w:val="3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279"/>
    <w:rsid w:val="000025CB"/>
    <w:rsid w:val="00062F5F"/>
    <w:rsid w:val="000904C9"/>
    <w:rsid w:val="001C720D"/>
    <w:rsid w:val="00251ECE"/>
    <w:rsid w:val="002D522F"/>
    <w:rsid w:val="003F0102"/>
    <w:rsid w:val="00414C7D"/>
    <w:rsid w:val="00422DE1"/>
    <w:rsid w:val="004E6460"/>
    <w:rsid w:val="00574C78"/>
    <w:rsid w:val="005B3279"/>
    <w:rsid w:val="0074758E"/>
    <w:rsid w:val="008043AC"/>
    <w:rsid w:val="00974B07"/>
    <w:rsid w:val="00996CD6"/>
    <w:rsid w:val="00B21D6E"/>
    <w:rsid w:val="00BF6B87"/>
    <w:rsid w:val="00C03162"/>
    <w:rsid w:val="00C365D4"/>
    <w:rsid w:val="00CB54EA"/>
    <w:rsid w:val="00D423C0"/>
    <w:rsid w:val="00D94F9F"/>
    <w:rsid w:val="00DC0CDD"/>
    <w:rsid w:val="00FC7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A3BF421"/>
  <w15:docId w15:val="{BA09F831-AE75-415C-9F2E-2CC6F1281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32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B32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3279"/>
  </w:style>
  <w:style w:type="character" w:styleId="Hyperlink">
    <w:name w:val="Hyperlink"/>
    <w:rsid w:val="005B327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B327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B32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3279"/>
  </w:style>
  <w:style w:type="character" w:customStyle="1" w:styleId="Heading4Char">
    <w:name w:val="Heading 4 Char"/>
    <w:basedOn w:val="DefaultParagraphFont"/>
    <w:link w:val="Heading4"/>
    <w:uiPriority w:val="9"/>
    <w:semiHidden/>
    <w:rsid w:val="005B327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markedcontent">
    <w:name w:val="markedcontent"/>
    <w:basedOn w:val="DefaultParagraphFont"/>
    <w:rsid w:val="001C72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2DC6E4EA8E49B3A61783DB20B079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108</Nr_x002e__x0020_akti>
    <Data_x0020_e_x0020_Krijimit xmlns="0e656187-b300-4fb0-8bf4-3a50f872073c">2023-03-30T13:20:48Z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2023-03-29T22:00:00Z</Date_x0020_protokolli>
    <Titulli xmlns="0e656187-b300-4fb0-8bf4-3a50f872073c">Mbi licencimin e shoqërisë " Ateani Energy" sh.a., në veprimtarinë e tregtimit të Energjisë Elektrike</Titulli>
    <Modifikuesi xmlns="0e656187-b300-4fb0-8bf4-3a50f872073c">nevila.samarxhi</Modifikuesi>
    <Nr_x002e__x0020_prot_x0020_QBZ xmlns="0e656187-b300-4fb0-8bf4-3a50f872073c">487/4</Nr_x002e__x0020_prot_x0020_QBZ>
    <Data_x0020_e_x0020_Modifikimit xmlns="0e656187-b300-4fb0-8bf4-3a50f872073c">2023-03-31T07:52:14Z</Data_x0020_e_x0020_Modifikimit>
    <Dekretuar xmlns="0e656187-b300-4fb0-8bf4-3a50f872073c">false</Dekretuar>
    <Data xmlns="0e656187-b300-4fb0-8bf4-3a50f872073c">2023-03-22T23:00:00Z</Data>
    <Nr_x002e__x0020_protokolli_x0020_i_x0020_aktit xmlns="0e656187-b300-4fb0-8bf4-3a50f872073c">1163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2DC6E4EA8E49B3A61783DB20B079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05BB83-52F2-4159-B454-48D5FE0F56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1B92831-7323-4658-B584-0D099DB758F7}">
  <ds:schemaRefs>
    <ds:schemaRef ds:uri="http://purl.org/dc/terms/"/>
    <ds:schemaRef ds:uri="http://www.w3.org/XML/1998/namespace"/>
    <ds:schemaRef ds:uri="0e656187-b300-4fb0-8bf4-3a50f872073c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7E8ABC6-18C7-4E1D-8D42-B8681ADA88A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59B042-AFFE-4472-81F7-658FF0F52B9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D1C1AB2-826C-4616-82DE-57355B44B6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DD9081D-BF23-4EFD-9FF1-9DF82395C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Ajlin</dc:creator>
  <cp:lastModifiedBy>Alma Lisaku</cp:lastModifiedBy>
  <cp:revision>6</cp:revision>
  <dcterms:created xsi:type="dcterms:W3CDTF">2023-03-29T09:45:00Z</dcterms:created>
  <dcterms:modified xsi:type="dcterms:W3CDTF">2023-04-03T08:52:00Z</dcterms:modified>
</cp:coreProperties>
</file>