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D80B0" w14:textId="77777777" w:rsidR="002E121E" w:rsidRPr="002B6EA0" w:rsidRDefault="002E121E" w:rsidP="007B503D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39907AF8" w14:textId="162EA831" w:rsidR="00F057D0" w:rsidRPr="002B6EA0" w:rsidRDefault="002B6EA0" w:rsidP="007B5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B6EA0">
        <w:rPr>
          <w:rFonts w:ascii="Garamond" w:hAnsi="Garamond" w:cs="Times New Roman"/>
          <w:b/>
          <w:sz w:val="24"/>
          <w:szCs w:val="24"/>
          <w:lang w:val="sq-AL"/>
        </w:rPr>
        <w:t>KORRIGJIM</w:t>
      </w:r>
      <w:r w:rsidR="007B503D" w:rsidRPr="002B6EA0">
        <w:rPr>
          <w:rFonts w:ascii="Garamond" w:hAnsi="Garamond" w:cs="Times New Roman"/>
          <w:b/>
          <w:sz w:val="24"/>
          <w:szCs w:val="24"/>
          <w:lang w:val="sq-AL"/>
        </w:rPr>
        <w:t xml:space="preserve"> GABIMI MATERIAL</w:t>
      </w:r>
    </w:p>
    <w:p w14:paraId="3D9D80B1" w14:textId="76CA3DA7" w:rsidR="007B503D" w:rsidRPr="002B6EA0" w:rsidRDefault="007B503D" w:rsidP="007B5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D9D80B2" w14:textId="1544BD0B" w:rsidR="00F057D0" w:rsidRPr="002B6EA0" w:rsidRDefault="00F057D0" w:rsidP="002B6EA0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2B6EA0">
        <w:rPr>
          <w:rFonts w:ascii="Garamond" w:hAnsi="Garamond"/>
          <w:lang w:val="sq-AL"/>
        </w:rPr>
        <w:t>Në vendimin e Bordit të ERE-s nr.</w:t>
      </w:r>
      <w:r w:rsidR="002B6EA0" w:rsidRPr="002B6EA0">
        <w:rPr>
          <w:rFonts w:ascii="Garamond" w:hAnsi="Garamond"/>
          <w:lang w:val="sq-AL"/>
        </w:rPr>
        <w:t xml:space="preserve"> </w:t>
      </w:r>
      <w:r w:rsidR="002B6EA0" w:rsidRPr="002B6EA0">
        <w:rPr>
          <w:rFonts w:ascii="Garamond" w:hAnsi="Garamond"/>
          <w:color w:val="000000"/>
          <w:lang w:val="sq-AL"/>
        </w:rPr>
        <w:t>8</w:t>
      </w:r>
      <w:r w:rsidRPr="002B6EA0">
        <w:rPr>
          <w:rFonts w:ascii="Garamond" w:hAnsi="Garamond"/>
          <w:color w:val="000000"/>
          <w:lang w:val="sq-AL"/>
        </w:rPr>
        <w:t>, datë 10.1.2018</w:t>
      </w:r>
      <w:r w:rsidR="002B6EA0">
        <w:rPr>
          <w:rFonts w:ascii="Garamond" w:hAnsi="Garamond"/>
          <w:color w:val="000000"/>
          <w:lang w:val="sq-AL"/>
        </w:rPr>
        <w:t>,</w:t>
      </w:r>
      <w:r w:rsidRPr="002B6EA0">
        <w:rPr>
          <w:rFonts w:ascii="Garamond" w:hAnsi="Garamond"/>
          <w:color w:val="000000"/>
          <w:lang w:val="sq-AL"/>
        </w:rPr>
        <w:t xml:space="preserve"> “Mbi miratimin e </w:t>
      </w:r>
      <w:r w:rsidR="002B6EA0" w:rsidRPr="002B6EA0">
        <w:rPr>
          <w:rFonts w:ascii="Garamond" w:hAnsi="Garamond"/>
          <w:color w:val="000000"/>
          <w:lang w:val="sq-AL"/>
        </w:rPr>
        <w:t xml:space="preserve">licencës tip </w:t>
      </w:r>
      <w:r w:rsidRPr="002B6EA0">
        <w:rPr>
          <w:rFonts w:ascii="Garamond" w:hAnsi="Garamond"/>
          <w:color w:val="000000"/>
          <w:lang w:val="sq-AL"/>
        </w:rPr>
        <w:t xml:space="preserve">të aktivitetit të </w:t>
      </w:r>
      <w:r w:rsidR="002B6EA0" w:rsidRPr="002B6EA0">
        <w:rPr>
          <w:rFonts w:ascii="Garamond" w:hAnsi="Garamond"/>
          <w:color w:val="000000"/>
          <w:lang w:val="sq-AL"/>
        </w:rPr>
        <w:t>transmetimit</w:t>
      </w:r>
      <w:r w:rsidRPr="002B6EA0">
        <w:rPr>
          <w:rFonts w:ascii="Garamond" w:hAnsi="Garamond"/>
          <w:color w:val="000000"/>
          <w:lang w:val="sq-AL"/>
        </w:rPr>
        <w:t xml:space="preserve"> të gazit natyror”, botuar në Fletoren Zyrtare nr. 8,</w:t>
      </w:r>
      <w:r w:rsidR="002B6EA0">
        <w:rPr>
          <w:rFonts w:ascii="Garamond" w:hAnsi="Garamond"/>
          <w:color w:val="000000"/>
          <w:lang w:val="sq-AL"/>
        </w:rPr>
        <w:t xml:space="preserve"> datë 30.1.2018</w:t>
      </w:r>
      <w:r w:rsidRPr="002B6EA0">
        <w:rPr>
          <w:rFonts w:ascii="Garamond" w:hAnsi="Garamond"/>
          <w:color w:val="000000"/>
          <w:lang w:val="sq-AL"/>
        </w:rPr>
        <w:t xml:space="preserve">, bëhet korrigjimi </w:t>
      </w:r>
      <w:r w:rsidR="00503AB7">
        <w:rPr>
          <w:rFonts w:ascii="Garamond" w:hAnsi="Garamond"/>
          <w:color w:val="000000"/>
          <w:lang w:val="sq-AL"/>
        </w:rPr>
        <w:t xml:space="preserve">te “Kushtet e Licencës për Aktivitetin e Transmetimit të Gazit Natyror”, </w:t>
      </w:r>
      <w:bookmarkStart w:id="0" w:name="_GoBack"/>
      <w:bookmarkEnd w:id="0"/>
      <w:r w:rsidRPr="002B6EA0">
        <w:rPr>
          <w:rFonts w:ascii="Garamond" w:hAnsi="Garamond"/>
          <w:color w:val="000000"/>
          <w:lang w:val="sq-AL"/>
        </w:rPr>
        <w:t>në nenin 16</w:t>
      </w:r>
      <w:r w:rsidR="002B6EA0">
        <w:rPr>
          <w:rFonts w:ascii="Garamond" w:hAnsi="Garamond"/>
          <w:color w:val="000000"/>
          <w:lang w:val="sq-AL"/>
        </w:rPr>
        <w:t>,</w:t>
      </w:r>
      <w:r w:rsidRPr="002B6EA0">
        <w:rPr>
          <w:rFonts w:ascii="Garamond" w:hAnsi="Garamond"/>
          <w:color w:val="000000"/>
          <w:lang w:val="sq-AL"/>
        </w:rPr>
        <w:t xml:space="preserve"> pika 4</w:t>
      </w:r>
      <w:r w:rsidR="002B6EA0">
        <w:rPr>
          <w:rFonts w:ascii="Garamond" w:hAnsi="Garamond"/>
          <w:color w:val="000000"/>
          <w:lang w:val="sq-AL"/>
        </w:rPr>
        <w:t>,</w:t>
      </w:r>
      <w:r w:rsidRPr="002B6EA0">
        <w:rPr>
          <w:rFonts w:ascii="Garamond" w:hAnsi="Garamond"/>
          <w:color w:val="000000"/>
          <w:lang w:val="sq-AL"/>
        </w:rPr>
        <w:t xml:space="preserve"> </w:t>
      </w:r>
      <w:r w:rsidR="002B6EA0">
        <w:rPr>
          <w:rFonts w:ascii="Garamond" w:hAnsi="Garamond"/>
          <w:color w:val="000000"/>
          <w:lang w:val="sq-AL"/>
        </w:rPr>
        <w:t>“</w:t>
      </w:r>
      <w:r w:rsidRPr="002B6EA0">
        <w:rPr>
          <w:rFonts w:ascii="Garamond" w:hAnsi="Garamond"/>
          <w:color w:val="000000"/>
          <w:lang w:val="sq-AL"/>
        </w:rPr>
        <w:t xml:space="preserve">Konfidencialiteti </w:t>
      </w:r>
      <w:r w:rsidR="002B6EA0">
        <w:rPr>
          <w:rFonts w:ascii="Garamond" w:hAnsi="Garamond"/>
          <w:color w:val="000000"/>
          <w:lang w:val="sq-AL"/>
        </w:rPr>
        <w:t>i</w:t>
      </w:r>
      <w:r w:rsidRPr="002B6EA0">
        <w:rPr>
          <w:rFonts w:ascii="Garamond" w:hAnsi="Garamond"/>
          <w:color w:val="000000"/>
          <w:lang w:val="sq-AL"/>
        </w:rPr>
        <w:t xml:space="preserve"> informacionit</w:t>
      </w:r>
      <w:r w:rsidR="002B6EA0">
        <w:rPr>
          <w:rFonts w:ascii="Garamond" w:hAnsi="Garamond"/>
          <w:color w:val="000000"/>
          <w:lang w:val="sq-AL"/>
        </w:rPr>
        <w:t>”</w:t>
      </w:r>
      <w:r w:rsidRPr="002B6EA0">
        <w:rPr>
          <w:rFonts w:ascii="Garamond" w:hAnsi="Garamond"/>
          <w:color w:val="000000"/>
          <w:lang w:val="sq-AL"/>
        </w:rPr>
        <w:t>, si më poshtë vijon:</w:t>
      </w:r>
    </w:p>
    <w:p w14:paraId="3D9D80B3" w14:textId="77777777" w:rsidR="00F057D0" w:rsidRPr="002B6EA0" w:rsidRDefault="00F057D0" w:rsidP="007B503D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color w:val="000000"/>
          <w:lang w:val="sq-AL"/>
        </w:rPr>
      </w:pPr>
      <w:r w:rsidRPr="002B6EA0">
        <w:rPr>
          <w:rFonts w:ascii="Garamond" w:hAnsi="Garamond"/>
          <w:b/>
          <w:color w:val="000000"/>
          <w:lang w:val="sq-AL"/>
        </w:rPr>
        <w:t>Neni 16, pika 4, ishte:</w:t>
      </w:r>
    </w:p>
    <w:p w14:paraId="3D9D80B4" w14:textId="6A7AD424" w:rsidR="00F057D0" w:rsidRPr="002B6EA0" w:rsidRDefault="00F057D0" w:rsidP="00C607BC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2B6EA0">
        <w:rPr>
          <w:rFonts w:ascii="Garamond" w:hAnsi="Garamond"/>
          <w:color w:val="000000"/>
          <w:lang w:val="sq-AL"/>
        </w:rPr>
        <w:t xml:space="preserve">I </w:t>
      </w:r>
      <w:r w:rsidR="00C607BC" w:rsidRPr="002B6EA0">
        <w:rPr>
          <w:rFonts w:ascii="Garamond" w:hAnsi="Garamond"/>
          <w:color w:val="000000"/>
          <w:lang w:val="sq-AL"/>
        </w:rPr>
        <w:t xml:space="preserve">licencuari </w:t>
      </w:r>
      <w:r w:rsidRPr="002B6EA0">
        <w:rPr>
          <w:rFonts w:ascii="Garamond" w:hAnsi="Garamond"/>
          <w:color w:val="000000"/>
          <w:lang w:val="sq-AL"/>
        </w:rPr>
        <w:t>do të hartojë dhe do të paraqesë pranë ERE- s procedurat për të siguruar zbatimin e kësaj pike 14</w:t>
      </w:r>
      <w:r w:rsidR="00C607BC">
        <w:rPr>
          <w:rFonts w:ascii="Garamond" w:hAnsi="Garamond"/>
          <w:color w:val="000000"/>
          <w:lang w:val="sq-AL"/>
        </w:rPr>
        <w:t>...</w:t>
      </w:r>
    </w:p>
    <w:p w14:paraId="3D9D80B5" w14:textId="77777777" w:rsidR="00F057D0" w:rsidRPr="002B6EA0" w:rsidRDefault="00F057D0" w:rsidP="007B503D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color w:val="000000"/>
          <w:lang w:val="sq-AL"/>
        </w:rPr>
      </w:pPr>
      <w:r w:rsidRPr="002B6EA0">
        <w:rPr>
          <w:rFonts w:ascii="Garamond" w:hAnsi="Garamond"/>
          <w:b/>
          <w:color w:val="000000"/>
          <w:lang w:val="sq-AL"/>
        </w:rPr>
        <w:t>Neni 16, pika 4, bëhet:</w:t>
      </w:r>
    </w:p>
    <w:p w14:paraId="3D9D80B6" w14:textId="481BC617" w:rsidR="00F057D0" w:rsidRPr="002B6EA0" w:rsidRDefault="00F057D0" w:rsidP="00C607BC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2B6EA0">
        <w:rPr>
          <w:rFonts w:ascii="Garamond" w:hAnsi="Garamond"/>
          <w:color w:val="000000"/>
          <w:lang w:val="sq-AL"/>
        </w:rPr>
        <w:t xml:space="preserve">I </w:t>
      </w:r>
      <w:r w:rsidR="00C607BC" w:rsidRPr="002B6EA0">
        <w:rPr>
          <w:rFonts w:ascii="Garamond" w:hAnsi="Garamond"/>
          <w:color w:val="000000"/>
          <w:lang w:val="sq-AL"/>
        </w:rPr>
        <w:t xml:space="preserve">licencuari </w:t>
      </w:r>
      <w:r w:rsidRPr="002B6EA0">
        <w:rPr>
          <w:rFonts w:ascii="Garamond" w:hAnsi="Garamond"/>
          <w:color w:val="000000"/>
          <w:lang w:val="sq-AL"/>
        </w:rPr>
        <w:t>do të hartojë dhe do të paraqesë pranë ERE- s procedurat për të siguruar zbatimin e kësaj p</w:t>
      </w:r>
      <w:r w:rsidR="00555EBC" w:rsidRPr="002B6EA0">
        <w:rPr>
          <w:rFonts w:ascii="Garamond" w:hAnsi="Garamond"/>
          <w:color w:val="000000"/>
          <w:lang w:val="sq-AL"/>
        </w:rPr>
        <w:t>ike</w:t>
      </w:r>
      <w:r w:rsidR="00C607BC">
        <w:rPr>
          <w:rFonts w:ascii="Garamond" w:hAnsi="Garamond"/>
          <w:color w:val="000000"/>
          <w:lang w:val="sq-AL"/>
        </w:rPr>
        <w:t>...</w:t>
      </w:r>
    </w:p>
    <w:sectPr w:rsidR="00F057D0" w:rsidRPr="002B6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75D23"/>
    <w:rsid w:val="0009171B"/>
    <w:rsid w:val="000956ED"/>
    <w:rsid w:val="000A39B7"/>
    <w:rsid w:val="000A586C"/>
    <w:rsid w:val="000A77D9"/>
    <w:rsid w:val="000C55A5"/>
    <w:rsid w:val="00121461"/>
    <w:rsid w:val="0012538B"/>
    <w:rsid w:val="00141B18"/>
    <w:rsid w:val="00142C2B"/>
    <w:rsid w:val="00160E68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3728"/>
    <w:rsid w:val="002176EA"/>
    <w:rsid w:val="00252C2A"/>
    <w:rsid w:val="00257E0A"/>
    <w:rsid w:val="002821F2"/>
    <w:rsid w:val="002929DC"/>
    <w:rsid w:val="002A23A7"/>
    <w:rsid w:val="002B6EA0"/>
    <w:rsid w:val="002B7B82"/>
    <w:rsid w:val="002C3DC5"/>
    <w:rsid w:val="002C7879"/>
    <w:rsid w:val="002D71C7"/>
    <w:rsid w:val="002E121E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C0C4E"/>
    <w:rsid w:val="004C25A2"/>
    <w:rsid w:val="004C3178"/>
    <w:rsid w:val="004D4267"/>
    <w:rsid w:val="00503AB7"/>
    <w:rsid w:val="00504AE4"/>
    <w:rsid w:val="00505829"/>
    <w:rsid w:val="00555EBC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6352D"/>
    <w:rsid w:val="007A0E53"/>
    <w:rsid w:val="007A6FEA"/>
    <w:rsid w:val="007B503D"/>
    <w:rsid w:val="007C2D06"/>
    <w:rsid w:val="007D20DA"/>
    <w:rsid w:val="007D4E26"/>
    <w:rsid w:val="007F1F00"/>
    <w:rsid w:val="007F20FF"/>
    <w:rsid w:val="008A2062"/>
    <w:rsid w:val="008C2627"/>
    <w:rsid w:val="008D0DF7"/>
    <w:rsid w:val="008E06D2"/>
    <w:rsid w:val="008E44CB"/>
    <w:rsid w:val="00943A32"/>
    <w:rsid w:val="009547F5"/>
    <w:rsid w:val="009752C0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07B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97BFB"/>
    <w:rsid w:val="00DA4EAA"/>
    <w:rsid w:val="00DB1844"/>
    <w:rsid w:val="00DE03AC"/>
    <w:rsid w:val="00E04762"/>
    <w:rsid w:val="00E05E21"/>
    <w:rsid w:val="00E4133D"/>
    <w:rsid w:val="00E56153"/>
    <w:rsid w:val="00E61BC2"/>
    <w:rsid w:val="00E702BD"/>
    <w:rsid w:val="00E944F8"/>
    <w:rsid w:val="00EC164A"/>
    <w:rsid w:val="00EC5ECD"/>
    <w:rsid w:val="00ED307F"/>
    <w:rsid w:val="00ED57FF"/>
    <w:rsid w:val="00EE4477"/>
    <w:rsid w:val="00EF1574"/>
    <w:rsid w:val="00F057D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80B0"/>
  <w15:docId w15:val="{C4BA8BB0-6698-495A-8B1C-5CFDB4DF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</Nr_x002e__x0020_akti>
    <Data_x0020_e_x0020_Krijimit xmlns="0e656187-b300-4fb0-8bf4-3a50f872073c">2023-03-27T11:49:14Z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Korrigjim gabimi material në vendimin e bordit të ERE-s nr. 8, datë 10.01.2018</Titulli>
    <Modifikuesi xmlns="0e656187-b300-4fb0-8bf4-3a50f872073c">alma.lisaku</Modifikuesi>
    <Nr_x002e__x0020_prot_x0020_QBZ xmlns="0e656187-b300-4fb0-8bf4-3a50f872073c">451</Nr_x002e__x0020_prot_x0020_QBZ>
    <Data_x0020_e_x0020_Modifikimit xmlns="0e656187-b300-4fb0-8bf4-3a50f872073c">2023-03-28T07:02:56Z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1123-1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AEBF90453347A890B5B33460972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AEBF90453347A890B5B33460972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AD2B8-40C9-4022-BFC3-69528C8DFD44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62D2618-D987-434A-B2E0-56E75E3D9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330C0-0520-47BA-8605-B73911398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0DA077-DBFC-48AD-B50F-504EAE7B65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9FC85B-55B8-427A-B702-875D40937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F12B97-8645-44A1-B9A1-F9351D82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8, datë 10.01.2018</vt:lpstr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8, datë 10.01.2018</dc:title>
  <dc:creator>Entela Suli</dc:creator>
  <cp:lastModifiedBy>Entela Suli</cp:lastModifiedBy>
  <cp:revision>11</cp:revision>
  <dcterms:created xsi:type="dcterms:W3CDTF">2023-03-27T11:30:00Z</dcterms:created>
  <dcterms:modified xsi:type="dcterms:W3CDTF">2023-03-28T09:08:00Z</dcterms:modified>
</cp:coreProperties>
</file>