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5B20F9" w14:textId="77777777" w:rsidR="00416F55" w:rsidRPr="00740997" w:rsidRDefault="00416F55" w:rsidP="00416F55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740997">
        <w:rPr>
          <w:rFonts w:ascii="Garamond" w:hAnsi="Garamond"/>
          <w:b/>
          <w:sz w:val="24"/>
          <w:szCs w:val="24"/>
          <w:lang w:val="sq-AL"/>
        </w:rPr>
        <w:t>VENDIM</w:t>
      </w:r>
    </w:p>
    <w:p w14:paraId="560CB4A4" w14:textId="6810980C" w:rsidR="00416F55" w:rsidRPr="00740997" w:rsidRDefault="00416F55" w:rsidP="00416F55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740997">
        <w:rPr>
          <w:rFonts w:ascii="Garamond" w:hAnsi="Garamond"/>
          <w:b/>
          <w:sz w:val="24"/>
          <w:szCs w:val="24"/>
          <w:lang w:val="sq-AL"/>
        </w:rPr>
        <w:t>Nr. 114, datë 27.3.2023</w:t>
      </w:r>
    </w:p>
    <w:p w14:paraId="407ADCA8" w14:textId="77777777" w:rsidR="00416F55" w:rsidRPr="00740997" w:rsidRDefault="00416F55" w:rsidP="00416F55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15F6047D" w14:textId="7F2C586E" w:rsidR="00416F55" w:rsidRPr="00740997" w:rsidRDefault="00416F55" w:rsidP="00416F55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40997">
        <w:rPr>
          <w:rFonts w:ascii="Garamond" w:hAnsi="Garamond"/>
          <w:b/>
          <w:bCs/>
          <w:sz w:val="24"/>
          <w:szCs w:val="24"/>
          <w:lang w:val="sq-AL"/>
        </w:rPr>
        <w:t>MBI MIRATIMIN E ZYRTARIT TË PAJTUESHMËRISË TË “OPERATORIT TË SISTEMIT TË SHPËRNDARJES” (OSSH) SHA</w:t>
      </w:r>
    </w:p>
    <w:p w14:paraId="1A16E91C" w14:textId="77777777" w:rsidR="00416F55" w:rsidRPr="00740997" w:rsidRDefault="00416F55" w:rsidP="00416F55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BF98566" w14:textId="4C7A8D2C" w:rsidR="00416F55" w:rsidRPr="006B2751" w:rsidRDefault="00416F55" w:rsidP="00416F5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2751">
        <w:rPr>
          <w:rFonts w:ascii="Garamond" w:hAnsi="Garamond"/>
          <w:sz w:val="24"/>
          <w:szCs w:val="24"/>
          <w:lang w:val="sq-AL"/>
        </w:rPr>
        <w:t>N</w:t>
      </w:r>
      <w:r w:rsidR="00740997" w:rsidRPr="006B2751">
        <w:rPr>
          <w:rFonts w:ascii="Garamond" w:hAnsi="Garamond"/>
          <w:sz w:val="24"/>
          <w:szCs w:val="24"/>
          <w:lang w:val="sq-AL"/>
        </w:rPr>
        <w:t>ë</w:t>
      </w:r>
      <w:r w:rsidRPr="006B2751">
        <w:rPr>
          <w:rFonts w:ascii="Garamond" w:hAnsi="Garamond"/>
          <w:sz w:val="24"/>
          <w:szCs w:val="24"/>
          <w:lang w:val="sq-AL"/>
        </w:rPr>
        <w:t xml:space="preserve"> </w:t>
      </w:r>
      <w:r w:rsidR="00740997" w:rsidRPr="006B2751">
        <w:rPr>
          <w:rFonts w:ascii="Garamond" w:hAnsi="Garamond"/>
          <w:sz w:val="24"/>
          <w:szCs w:val="24"/>
          <w:lang w:val="sq-AL"/>
        </w:rPr>
        <w:t>mbështetje</w:t>
      </w:r>
      <w:r w:rsidRPr="006B2751">
        <w:rPr>
          <w:rFonts w:ascii="Garamond" w:hAnsi="Garamond"/>
          <w:sz w:val="24"/>
          <w:szCs w:val="24"/>
          <w:lang w:val="sq-AL"/>
        </w:rPr>
        <w:t xml:space="preserve"> t</w:t>
      </w:r>
      <w:r w:rsidR="00090BDA" w:rsidRPr="006B2751">
        <w:rPr>
          <w:rFonts w:ascii="Garamond" w:hAnsi="Garamond"/>
          <w:sz w:val="24"/>
          <w:szCs w:val="24"/>
          <w:lang w:val="sq-AL"/>
        </w:rPr>
        <w:t>ë</w:t>
      </w:r>
      <w:r w:rsidRPr="006B2751">
        <w:rPr>
          <w:rFonts w:ascii="Garamond" w:hAnsi="Garamond"/>
          <w:sz w:val="24"/>
          <w:szCs w:val="24"/>
          <w:lang w:val="sq-AL"/>
        </w:rPr>
        <w:t xml:space="preserve"> neneve 16 dhe 72 të ligjit nr. 43/2015, “</w:t>
      </w:r>
      <w:r w:rsidRPr="006B2751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6B2751">
        <w:rPr>
          <w:rFonts w:ascii="Garamond" w:hAnsi="Garamond"/>
          <w:sz w:val="24"/>
          <w:szCs w:val="24"/>
          <w:lang w:val="sq-AL"/>
        </w:rPr>
        <w:t>”, i ndryshuar; nenit 113, të ligjit nr. 44/2015</w:t>
      </w:r>
      <w:r w:rsidR="006A77BD" w:rsidRPr="006B2751">
        <w:rPr>
          <w:rFonts w:ascii="Garamond" w:hAnsi="Garamond"/>
          <w:sz w:val="24"/>
          <w:szCs w:val="24"/>
          <w:lang w:val="sq-AL"/>
        </w:rPr>
        <w:t>,</w:t>
      </w:r>
      <w:r w:rsidRPr="006B2751">
        <w:rPr>
          <w:rFonts w:ascii="Garamond" w:hAnsi="Garamond"/>
          <w:sz w:val="24"/>
          <w:szCs w:val="24"/>
          <w:lang w:val="sq-AL"/>
        </w:rPr>
        <w:t xml:space="preserve"> “</w:t>
      </w:r>
      <w:r w:rsidRPr="006B2751">
        <w:rPr>
          <w:rFonts w:ascii="Garamond" w:hAnsi="Garamond"/>
          <w:iCs/>
          <w:sz w:val="24"/>
          <w:szCs w:val="24"/>
          <w:lang w:val="sq-AL"/>
        </w:rPr>
        <w:t>Kodi i Procedurave Administrative i Republikës së Shqipërisë</w:t>
      </w:r>
      <w:r w:rsidRPr="006B2751">
        <w:rPr>
          <w:rFonts w:ascii="Garamond" w:hAnsi="Garamond"/>
          <w:sz w:val="24"/>
          <w:szCs w:val="24"/>
          <w:lang w:val="sq-AL"/>
        </w:rPr>
        <w:t xml:space="preserve">”, i ndryshuar; nenit 15 dhe nenit 19, pika 1, germa “f”, të </w:t>
      </w:r>
      <w:r w:rsidR="00040FF4" w:rsidRPr="006B2751">
        <w:rPr>
          <w:rFonts w:ascii="Garamond" w:hAnsi="Garamond"/>
          <w:sz w:val="24"/>
          <w:szCs w:val="24"/>
          <w:lang w:val="sq-AL"/>
        </w:rPr>
        <w:t>“</w:t>
      </w:r>
      <w:r w:rsidRPr="006B2751">
        <w:rPr>
          <w:rFonts w:ascii="Garamond" w:hAnsi="Garamond"/>
          <w:iCs/>
          <w:sz w:val="24"/>
          <w:szCs w:val="24"/>
          <w:lang w:val="sq-AL"/>
        </w:rPr>
        <w:t>Rregullores për organizimin, funksionimin dhe procedurat e ERE-s</w:t>
      </w:r>
      <w:r w:rsidR="00040FF4" w:rsidRPr="006B2751">
        <w:rPr>
          <w:rFonts w:ascii="Garamond" w:hAnsi="Garamond"/>
          <w:iCs/>
          <w:sz w:val="24"/>
          <w:szCs w:val="24"/>
          <w:lang w:val="sq-AL"/>
        </w:rPr>
        <w:t>”</w:t>
      </w:r>
      <w:r w:rsidRPr="006B2751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090BDA" w:rsidRPr="006B2751">
        <w:rPr>
          <w:rFonts w:ascii="Garamond" w:hAnsi="Garamond"/>
          <w:sz w:val="24"/>
          <w:szCs w:val="24"/>
          <w:lang w:val="sq-AL"/>
        </w:rPr>
        <w:t>B</w:t>
      </w:r>
      <w:r w:rsidRPr="006B2751">
        <w:rPr>
          <w:rFonts w:ascii="Garamond" w:hAnsi="Garamond"/>
          <w:sz w:val="24"/>
          <w:szCs w:val="24"/>
          <w:lang w:val="sq-AL"/>
        </w:rPr>
        <w:t>ordit të Entit Rregullator t</w:t>
      </w:r>
      <w:r w:rsidR="00090BDA" w:rsidRPr="006B2751">
        <w:rPr>
          <w:rFonts w:ascii="Garamond" w:hAnsi="Garamond"/>
          <w:sz w:val="24"/>
          <w:szCs w:val="24"/>
          <w:lang w:val="sq-AL"/>
        </w:rPr>
        <w:t>ë</w:t>
      </w:r>
      <w:r w:rsidRPr="006B2751">
        <w:rPr>
          <w:rFonts w:ascii="Garamond" w:hAnsi="Garamond"/>
          <w:sz w:val="24"/>
          <w:szCs w:val="24"/>
          <w:lang w:val="sq-AL"/>
        </w:rPr>
        <w:t xml:space="preserve"> </w:t>
      </w:r>
      <w:r w:rsidR="00090BDA" w:rsidRPr="006B2751">
        <w:rPr>
          <w:rFonts w:ascii="Garamond" w:hAnsi="Garamond"/>
          <w:sz w:val="24"/>
          <w:szCs w:val="24"/>
          <w:lang w:val="sq-AL"/>
        </w:rPr>
        <w:t>Energjisë</w:t>
      </w:r>
      <w:r w:rsidRPr="006B2751">
        <w:rPr>
          <w:rFonts w:ascii="Garamond" w:hAnsi="Garamond"/>
          <w:sz w:val="24"/>
          <w:szCs w:val="24"/>
          <w:lang w:val="sq-AL"/>
        </w:rPr>
        <w:t xml:space="preserve"> (ERE) nr. 96, datë 17.6.2016; pikës 1.2 dhe pik</w:t>
      </w:r>
      <w:r w:rsidR="00090BDA" w:rsidRPr="006B2751">
        <w:rPr>
          <w:rFonts w:ascii="Garamond" w:hAnsi="Garamond"/>
          <w:sz w:val="24"/>
          <w:szCs w:val="24"/>
          <w:lang w:val="sq-AL"/>
        </w:rPr>
        <w:t>ë</w:t>
      </w:r>
      <w:r w:rsidRPr="006B2751">
        <w:rPr>
          <w:rFonts w:ascii="Garamond" w:hAnsi="Garamond"/>
          <w:sz w:val="24"/>
          <w:szCs w:val="24"/>
          <w:lang w:val="sq-AL"/>
        </w:rPr>
        <w:t>s 2 t</w:t>
      </w:r>
      <w:r w:rsidR="00090BDA" w:rsidRPr="006B2751">
        <w:rPr>
          <w:rFonts w:ascii="Garamond" w:hAnsi="Garamond"/>
          <w:sz w:val="24"/>
          <w:szCs w:val="24"/>
          <w:lang w:val="sq-AL"/>
        </w:rPr>
        <w:t>ë</w:t>
      </w:r>
      <w:r w:rsidRPr="006B2751">
        <w:rPr>
          <w:rFonts w:ascii="Garamond" w:hAnsi="Garamond"/>
          <w:sz w:val="24"/>
          <w:szCs w:val="24"/>
          <w:lang w:val="sq-AL"/>
        </w:rPr>
        <w:t xml:space="preserve"> Programit t</w:t>
      </w:r>
      <w:r w:rsidR="00090BDA" w:rsidRPr="006B2751">
        <w:rPr>
          <w:rFonts w:ascii="Garamond" w:hAnsi="Garamond"/>
          <w:sz w:val="24"/>
          <w:szCs w:val="24"/>
          <w:lang w:val="sq-AL"/>
        </w:rPr>
        <w:t>ë</w:t>
      </w:r>
      <w:r w:rsidRPr="006B2751">
        <w:rPr>
          <w:rFonts w:ascii="Garamond" w:hAnsi="Garamond"/>
          <w:sz w:val="24"/>
          <w:szCs w:val="24"/>
          <w:lang w:val="sq-AL"/>
        </w:rPr>
        <w:t xml:space="preserve"> Pajtueshm</w:t>
      </w:r>
      <w:r w:rsidR="00090BDA" w:rsidRPr="006B2751">
        <w:rPr>
          <w:rFonts w:ascii="Garamond" w:hAnsi="Garamond"/>
          <w:sz w:val="24"/>
          <w:szCs w:val="24"/>
          <w:lang w:val="sq-AL"/>
        </w:rPr>
        <w:t>ë</w:t>
      </w:r>
      <w:r w:rsidRPr="006B2751">
        <w:rPr>
          <w:rFonts w:ascii="Garamond" w:hAnsi="Garamond"/>
          <w:sz w:val="24"/>
          <w:szCs w:val="24"/>
          <w:lang w:val="sq-AL"/>
        </w:rPr>
        <w:t>ris</w:t>
      </w:r>
      <w:r w:rsidR="00090BDA" w:rsidRPr="006B2751">
        <w:rPr>
          <w:rFonts w:ascii="Garamond" w:hAnsi="Garamond"/>
          <w:sz w:val="24"/>
          <w:szCs w:val="24"/>
          <w:lang w:val="sq-AL"/>
        </w:rPr>
        <w:t>ë</w:t>
      </w:r>
      <w:r w:rsidRPr="006B2751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6A77BD" w:rsidRPr="006B2751">
        <w:rPr>
          <w:rFonts w:ascii="Garamond" w:hAnsi="Garamond"/>
          <w:sz w:val="24"/>
          <w:szCs w:val="24"/>
          <w:lang w:val="sq-AL"/>
        </w:rPr>
        <w:t>B</w:t>
      </w:r>
      <w:r w:rsidRPr="006B2751">
        <w:rPr>
          <w:rFonts w:ascii="Garamond" w:hAnsi="Garamond"/>
          <w:sz w:val="24"/>
          <w:szCs w:val="24"/>
          <w:lang w:val="sq-AL"/>
        </w:rPr>
        <w:t>ordit të ERE-s nr. 250, datë 21.12.2020;</w:t>
      </w:r>
      <w:r w:rsidRPr="006B2751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6B2751">
        <w:rPr>
          <w:rFonts w:ascii="Garamond" w:hAnsi="Garamond"/>
          <w:sz w:val="24"/>
          <w:szCs w:val="24"/>
          <w:lang w:val="sq-AL"/>
        </w:rPr>
        <w:t>Bordi i ERE-s, n</w:t>
      </w:r>
      <w:r w:rsidR="00090BDA" w:rsidRPr="006B2751">
        <w:rPr>
          <w:rFonts w:ascii="Garamond" w:hAnsi="Garamond"/>
          <w:sz w:val="24"/>
          <w:szCs w:val="24"/>
          <w:lang w:val="sq-AL"/>
        </w:rPr>
        <w:t>ë</w:t>
      </w:r>
      <w:r w:rsidRPr="006B2751">
        <w:rPr>
          <w:rFonts w:ascii="Garamond" w:hAnsi="Garamond"/>
          <w:sz w:val="24"/>
          <w:szCs w:val="24"/>
          <w:lang w:val="sq-AL"/>
        </w:rPr>
        <w:t xml:space="preserve"> mbledhjen e tij t</w:t>
      </w:r>
      <w:r w:rsidR="00090BDA" w:rsidRPr="006B2751">
        <w:rPr>
          <w:rFonts w:ascii="Garamond" w:hAnsi="Garamond"/>
          <w:sz w:val="24"/>
          <w:szCs w:val="24"/>
          <w:lang w:val="sq-AL"/>
        </w:rPr>
        <w:t>ë</w:t>
      </w:r>
      <w:r w:rsidRPr="006B2751">
        <w:rPr>
          <w:rFonts w:ascii="Garamond" w:hAnsi="Garamond"/>
          <w:sz w:val="24"/>
          <w:szCs w:val="24"/>
          <w:lang w:val="sq-AL"/>
        </w:rPr>
        <w:t xml:space="preserve"> dat</w:t>
      </w:r>
      <w:r w:rsidR="00090BDA" w:rsidRPr="006B2751">
        <w:rPr>
          <w:rFonts w:ascii="Garamond" w:hAnsi="Garamond"/>
          <w:sz w:val="24"/>
          <w:szCs w:val="24"/>
          <w:lang w:val="sq-AL"/>
        </w:rPr>
        <w:t>ë</w:t>
      </w:r>
      <w:r w:rsidRPr="006B2751">
        <w:rPr>
          <w:rFonts w:ascii="Garamond" w:hAnsi="Garamond"/>
          <w:sz w:val="24"/>
          <w:szCs w:val="24"/>
          <w:lang w:val="sq-AL"/>
        </w:rPr>
        <w:t xml:space="preserve">s 27.3.2023, mbasi shqyrtoi relacionin e përgatitur nga </w:t>
      </w:r>
      <w:r w:rsidR="00683CBA" w:rsidRPr="006B2751">
        <w:rPr>
          <w:rFonts w:ascii="Garamond" w:hAnsi="Garamond"/>
          <w:sz w:val="24"/>
          <w:szCs w:val="24"/>
          <w:lang w:val="sq-AL"/>
        </w:rPr>
        <w:t xml:space="preserve">drejtoritë teknike </w:t>
      </w:r>
      <w:r w:rsidRPr="006B2751">
        <w:rPr>
          <w:rFonts w:ascii="Garamond" w:hAnsi="Garamond"/>
          <w:sz w:val="24"/>
          <w:szCs w:val="24"/>
          <w:lang w:val="sq-AL"/>
        </w:rPr>
        <w:t>me nr. 1014/1 prot., datë 24.3.2023</w:t>
      </w:r>
      <w:r w:rsidR="00D763ED">
        <w:rPr>
          <w:rFonts w:ascii="Garamond" w:hAnsi="Garamond"/>
          <w:sz w:val="24"/>
          <w:szCs w:val="24"/>
          <w:lang w:val="sq-AL"/>
        </w:rPr>
        <w:t>,</w:t>
      </w:r>
      <w:r w:rsidRPr="006B2751">
        <w:rPr>
          <w:rFonts w:ascii="Garamond" w:hAnsi="Garamond"/>
          <w:sz w:val="24"/>
          <w:szCs w:val="24"/>
          <w:lang w:val="sq-AL"/>
        </w:rPr>
        <w:t xml:space="preserve"> “</w:t>
      </w:r>
      <w:r w:rsidRPr="006B2751">
        <w:rPr>
          <w:rFonts w:ascii="Garamond" w:hAnsi="Garamond"/>
          <w:iCs/>
          <w:sz w:val="24"/>
          <w:szCs w:val="24"/>
          <w:lang w:val="sq-AL"/>
        </w:rPr>
        <w:t>Mbi miratimin e Zyrtarit t</w:t>
      </w:r>
      <w:r w:rsidR="00090BDA" w:rsidRPr="006B2751">
        <w:rPr>
          <w:rFonts w:ascii="Garamond" w:hAnsi="Garamond"/>
          <w:iCs/>
          <w:sz w:val="24"/>
          <w:szCs w:val="24"/>
          <w:lang w:val="sq-AL"/>
        </w:rPr>
        <w:t>ë</w:t>
      </w:r>
      <w:r w:rsidRPr="006B2751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6A77BD" w:rsidRPr="006B2751">
        <w:rPr>
          <w:rFonts w:ascii="Garamond" w:hAnsi="Garamond"/>
          <w:iCs/>
          <w:sz w:val="24"/>
          <w:szCs w:val="24"/>
          <w:lang w:val="sq-AL"/>
        </w:rPr>
        <w:t>Pajtueshmërisë</w:t>
      </w:r>
      <w:r w:rsidRPr="006B2751">
        <w:rPr>
          <w:rFonts w:ascii="Garamond" w:hAnsi="Garamond"/>
          <w:iCs/>
          <w:sz w:val="24"/>
          <w:szCs w:val="24"/>
          <w:lang w:val="sq-AL"/>
        </w:rPr>
        <w:t xml:space="preserve"> të Operatorit të Sistemit të Shpërndarjes OSSH sh.a.</w:t>
      </w:r>
      <w:r w:rsidRPr="006B2751">
        <w:rPr>
          <w:rFonts w:ascii="Garamond" w:hAnsi="Garamond"/>
          <w:sz w:val="24"/>
          <w:szCs w:val="24"/>
          <w:lang w:val="sq-AL"/>
        </w:rPr>
        <w:t>”</w:t>
      </w:r>
      <w:r w:rsidR="00045776" w:rsidRPr="006B2751">
        <w:rPr>
          <w:rFonts w:ascii="Garamond" w:hAnsi="Garamond"/>
          <w:sz w:val="24"/>
          <w:szCs w:val="24"/>
          <w:lang w:val="sq-AL"/>
        </w:rPr>
        <w:t>,</w:t>
      </w:r>
    </w:p>
    <w:p w14:paraId="70B802DC" w14:textId="09606429" w:rsidR="00416F55" w:rsidRPr="006B2751" w:rsidRDefault="00043F74" w:rsidP="00416F55">
      <w:pPr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6B2751">
        <w:rPr>
          <w:rFonts w:ascii="Garamond" w:hAnsi="Garamond"/>
          <w:bCs/>
          <w:sz w:val="24"/>
          <w:szCs w:val="24"/>
          <w:lang w:val="sq-AL"/>
        </w:rPr>
        <w:t>k</w:t>
      </w:r>
      <w:r w:rsidR="00416F55" w:rsidRPr="006B2751">
        <w:rPr>
          <w:rFonts w:ascii="Garamond" w:hAnsi="Garamond"/>
          <w:bCs/>
          <w:sz w:val="24"/>
          <w:szCs w:val="24"/>
          <w:lang w:val="sq-AL"/>
        </w:rPr>
        <w:t xml:space="preserve">onstatoi se: </w:t>
      </w:r>
    </w:p>
    <w:p w14:paraId="259C668B" w14:textId="4123A004" w:rsidR="00416F55" w:rsidRPr="00740997" w:rsidRDefault="00416F55" w:rsidP="00416F55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40997">
        <w:rPr>
          <w:rFonts w:ascii="Garamond" w:hAnsi="Garamond"/>
          <w:sz w:val="24"/>
          <w:szCs w:val="24"/>
          <w:lang w:val="sq-AL"/>
        </w:rPr>
        <w:t>- Bordi i ERE-s me vendimin nr. 343, datë 21.12.2022, vendosi të miratojë Kontrat</w:t>
      </w:r>
      <w:r w:rsidR="00090BDA" w:rsidRPr="00740997">
        <w:rPr>
          <w:rFonts w:ascii="Garamond" w:hAnsi="Garamond"/>
          <w:sz w:val="24"/>
          <w:szCs w:val="24"/>
          <w:lang w:val="sq-AL"/>
        </w:rPr>
        <w:t>ë</w:t>
      </w:r>
      <w:r w:rsidRPr="00740997">
        <w:rPr>
          <w:rFonts w:ascii="Garamond" w:hAnsi="Garamond"/>
          <w:sz w:val="24"/>
          <w:szCs w:val="24"/>
          <w:lang w:val="sq-AL"/>
        </w:rPr>
        <w:t>n p</w:t>
      </w:r>
      <w:r w:rsidR="00090BDA" w:rsidRPr="00740997">
        <w:rPr>
          <w:rFonts w:ascii="Garamond" w:hAnsi="Garamond"/>
          <w:sz w:val="24"/>
          <w:szCs w:val="24"/>
          <w:lang w:val="sq-AL"/>
        </w:rPr>
        <w:t>ë</w:t>
      </w:r>
      <w:r w:rsidRPr="00740997">
        <w:rPr>
          <w:rFonts w:ascii="Garamond" w:hAnsi="Garamond"/>
          <w:sz w:val="24"/>
          <w:szCs w:val="24"/>
          <w:lang w:val="sq-AL"/>
        </w:rPr>
        <w:t xml:space="preserve">r ofrimin e </w:t>
      </w:r>
      <w:r w:rsidR="00EF0095" w:rsidRPr="00740997">
        <w:rPr>
          <w:rFonts w:ascii="Garamond" w:hAnsi="Garamond"/>
          <w:sz w:val="24"/>
          <w:szCs w:val="24"/>
          <w:lang w:val="sq-AL"/>
        </w:rPr>
        <w:t>shërbimeve</w:t>
      </w:r>
      <w:r w:rsidRPr="00740997">
        <w:rPr>
          <w:rFonts w:ascii="Garamond" w:hAnsi="Garamond"/>
          <w:sz w:val="24"/>
          <w:szCs w:val="24"/>
          <w:lang w:val="sq-AL"/>
        </w:rPr>
        <w:t xml:space="preserve"> t</w:t>
      </w:r>
      <w:r w:rsidR="00EF0095" w:rsidRPr="00740997">
        <w:rPr>
          <w:rFonts w:ascii="Garamond" w:hAnsi="Garamond"/>
          <w:sz w:val="24"/>
          <w:szCs w:val="24"/>
          <w:lang w:val="sq-AL"/>
        </w:rPr>
        <w:t>ë</w:t>
      </w:r>
      <w:r w:rsidRPr="00740997">
        <w:rPr>
          <w:rFonts w:ascii="Garamond" w:hAnsi="Garamond"/>
          <w:sz w:val="24"/>
          <w:szCs w:val="24"/>
          <w:lang w:val="sq-AL"/>
        </w:rPr>
        <w:t xml:space="preserve"> Zyrtarit t</w:t>
      </w:r>
      <w:r w:rsidR="00EF0095" w:rsidRPr="00740997">
        <w:rPr>
          <w:rFonts w:ascii="Garamond" w:hAnsi="Garamond"/>
          <w:sz w:val="24"/>
          <w:szCs w:val="24"/>
          <w:lang w:val="sq-AL"/>
        </w:rPr>
        <w:t>ë</w:t>
      </w:r>
      <w:r w:rsidRPr="00740997">
        <w:rPr>
          <w:rFonts w:ascii="Garamond" w:hAnsi="Garamond"/>
          <w:sz w:val="24"/>
          <w:szCs w:val="24"/>
          <w:lang w:val="sq-AL"/>
        </w:rPr>
        <w:t xml:space="preserve"> Pajtueshm</w:t>
      </w:r>
      <w:r w:rsidR="00EF0095" w:rsidRPr="00740997">
        <w:rPr>
          <w:rFonts w:ascii="Garamond" w:hAnsi="Garamond"/>
          <w:sz w:val="24"/>
          <w:szCs w:val="24"/>
          <w:lang w:val="sq-AL"/>
        </w:rPr>
        <w:t>ë</w:t>
      </w:r>
      <w:r w:rsidRPr="00740997">
        <w:rPr>
          <w:rFonts w:ascii="Garamond" w:hAnsi="Garamond"/>
          <w:sz w:val="24"/>
          <w:szCs w:val="24"/>
          <w:lang w:val="sq-AL"/>
        </w:rPr>
        <w:t>ris</w:t>
      </w:r>
      <w:r w:rsidR="00EF0095" w:rsidRPr="00740997">
        <w:rPr>
          <w:rFonts w:ascii="Garamond" w:hAnsi="Garamond"/>
          <w:sz w:val="24"/>
          <w:szCs w:val="24"/>
          <w:lang w:val="sq-AL"/>
        </w:rPr>
        <w:t>ë</w:t>
      </w:r>
      <w:r w:rsidRPr="00740997">
        <w:rPr>
          <w:rFonts w:ascii="Garamond" w:hAnsi="Garamond"/>
          <w:sz w:val="24"/>
          <w:szCs w:val="24"/>
          <w:lang w:val="sq-AL"/>
        </w:rPr>
        <w:t xml:space="preserve"> (ZP) të Operatorit të Sistemit të Shpërndarjes OSSH sh.a., duke i lënë detyrë shoqërisë që brenda 30 (tridhjetë) ditëve pune nga marrja dijeni e këtij vendimi të përcjellë për miratim në ERE Zyrtarin e Pajtueshmërisë, pas miratimit nga organet drejtuese të saj, e po ashtu të dokumentojë në ERE plotësimin nga Zyrtari i Pajtueshmërisë të kritereve të përcaktuara në </w:t>
      </w:r>
      <w:r w:rsidR="008D13BA" w:rsidRPr="00740997">
        <w:rPr>
          <w:rFonts w:ascii="Garamond" w:hAnsi="Garamond"/>
          <w:sz w:val="24"/>
          <w:szCs w:val="24"/>
          <w:lang w:val="sq-AL"/>
        </w:rPr>
        <w:t>shtojcën 1 të kontratës</w:t>
      </w:r>
      <w:r w:rsidRPr="00740997">
        <w:rPr>
          <w:rFonts w:ascii="Garamond" w:hAnsi="Garamond"/>
          <w:sz w:val="24"/>
          <w:szCs w:val="24"/>
          <w:lang w:val="sq-AL"/>
        </w:rPr>
        <w:t>.</w:t>
      </w:r>
    </w:p>
    <w:p w14:paraId="0CF6BB6E" w14:textId="0E85CD69" w:rsidR="00416F55" w:rsidRPr="00740997" w:rsidRDefault="00416F55" w:rsidP="00416F55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40997">
        <w:rPr>
          <w:rFonts w:ascii="Garamond" w:hAnsi="Garamond"/>
          <w:sz w:val="24"/>
          <w:szCs w:val="24"/>
          <w:lang w:val="sq-AL"/>
        </w:rPr>
        <w:t xml:space="preserve">- ERE njoftoi </w:t>
      </w:r>
      <w:r w:rsidR="00DB20C3" w:rsidRPr="00740997">
        <w:rPr>
          <w:rFonts w:ascii="Garamond" w:hAnsi="Garamond"/>
          <w:sz w:val="24"/>
          <w:szCs w:val="24"/>
          <w:lang w:val="sq-AL"/>
        </w:rPr>
        <w:t>shoqërinë</w:t>
      </w:r>
      <w:r w:rsidRPr="00740997">
        <w:rPr>
          <w:rFonts w:ascii="Garamond" w:hAnsi="Garamond"/>
          <w:sz w:val="24"/>
          <w:szCs w:val="24"/>
          <w:lang w:val="sq-AL"/>
        </w:rPr>
        <w:t xml:space="preserve"> OSSH sh.a. për vendimin e mësipërm me shkresën e ERE-s nr. 132 prot., datë 16.1.2023, ndërsa me shkresën nr. 132/2 prot., datë 15.2.2023, kujtoi shoqërinë për depozitimin brenda afatit sa përcaktuar në këtë vendim.</w:t>
      </w:r>
    </w:p>
    <w:p w14:paraId="248ABF96" w14:textId="118717D0" w:rsidR="00416F55" w:rsidRPr="00740997" w:rsidRDefault="00416F55" w:rsidP="00416F55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40997">
        <w:rPr>
          <w:rFonts w:ascii="Garamond" w:hAnsi="Garamond"/>
          <w:sz w:val="24"/>
          <w:szCs w:val="24"/>
          <w:lang w:val="sq-AL"/>
        </w:rPr>
        <w:t>- Me shkresën nr. 397/2 prot., datë 28.2.2023, protokolluar në ERE me nr. 1014 prot., datë 7.3.2023, shoqëria OSSH sh.a. ka depozituar dokumentacionin e kërkuar, duke plotësuar kështu kushtet e vendosura në pikat 2 dhe 3</w:t>
      </w:r>
      <w:r w:rsidR="00045776">
        <w:rPr>
          <w:rFonts w:ascii="Garamond" w:hAnsi="Garamond"/>
          <w:sz w:val="24"/>
          <w:szCs w:val="24"/>
          <w:lang w:val="sq-AL"/>
        </w:rPr>
        <w:t>,</w:t>
      </w:r>
      <w:r w:rsidRPr="00740997">
        <w:rPr>
          <w:rFonts w:ascii="Garamond" w:hAnsi="Garamond"/>
          <w:sz w:val="24"/>
          <w:szCs w:val="24"/>
          <w:lang w:val="sq-AL"/>
        </w:rPr>
        <w:t xml:space="preserve"> të vendimit të </w:t>
      </w:r>
      <w:r w:rsidR="00040FF4" w:rsidRPr="00740997">
        <w:rPr>
          <w:rFonts w:ascii="Garamond" w:hAnsi="Garamond"/>
          <w:sz w:val="24"/>
          <w:szCs w:val="24"/>
          <w:lang w:val="sq-AL"/>
        </w:rPr>
        <w:t xml:space="preserve">Bordit </w:t>
      </w:r>
      <w:r w:rsidRPr="00740997">
        <w:rPr>
          <w:rFonts w:ascii="Garamond" w:hAnsi="Garamond"/>
          <w:sz w:val="24"/>
          <w:szCs w:val="24"/>
          <w:lang w:val="sq-AL"/>
        </w:rPr>
        <w:t>nr. 343/2022.</w:t>
      </w:r>
    </w:p>
    <w:p w14:paraId="0B395C6F" w14:textId="61C442F7" w:rsidR="00723DC4" w:rsidRPr="00723DC4" w:rsidRDefault="00416F55" w:rsidP="00723DC4">
      <w:pPr>
        <w:ind w:firstLine="284"/>
        <w:jc w:val="both"/>
        <w:rPr>
          <w:rFonts w:ascii="Garamond" w:hAnsi="Garamond"/>
          <w:i/>
          <w:sz w:val="24"/>
          <w:szCs w:val="24"/>
        </w:rPr>
      </w:pPr>
      <w:r w:rsidRPr="00740997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Zyrtari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 i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Pajtueshmërisë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, i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miratuar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nga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organet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drejtuese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të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shoqërisë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Operatori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 i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Sistemit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të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Shpërndarjes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”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sh.a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., </w:t>
      </w:r>
      <w:proofErr w:type="spellStart"/>
      <w:proofErr w:type="gramStart"/>
      <w:r w:rsidR="00723DC4" w:rsidRPr="00723DC4">
        <w:rPr>
          <w:rFonts w:ascii="Garamond" w:hAnsi="Garamond"/>
          <w:i/>
          <w:sz w:val="24"/>
          <w:szCs w:val="24"/>
        </w:rPr>
        <w:t>rezulton</w:t>
      </w:r>
      <w:proofErr w:type="spellEnd"/>
      <w:proofErr w:type="gramEnd"/>
      <w:r w:rsidR="00723DC4" w:rsidRPr="00723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të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jetë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 z.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Ervis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Hazizi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>.</w:t>
      </w:r>
    </w:p>
    <w:p w14:paraId="1AC24480" w14:textId="009698FB" w:rsidR="00416F55" w:rsidRPr="00740997" w:rsidRDefault="00416F55" w:rsidP="00416F55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40997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Shoqëria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ka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depozituar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në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 ERE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dhe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kontratën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nënshkruar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mes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 ZP-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së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të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përzgjedhur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, z. </w:t>
      </w:r>
      <w:proofErr w:type="spellStart"/>
      <w:proofErr w:type="gramStart"/>
      <w:r w:rsidR="00723DC4" w:rsidRPr="00723DC4">
        <w:rPr>
          <w:rFonts w:ascii="Garamond" w:hAnsi="Garamond"/>
          <w:i/>
          <w:sz w:val="24"/>
          <w:szCs w:val="24"/>
        </w:rPr>
        <w:t>Hazizi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dhe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 OSSH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sh.a</w:t>
      </w:r>
      <w:proofErr w:type="spellEnd"/>
      <w:r w:rsidR="00723DC4" w:rsidRPr="00740997">
        <w:rPr>
          <w:rFonts w:ascii="Garamond" w:hAnsi="Garamond"/>
          <w:sz w:val="24"/>
          <w:szCs w:val="24"/>
          <w:lang w:val="sq-AL"/>
        </w:rPr>
        <w:t xml:space="preserve"> </w:t>
      </w:r>
      <w:r w:rsidRPr="00740997">
        <w:rPr>
          <w:rFonts w:ascii="Garamond" w:hAnsi="Garamond"/>
          <w:sz w:val="24"/>
          <w:szCs w:val="24"/>
          <w:lang w:val="sq-AL"/>
        </w:rPr>
        <w:t xml:space="preserve">Në pikën D të kontratës përkatëse është parashikuar që të vendoset dhe vendimi i </w:t>
      </w:r>
      <w:r w:rsidR="00040FF4" w:rsidRPr="00740997">
        <w:rPr>
          <w:rFonts w:ascii="Garamond" w:hAnsi="Garamond"/>
          <w:sz w:val="24"/>
          <w:szCs w:val="24"/>
          <w:lang w:val="sq-AL"/>
        </w:rPr>
        <w:t xml:space="preserve">Bordit </w:t>
      </w:r>
      <w:r w:rsidRPr="00740997">
        <w:rPr>
          <w:rFonts w:ascii="Garamond" w:hAnsi="Garamond"/>
          <w:sz w:val="24"/>
          <w:szCs w:val="24"/>
          <w:lang w:val="sq-AL"/>
        </w:rPr>
        <w:t>të ERE-s me të cilin miratohet Zyrtari.</w:t>
      </w:r>
      <w:proofErr w:type="gramEnd"/>
      <w:r w:rsidRPr="00740997">
        <w:rPr>
          <w:rFonts w:ascii="Garamond" w:hAnsi="Garamond"/>
          <w:sz w:val="24"/>
          <w:szCs w:val="24"/>
          <w:lang w:val="sq-AL"/>
        </w:rPr>
        <w:t xml:space="preserve"> Në këto rrethana, vlerësohet që të përcaktohet se efektet e kësaj kontrate do të fillojnë me hyrjen në fuqi të vendimit të </w:t>
      </w:r>
      <w:r w:rsidR="00DA24AF" w:rsidRPr="00740997">
        <w:rPr>
          <w:rFonts w:ascii="Garamond" w:hAnsi="Garamond"/>
          <w:sz w:val="24"/>
          <w:szCs w:val="24"/>
          <w:lang w:val="sq-AL"/>
        </w:rPr>
        <w:t xml:space="preserve">Bordit </w:t>
      </w:r>
      <w:r w:rsidRPr="00740997">
        <w:rPr>
          <w:rFonts w:ascii="Garamond" w:hAnsi="Garamond"/>
          <w:sz w:val="24"/>
          <w:szCs w:val="24"/>
          <w:lang w:val="sq-AL"/>
        </w:rPr>
        <w:t>të ERE-s për miratimin e Zyrtarit të Pajtueshmërisë.</w:t>
      </w:r>
    </w:p>
    <w:p w14:paraId="606355E4" w14:textId="6B82A833" w:rsidR="00416F55" w:rsidRPr="00740997" w:rsidRDefault="00416F55" w:rsidP="00416F55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40997">
        <w:rPr>
          <w:rFonts w:ascii="Garamond" w:hAnsi="Garamond"/>
          <w:sz w:val="24"/>
          <w:szCs w:val="24"/>
          <w:lang w:val="sq-AL"/>
        </w:rPr>
        <w:t>- Në shtojcën 1 të Kontratës për ofrimin e shërbimeve të Zyrtarit të Pajtueshmërisë të Operatorit të Sistemit të Shpërndarjes (OSSH) sh.a., miratuar me vendimin nr. 343/2022 janë listuar kriteret që duhet të përmbushë Zyrtari i Pajtueshmërisë të tillë si arsimimi, eksperienca në profesion dhe në sektorin e energjisë elektrike.</w:t>
      </w:r>
    </w:p>
    <w:p w14:paraId="654C7A63" w14:textId="2F2263D8" w:rsidR="00416F55" w:rsidRPr="00740997" w:rsidRDefault="00416F55" w:rsidP="00416F55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40997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Zyrtari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 i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Pajtueshmërisë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 z.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Ervis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Hazizi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, i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propozuar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nga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shoqëria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 OSSH </w:t>
      </w:r>
      <w:proofErr w:type="spellStart"/>
      <w:proofErr w:type="gramStart"/>
      <w:r w:rsidR="00723DC4" w:rsidRPr="00723DC4">
        <w:rPr>
          <w:rFonts w:ascii="Garamond" w:hAnsi="Garamond"/>
          <w:i/>
          <w:sz w:val="24"/>
          <w:szCs w:val="24"/>
        </w:rPr>
        <w:t>sh.a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>.,</w:t>
      </w:r>
      <w:proofErr w:type="gramEnd"/>
      <w:r w:rsidR="00723DC4" w:rsidRPr="00723DC4">
        <w:rPr>
          <w:rFonts w:ascii="Garamond" w:hAnsi="Garamond"/>
          <w:i/>
          <w:sz w:val="24"/>
          <w:szCs w:val="24"/>
        </w:rPr>
        <w:t xml:space="preserve"> i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ka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përmbushur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kriteret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723DC4" w:rsidRPr="00723DC4">
        <w:rPr>
          <w:rFonts w:ascii="Garamond" w:hAnsi="Garamond"/>
          <w:i/>
          <w:sz w:val="24"/>
          <w:szCs w:val="24"/>
        </w:rPr>
        <w:t>sipërcituara</w:t>
      </w:r>
      <w:proofErr w:type="spellEnd"/>
      <w:r w:rsidR="00723DC4" w:rsidRPr="00723DC4">
        <w:rPr>
          <w:rFonts w:ascii="Garamond" w:hAnsi="Garamond"/>
          <w:i/>
          <w:sz w:val="24"/>
          <w:szCs w:val="24"/>
        </w:rPr>
        <w:t>.</w:t>
      </w:r>
      <w:r w:rsidR="00723DC4">
        <w:rPr>
          <w:rFonts w:ascii="Garamond" w:hAnsi="Garamond"/>
        </w:rPr>
        <w:t xml:space="preserve"> </w:t>
      </w:r>
      <w:r w:rsidRPr="00740997">
        <w:rPr>
          <w:rFonts w:ascii="Garamond" w:hAnsi="Garamond"/>
          <w:sz w:val="24"/>
          <w:szCs w:val="24"/>
          <w:lang w:val="sq-AL"/>
        </w:rPr>
        <w:t xml:space="preserve">Në pikat 1.2 dhe 2 të Programit të Pajtueshmërisë, miratuar me vendimin e </w:t>
      </w:r>
      <w:r w:rsidR="00045776" w:rsidRPr="00740997">
        <w:rPr>
          <w:rFonts w:ascii="Garamond" w:hAnsi="Garamond"/>
          <w:sz w:val="24"/>
          <w:szCs w:val="24"/>
          <w:lang w:val="sq-AL"/>
        </w:rPr>
        <w:t xml:space="preserve">Bordit </w:t>
      </w:r>
      <w:r w:rsidRPr="00740997">
        <w:rPr>
          <w:rFonts w:ascii="Garamond" w:hAnsi="Garamond"/>
          <w:sz w:val="24"/>
          <w:szCs w:val="24"/>
          <w:lang w:val="sq-AL"/>
        </w:rPr>
        <w:t xml:space="preserve">të ERE-s nr. 257, datë 21.12.2020, parashikohet se OSSH sh.a., përcakton, Zyrtarin e Pajtueshmërisë, i cili më pas miratohet me vendim të </w:t>
      </w:r>
      <w:r w:rsidR="00040FF4" w:rsidRPr="00740997">
        <w:rPr>
          <w:rFonts w:ascii="Garamond" w:hAnsi="Garamond"/>
          <w:sz w:val="24"/>
          <w:szCs w:val="24"/>
          <w:lang w:val="sq-AL"/>
        </w:rPr>
        <w:t xml:space="preserve">Bordit </w:t>
      </w:r>
      <w:r w:rsidRPr="00740997">
        <w:rPr>
          <w:rFonts w:ascii="Garamond" w:hAnsi="Garamond"/>
          <w:sz w:val="24"/>
          <w:szCs w:val="24"/>
          <w:lang w:val="sq-AL"/>
        </w:rPr>
        <w:t>të ERE-s për një mandat 3</w:t>
      </w:r>
      <w:r w:rsidR="00040FF4">
        <w:rPr>
          <w:rFonts w:ascii="Garamond" w:hAnsi="Garamond"/>
          <w:sz w:val="24"/>
          <w:szCs w:val="24"/>
          <w:lang w:val="sq-AL"/>
        </w:rPr>
        <w:t>-</w:t>
      </w:r>
      <w:r w:rsidR="00040FF4" w:rsidRPr="00740997">
        <w:rPr>
          <w:rFonts w:ascii="Garamond" w:hAnsi="Garamond"/>
          <w:sz w:val="24"/>
          <w:szCs w:val="24"/>
          <w:lang w:val="sq-AL"/>
        </w:rPr>
        <w:t>vjeçar</w:t>
      </w:r>
      <w:r w:rsidRPr="00740997">
        <w:rPr>
          <w:rFonts w:ascii="Garamond" w:hAnsi="Garamond"/>
          <w:sz w:val="24"/>
          <w:szCs w:val="24"/>
          <w:lang w:val="sq-AL"/>
        </w:rPr>
        <w:t xml:space="preserve"> (tre</w:t>
      </w:r>
      <w:r w:rsidR="00040FF4" w:rsidRPr="00740997">
        <w:rPr>
          <w:rFonts w:ascii="Garamond" w:hAnsi="Garamond"/>
          <w:sz w:val="24"/>
          <w:szCs w:val="24"/>
          <w:lang w:val="sq-AL"/>
        </w:rPr>
        <w:t>vjeçar</w:t>
      </w:r>
      <w:r w:rsidRPr="00740997">
        <w:rPr>
          <w:rFonts w:ascii="Garamond" w:hAnsi="Garamond"/>
          <w:sz w:val="24"/>
          <w:szCs w:val="24"/>
          <w:lang w:val="sq-AL"/>
        </w:rPr>
        <w:t>).</w:t>
      </w:r>
    </w:p>
    <w:p w14:paraId="155AAD1F" w14:textId="4882FE93" w:rsidR="00416F55" w:rsidRPr="00740997" w:rsidRDefault="00416F55" w:rsidP="00416F5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0997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040FF4" w:rsidRPr="00740997">
        <w:rPr>
          <w:rFonts w:ascii="Garamond" w:hAnsi="Garamond"/>
          <w:sz w:val="24"/>
          <w:szCs w:val="24"/>
          <w:lang w:val="sq-AL"/>
        </w:rPr>
        <w:t xml:space="preserve">Bordi </w:t>
      </w:r>
      <w:r w:rsidRPr="00740997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52B04B4A" w14:textId="77777777" w:rsidR="00416F55" w:rsidRPr="00740997" w:rsidRDefault="00416F55" w:rsidP="00416F5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45253B" w14:textId="2A45781A" w:rsidR="00416F55" w:rsidRPr="00740997" w:rsidRDefault="00416F55" w:rsidP="00416F55">
      <w:pPr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740997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07B22FFD" w14:textId="77777777" w:rsidR="00416F55" w:rsidRPr="00740997" w:rsidRDefault="00416F55" w:rsidP="00416F55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7841463" w14:textId="77777777" w:rsidR="00723DC4" w:rsidRPr="00723DC4" w:rsidRDefault="00416F55" w:rsidP="00416F55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i/>
        </w:rPr>
      </w:pPr>
      <w:r w:rsidRPr="00740997">
        <w:rPr>
          <w:rFonts w:ascii="Garamond" w:hAnsi="Garamond"/>
          <w:lang w:val="sq-AL"/>
        </w:rPr>
        <w:lastRenderedPageBreak/>
        <w:t xml:space="preserve">1. </w:t>
      </w:r>
      <w:proofErr w:type="spellStart"/>
      <w:r w:rsidR="00723DC4" w:rsidRPr="00723DC4">
        <w:rPr>
          <w:rFonts w:ascii="Garamond" w:hAnsi="Garamond"/>
          <w:i/>
        </w:rPr>
        <w:t>Të</w:t>
      </w:r>
      <w:proofErr w:type="spellEnd"/>
      <w:r w:rsidR="00723DC4" w:rsidRPr="00723DC4">
        <w:rPr>
          <w:rFonts w:ascii="Garamond" w:hAnsi="Garamond"/>
          <w:i/>
        </w:rPr>
        <w:t xml:space="preserve"> </w:t>
      </w:r>
      <w:proofErr w:type="spellStart"/>
      <w:r w:rsidR="00723DC4" w:rsidRPr="00723DC4">
        <w:rPr>
          <w:rFonts w:ascii="Garamond" w:hAnsi="Garamond"/>
          <w:i/>
        </w:rPr>
        <w:t>miratojë</w:t>
      </w:r>
      <w:proofErr w:type="spellEnd"/>
      <w:r w:rsidR="00723DC4" w:rsidRPr="00723DC4">
        <w:rPr>
          <w:rFonts w:ascii="Garamond" w:hAnsi="Garamond"/>
          <w:i/>
        </w:rPr>
        <w:t xml:space="preserve"> </w:t>
      </w:r>
      <w:proofErr w:type="spellStart"/>
      <w:r w:rsidR="00723DC4" w:rsidRPr="00723DC4">
        <w:rPr>
          <w:rFonts w:ascii="Garamond" w:hAnsi="Garamond"/>
          <w:i/>
        </w:rPr>
        <w:t>emërimin</w:t>
      </w:r>
      <w:proofErr w:type="spellEnd"/>
      <w:r w:rsidR="00723DC4" w:rsidRPr="00723DC4">
        <w:rPr>
          <w:rFonts w:ascii="Garamond" w:hAnsi="Garamond"/>
          <w:i/>
        </w:rPr>
        <w:t xml:space="preserve"> e z. </w:t>
      </w:r>
      <w:proofErr w:type="spellStart"/>
      <w:r w:rsidR="00723DC4" w:rsidRPr="00723DC4">
        <w:rPr>
          <w:rFonts w:ascii="Garamond" w:hAnsi="Garamond"/>
          <w:i/>
        </w:rPr>
        <w:t>Ervis</w:t>
      </w:r>
      <w:proofErr w:type="spellEnd"/>
      <w:r w:rsidR="00723DC4" w:rsidRPr="00723DC4">
        <w:rPr>
          <w:rFonts w:ascii="Garamond" w:hAnsi="Garamond"/>
          <w:i/>
        </w:rPr>
        <w:t xml:space="preserve"> </w:t>
      </w:r>
      <w:proofErr w:type="spellStart"/>
      <w:r w:rsidR="00723DC4" w:rsidRPr="00723DC4">
        <w:rPr>
          <w:rFonts w:ascii="Garamond" w:hAnsi="Garamond"/>
          <w:i/>
        </w:rPr>
        <w:t>Hazizi</w:t>
      </w:r>
      <w:proofErr w:type="spellEnd"/>
      <w:r w:rsidR="00723DC4" w:rsidRPr="00723DC4">
        <w:rPr>
          <w:rFonts w:ascii="Garamond" w:hAnsi="Garamond"/>
          <w:i/>
        </w:rPr>
        <w:t xml:space="preserve"> </w:t>
      </w:r>
      <w:proofErr w:type="spellStart"/>
      <w:r w:rsidR="00723DC4" w:rsidRPr="00723DC4">
        <w:rPr>
          <w:rFonts w:ascii="Garamond" w:hAnsi="Garamond"/>
          <w:i/>
        </w:rPr>
        <w:t>si</w:t>
      </w:r>
      <w:proofErr w:type="spellEnd"/>
      <w:r w:rsidR="00723DC4" w:rsidRPr="00723DC4">
        <w:rPr>
          <w:rFonts w:ascii="Garamond" w:hAnsi="Garamond"/>
          <w:i/>
        </w:rPr>
        <w:t xml:space="preserve"> </w:t>
      </w:r>
      <w:proofErr w:type="spellStart"/>
      <w:r w:rsidR="00723DC4" w:rsidRPr="00723DC4">
        <w:rPr>
          <w:rFonts w:ascii="Garamond" w:hAnsi="Garamond"/>
          <w:i/>
        </w:rPr>
        <w:t>Zyrtar</w:t>
      </w:r>
      <w:proofErr w:type="spellEnd"/>
      <w:r w:rsidR="00723DC4" w:rsidRPr="00723DC4">
        <w:rPr>
          <w:rFonts w:ascii="Garamond" w:hAnsi="Garamond"/>
          <w:i/>
        </w:rPr>
        <w:t xml:space="preserve"> i </w:t>
      </w:r>
      <w:proofErr w:type="spellStart"/>
      <w:r w:rsidR="00723DC4" w:rsidRPr="00723DC4">
        <w:rPr>
          <w:rFonts w:ascii="Garamond" w:hAnsi="Garamond"/>
          <w:i/>
        </w:rPr>
        <w:t>Pajtueshmërisë</w:t>
      </w:r>
      <w:proofErr w:type="spellEnd"/>
      <w:r w:rsidR="00723DC4" w:rsidRPr="00723DC4">
        <w:rPr>
          <w:rFonts w:ascii="Garamond" w:hAnsi="Garamond"/>
          <w:i/>
        </w:rPr>
        <w:t xml:space="preserve"> </w:t>
      </w:r>
      <w:proofErr w:type="spellStart"/>
      <w:r w:rsidR="00723DC4" w:rsidRPr="00723DC4">
        <w:rPr>
          <w:rFonts w:ascii="Garamond" w:hAnsi="Garamond"/>
          <w:i/>
        </w:rPr>
        <w:t>të</w:t>
      </w:r>
      <w:proofErr w:type="spellEnd"/>
      <w:r w:rsidR="00723DC4" w:rsidRPr="00723DC4">
        <w:rPr>
          <w:rFonts w:ascii="Garamond" w:hAnsi="Garamond"/>
          <w:i/>
        </w:rPr>
        <w:t xml:space="preserve"> “</w:t>
      </w:r>
      <w:proofErr w:type="spellStart"/>
      <w:r w:rsidR="00723DC4" w:rsidRPr="00723DC4">
        <w:rPr>
          <w:rFonts w:ascii="Garamond" w:hAnsi="Garamond"/>
          <w:i/>
        </w:rPr>
        <w:t>Operatorit</w:t>
      </w:r>
      <w:proofErr w:type="spellEnd"/>
      <w:r w:rsidR="00723DC4" w:rsidRPr="00723DC4">
        <w:rPr>
          <w:rFonts w:ascii="Garamond" w:hAnsi="Garamond"/>
          <w:i/>
        </w:rPr>
        <w:t xml:space="preserve"> </w:t>
      </w:r>
      <w:proofErr w:type="spellStart"/>
      <w:r w:rsidR="00723DC4" w:rsidRPr="00723DC4">
        <w:rPr>
          <w:rFonts w:ascii="Garamond" w:hAnsi="Garamond"/>
          <w:i/>
        </w:rPr>
        <w:t>të</w:t>
      </w:r>
      <w:proofErr w:type="spellEnd"/>
      <w:r w:rsidR="00723DC4" w:rsidRPr="00723DC4">
        <w:rPr>
          <w:rFonts w:ascii="Garamond" w:hAnsi="Garamond"/>
          <w:i/>
        </w:rPr>
        <w:t xml:space="preserve"> </w:t>
      </w:r>
      <w:proofErr w:type="spellStart"/>
      <w:r w:rsidR="00723DC4" w:rsidRPr="00723DC4">
        <w:rPr>
          <w:rFonts w:ascii="Garamond" w:hAnsi="Garamond"/>
          <w:i/>
        </w:rPr>
        <w:t>Sistemit</w:t>
      </w:r>
      <w:proofErr w:type="spellEnd"/>
      <w:r w:rsidR="00723DC4" w:rsidRPr="00723DC4">
        <w:rPr>
          <w:rFonts w:ascii="Garamond" w:hAnsi="Garamond"/>
          <w:i/>
        </w:rPr>
        <w:t xml:space="preserve"> </w:t>
      </w:r>
      <w:proofErr w:type="spellStart"/>
      <w:r w:rsidR="00723DC4" w:rsidRPr="00723DC4">
        <w:rPr>
          <w:rFonts w:ascii="Garamond" w:hAnsi="Garamond"/>
          <w:i/>
        </w:rPr>
        <w:t>të</w:t>
      </w:r>
      <w:proofErr w:type="spellEnd"/>
      <w:r w:rsidR="00723DC4" w:rsidRPr="00723DC4">
        <w:rPr>
          <w:rFonts w:ascii="Garamond" w:hAnsi="Garamond"/>
          <w:i/>
        </w:rPr>
        <w:t xml:space="preserve"> </w:t>
      </w:r>
      <w:proofErr w:type="spellStart"/>
      <w:r w:rsidR="00723DC4" w:rsidRPr="00723DC4">
        <w:rPr>
          <w:rFonts w:ascii="Garamond" w:hAnsi="Garamond"/>
          <w:i/>
        </w:rPr>
        <w:t>Shpërndarjes</w:t>
      </w:r>
      <w:proofErr w:type="spellEnd"/>
      <w:r w:rsidR="00723DC4" w:rsidRPr="00723DC4">
        <w:rPr>
          <w:rFonts w:ascii="Garamond" w:hAnsi="Garamond"/>
          <w:i/>
        </w:rPr>
        <w:t xml:space="preserve">” </w:t>
      </w:r>
      <w:proofErr w:type="spellStart"/>
      <w:proofErr w:type="gramStart"/>
      <w:r w:rsidR="00723DC4" w:rsidRPr="00723DC4">
        <w:rPr>
          <w:rFonts w:ascii="Garamond" w:hAnsi="Garamond"/>
          <w:i/>
        </w:rPr>
        <w:t>sh.a</w:t>
      </w:r>
      <w:proofErr w:type="spellEnd"/>
      <w:r w:rsidR="00723DC4" w:rsidRPr="00723DC4">
        <w:rPr>
          <w:rFonts w:ascii="Garamond" w:hAnsi="Garamond"/>
          <w:i/>
        </w:rPr>
        <w:t>.,</w:t>
      </w:r>
      <w:proofErr w:type="gramEnd"/>
      <w:r w:rsidR="00723DC4" w:rsidRPr="00723DC4">
        <w:rPr>
          <w:rFonts w:ascii="Garamond" w:hAnsi="Garamond"/>
          <w:i/>
        </w:rPr>
        <w:t xml:space="preserve"> </w:t>
      </w:r>
      <w:proofErr w:type="spellStart"/>
      <w:r w:rsidR="00723DC4" w:rsidRPr="00723DC4">
        <w:rPr>
          <w:rFonts w:ascii="Garamond" w:hAnsi="Garamond"/>
          <w:i/>
        </w:rPr>
        <w:t>për</w:t>
      </w:r>
      <w:proofErr w:type="spellEnd"/>
      <w:r w:rsidR="00723DC4" w:rsidRPr="00723DC4">
        <w:rPr>
          <w:rFonts w:ascii="Garamond" w:hAnsi="Garamond"/>
          <w:i/>
        </w:rPr>
        <w:t xml:space="preserve"> </w:t>
      </w:r>
      <w:proofErr w:type="spellStart"/>
      <w:r w:rsidR="00723DC4" w:rsidRPr="00723DC4">
        <w:rPr>
          <w:rFonts w:ascii="Garamond" w:hAnsi="Garamond"/>
          <w:i/>
        </w:rPr>
        <w:t>një</w:t>
      </w:r>
      <w:proofErr w:type="spellEnd"/>
      <w:r w:rsidR="00723DC4" w:rsidRPr="00723DC4">
        <w:rPr>
          <w:rFonts w:ascii="Garamond" w:hAnsi="Garamond"/>
          <w:i/>
        </w:rPr>
        <w:t xml:space="preserve"> </w:t>
      </w:r>
      <w:proofErr w:type="spellStart"/>
      <w:r w:rsidR="00723DC4" w:rsidRPr="00723DC4">
        <w:rPr>
          <w:rFonts w:ascii="Garamond" w:hAnsi="Garamond"/>
          <w:i/>
        </w:rPr>
        <w:t>mandat</w:t>
      </w:r>
      <w:proofErr w:type="spellEnd"/>
      <w:r w:rsidR="00723DC4" w:rsidRPr="00723DC4">
        <w:rPr>
          <w:rFonts w:ascii="Garamond" w:hAnsi="Garamond"/>
          <w:i/>
        </w:rPr>
        <w:t xml:space="preserve"> 3-(</w:t>
      </w:r>
      <w:proofErr w:type="spellStart"/>
      <w:r w:rsidR="00723DC4" w:rsidRPr="00723DC4">
        <w:rPr>
          <w:rFonts w:ascii="Garamond" w:hAnsi="Garamond"/>
          <w:i/>
        </w:rPr>
        <w:t>tre</w:t>
      </w:r>
      <w:proofErr w:type="spellEnd"/>
      <w:r w:rsidR="00723DC4" w:rsidRPr="00723DC4">
        <w:rPr>
          <w:rFonts w:ascii="Garamond" w:hAnsi="Garamond"/>
          <w:i/>
        </w:rPr>
        <w:t>-)</w:t>
      </w:r>
      <w:proofErr w:type="spellStart"/>
      <w:r w:rsidR="00723DC4" w:rsidRPr="00723DC4">
        <w:rPr>
          <w:rFonts w:ascii="Garamond" w:hAnsi="Garamond"/>
          <w:i/>
        </w:rPr>
        <w:t>vjeçar</w:t>
      </w:r>
      <w:proofErr w:type="spellEnd"/>
      <w:r w:rsidR="00723DC4" w:rsidRPr="00723DC4">
        <w:rPr>
          <w:rFonts w:ascii="Garamond" w:hAnsi="Garamond"/>
          <w:i/>
        </w:rPr>
        <w:t>.</w:t>
      </w:r>
    </w:p>
    <w:p w14:paraId="288ED5D4" w14:textId="1CCEB331" w:rsidR="00416F55" w:rsidRPr="00723DC4" w:rsidRDefault="00416F55" w:rsidP="00416F55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i/>
          <w:lang w:val="sq-AL"/>
        </w:rPr>
      </w:pPr>
      <w:r w:rsidRPr="00740997">
        <w:rPr>
          <w:rFonts w:ascii="Garamond" w:hAnsi="Garamond"/>
          <w:lang w:val="sq-AL"/>
        </w:rPr>
        <w:t xml:space="preserve">2. </w:t>
      </w:r>
      <w:proofErr w:type="spellStart"/>
      <w:proofErr w:type="gramStart"/>
      <w:r w:rsidR="00723DC4" w:rsidRPr="00723DC4">
        <w:rPr>
          <w:rFonts w:ascii="Garamond" w:hAnsi="Garamond"/>
          <w:i/>
        </w:rPr>
        <w:t>Efektet</w:t>
      </w:r>
      <w:proofErr w:type="spellEnd"/>
      <w:r w:rsidR="00723DC4" w:rsidRPr="00723DC4">
        <w:rPr>
          <w:rFonts w:ascii="Garamond" w:hAnsi="Garamond"/>
          <w:i/>
        </w:rPr>
        <w:t xml:space="preserve"> e </w:t>
      </w:r>
      <w:proofErr w:type="spellStart"/>
      <w:r w:rsidR="00723DC4" w:rsidRPr="00723DC4">
        <w:rPr>
          <w:rFonts w:ascii="Garamond" w:hAnsi="Garamond"/>
          <w:i/>
        </w:rPr>
        <w:t>kontratës</w:t>
      </w:r>
      <w:proofErr w:type="spellEnd"/>
      <w:r w:rsidR="00723DC4" w:rsidRPr="00723DC4">
        <w:rPr>
          <w:rFonts w:ascii="Garamond" w:hAnsi="Garamond"/>
          <w:i/>
        </w:rPr>
        <w:t xml:space="preserve"> </w:t>
      </w:r>
      <w:proofErr w:type="spellStart"/>
      <w:r w:rsidR="00723DC4" w:rsidRPr="00723DC4">
        <w:rPr>
          <w:rFonts w:ascii="Garamond" w:hAnsi="Garamond"/>
          <w:i/>
        </w:rPr>
        <w:t>së</w:t>
      </w:r>
      <w:proofErr w:type="spellEnd"/>
      <w:r w:rsidR="00723DC4" w:rsidRPr="00723DC4">
        <w:rPr>
          <w:rFonts w:ascii="Garamond" w:hAnsi="Garamond"/>
          <w:i/>
        </w:rPr>
        <w:t xml:space="preserve"> </w:t>
      </w:r>
      <w:bookmarkStart w:id="0" w:name="_GoBack"/>
      <w:bookmarkEnd w:id="0"/>
      <w:proofErr w:type="spellStart"/>
      <w:r w:rsidR="00723DC4" w:rsidRPr="00723DC4">
        <w:rPr>
          <w:rFonts w:ascii="Garamond" w:hAnsi="Garamond"/>
          <w:i/>
        </w:rPr>
        <w:t>nënshkruar</w:t>
      </w:r>
      <w:proofErr w:type="spellEnd"/>
      <w:r w:rsidR="00723DC4" w:rsidRPr="00723DC4">
        <w:rPr>
          <w:rFonts w:ascii="Garamond" w:hAnsi="Garamond"/>
          <w:i/>
        </w:rPr>
        <w:t xml:space="preserve"> </w:t>
      </w:r>
      <w:proofErr w:type="spellStart"/>
      <w:r w:rsidR="00723DC4" w:rsidRPr="00723DC4">
        <w:rPr>
          <w:rFonts w:ascii="Garamond" w:hAnsi="Garamond"/>
          <w:i/>
        </w:rPr>
        <w:t>mes</w:t>
      </w:r>
      <w:proofErr w:type="spellEnd"/>
      <w:r w:rsidR="00723DC4" w:rsidRPr="00723DC4">
        <w:rPr>
          <w:rFonts w:ascii="Garamond" w:hAnsi="Garamond"/>
          <w:i/>
        </w:rPr>
        <w:t xml:space="preserve"> </w:t>
      </w:r>
      <w:proofErr w:type="spellStart"/>
      <w:r w:rsidR="00723DC4" w:rsidRPr="00723DC4">
        <w:rPr>
          <w:rFonts w:ascii="Garamond" w:hAnsi="Garamond"/>
          <w:i/>
        </w:rPr>
        <w:t>shoqërisë</w:t>
      </w:r>
      <w:proofErr w:type="spellEnd"/>
      <w:r w:rsidR="00723DC4" w:rsidRPr="00723DC4">
        <w:rPr>
          <w:rFonts w:ascii="Garamond" w:hAnsi="Garamond"/>
          <w:i/>
        </w:rPr>
        <w:t xml:space="preserve"> “</w:t>
      </w:r>
      <w:proofErr w:type="spellStart"/>
      <w:r w:rsidR="00723DC4" w:rsidRPr="00723DC4">
        <w:rPr>
          <w:rFonts w:ascii="Garamond" w:hAnsi="Garamond"/>
          <w:i/>
        </w:rPr>
        <w:t>Operatori</w:t>
      </w:r>
      <w:proofErr w:type="spellEnd"/>
      <w:r w:rsidR="00723DC4" w:rsidRPr="00723DC4">
        <w:rPr>
          <w:rFonts w:ascii="Garamond" w:hAnsi="Garamond"/>
          <w:i/>
        </w:rPr>
        <w:t xml:space="preserve"> i </w:t>
      </w:r>
      <w:proofErr w:type="spellStart"/>
      <w:r w:rsidR="00723DC4" w:rsidRPr="00723DC4">
        <w:rPr>
          <w:rFonts w:ascii="Garamond" w:hAnsi="Garamond"/>
          <w:i/>
        </w:rPr>
        <w:t>Sistemit</w:t>
      </w:r>
      <w:proofErr w:type="spellEnd"/>
      <w:r w:rsidR="00723DC4" w:rsidRPr="00723DC4">
        <w:rPr>
          <w:rFonts w:ascii="Garamond" w:hAnsi="Garamond"/>
          <w:i/>
        </w:rPr>
        <w:t xml:space="preserve"> </w:t>
      </w:r>
      <w:proofErr w:type="spellStart"/>
      <w:r w:rsidR="00723DC4" w:rsidRPr="00723DC4">
        <w:rPr>
          <w:rFonts w:ascii="Garamond" w:hAnsi="Garamond"/>
          <w:i/>
        </w:rPr>
        <w:t>të</w:t>
      </w:r>
      <w:proofErr w:type="spellEnd"/>
      <w:r w:rsidR="00723DC4" w:rsidRPr="00723DC4">
        <w:rPr>
          <w:rFonts w:ascii="Garamond" w:hAnsi="Garamond"/>
          <w:i/>
        </w:rPr>
        <w:t xml:space="preserve"> </w:t>
      </w:r>
      <w:proofErr w:type="spellStart"/>
      <w:r w:rsidR="00723DC4" w:rsidRPr="00723DC4">
        <w:rPr>
          <w:rFonts w:ascii="Garamond" w:hAnsi="Garamond"/>
          <w:i/>
        </w:rPr>
        <w:t>Shpërndarjes</w:t>
      </w:r>
      <w:proofErr w:type="spellEnd"/>
      <w:r w:rsidR="00723DC4" w:rsidRPr="00723DC4">
        <w:rPr>
          <w:rFonts w:ascii="Garamond" w:hAnsi="Garamond"/>
          <w:i/>
        </w:rPr>
        <w:t xml:space="preserve">” </w:t>
      </w:r>
      <w:proofErr w:type="spellStart"/>
      <w:r w:rsidR="00723DC4" w:rsidRPr="00723DC4">
        <w:rPr>
          <w:rFonts w:ascii="Garamond" w:hAnsi="Garamond"/>
          <w:i/>
        </w:rPr>
        <w:t>sh.a</w:t>
      </w:r>
      <w:proofErr w:type="spellEnd"/>
      <w:r w:rsidR="00723DC4" w:rsidRPr="00723DC4">
        <w:rPr>
          <w:rFonts w:ascii="Garamond" w:hAnsi="Garamond"/>
          <w:i/>
        </w:rPr>
        <w:t>.</w:t>
      </w:r>
      <w:proofErr w:type="gramEnd"/>
      <w:r w:rsidR="00723DC4" w:rsidRPr="00723DC4">
        <w:rPr>
          <w:rFonts w:ascii="Garamond" w:hAnsi="Garamond"/>
          <w:i/>
        </w:rPr>
        <w:t xml:space="preserve"> </w:t>
      </w:r>
      <w:proofErr w:type="spellStart"/>
      <w:proofErr w:type="gramStart"/>
      <w:r w:rsidR="00723DC4" w:rsidRPr="00723DC4">
        <w:rPr>
          <w:rFonts w:ascii="Garamond" w:hAnsi="Garamond"/>
          <w:i/>
        </w:rPr>
        <w:t>dhe</w:t>
      </w:r>
      <w:proofErr w:type="spellEnd"/>
      <w:proofErr w:type="gramEnd"/>
      <w:r w:rsidR="00723DC4" w:rsidRPr="00723DC4">
        <w:rPr>
          <w:rFonts w:ascii="Garamond" w:hAnsi="Garamond"/>
          <w:i/>
        </w:rPr>
        <w:t xml:space="preserve"> z. </w:t>
      </w:r>
      <w:proofErr w:type="spellStart"/>
      <w:r w:rsidR="00723DC4" w:rsidRPr="00723DC4">
        <w:rPr>
          <w:rFonts w:ascii="Garamond" w:hAnsi="Garamond"/>
          <w:i/>
        </w:rPr>
        <w:t>Hazizi</w:t>
      </w:r>
      <w:proofErr w:type="spellEnd"/>
      <w:r w:rsidR="00723DC4" w:rsidRPr="00723DC4">
        <w:rPr>
          <w:rFonts w:ascii="Garamond" w:hAnsi="Garamond"/>
          <w:i/>
        </w:rPr>
        <w:t xml:space="preserve"> </w:t>
      </w:r>
      <w:proofErr w:type="spellStart"/>
      <w:r w:rsidR="00723DC4" w:rsidRPr="00723DC4">
        <w:rPr>
          <w:rFonts w:ascii="Garamond" w:hAnsi="Garamond"/>
          <w:i/>
        </w:rPr>
        <w:t>fillojnë</w:t>
      </w:r>
      <w:proofErr w:type="spellEnd"/>
      <w:r w:rsidR="00723DC4" w:rsidRPr="00723DC4">
        <w:rPr>
          <w:rFonts w:ascii="Garamond" w:hAnsi="Garamond"/>
          <w:i/>
        </w:rPr>
        <w:t xml:space="preserve"> me </w:t>
      </w:r>
      <w:proofErr w:type="spellStart"/>
      <w:r w:rsidR="00723DC4" w:rsidRPr="00723DC4">
        <w:rPr>
          <w:rFonts w:ascii="Garamond" w:hAnsi="Garamond"/>
          <w:i/>
        </w:rPr>
        <w:t>hyrjen</w:t>
      </w:r>
      <w:proofErr w:type="spellEnd"/>
      <w:r w:rsidR="00723DC4" w:rsidRPr="00723DC4">
        <w:rPr>
          <w:rFonts w:ascii="Garamond" w:hAnsi="Garamond"/>
          <w:i/>
        </w:rPr>
        <w:t xml:space="preserve"> </w:t>
      </w:r>
      <w:proofErr w:type="spellStart"/>
      <w:r w:rsidR="00723DC4" w:rsidRPr="00723DC4">
        <w:rPr>
          <w:rFonts w:ascii="Garamond" w:hAnsi="Garamond"/>
          <w:i/>
        </w:rPr>
        <w:t>në</w:t>
      </w:r>
      <w:proofErr w:type="spellEnd"/>
      <w:r w:rsidR="00723DC4" w:rsidRPr="00723DC4">
        <w:rPr>
          <w:rFonts w:ascii="Garamond" w:hAnsi="Garamond"/>
          <w:i/>
        </w:rPr>
        <w:t xml:space="preserve"> </w:t>
      </w:r>
      <w:proofErr w:type="spellStart"/>
      <w:r w:rsidR="00723DC4" w:rsidRPr="00723DC4">
        <w:rPr>
          <w:rFonts w:ascii="Garamond" w:hAnsi="Garamond"/>
          <w:i/>
        </w:rPr>
        <w:t>fuqi</w:t>
      </w:r>
      <w:proofErr w:type="spellEnd"/>
      <w:r w:rsidR="00723DC4" w:rsidRPr="00723DC4">
        <w:rPr>
          <w:rFonts w:ascii="Garamond" w:hAnsi="Garamond"/>
          <w:i/>
        </w:rPr>
        <w:t xml:space="preserve"> </w:t>
      </w:r>
      <w:proofErr w:type="spellStart"/>
      <w:r w:rsidR="00723DC4" w:rsidRPr="00723DC4">
        <w:rPr>
          <w:rFonts w:ascii="Garamond" w:hAnsi="Garamond"/>
          <w:i/>
        </w:rPr>
        <w:t>të</w:t>
      </w:r>
      <w:proofErr w:type="spellEnd"/>
      <w:r w:rsidR="00723DC4" w:rsidRPr="00723DC4">
        <w:rPr>
          <w:rFonts w:ascii="Garamond" w:hAnsi="Garamond"/>
          <w:i/>
        </w:rPr>
        <w:t xml:space="preserve"> </w:t>
      </w:r>
      <w:proofErr w:type="spellStart"/>
      <w:r w:rsidR="00723DC4" w:rsidRPr="00723DC4">
        <w:rPr>
          <w:rFonts w:ascii="Garamond" w:hAnsi="Garamond"/>
          <w:i/>
        </w:rPr>
        <w:t>këtij</w:t>
      </w:r>
      <w:proofErr w:type="spellEnd"/>
      <w:r w:rsidR="00723DC4" w:rsidRPr="00723DC4">
        <w:rPr>
          <w:rFonts w:ascii="Garamond" w:hAnsi="Garamond"/>
          <w:i/>
        </w:rPr>
        <w:t xml:space="preserve"> </w:t>
      </w:r>
      <w:proofErr w:type="spellStart"/>
      <w:r w:rsidR="00723DC4" w:rsidRPr="00723DC4">
        <w:rPr>
          <w:rFonts w:ascii="Garamond" w:hAnsi="Garamond"/>
          <w:i/>
        </w:rPr>
        <w:t>vendimi</w:t>
      </w:r>
      <w:proofErr w:type="spellEnd"/>
      <w:r w:rsidR="00723DC4" w:rsidRPr="00723DC4">
        <w:rPr>
          <w:rFonts w:ascii="Garamond" w:hAnsi="Garamond"/>
          <w:i/>
        </w:rPr>
        <w:t>.</w:t>
      </w:r>
    </w:p>
    <w:p w14:paraId="0AADEC14" w14:textId="35D28799" w:rsidR="00416F55" w:rsidRPr="00740997" w:rsidRDefault="00416F55" w:rsidP="00416F55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740997">
        <w:rPr>
          <w:rFonts w:ascii="Garamond" w:hAnsi="Garamond"/>
          <w:lang w:val="sq-AL"/>
        </w:rPr>
        <w:t xml:space="preserve">3. Drejtoria e Licencimit, Autorizimeve dhe Mbikëqyrjes të njoftojë shoqërinë “Operatori i Sistemit të Shpërndarjes” sh.a. për vendimin e </w:t>
      </w:r>
      <w:r w:rsidR="00DA24AF" w:rsidRPr="00740997">
        <w:rPr>
          <w:rFonts w:ascii="Garamond" w:hAnsi="Garamond"/>
          <w:lang w:val="sq-AL"/>
        </w:rPr>
        <w:t xml:space="preserve">Bordit </w:t>
      </w:r>
      <w:r w:rsidRPr="00740997">
        <w:rPr>
          <w:rFonts w:ascii="Garamond" w:hAnsi="Garamond"/>
          <w:lang w:val="sq-AL"/>
        </w:rPr>
        <w:t>të ERE-s.</w:t>
      </w:r>
    </w:p>
    <w:p w14:paraId="3A449D59" w14:textId="77777777" w:rsidR="00416F55" w:rsidRPr="00740997" w:rsidRDefault="00416F55" w:rsidP="00416F55">
      <w:pPr>
        <w:ind w:firstLine="284"/>
        <w:rPr>
          <w:rFonts w:ascii="Garamond" w:hAnsi="Garamond"/>
          <w:sz w:val="24"/>
          <w:szCs w:val="24"/>
          <w:lang w:val="sq-AL"/>
        </w:rPr>
      </w:pPr>
      <w:r w:rsidRPr="00740997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60BBA773" w14:textId="68EC3690" w:rsidR="00416F55" w:rsidRPr="00740997" w:rsidRDefault="00416F55" w:rsidP="00416F5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0997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DA24AF" w:rsidRPr="00740997">
        <w:rPr>
          <w:rFonts w:ascii="Garamond" w:hAnsi="Garamond"/>
          <w:sz w:val="24"/>
          <w:szCs w:val="24"/>
          <w:lang w:val="sq-AL"/>
        </w:rPr>
        <w:t xml:space="preserve">Bordit </w:t>
      </w:r>
      <w:r w:rsidRPr="00740997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DA24AF" w:rsidRPr="00740997">
        <w:rPr>
          <w:rFonts w:ascii="Garamond" w:hAnsi="Garamond"/>
          <w:sz w:val="24"/>
          <w:szCs w:val="24"/>
          <w:lang w:val="sq-AL"/>
        </w:rPr>
        <w:t xml:space="preserve">Bordin </w:t>
      </w:r>
      <w:r w:rsidRPr="00740997">
        <w:rPr>
          <w:rFonts w:ascii="Garamond" w:hAnsi="Garamond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04862B6B" w14:textId="77777777" w:rsidR="00416F55" w:rsidRPr="00740997" w:rsidRDefault="00416F55" w:rsidP="00416F55">
      <w:pPr>
        <w:ind w:firstLine="284"/>
        <w:rPr>
          <w:rFonts w:ascii="Garamond" w:hAnsi="Garamond"/>
          <w:sz w:val="24"/>
          <w:szCs w:val="24"/>
          <w:lang w:val="sq-AL"/>
        </w:rPr>
      </w:pPr>
      <w:r w:rsidRPr="00740997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08EB259B" w14:textId="77777777" w:rsidR="00416F55" w:rsidRPr="00740997" w:rsidRDefault="00416F55" w:rsidP="00416F5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3C4E50" w14:textId="04BB1B26" w:rsidR="00416F55" w:rsidRPr="00740997" w:rsidRDefault="00416F55" w:rsidP="00416F55">
      <w:pPr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740997">
        <w:rPr>
          <w:rFonts w:ascii="Garamond" w:hAnsi="Garamond"/>
          <w:bCs/>
          <w:sz w:val="24"/>
          <w:szCs w:val="24"/>
          <w:lang w:val="sq-AL"/>
        </w:rPr>
        <w:t xml:space="preserve">KRYETAR </w:t>
      </w:r>
    </w:p>
    <w:p w14:paraId="2210B341" w14:textId="034C3398" w:rsidR="003D51EA" w:rsidRPr="00740997" w:rsidRDefault="00416F55" w:rsidP="00416F55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40997">
        <w:rPr>
          <w:rFonts w:ascii="Garamond" w:hAnsi="Garamond"/>
          <w:b/>
          <w:bCs/>
          <w:sz w:val="24"/>
          <w:szCs w:val="24"/>
          <w:lang w:val="sq-AL"/>
        </w:rPr>
        <w:t>Petrit Ahmeti</w:t>
      </w:r>
    </w:p>
    <w:sectPr w:rsidR="003D51EA" w:rsidRPr="00740997" w:rsidSect="00043F7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8B3627" w14:textId="77777777" w:rsidR="00417F55" w:rsidRDefault="00417F55">
      <w:r>
        <w:separator/>
      </w:r>
    </w:p>
  </w:endnote>
  <w:endnote w:type="continuationSeparator" w:id="0">
    <w:p w14:paraId="16F36874" w14:textId="77777777" w:rsidR="00417F55" w:rsidRDefault="00417F55">
      <w:r>
        <w:continuationSeparator/>
      </w:r>
    </w:p>
  </w:endnote>
  <w:endnote w:type="continuationNotice" w:id="1">
    <w:p w14:paraId="3D59C4F8" w14:textId="77777777" w:rsidR="00417F55" w:rsidRDefault="00417F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C6B42F" w14:textId="77777777" w:rsidR="00417F55" w:rsidRDefault="00417F55">
      <w:r>
        <w:separator/>
      </w:r>
    </w:p>
  </w:footnote>
  <w:footnote w:type="continuationSeparator" w:id="0">
    <w:p w14:paraId="650F0055" w14:textId="77777777" w:rsidR="00417F55" w:rsidRDefault="00417F55">
      <w:r>
        <w:continuationSeparator/>
      </w:r>
    </w:p>
  </w:footnote>
  <w:footnote w:type="continuationNotice" w:id="1">
    <w:p w14:paraId="2DC38865" w14:textId="77777777" w:rsidR="00417F55" w:rsidRDefault="00417F5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E2AC7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3418EEA2"/>
    <w:lvl w:ilvl="0" w:tplc="E25473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19F4E3A2"/>
    <w:lvl w:ilvl="0" w:tplc="4DE23804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multilevel"/>
    <w:tmpl w:val="9F6A23F6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i w:val="0"/>
        <w:iCs w:val="0"/>
      </w:rPr>
    </w:lvl>
    <w:lvl w:ilvl="1" w:tentative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4">
    <w:nsid w:val="00000005"/>
    <w:multiLevelType w:val="hybridMultilevel"/>
    <w:tmpl w:val="3356E9E6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E4B6BD50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8"/>
    <w:multiLevelType w:val="hybridMultilevel"/>
    <w:tmpl w:val="4642D536"/>
    <w:lvl w:ilvl="0" w:tplc="4DE23804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DF549EC"/>
    <w:multiLevelType w:val="multilevel"/>
    <w:tmpl w:val="85F22B00"/>
    <w:lvl w:ilvl="0">
      <w:start w:val="1"/>
      <w:numFmt w:val="decimal"/>
      <w:lvlText w:val="%1."/>
      <w:lvlJc w:val="left"/>
      <w:pPr>
        <w:tabs>
          <w:tab w:val="left" w:pos="502"/>
        </w:tabs>
        <w:ind w:left="502" w:hanging="360"/>
      </w:pPr>
      <w:rPr>
        <w:rFonts w:hint="default"/>
        <w:i w:val="0"/>
        <w:iCs/>
      </w:rPr>
    </w:lvl>
    <w:lvl w:ilvl="1">
      <w:start w:val="1"/>
      <w:numFmt w:val="decimal"/>
      <w:lvlText w:val="%2."/>
      <w:lvlJc w:val="left"/>
      <w:pPr>
        <w:tabs>
          <w:tab w:val="left" w:pos="1222"/>
        </w:tabs>
        <w:ind w:left="1222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left" w:pos="1942"/>
        </w:tabs>
        <w:ind w:left="194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2662"/>
        </w:tabs>
        <w:ind w:left="2662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left" w:pos="3382"/>
        </w:tabs>
        <w:ind w:left="3382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left" w:pos="4102"/>
        </w:tabs>
        <w:ind w:left="410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4822"/>
        </w:tabs>
        <w:ind w:left="4822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left" w:pos="5542"/>
        </w:tabs>
        <w:ind w:left="5542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left" w:pos="6262"/>
        </w:tabs>
        <w:ind w:left="6262" w:hanging="36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4"/>
  </w:num>
  <w:num w:numId="7">
    <w:abstractNumId w:val="0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1EA"/>
    <w:rsid w:val="00040FF4"/>
    <w:rsid w:val="00043F74"/>
    <w:rsid w:val="00045776"/>
    <w:rsid w:val="000601C4"/>
    <w:rsid w:val="00090BDA"/>
    <w:rsid w:val="000B3922"/>
    <w:rsid w:val="001703A2"/>
    <w:rsid w:val="00383D16"/>
    <w:rsid w:val="003D51EA"/>
    <w:rsid w:val="00416F55"/>
    <w:rsid w:val="00417F55"/>
    <w:rsid w:val="00683CBA"/>
    <w:rsid w:val="006A77BD"/>
    <w:rsid w:val="006B2751"/>
    <w:rsid w:val="006D7AB4"/>
    <w:rsid w:val="00723DC4"/>
    <w:rsid w:val="00740997"/>
    <w:rsid w:val="00771D36"/>
    <w:rsid w:val="007B3F28"/>
    <w:rsid w:val="008D13BA"/>
    <w:rsid w:val="008E7421"/>
    <w:rsid w:val="00AE3114"/>
    <w:rsid w:val="00D668CD"/>
    <w:rsid w:val="00D763ED"/>
    <w:rsid w:val="00D77D55"/>
    <w:rsid w:val="00D812D9"/>
    <w:rsid w:val="00DA24AF"/>
    <w:rsid w:val="00DB20C3"/>
    <w:rsid w:val="00E92D64"/>
    <w:rsid w:val="00EF0095"/>
    <w:rsid w:val="00F63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5FA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4"/>
        <w:szCs w:val="24"/>
        <w:lang w:val="en-US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Times New Roman" w:hAnsi="Arial" w:cs="Arial"/>
      <w:b/>
      <w:bCs/>
      <w:i/>
      <w:iCs/>
      <w:sz w:val="28"/>
      <w:szCs w:val="28"/>
      <w:lang w:val="en-US"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  <w:lang w:eastAsia="en-US"/>
    </w:rPr>
  </w:style>
  <w:style w:type="paragraph" w:styleId="CommentText">
    <w:name w:val="annotation text"/>
    <w:basedOn w:val="Normal"/>
    <w:link w:val="CommentTextChar"/>
    <w:uiPriority w:val="99"/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character" w:customStyle="1" w:styleId="markedcontent">
    <w:name w:val="markedcontent"/>
    <w:basedOn w:val="DefaultParagraphFont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4"/>
        <w:szCs w:val="24"/>
        <w:lang w:val="en-US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Times New Roman" w:hAnsi="Arial" w:cs="Arial"/>
      <w:b/>
      <w:bCs/>
      <w:i/>
      <w:iCs/>
      <w:sz w:val="28"/>
      <w:szCs w:val="28"/>
      <w:lang w:val="en-US"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  <w:lang w:eastAsia="en-US"/>
    </w:rPr>
  </w:style>
  <w:style w:type="paragraph" w:styleId="CommentText">
    <w:name w:val="annotation text"/>
    <w:basedOn w:val="Normal"/>
    <w:link w:val="CommentTextChar"/>
    <w:uiPriority w:val="99"/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character" w:customStyle="1" w:styleId="markedcontent">
    <w:name w:val="markedcontent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76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settings" Target="settings.xml"/><Relationship Id="rId3" Type="http://schemas.openxmlformats.org/officeDocument/2006/relationships/customXml" Target="../customXml/item3.xml"/><Relationship Id="rId21" Type="http://schemas.openxmlformats.org/officeDocument/2006/relationships/endnotes" Target="endnote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microsoft.com/office/2007/relationships/stylesWithEffects" Target="stylesWithEffects.xml"/><Relationship Id="rId2" Type="http://schemas.openxmlformats.org/officeDocument/2006/relationships/customXml" Target="../customXml/item2.xml"/><Relationship Id="rId16" Type="http://schemas.openxmlformats.org/officeDocument/2006/relationships/styles" Target="styles.xml"/><Relationship Id="rId20" Type="http://schemas.openxmlformats.org/officeDocument/2006/relationships/footnotes" Target="foot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numbering" Target="numbering.xml"/><Relationship Id="rId23" Type="http://schemas.openxmlformats.org/officeDocument/2006/relationships/theme" Target="theme/theme1.xml"/><Relationship Id="rId10" Type="http://schemas.openxmlformats.org/officeDocument/2006/relationships/customXml" Target="../customXml/item10.xml"/><Relationship Id="rId19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815A99F4D44E17818A01F2C53422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815A99F4D44E17818A01F2C53422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</Nr_x002e__x0020_akti>
    <Data_x0020_e_x0020_Krijimit xmlns="0e656187-b300-4fb0-8bf4-3a50f872073c">2023-05-02T13:36:30Z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2023-04-27T22:00:00Z</Date_x0020_protokolli>
    <Titulli xmlns="0e656187-b300-4fb0-8bf4-3a50f872073c">Mbi miratimin e zyrtarit të pajtueshmërisë të “Operatorit të Sistemit të Shpërndarjes” (OSSH) sh.a.</Titulli>
    <Modifikuesi xmlns="0e656187-b300-4fb0-8bf4-3a50f872073c">nevila.samarxhi</Modifikuesi>
    <Nr_x002e__x0020_prot_x0020_QBZ xmlns="0e656187-b300-4fb0-8bf4-3a50f872073c">661/2</Nr_x002e__x0020_prot_x0020_QBZ>
    <Data_x0020_e_x0020_Modifikimit xmlns="0e656187-b300-4fb0-8bf4-3a50f872073c">2023-05-03T07:48:16Z</Data_x0020_e_x0020_Modifikimit>
    <Dekretuar xmlns="0e656187-b300-4fb0-8bf4-3a50f872073c">false</Dekretuar>
    <Data xmlns="0e656187-b300-4fb0-8bf4-3a50f872073c">2023-03-26T22:00:00Z</Data>
    <Nr_x002e__x0020_protokolli_x0020_i_x0020_aktit xmlns="0e656187-b300-4fb0-8bf4-3a50f872073c">1331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3010E6-11A2-484D-8933-1248539CFD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160B377-66FA-4B63-8AC5-B0D4495C6E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EC328DB-73C3-48FC-9BBB-4754C0F4A555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EA5D4A9B-5D8E-43B9-9726-01E86B3E26EA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EE45616C-ED29-4734-A6AE-DC518F96E96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F3593DA-7704-4B38-9001-1ED220961DB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C8DFD529-1890-43E2-B23C-195A32461A11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CBFEFEED-A746-4B64-ABBC-8CC0A63D6F31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0A9AB935-A572-4D64-B03E-65B53A9F545B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C676B1A2-BDF1-4A5B-BA61-501A25EED53A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53AFE795-5A44-4389-81E1-83B89CE7B2BF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86A93AB7-704C-4282-A3E2-C22F6D9D1885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F03A8DAD-574E-4695-8764-12C9F5B2441F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3D53469D-D5F1-43EE-931B-D968AC301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646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 Sharku</dc:creator>
  <cp:lastModifiedBy>Marsela Xhepa</cp:lastModifiedBy>
  <cp:revision>2</cp:revision>
  <dcterms:created xsi:type="dcterms:W3CDTF">2025-02-03T14:59:00Z</dcterms:created>
  <dcterms:modified xsi:type="dcterms:W3CDTF">2025-02-03T14:59:00Z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fe829d47f47b43c2a43ea9096c35bf48</vt:lpwstr>
  </property>
</Properties>
</file>