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5912E4" w14:textId="77777777" w:rsidR="00B01B67" w:rsidRPr="00B01B67" w:rsidRDefault="00B01B67" w:rsidP="00B01B67">
      <w:pPr>
        <w:pStyle w:val="Heading2"/>
        <w:tabs>
          <w:tab w:val="center" w:pos="4905"/>
          <w:tab w:val="left" w:pos="7935"/>
        </w:tabs>
        <w:spacing w:before="0" w:after="0"/>
        <w:ind w:firstLine="284"/>
        <w:jc w:val="center"/>
        <w:rPr>
          <w:rFonts w:ascii="Garamond" w:hAnsi="Garamond" w:cs="Times New Roman"/>
          <w:bCs w:val="0"/>
          <w:i w:val="0"/>
          <w:sz w:val="24"/>
          <w:szCs w:val="24"/>
          <w:lang w:val="sq-AL"/>
        </w:rPr>
      </w:pPr>
      <w:r w:rsidRPr="00B01B67">
        <w:rPr>
          <w:rFonts w:ascii="Garamond" w:hAnsi="Garamond" w:cs="Times New Roman"/>
          <w:bCs w:val="0"/>
          <w:i w:val="0"/>
          <w:sz w:val="24"/>
          <w:szCs w:val="24"/>
          <w:lang w:val="sq-AL"/>
        </w:rPr>
        <w:t>VENDIM</w:t>
      </w:r>
    </w:p>
    <w:p w14:paraId="363F4026" w14:textId="7136879F" w:rsidR="00B01B67" w:rsidRPr="00B01B67" w:rsidRDefault="00B01B67" w:rsidP="00B01B67">
      <w:pPr>
        <w:pStyle w:val="Heading2"/>
        <w:spacing w:before="0" w:after="0"/>
        <w:ind w:firstLine="284"/>
        <w:jc w:val="center"/>
        <w:rPr>
          <w:rFonts w:ascii="Garamond" w:hAnsi="Garamond" w:cs="Times New Roman"/>
          <w:bCs w:val="0"/>
          <w:i w:val="0"/>
          <w:sz w:val="24"/>
          <w:szCs w:val="24"/>
          <w:lang w:val="sq-AL"/>
        </w:rPr>
      </w:pPr>
      <w:r w:rsidRPr="00B01B67">
        <w:rPr>
          <w:rFonts w:ascii="Garamond" w:hAnsi="Garamond" w:cs="Times New Roman"/>
          <w:bCs w:val="0"/>
          <w:i w:val="0"/>
          <w:sz w:val="24"/>
          <w:szCs w:val="24"/>
          <w:lang w:val="sq-AL"/>
        </w:rPr>
        <w:t xml:space="preserve">Nr. 240, </w:t>
      </w:r>
      <w:r>
        <w:rPr>
          <w:rFonts w:ascii="Garamond" w:hAnsi="Garamond" w:cs="Times New Roman"/>
          <w:bCs w:val="0"/>
          <w:i w:val="0"/>
          <w:sz w:val="24"/>
          <w:szCs w:val="24"/>
          <w:lang w:val="sq-AL"/>
        </w:rPr>
        <w:t>d</w:t>
      </w:r>
      <w:r w:rsidRPr="00B01B67">
        <w:rPr>
          <w:rFonts w:ascii="Garamond" w:hAnsi="Garamond" w:cs="Times New Roman"/>
          <w:bCs w:val="0"/>
          <w:i w:val="0"/>
          <w:sz w:val="24"/>
          <w:szCs w:val="24"/>
          <w:lang w:val="sq-AL"/>
        </w:rPr>
        <w:t>atë 3.8.2023</w:t>
      </w:r>
    </w:p>
    <w:p w14:paraId="53FDD3F3" w14:textId="77777777" w:rsidR="00B01B67" w:rsidRPr="00B01B67" w:rsidRDefault="00B01B67" w:rsidP="00B01B6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09F29E2" w14:textId="00E7FEBF" w:rsidR="00B01B67" w:rsidRDefault="00B01B67" w:rsidP="00CA7117">
      <w:pPr>
        <w:pStyle w:val="ListParagraph"/>
        <w:spacing w:after="0" w:line="240" w:lineRule="auto"/>
        <w:ind w:left="0" w:firstLine="284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  <w:r w:rsidRPr="00B01B67">
        <w:rPr>
          <w:rFonts w:ascii="Garamond" w:hAnsi="Garamond"/>
          <w:b/>
          <w:sz w:val="24"/>
          <w:szCs w:val="24"/>
          <w:lang w:val="sq-AL"/>
        </w:rPr>
        <w:t>MBI</w:t>
      </w:r>
      <w:bookmarkStart w:id="0" w:name="_Hlk139268992"/>
      <w:r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01B67">
        <w:rPr>
          <w:rFonts w:ascii="Garamond" w:hAnsi="Garamond"/>
          <w:b/>
          <w:sz w:val="24"/>
          <w:szCs w:val="24"/>
          <w:lang w:val="sq-AL"/>
        </w:rPr>
        <w:t>PEZULLIMIN E VENDIMMARRJES SË BORDIT TË ERE-</w:t>
      </w:r>
      <w:r w:rsidR="00CA7117">
        <w:rPr>
          <w:rFonts w:ascii="Garamond" w:hAnsi="Garamond"/>
          <w:b/>
          <w:sz w:val="24"/>
          <w:szCs w:val="24"/>
          <w:lang w:val="sq-AL"/>
        </w:rPr>
        <w:t>s,</w:t>
      </w:r>
      <w:r w:rsidRPr="00B01B67">
        <w:rPr>
          <w:rFonts w:ascii="Garamond" w:hAnsi="Garamond"/>
          <w:b/>
          <w:sz w:val="24"/>
          <w:szCs w:val="24"/>
          <w:lang w:val="sq-AL"/>
        </w:rPr>
        <w:t xml:space="preserve"> NË LIDHJE ME KËRKESËN E SHOQËRISË “TEODORI 2003” SHPK</w:t>
      </w:r>
      <w:r w:rsidR="00CA7117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Pr="00B01B67">
        <w:rPr>
          <w:rFonts w:ascii="Garamond" w:hAnsi="Garamond"/>
          <w:b/>
          <w:sz w:val="24"/>
          <w:szCs w:val="24"/>
          <w:lang w:val="sq-AL"/>
        </w:rPr>
        <w:t xml:space="preserve">PËR TRANSFERIMIN E PJESSHËM TË LICENCËS PËR PRODHIMIN E ENERGJISË ELEKTRIKE, PËR HEC ZALLI I BULQIZËS, TE SHOQËRIA </w:t>
      </w:r>
      <w:r w:rsidR="00CA7117">
        <w:rPr>
          <w:rFonts w:ascii="Garamond" w:hAnsi="Garamond"/>
          <w:b/>
          <w:sz w:val="24"/>
          <w:szCs w:val="24"/>
          <w:lang w:val="sq-AL"/>
        </w:rPr>
        <w:t>“</w:t>
      </w:r>
      <w:r w:rsidRPr="00B01B67">
        <w:rPr>
          <w:rFonts w:ascii="Garamond" w:hAnsi="Garamond"/>
          <w:b/>
          <w:sz w:val="24"/>
          <w:szCs w:val="24"/>
          <w:lang w:val="sq-AL"/>
        </w:rPr>
        <w:t>KONCESIONARE TËRNOVË ZALL BULQIZË” SHPK</w:t>
      </w:r>
      <w:bookmarkEnd w:id="0"/>
      <w:r w:rsidR="00CA7117" w:rsidRPr="00B01B67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</w:p>
    <w:p w14:paraId="5F248CB9" w14:textId="77777777" w:rsidR="00CA7117" w:rsidRPr="00B01B67" w:rsidRDefault="00CA7117" w:rsidP="00CA7117">
      <w:pPr>
        <w:pStyle w:val="ListParagraph"/>
        <w:spacing w:after="0" w:line="240" w:lineRule="auto"/>
        <w:ind w:left="0" w:firstLine="284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</w:p>
    <w:p w14:paraId="4516809E" w14:textId="0ED3EFF0" w:rsidR="00B01B67" w:rsidRPr="00CA7117" w:rsidRDefault="00B01B67" w:rsidP="00B01B6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CA7117">
        <w:rPr>
          <w:rFonts w:ascii="Garamond" w:hAnsi="Garamond"/>
          <w:sz w:val="24"/>
          <w:szCs w:val="24"/>
          <w:lang w:val="sq-AL"/>
        </w:rPr>
        <w:t xml:space="preserve">Në mbështetje të nenit </w:t>
      </w:r>
      <w:bookmarkStart w:id="1" w:name="_Hlk125552015"/>
      <w:r w:rsidRPr="00CA7117">
        <w:rPr>
          <w:rFonts w:ascii="Garamond" w:hAnsi="Garamond"/>
          <w:sz w:val="24"/>
          <w:szCs w:val="24"/>
          <w:lang w:val="sq-AL"/>
        </w:rPr>
        <w:t>16</w:t>
      </w:r>
      <w:r w:rsidR="00CA7117">
        <w:rPr>
          <w:rFonts w:ascii="Garamond" w:hAnsi="Garamond"/>
          <w:sz w:val="24"/>
          <w:szCs w:val="24"/>
          <w:lang w:val="sq-AL"/>
        </w:rPr>
        <w:t>,</w:t>
      </w:r>
      <w:r w:rsidRPr="00CA7117">
        <w:rPr>
          <w:rFonts w:ascii="Garamond" w:hAnsi="Garamond"/>
          <w:sz w:val="24"/>
          <w:szCs w:val="24"/>
          <w:lang w:val="sq-AL"/>
        </w:rPr>
        <w:t xml:space="preserve"> </w:t>
      </w:r>
      <w:bookmarkStart w:id="2" w:name="_Hlk139269148"/>
      <w:r w:rsidRPr="00CA7117">
        <w:rPr>
          <w:rFonts w:ascii="Garamond" w:hAnsi="Garamond"/>
          <w:sz w:val="24"/>
          <w:szCs w:val="24"/>
          <w:lang w:val="sq-AL"/>
        </w:rPr>
        <w:t>të ligjit nr. 43/2015</w:t>
      </w:r>
      <w:r w:rsidR="00CA7117">
        <w:rPr>
          <w:rFonts w:ascii="Garamond" w:hAnsi="Garamond"/>
          <w:sz w:val="24"/>
          <w:szCs w:val="24"/>
          <w:lang w:val="sq-AL"/>
        </w:rPr>
        <w:t>,</w:t>
      </w:r>
      <w:r w:rsidRPr="00CA7117">
        <w:rPr>
          <w:rFonts w:ascii="Garamond" w:hAnsi="Garamond"/>
          <w:sz w:val="24"/>
          <w:szCs w:val="24"/>
          <w:lang w:val="sq-AL"/>
        </w:rPr>
        <w:t xml:space="preserve"> “</w:t>
      </w:r>
      <w:r w:rsidRPr="00CA7117">
        <w:rPr>
          <w:rFonts w:ascii="Garamond" w:hAnsi="Garamond"/>
          <w:iCs/>
          <w:sz w:val="24"/>
          <w:szCs w:val="24"/>
          <w:lang w:val="sq-AL"/>
        </w:rPr>
        <w:t>Për sektorin e energjisë elektrike</w:t>
      </w:r>
      <w:r w:rsidRPr="00CA7117">
        <w:rPr>
          <w:rFonts w:ascii="Garamond" w:hAnsi="Garamond"/>
          <w:sz w:val="24"/>
          <w:szCs w:val="24"/>
          <w:lang w:val="sq-AL"/>
        </w:rPr>
        <w:t xml:space="preserve">”, </w:t>
      </w:r>
      <w:r w:rsidR="00CA7117" w:rsidRPr="00CA7117">
        <w:rPr>
          <w:rFonts w:ascii="Garamond" w:hAnsi="Garamond"/>
          <w:sz w:val="24"/>
          <w:szCs w:val="24"/>
          <w:lang w:val="sq-AL"/>
        </w:rPr>
        <w:t xml:space="preserve">të </w:t>
      </w:r>
      <w:r w:rsidRPr="00CA7117">
        <w:rPr>
          <w:rFonts w:ascii="Garamond" w:hAnsi="Garamond"/>
          <w:sz w:val="24"/>
          <w:szCs w:val="24"/>
          <w:lang w:val="sq-AL"/>
        </w:rPr>
        <w:t xml:space="preserve">ndryshuar; </w:t>
      </w:r>
      <w:r w:rsidR="00CA7117" w:rsidRPr="00CA7117">
        <w:rPr>
          <w:rFonts w:ascii="Garamond" w:hAnsi="Garamond"/>
          <w:sz w:val="24"/>
          <w:szCs w:val="24"/>
          <w:lang w:val="sq-AL"/>
        </w:rPr>
        <w:t xml:space="preserve">të </w:t>
      </w:r>
      <w:r w:rsidRPr="00CA7117">
        <w:rPr>
          <w:rFonts w:ascii="Garamond" w:hAnsi="Garamond"/>
          <w:sz w:val="24"/>
          <w:szCs w:val="24"/>
          <w:lang w:val="sq-AL"/>
        </w:rPr>
        <w:t>nenit 66, pika 1</w:t>
      </w:r>
      <w:r w:rsidR="00CA7117">
        <w:rPr>
          <w:rFonts w:ascii="Garamond" w:hAnsi="Garamond"/>
          <w:sz w:val="24"/>
          <w:szCs w:val="24"/>
          <w:lang w:val="sq-AL"/>
        </w:rPr>
        <w:t>,</w:t>
      </w:r>
      <w:r w:rsidRPr="00CA7117">
        <w:rPr>
          <w:rFonts w:ascii="Garamond" w:hAnsi="Garamond"/>
          <w:sz w:val="24"/>
          <w:szCs w:val="24"/>
          <w:lang w:val="sq-AL"/>
        </w:rPr>
        <w:t xml:space="preserve"> </w:t>
      </w:r>
      <w:r w:rsidR="00CA7117" w:rsidRPr="00CA7117">
        <w:rPr>
          <w:rFonts w:ascii="Garamond" w:hAnsi="Garamond"/>
          <w:sz w:val="24"/>
          <w:szCs w:val="24"/>
          <w:lang w:val="sq-AL"/>
        </w:rPr>
        <w:t>të</w:t>
      </w:r>
      <w:r w:rsidRPr="00CA7117">
        <w:rPr>
          <w:rFonts w:ascii="Garamond" w:hAnsi="Garamond"/>
          <w:sz w:val="24"/>
          <w:szCs w:val="24"/>
          <w:lang w:val="sq-AL"/>
        </w:rPr>
        <w:t xml:space="preserve"> ligjit nr. 44/2015</w:t>
      </w:r>
      <w:r w:rsidR="00CA7117">
        <w:rPr>
          <w:rFonts w:ascii="Garamond" w:hAnsi="Garamond"/>
          <w:sz w:val="24"/>
          <w:szCs w:val="24"/>
          <w:lang w:val="sq-AL"/>
        </w:rPr>
        <w:t>,</w:t>
      </w:r>
      <w:r w:rsidRPr="00CA7117">
        <w:rPr>
          <w:rFonts w:ascii="Garamond" w:hAnsi="Garamond"/>
          <w:sz w:val="24"/>
          <w:szCs w:val="24"/>
          <w:lang w:val="sq-AL"/>
        </w:rPr>
        <w:t xml:space="preserve"> “</w:t>
      </w:r>
      <w:r w:rsidRPr="00CA7117">
        <w:rPr>
          <w:rFonts w:ascii="Garamond" w:hAnsi="Garamond"/>
          <w:iCs/>
          <w:sz w:val="24"/>
          <w:szCs w:val="24"/>
          <w:lang w:val="sq-AL"/>
        </w:rPr>
        <w:t>Kodi i Procedurave Administrative i Republikës së Shqipërisë</w:t>
      </w:r>
      <w:r w:rsidRPr="00CA7117">
        <w:rPr>
          <w:rFonts w:ascii="Garamond" w:hAnsi="Garamond"/>
          <w:sz w:val="24"/>
          <w:szCs w:val="24"/>
          <w:lang w:val="sq-AL"/>
        </w:rPr>
        <w:t xml:space="preserve">”; si dhe </w:t>
      </w:r>
      <w:r w:rsidR="00CA7117" w:rsidRPr="00CA7117">
        <w:rPr>
          <w:rFonts w:ascii="Garamond" w:hAnsi="Garamond"/>
          <w:sz w:val="24"/>
          <w:szCs w:val="24"/>
          <w:lang w:val="sq-AL"/>
        </w:rPr>
        <w:t xml:space="preserve">të </w:t>
      </w:r>
      <w:r w:rsidRPr="00CA7117">
        <w:rPr>
          <w:rFonts w:ascii="Garamond" w:hAnsi="Garamond"/>
          <w:sz w:val="24"/>
          <w:szCs w:val="24"/>
          <w:lang w:val="sq-AL"/>
        </w:rPr>
        <w:t>nenit 15</w:t>
      </w:r>
      <w:r w:rsidR="00CA7117">
        <w:rPr>
          <w:rFonts w:ascii="Garamond" w:hAnsi="Garamond"/>
          <w:sz w:val="24"/>
          <w:szCs w:val="24"/>
          <w:lang w:val="sq-AL"/>
        </w:rPr>
        <w:t>,</w:t>
      </w:r>
      <w:r w:rsidRPr="00CA7117">
        <w:rPr>
          <w:rFonts w:ascii="Garamond" w:hAnsi="Garamond"/>
          <w:sz w:val="24"/>
          <w:szCs w:val="24"/>
          <w:lang w:val="sq-AL"/>
        </w:rPr>
        <w:t xml:space="preserve"> të </w:t>
      </w:r>
      <w:r w:rsidR="00CA7117">
        <w:rPr>
          <w:rFonts w:ascii="Garamond" w:hAnsi="Garamond"/>
          <w:sz w:val="24"/>
          <w:szCs w:val="24"/>
          <w:lang w:val="sq-AL"/>
        </w:rPr>
        <w:t>“</w:t>
      </w:r>
      <w:r w:rsidRPr="00CA7117">
        <w:rPr>
          <w:rFonts w:ascii="Garamond" w:hAnsi="Garamond"/>
          <w:iCs/>
          <w:sz w:val="24"/>
          <w:szCs w:val="24"/>
          <w:lang w:val="sq-AL"/>
        </w:rPr>
        <w:t>Rregullores për organizimin, funksionimin dhe procedurat e ERE-s</w:t>
      </w:r>
      <w:r w:rsidR="00CA7117">
        <w:rPr>
          <w:rFonts w:ascii="Garamond" w:hAnsi="Garamond"/>
          <w:iCs/>
          <w:sz w:val="24"/>
          <w:szCs w:val="24"/>
          <w:lang w:val="sq-AL"/>
        </w:rPr>
        <w:t>”</w:t>
      </w:r>
      <w:r w:rsidRPr="00CA7117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CA7117" w:rsidRPr="00CA7117">
        <w:rPr>
          <w:rFonts w:ascii="Garamond" w:hAnsi="Garamond"/>
          <w:sz w:val="24"/>
          <w:szCs w:val="24"/>
          <w:lang w:val="sq-AL"/>
        </w:rPr>
        <w:t xml:space="preserve">Bordit </w:t>
      </w:r>
      <w:r w:rsidRPr="00CA7117">
        <w:rPr>
          <w:rFonts w:ascii="Garamond" w:hAnsi="Garamond"/>
          <w:sz w:val="24"/>
          <w:szCs w:val="24"/>
          <w:lang w:val="sq-AL"/>
        </w:rPr>
        <w:t>të Entit Rregullator të Energjisë (ERE) nr. 96</w:t>
      </w:r>
      <w:r w:rsidR="00CA7117">
        <w:rPr>
          <w:rFonts w:ascii="Garamond" w:hAnsi="Garamond"/>
          <w:sz w:val="24"/>
          <w:szCs w:val="24"/>
          <w:lang w:val="sq-AL"/>
        </w:rPr>
        <w:t>,</w:t>
      </w:r>
      <w:r w:rsidRPr="00CA7117">
        <w:rPr>
          <w:rFonts w:ascii="Garamond" w:hAnsi="Garamond"/>
          <w:sz w:val="24"/>
          <w:szCs w:val="24"/>
          <w:lang w:val="sq-AL"/>
        </w:rPr>
        <w:t xml:space="preserve"> datë 17.6.2016</w:t>
      </w:r>
      <w:bookmarkEnd w:id="1"/>
      <w:bookmarkEnd w:id="2"/>
      <w:r w:rsidRPr="00CA7117">
        <w:rPr>
          <w:rFonts w:ascii="Garamond" w:hAnsi="Garamond"/>
          <w:sz w:val="24"/>
          <w:szCs w:val="24"/>
          <w:lang w:val="sq-AL"/>
        </w:rPr>
        <w:t xml:space="preserve">; Bordi i ERE-s, në mbledhjen e tij të datës 3.8.2023, mbasi shqyrtoi relacionin </w:t>
      </w:r>
      <w:bookmarkStart w:id="3" w:name="_Hlk86734997"/>
      <w:r w:rsidRPr="00CA7117">
        <w:rPr>
          <w:rFonts w:ascii="Garamond" w:hAnsi="Garamond"/>
          <w:sz w:val="24"/>
          <w:szCs w:val="24"/>
          <w:lang w:val="sq-AL"/>
        </w:rPr>
        <w:t xml:space="preserve">me nr. 1202/40 </w:t>
      </w:r>
      <w:proofErr w:type="spellStart"/>
      <w:r w:rsidRPr="00CA711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CA7117">
        <w:rPr>
          <w:rFonts w:ascii="Garamond" w:hAnsi="Garamond"/>
          <w:sz w:val="24"/>
          <w:szCs w:val="24"/>
          <w:lang w:val="sq-AL"/>
        </w:rPr>
        <w:t xml:space="preserve">., datë 2.8.2023, të </w:t>
      </w:r>
      <w:r w:rsidR="00CA7117" w:rsidRPr="00CA7117">
        <w:rPr>
          <w:rFonts w:ascii="Garamond" w:hAnsi="Garamond"/>
          <w:sz w:val="24"/>
          <w:szCs w:val="24"/>
          <w:lang w:val="sq-AL"/>
        </w:rPr>
        <w:t xml:space="preserve">drejtorive teknike </w:t>
      </w:r>
      <w:r w:rsidRPr="00CA7117">
        <w:rPr>
          <w:rFonts w:ascii="Garamond" w:hAnsi="Garamond"/>
          <w:sz w:val="24"/>
          <w:szCs w:val="24"/>
          <w:lang w:val="sq-AL"/>
        </w:rPr>
        <w:t>të ERE-s</w:t>
      </w:r>
      <w:r w:rsidR="00CA7117">
        <w:rPr>
          <w:rFonts w:ascii="Garamond" w:hAnsi="Garamond"/>
          <w:sz w:val="24"/>
          <w:szCs w:val="24"/>
          <w:lang w:val="sq-AL"/>
        </w:rPr>
        <w:t>,</w:t>
      </w:r>
      <w:r w:rsidRPr="00CA7117">
        <w:rPr>
          <w:rFonts w:ascii="Garamond" w:hAnsi="Garamond"/>
          <w:sz w:val="24"/>
          <w:szCs w:val="24"/>
          <w:lang w:val="sq-AL"/>
        </w:rPr>
        <w:t xml:space="preserve"> “</w:t>
      </w:r>
      <w:r w:rsidRPr="00CA7117">
        <w:rPr>
          <w:rFonts w:ascii="Garamond" w:hAnsi="Garamond"/>
          <w:iCs/>
          <w:sz w:val="24"/>
          <w:szCs w:val="24"/>
          <w:lang w:val="sq-AL"/>
        </w:rPr>
        <w:t xml:space="preserve">Mbi kërkesën e shoqërisë </w:t>
      </w:r>
      <w:r w:rsidR="00CA7117">
        <w:rPr>
          <w:rFonts w:ascii="Garamond" w:hAnsi="Garamond"/>
          <w:iCs/>
          <w:sz w:val="24"/>
          <w:szCs w:val="24"/>
          <w:lang w:val="sq-AL"/>
        </w:rPr>
        <w:t>‘</w:t>
      </w:r>
      <w:proofErr w:type="spellStart"/>
      <w:r w:rsidR="00CA7117" w:rsidRPr="00CA7117">
        <w:rPr>
          <w:rFonts w:ascii="Garamond" w:hAnsi="Garamond"/>
          <w:iCs/>
          <w:sz w:val="24"/>
          <w:szCs w:val="24"/>
          <w:lang w:val="sq-AL"/>
        </w:rPr>
        <w:t>Teodori</w:t>
      </w:r>
      <w:proofErr w:type="spellEnd"/>
      <w:r w:rsidR="00CA7117" w:rsidRPr="00CA7117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CA7117">
        <w:rPr>
          <w:rFonts w:ascii="Garamond" w:hAnsi="Garamond"/>
          <w:iCs/>
          <w:sz w:val="24"/>
          <w:szCs w:val="24"/>
          <w:lang w:val="sq-AL"/>
        </w:rPr>
        <w:t>2003</w:t>
      </w:r>
      <w:r w:rsidR="00CA7117">
        <w:rPr>
          <w:rFonts w:ascii="Garamond" w:hAnsi="Garamond"/>
          <w:iCs/>
          <w:sz w:val="24"/>
          <w:szCs w:val="24"/>
          <w:lang w:val="sq-AL"/>
        </w:rPr>
        <w:t>’</w:t>
      </w:r>
      <w:r w:rsidRPr="00CA7117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Pr="00CA7117">
        <w:rPr>
          <w:rFonts w:ascii="Garamond" w:hAnsi="Garamond"/>
          <w:iCs/>
          <w:sz w:val="24"/>
          <w:szCs w:val="24"/>
          <w:lang w:val="sq-AL"/>
        </w:rPr>
        <w:t>sh.p.k</w:t>
      </w:r>
      <w:proofErr w:type="spellEnd"/>
      <w:r w:rsidRPr="00CA7117">
        <w:rPr>
          <w:rFonts w:ascii="Garamond" w:hAnsi="Garamond"/>
          <w:iCs/>
          <w:sz w:val="24"/>
          <w:szCs w:val="24"/>
          <w:lang w:val="sq-AL"/>
        </w:rPr>
        <w:t>.</w:t>
      </w:r>
      <w:r w:rsidR="00CA7117">
        <w:rPr>
          <w:rFonts w:ascii="Garamond" w:hAnsi="Garamond"/>
          <w:iCs/>
          <w:sz w:val="24"/>
          <w:szCs w:val="24"/>
          <w:lang w:val="sq-AL"/>
        </w:rPr>
        <w:t>,</w:t>
      </w:r>
      <w:r w:rsidRPr="00CA7117">
        <w:rPr>
          <w:rFonts w:ascii="Garamond" w:hAnsi="Garamond"/>
          <w:iCs/>
          <w:sz w:val="24"/>
          <w:szCs w:val="24"/>
          <w:lang w:val="sq-AL"/>
        </w:rPr>
        <w:t xml:space="preserve"> për transferimin e pjesshëm të licencës për prodhimin e energjisë elektrike, vetëm për </w:t>
      </w:r>
      <w:r w:rsidR="00CA7117" w:rsidRPr="00CA7117">
        <w:rPr>
          <w:rFonts w:ascii="Garamond" w:hAnsi="Garamond"/>
          <w:iCs/>
          <w:sz w:val="24"/>
          <w:szCs w:val="24"/>
          <w:lang w:val="sq-AL"/>
        </w:rPr>
        <w:t>HEC</w:t>
      </w:r>
      <w:r w:rsidRPr="00CA7117">
        <w:rPr>
          <w:rFonts w:ascii="Garamond" w:hAnsi="Garamond"/>
          <w:iCs/>
          <w:sz w:val="24"/>
          <w:szCs w:val="24"/>
          <w:lang w:val="sq-AL"/>
        </w:rPr>
        <w:t xml:space="preserve"> “Zalli i Bulqizës”, te shoqëria “</w:t>
      </w:r>
      <w:proofErr w:type="spellStart"/>
      <w:r w:rsidR="00CA7117" w:rsidRPr="00CA7117">
        <w:rPr>
          <w:rFonts w:ascii="Garamond" w:hAnsi="Garamond"/>
          <w:iCs/>
          <w:sz w:val="24"/>
          <w:szCs w:val="24"/>
          <w:lang w:val="sq-AL"/>
        </w:rPr>
        <w:t>Koncesionare</w:t>
      </w:r>
      <w:proofErr w:type="spellEnd"/>
      <w:r w:rsidR="00CA7117" w:rsidRPr="00CA7117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="00CA7117" w:rsidRPr="00CA7117">
        <w:rPr>
          <w:rFonts w:ascii="Garamond" w:hAnsi="Garamond"/>
          <w:iCs/>
          <w:sz w:val="24"/>
          <w:szCs w:val="24"/>
          <w:lang w:val="sq-AL"/>
        </w:rPr>
        <w:t>Tërnovë</w:t>
      </w:r>
      <w:proofErr w:type="spellEnd"/>
      <w:r w:rsidR="00CA7117" w:rsidRPr="00CA7117">
        <w:rPr>
          <w:rFonts w:ascii="Garamond" w:hAnsi="Garamond"/>
          <w:iCs/>
          <w:sz w:val="24"/>
          <w:szCs w:val="24"/>
          <w:lang w:val="sq-AL"/>
        </w:rPr>
        <w:t xml:space="preserve"> Zall Bulqizë</w:t>
      </w:r>
      <w:r w:rsidRPr="00CA7117">
        <w:rPr>
          <w:rFonts w:ascii="Garamond" w:hAnsi="Garamond"/>
          <w:iCs/>
          <w:sz w:val="24"/>
          <w:szCs w:val="24"/>
          <w:lang w:val="sq-AL"/>
        </w:rPr>
        <w:t xml:space="preserve">” </w:t>
      </w:r>
      <w:proofErr w:type="spellStart"/>
      <w:r w:rsidRPr="00CA7117">
        <w:rPr>
          <w:rFonts w:ascii="Garamond" w:hAnsi="Garamond"/>
          <w:iCs/>
          <w:sz w:val="24"/>
          <w:szCs w:val="24"/>
          <w:lang w:val="sq-AL"/>
        </w:rPr>
        <w:t>sh.p.k</w:t>
      </w:r>
      <w:proofErr w:type="spellEnd"/>
      <w:r w:rsidRPr="00CA7117">
        <w:rPr>
          <w:rFonts w:ascii="Garamond" w:hAnsi="Garamond"/>
          <w:iCs/>
          <w:sz w:val="24"/>
          <w:szCs w:val="24"/>
          <w:lang w:val="sq-AL"/>
        </w:rPr>
        <w:t>.”,</w:t>
      </w:r>
      <w:bookmarkEnd w:id="3"/>
    </w:p>
    <w:p w14:paraId="0B510C1D" w14:textId="668422C7" w:rsidR="00B01B67" w:rsidRPr="00CA7117" w:rsidRDefault="00CA7117" w:rsidP="00B01B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CA7117">
        <w:rPr>
          <w:rFonts w:ascii="Garamond" w:hAnsi="Garamond"/>
          <w:bCs/>
          <w:sz w:val="24"/>
          <w:szCs w:val="24"/>
          <w:lang w:val="sq-AL"/>
        </w:rPr>
        <w:t>konstatoi se:</w:t>
      </w:r>
    </w:p>
    <w:p w14:paraId="3F4A586D" w14:textId="40C37A3D" w:rsidR="00B01B67" w:rsidRPr="00B01B67" w:rsidRDefault="00B01B67" w:rsidP="00B01B6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4" w:name="_Hlk139269337"/>
      <w:r w:rsidRPr="00B01B67">
        <w:rPr>
          <w:rFonts w:ascii="Garamond" w:hAnsi="Garamond"/>
          <w:sz w:val="24"/>
          <w:szCs w:val="24"/>
          <w:lang w:val="sq-AL"/>
        </w:rPr>
        <w:t xml:space="preserve">- Me shkresën e protokolluar në ERE me nr. 1202 </w:t>
      </w:r>
      <w:proofErr w:type="spellStart"/>
      <w:r w:rsidRPr="00B01B6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>., datë 6.4.2023, shoqëria “</w:t>
      </w:r>
      <w:proofErr w:type="spellStart"/>
      <w:r w:rsidR="00CA7117" w:rsidRPr="00B01B67">
        <w:rPr>
          <w:rFonts w:ascii="Garamond" w:hAnsi="Garamond"/>
          <w:sz w:val="24"/>
          <w:szCs w:val="24"/>
          <w:lang w:val="sq-AL"/>
        </w:rPr>
        <w:t>Teodori</w:t>
      </w:r>
      <w:proofErr w:type="spellEnd"/>
      <w:r w:rsidR="00CA7117" w:rsidRPr="00B01B67">
        <w:rPr>
          <w:rFonts w:ascii="Garamond" w:hAnsi="Garamond"/>
          <w:sz w:val="24"/>
          <w:szCs w:val="24"/>
          <w:lang w:val="sq-AL"/>
        </w:rPr>
        <w:t xml:space="preserve"> </w:t>
      </w:r>
      <w:r w:rsidRPr="00B01B67">
        <w:rPr>
          <w:rFonts w:ascii="Garamond" w:hAnsi="Garamond"/>
          <w:sz w:val="24"/>
          <w:szCs w:val="24"/>
          <w:lang w:val="sq-AL"/>
        </w:rPr>
        <w:t>2003” paraqiti kërkesën për transferimin e licencës për prodhimin e energjisë elektrike, nga shoqëria “</w:t>
      </w:r>
      <w:proofErr w:type="spellStart"/>
      <w:r w:rsidR="00CA7117" w:rsidRPr="00B01B67">
        <w:rPr>
          <w:rFonts w:ascii="Garamond" w:hAnsi="Garamond"/>
          <w:sz w:val="24"/>
          <w:szCs w:val="24"/>
          <w:lang w:val="sq-AL"/>
        </w:rPr>
        <w:t>Teodori</w:t>
      </w:r>
      <w:proofErr w:type="spellEnd"/>
      <w:r w:rsidR="00CA7117" w:rsidRPr="00B01B67">
        <w:rPr>
          <w:rFonts w:ascii="Garamond" w:hAnsi="Garamond"/>
          <w:sz w:val="24"/>
          <w:szCs w:val="24"/>
          <w:lang w:val="sq-AL"/>
        </w:rPr>
        <w:t xml:space="preserve"> </w:t>
      </w:r>
      <w:r w:rsidRPr="00B01B67">
        <w:rPr>
          <w:rFonts w:ascii="Garamond" w:hAnsi="Garamond"/>
          <w:sz w:val="24"/>
          <w:szCs w:val="24"/>
          <w:lang w:val="sq-AL"/>
        </w:rPr>
        <w:t xml:space="preserve">2003” </w:t>
      </w:r>
      <w:proofErr w:type="spellStart"/>
      <w:r w:rsidRPr="00B01B6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>. te shoqëria “</w:t>
      </w:r>
      <w:proofErr w:type="spellStart"/>
      <w:r w:rsidR="00CA7117" w:rsidRPr="00B01B67">
        <w:rPr>
          <w:rFonts w:ascii="Garamond" w:hAnsi="Garamond"/>
          <w:sz w:val="24"/>
          <w:szCs w:val="24"/>
          <w:lang w:val="sq-AL"/>
        </w:rPr>
        <w:t>Koncesionare</w:t>
      </w:r>
      <w:proofErr w:type="spellEnd"/>
      <w:r w:rsidR="00CA7117" w:rsidRPr="00B01B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A7117" w:rsidRPr="00B01B67">
        <w:rPr>
          <w:rFonts w:ascii="Garamond" w:hAnsi="Garamond"/>
          <w:sz w:val="24"/>
          <w:szCs w:val="24"/>
          <w:lang w:val="sq-AL"/>
        </w:rPr>
        <w:t>Tërnovë</w:t>
      </w:r>
      <w:proofErr w:type="spellEnd"/>
      <w:r w:rsidR="00CA7117" w:rsidRPr="00B01B67">
        <w:rPr>
          <w:rFonts w:ascii="Garamond" w:hAnsi="Garamond"/>
          <w:sz w:val="24"/>
          <w:szCs w:val="24"/>
          <w:lang w:val="sq-AL"/>
        </w:rPr>
        <w:t xml:space="preserve"> Zall Bulqizë</w:t>
      </w:r>
      <w:r w:rsidRPr="00B01B6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01B6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>.</w:t>
      </w:r>
    </w:p>
    <w:p w14:paraId="222F27AA" w14:textId="02663CCC" w:rsidR="00B01B67" w:rsidRPr="00B01B67" w:rsidRDefault="00B01B67" w:rsidP="00B01B6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01B67">
        <w:rPr>
          <w:rFonts w:ascii="Garamond" w:hAnsi="Garamond"/>
          <w:sz w:val="24"/>
          <w:szCs w:val="24"/>
          <w:lang w:val="sq-AL"/>
        </w:rPr>
        <w:t xml:space="preserve">- Bordi i ERE-s, me vendimin nr. 161, datë 9.5.2023, vendosi të fillojë procedurën për transferimin e pjesshëm dhe modifikimin e pjesshëm të licencës për prodhimin e energjisë elektrike </w:t>
      </w:r>
      <w:r w:rsidR="00CA7117">
        <w:rPr>
          <w:rFonts w:ascii="Garamond" w:hAnsi="Garamond"/>
          <w:sz w:val="24"/>
          <w:szCs w:val="24"/>
          <w:lang w:val="sq-AL"/>
        </w:rPr>
        <w:t>n</w:t>
      </w:r>
      <w:r w:rsidRPr="00B01B67">
        <w:rPr>
          <w:rFonts w:ascii="Garamond" w:hAnsi="Garamond"/>
          <w:sz w:val="24"/>
          <w:szCs w:val="24"/>
          <w:lang w:val="sq-AL"/>
        </w:rPr>
        <w:t xml:space="preserve">r. 87, </w:t>
      </w:r>
      <w:r w:rsidR="00CA7117">
        <w:rPr>
          <w:rFonts w:ascii="Garamond" w:hAnsi="Garamond"/>
          <w:sz w:val="24"/>
          <w:szCs w:val="24"/>
          <w:lang w:val="sq-AL"/>
        </w:rPr>
        <w:t>s</w:t>
      </w:r>
      <w:r w:rsidRPr="00B01B67">
        <w:rPr>
          <w:rFonts w:ascii="Garamond" w:hAnsi="Garamond"/>
          <w:sz w:val="24"/>
          <w:szCs w:val="24"/>
          <w:lang w:val="sq-AL"/>
        </w:rPr>
        <w:t xml:space="preserve">eria PV09K, miratuar me vendimin e </w:t>
      </w:r>
      <w:r w:rsidR="00CA7117">
        <w:rPr>
          <w:rFonts w:ascii="Garamond" w:hAnsi="Garamond"/>
          <w:sz w:val="24"/>
          <w:szCs w:val="24"/>
          <w:lang w:val="sq-AL"/>
        </w:rPr>
        <w:t>B</w:t>
      </w:r>
      <w:r w:rsidRPr="00B01B67">
        <w:rPr>
          <w:rFonts w:ascii="Garamond" w:hAnsi="Garamond"/>
          <w:sz w:val="24"/>
          <w:szCs w:val="24"/>
          <w:lang w:val="sq-AL"/>
        </w:rPr>
        <w:t xml:space="preserve">ordit të </w:t>
      </w:r>
      <w:proofErr w:type="spellStart"/>
      <w:r w:rsidRPr="00B01B67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 xml:space="preserve"> të ERE-s nr. 83, datë 4.11.2009, nga shoqëria “</w:t>
      </w:r>
      <w:proofErr w:type="spellStart"/>
      <w:r w:rsidR="00CA7117" w:rsidRPr="00B01B67">
        <w:rPr>
          <w:rFonts w:ascii="Garamond" w:hAnsi="Garamond"/>
          <w:sz w:val="24"/>
          <w:szCs w:val="24"/>
          <w:lang w:val="sq-AL"/>
        </w:rPr>
        <w:t>Teodori</w:t>
      </w:r>
      <w:proofErr w:type="spellEnd"/>
      <w:r w:rsidR="00CA7117" w:rsidRPr="00B01B67">
        <w:rPr>
          <w:rFonts w:ascii="Garamond" w:hAnsi="Garamond"/>
          <w:sz w:val="24"/>
          <w:szCs w:val="24"/>
          <w:lang w:val="sq-AL"/>
        </w:rPr>
        <w:t xml:space="preserve"> </w:t>
      </w:r>
      <w:r w:rsidRPr="00B01B67">
        <w:rPr>
          <w:rFonts w:ascii="Garamond" w:hAnsi="Garamond"/>
          <w:sz w:val="24"/>
          <w:szCs w:val="24"/>
          <w:lang w:val="sq-AL"/>
        </w:rPr>
        <w:t xml:space="preserve">2003” </w:t>
      </w:r>
      <w:proofErr w:type="spellStart"/>
      <w:r w:rsidRPr="00B01B6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>. te shoqëria “</w:t>
      </w:r>
      <w:proofErr w:type="spellStart"/>
      <w:r w:rsidR="00CA7117" w:rsidRPr="00B01B67">
        <w:rPr>
          <w:rFonts w:ascii="Garamond" w:hAnsi="Garamond"/>
          <w:sz w:val="24"/>
          <w:szCs w:val="24"/>
          <w:lang w:val="sq-AL"/>
        </w:rPr>
        <w:t>Koncesionare</w:t>
      </w:r>
      <w:proofErr w:type="spellEnd"/>
      <w:r w:rsidR="00CA7117" w:rsidRPr="00B01B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A7117" w:rsidRPr="00B01B67">
        <w:rPr>
          <w:rFonts w:ascii="Garamond" w:hAnsi="Garamond"/>
          <w:sz w:val="24"/>
          <w:szCs w:val="24"/>
          <w:lang w:val="sq-AL"/>
        </w:rPr>
        <w:t>Tërnovë</w:t>
      </w:r>
      <w:proofErr w:type="spellEnd"/>
      <w:r w:rsidR="00CA7117" w:rsidRPr="00B01B67">
        <w:rPr>
          <w:rFonts w:ascii="Garamond" w:hAnsi="Garamond"/>
          <w:sz w:val="24"/>
          <w:szCs w:val="24"/>
          <w:lang w:val="sq-AL"/>
        </w:rPr>
        <w:t xml:space="preserve"> Zall Bulqizë</w:t>
      </w:r>
      <w:r w:rsidRPr="00B01B6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01B6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 xml:space="preserve">., vetëm për HEC “Zalli i Bulqizës”, me kapacitet të instaluar 5.350 </w:t>
      </w:r>
      <w:r w:rsidR="00CA7117">
        <w:rPr>
          <w:rFonts w:ascii="Garamond" w:hAnsi="Garamond"/>
          <w:sz w:val="24"/>
          <w:szCs w:val="24"/>
          <w:lang w:val="sq-AL"/>
        </w:rPr>
        <w:tab/>
      </w:r>
      <w:proofErr w:type="spellStart"/>
      <w:r w:rsidR="00CA7117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="00CA7117">
        <w:rPr>
          <w:rFonts w:ascii="Garamond" w:hAnsi="Garamond"/>
          <w:sz w:val="24"/>
          <w:szCs w:val="24"/>
          <w:lang w:val="sq-AL"/>
        </w:rPr>
        <w:t>.</w:t>
      </w:r>
    </w:p>
    <w:p w14:paraId="061164FA" w14:textId="34B250FC" w:rsidR="00B01B67" w:rsidRPr="00B01B67" w:rsidRDefault="00B01B67" w:rsidP="00B01B6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01B67">
        <w:rPr>
          <w:rFonts w:ascii="Garamond" w:hAnsi="Garamond"/>
          <w:sz w:val="24"/>
          <w:szCs w:val="24"/>
          <w:lang w:val="sq-AL"/>
        </w:rPr>
        <w:t>- ERE botoi njoftimin në median e shkruar për fillimin e kësaj procedure (në datat 11.5.2023 dhe 12.5.2023). Ky njoftim u botua dhe në faqen zyrtare të internetit të ERE-s.</w:t>
      </w:r>
    </w:p>
    <w:p w14:paraId="645B717B" w14:textId="5B4E53F7" w:rsidR="00B01B67" w:rsidRPr="00B01B67" w:rsidRDefault="00B01B67" w:rsidP="00B01B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01B67">
        <w:rPr>
          <w:rFonts w:ascii="Garamond" w:hAnsi="Garamond"/>
          <w:sz w:val="24"/>
          <w:szCs w:val="24"/>
          <w:lang w:val="sq-AL"/>
        </w:rPr>
        <w:t xml:space="preserve">- Brenda afatit të pritjes së komenteve apo objeksioneve nga palë të treta, janë paraqitur në ERE objeksione ndaj këtij vendimi, nga </w:t>
      </w:r>
      <w:r w:rsidR="00093E48">
        <w:rPr>
          <w:rFonts w:ascii="Garamond" w:hAnsi="Garamond"/>
          <w:sz w:val="24"/>
          <w:szCs w:val="24"/>
          <w:lang w:val="sq-AL"/>
        </w:rPr>
        <w:t>z</w:t>
      </w:r>
      <w:r w:rsidRPr="00B01B67">
        <w:rPr>
          <w:rFonts w:ascii="Garamond" w:hAnsi="Garamond"/>
          <w:sz w:val="24"/>
          <w:szCs w:val="24"/>
          <w:lang w:val="sq-AL"/>
        </w:rPr>
        <w:t>. L.L., shoqëria “</w:t>
      </w:r>
      <w:proofErr w:type="spellStart"/>
      <w:r w:rsidR="00093E48" w:rsidRPr="00B01B67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="00093E48" w:rsidRPr="00B01B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93E48" w:rsidRPr="00B01B67">
        <w:rPr>
          <w:rFonts w:ascii="Garamond" w:hAnsi="Garamond"/>
          <w:sz w:val="24"/>
          <w:szCs w:val="24"/>
          <w:lang w:val="sq-AL"/>
        </w:rPr>
        <w:t>Hydro</w:t>
      </w:r>
      <w:proofErr w:type="spellEnd"/>
      <w:r w:rsidR="00093E48" w:rsidRPr="00B01B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93E48" w:rsidRPr="00B01B67">
        <w:rPr>
          <w:rFonts w:ascii="Garamond" w:hAnsi="Garamond"/>
          <w:sz w:val="24"/>
          <w:szCs w:val="24"/>
          <w:lang w:val="sq-AL"/>
        </w:rPr>
        <w:t>Investements</w:t>
      </w:r>
      <w:proofErr w:type="spellEnd"/>
      <w:r w:rsidR="00093E48" w:rsidRPr="00B01B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93E48" w:rsidRPr="00B01B67">
        <w:rPr>
          <w:rFonts w:ascii="Garamond" w:hAnsi="Garamond"/>
          <w:sz w:val="24"/>
          <w:szCs w:val="24"/>
          <w:lang w:val="sq-AL"/>
        </w:rPr>
        <w:t>Holding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01B6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 xml:space="preserve">., Banka “OTP </w:t>
      </w:r>
      <w:proofErr w:type="spellStart"/>
      <w:r w:rsidR="00093E48" w:rsidRPr="00B01B67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="00093E48" w:rsidRPr="00B01B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93E48" w:rsidRPr="00B01B67">
        <w:rPr>
          <w:rFonts w:ascii="Garamond" w:hAnsi="Garamond"/>
          <w:sz w:val="24"/>
          <w:szCs w:val="24"/>
          <w:lang w:val="sq-AL"/>
        </w:rPr>
        <w:t>Bank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01B67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 xml:space="preserve">. dhe </w:t>
      </w:r>
      <w:proofErr w:type="spellStart"/>
      <w:r w:rsidR="00093E48">
        <w:rPr>
          <w:rFonts w:ascii="Garamond" w:hAnsi="Garamond"/>
          <w:sz w:val="24"/>
          <w:szCs w:val="24"/>
          <w:lang w:val="sq-AL"/>
        </w:rPr>
        <w:t>z</w:t>
      </w:r>
      <w:r w:rsidRPr="00B01B67">
        <w:rPr>
          <w:rFonts w:ascii="Garamond" w:hAnsi="Garamond"/>
          <w:sz w:val="24"/>
          <w:szCs w:val="24"/>
          <w:lang w:val="sq-AL"/>
        </w:rPr>
        <w:t>nj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>. Sh. N.</w:t>
      </w:r>
    </w:p>
    <w:p w14:paraId="231D7166" w14:textId="33685360" w:rsidR="00B01B67" w:rsidRPr="00B01B67" w:rsidRDefault="00B01B67" w:rsidP="00B01B6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01B67">
        <w:rPr>
          <w:rFonts w:ascii="Garamond" w:hAnsi="Garamond"/>
          <w:sz w:val="24"/>
          <w:szCs w:val="24"/>
          <w:lang w:val="sq-AL"/>
        </w:rPr>
        <w:t xml:space="preserve">- Me shkresën nr. 1202/36 </w:t>
      </w:r>
      <w:proofErr w:type="spellStart"/>
      <w:r w:rsidRPr="00B01B6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 xml:space="preserve">., datë 21.7.2023, ERE njoftoi për vendimin e mësipërm përkatësisht </w:t>
      </w:r>
      <w:r w:rsidR="00480D16">
        <w:rPr>
          <w:rFonts w:ascii="Garamond" w:hAnsi="Garamond"/>
          <w:sz w:val="24"/>
          <w:szCs w:val="24"/>
          <w:lang w:val="sq-AL"/>
        </w:rPr>
        <w:t>z</w:t>
      </w:r>
      <w:r w:rsidRPr="00B01B67">
        <w:rPr>
          <w:rFonts w:ascii="Garamond" w:hAnsi="Garamond"/>
          <w:sz w:val="24"/>
          <w:szCs w:val="24"/>
          <w:lang w:val="sq-AL"/>
        </w:rPr>
        <w:t>. L.L. (administrator i shoqërisë “</w:t>
      </w:r>
      <w:proofErr w:type="spellStart"/>
      <w:r w:rsidR="00480D16" w:rsidRPr="00B01B67">
        <w:rPr>
          <w:rFonts w:ascii="Garamond" w:hAnsi="Garamond"/>
          <w:sz w:val="24"/>
          <w:szCs w:val="24"/>
          <w:lang w:val="sq-AL"/>
        </w:rPr>
        <w:t>Teodori</w:t>
      </w:r>
      <w:proofErr w:type="spellEnd"/>
      <w:r w:rsidR="00480D16" w:rsidRPr="00B01B67">
        <w:rPr>
          <w:rFonts w:ascii="Garamond" w:hAnsi="Garamond"/>
          <w:sz w:val="24"/>
          <w:szCs w:val="24"/>
          <w:lang w:val="sq-AL"/>
        </w:rPr>
        <w:t xml:space="preserve"> </w:t>
      </w:r>
      <w:r w:rsidRPr="00B01B67">
        <w:rPr>
          <w:rFonts w:ascii="Garamond" w:hAnsi="Garamond"/>
          <w:sz w:val="24"/>
          <w:szCs w:val="24"/>
          <w:lang w:val="sq-AL"/>
        </w:rPr>
        <w:t xml:space="preserve">2003” </w:t>
      </w:r>
      <w:proofErr w:type="spellStart"/>
      <w:r w:rsidRPr="00B01B6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>.), shoqërinë “</w:t>
      </w:r>
      <w:proofErr w:type="spellStart"/>
      <w:r w:rsidR="00480D16" w:rsidRPr="00B01B67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="00480D16" w:rsidRPr="00B01B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80D16" w:rsidRPr="00B01B67">
        <w:rPr>
          <w:rFonts w:ascii="Garamond" w:hAnsi="Garamond"/>
          <w:sz w:val="24"/>
          <w:szCs w:val="24"/>
          <w:lang w:val="sq-AL"/>
        </w:rPr>
        <w:t>Hydro</w:t>
      </w:r>
      <w:proofErr w:type="spellEnd"/>
      <w:r w:rsidR="00480D16" w:rsidRPr="00B01B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80D16" w:rsidRPr="00B01B67">
        <w:rPr>
          <w:rFonts w:ascii="Garamond" w:hAnsi="Garamond"/>
          <w:sz w:val="24"/>
          <w:szCs w:val="24"/>
          <w:lang w:val="sq-AL"/>
        </w:rPr>
        <w:t>Investments</w:t>
      </w:r>
      <w:proofErr w:type="spellEnd"/>
      <w:r w:rsidR="00480D16" w:rsidRPr="00B01B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80D16" w:rsidRPr="00B01B67">
        <w:rPr>
          <w:rFonts w:ascii="Garamond" w:hAnsi="Garamond"/>
          <w:sz w:val="24"/>
          <w:szCs w:val="24"/>
          <w:lang w:val="sq-AL"/>
        </w:rPr>
        <w:t>Holding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01B6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 xml:space="preserve">., </w:t>
      </w:r>
      <w:proofErr w:type="spellStart"/>
      <w:r w:rsidR="00480D16">
        <w:rPr>
          <w:rFonts w:ascii="Garamond" w:hAnsi="Garamond"/>
          <w:sz w:val="24"/>
          <w:szCs w:val="24"/>
          <w:lang w:val="sq-AL"/>
        </w:rPr>
        <w:t>z</w:t>
      </w:r>
      <w:r w:rsidRPr="00B01B67">
        <w:rPr>
          <w:rFonts w:ascii="Garamond" w:hAnsi="Garamond"/>
          <w:sz w:val="24"/>
          <w:szCs w:val="24"/>
          <w:lang w:val="sq-AL"/>
        </w:rPr>
        <w:t>nj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>. Sh. N. (ortak i shoqërisë “</w:t>
      </w:r>
      <w:proofErr w:type="spellStart"/>
      <w:r w:rsidR="00480D16" w:rsidRPr="00B01B67">
        <w:rPr>
          <w:rFonts w:ascii="Garamond" w:hAnsi="Garamond"/>
          <w:sz w:val="24"/>
          <w:szCs w:val="24"/>
          <w:lang w:val="sq-AL"/>
        </w:rPr>
        <w:t>Teodori</w:t>
      </w:r>
      <w:proofErr w:type="spellEnd"/>
      <w:r w:rsidR="00480D16" w:rsidRPr="00B01B67">
        <w:rPr>
          <w:rFonts w:ascii="Garamond" w:hAnsi="Garamond"/>
          <w:sz w:val="24"/>
          <w:szCs w:val="24"/>
          <w:lang w:val="sq-AL"/>
        </w:rPr>
        <w:t xml:space="preserve"> </w:t>
      </w:r>
      <w:r w:rsidRPr="00B01B67">
        <w:rPr>
          <w:rFonts w:ascii="Garamond" w:hAnsi="Garamond"/>
          <w:sz w:val="24"/>
          <w:szCs w:val="24"/>
          <w:lang w:val="sq-AL"/>
        </w:rPr>
        <w:t xml:space="preserve">2003”, Bankën “OTP </w:t>
      </w:r>
      <w:proofErr w:type="spellStart"/>
      <w:r w:rsidR="00480D16" w:rsidRPr="00B01B67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01B67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>., shoqërinë “</w:t>
      </w:r>
      <w:proofErr w:type="spellStart"/>
      <w:r w:rsidR="00480D16" w:rsidRPr="00B01B67">
        <w:rPr>
          <w:rFonts w:ascii="Garamond" w:hAnsi="Garamond"/>
          <w:sz w:val="24"/>
          <w:szCs w:val="24"/>
          <w:lang w:val="sq-AL"/>
        </w:rPr>
        <w:t>Teodori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01B6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>., shoqërinë “</w:t>
      </w:r>
      <w:proofErr w:type="spellStart"/>
      <w:r w:rsidR="00480D16" w:rsidRPr="00B01B67">
        <w:rPr>
          <w:rFonts w:ascii="Garamond" w:hAnsi="Garamond"/>
          <w:sz w:val="24"/>
          <w:szCs w:val="24"/>
          <w:lang w:val="sq-AL"/>
        </w:rPr>
        <w:t>Koncesionare</w:t>
      </w:r>
      <w:proofErr w:type="spellEnd"/>
      <w:r w:rsidR="00480D16" w:rsidRPr="00B01B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80D16" w:rsidRPr="00B01B67">
        <w:rPr>
          <w:rFonts w:ascii="Garamond" w:hAnsi="Garamond"/>
          <w:sz w:val="24"/>
          <w:szCs w:val="24"/>
          <w:lang w:val="sq-AL"/>
        </w:rPr>
        <w:t>Tërnovë</w:t>
      </w:r>
      <w:proofErr w:type="spellEnd"/>
      <w:r w:rsidR="00480D16" w:rsidRPr="00B01B67">
        <w:rPr>
          <w:rFonts w:ascii="Garamond" w:hAnsi="Garamond"/>
          <w:sz w:val="24"/>
          <w:szCs w:val="24"/>
          <w:lang w:val="sq-AL"/>
        </w:rPr>
        <w:t xml:space="preserve"> Zall Bulqizë</w:t>
      </w:r>
      <w:r w:rsidRPr="00B01B6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01B6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>., duke i kërkuar të depozitojnë në ERE dokumentacionin përkatës mbështetës mbi pretendimet e tyre të paraqitura në seancë dhe pretendimet përfundimtare</w:t>
      </w:r>
      <w:r w:rsidR="00480D16">
        <w:rPr>
          <w:rFonts w:ascii="Garamond" w:hAnsi="Garamond"/>
          <w:sz w:val="24"/>
          <w:szCs w:val="24"/>
          <w:lang w:val="sq-AL"/>
        </w:rPr>
        <w:t>,</w:t>
      </w:r>
      <w:r w:rsidRPr="00B01B67">
        <w:rPr>
          <w:rFonts w:ascii="Garamond" w:hAnsi="Garamond"/>
          <w:sz w:val="24"/>
          <w:szCs w:val="24"/>
          <w:lang w:val="sq-AL"/>
        </w:rPr>
        <w:t xml:space="preserve"> në lidhje me vendimin e </w:t>
      </w:r>
      <w:r w:rsidR="00480D16" w:rsidRPr="00B01B67">
        <w:rPr>
          <w:rFonts w:ascii="Garamond" w:hAnsi="Garamond"/>
          <w:sz w:val="24"/>
          <w:szCs w:val="24"/>
          <w:lang w:val="sq-AL"/>
        </w:rPr>
        <w:t xml:space="preserve">Bordit </w:t>
      </w:r>
      <w:r w:rsidRPr="00B01B67">
        <w:rPr>
          <w:rFonts w:ascii="Garamond" w:hAnsi="Garamond"/>
          <w:sz w:val="24"/>
          <w:szCs w:val="24"/>
          <w:lang w:val="sq-AL"/>
        </w:rPr>
        <w:t xml:space="preserve">të ERE-s nr. 161/2023. Shkresa e mësipërme iu dërgua për dijeni dhe Ministrisë së Infrastrukturës dhe Energjisë (MIE). </w:t>
      </w:r>
    </w:p>
    <w:p w14:paraId="3B94173E" w14:textId="407A3B78" w:rsidR="00B01B67" w:rsidRPr="00B01B67" w:rsidRDefault="00B01B67" w:rsidP="00B01B6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01B67">
        <w:rPr>
          <w:rFonts w:ascii="Garamond" w:hAnsi="Garamond"/>
          <w:sz w:val="24"/>
          <w:szCs w:val="24"/>
          <w:lang w:val="sq-AL"/>
        </w:rPr>
        <w:t xml:space="preserve">- Me shkresën nr. 1202/37 </w:t>
      </w:r>
      <w:proofErr w:type="spellStart"/>
      <w:r w:rsidRPr="00B01B6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>., datë 21.7.2023, ERE iu drejtua shoqërisë “</w:t>
      </w:r>
      <w:proofErr w:type="spellStart"/>
      <w:r w:rsidR="00480D16" w:rsidRPr="00B01B67">
        <w:rPr>
          <w:rFonts w:ascii="Garamond" w:hAnsi="Garamond"/>
          <w:sz w:val="24"/>
          <w:szCs w:val="24"/>
          <w:lang w:val="sq-AL"/>
        </w:rPr>
        <w:t>Teodori</w:t>
      </w:r>
      <w:proofErr w:type="spellEnd"/>
      <w:r w:rsidR="00480D16" w:rsidRPr="00B01B67">
        <w:rPr>
          <w:rFonts w:ascii="Garamond" w:hAnsi="Garamond"/>
          <w:sz w:val="24"/>
          <w:szCs w:val="24"/>
          <w:lang w:val="sq-AL"/>
        </w:rPr>
        <w:t xml:space="preserve"> </w:t>
      </w:r>
      <w:r w:rsidRPr="00B01B67">
        <w:rPr>
          <w:rFonts w:ascii="Garamond" w:hAnsi="Garamond"/>
          <w:sz w:val="24"/>
          <w:szCs w:val="24"/>
          <w:lang w:val="sq-AL"/>
        </w:rPr>
        <w:t xml:space="preserve">2003” </w:t>
      </w:r>
      <w:proofErr w:type="spellStart"/>
      <w:r w:rsidRPr="00B01B6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 xml:space="preserve">., duke i njoftuar vendimin e </w:t>
      </w:r>
      <w:r w:rsidR="00480D16" w:rsidRPr="00B01B67">
        <w:rPr>
          <w:rFonts w:ascii="Garamond" w:hAnsi="Garamond"/>
          <w:sz w:val="24"/>
          <w:szCs w:val="24"/>
          <w:lang w:val="sq-AL"/>
        </w:rPr>
        <w:t xml:space="preserve">Bordit </w:t>
      </w:r>
      <w:r w:rsidRPr="00B01B67">
        <w:rPr>
          <w:rFonts w:ascii="Garamond" w:hAnsi="Garamond"/>
          <w:sz w:val="24"/>
          <w:szCs w:val="24"/>
          <w:lang w:val="sq-AL"/>
        </w:rPr>
        <w:t>nr. 223/2023, ku i kërkoi të depozitojë me shkrim të gjitha sqarimet</w:t>
      </w:r>
      <w:r w:rsidR="00480D16">
        <w:rPr>
          <w:rFonts w:ascii="Garamond" w:hAnsi="Garamond"/>
          <w:sz w:val="24"/>
          <w:szCs w:val="24"/>
          <w:lang w:val="sq-AL"/>
        </w:rPr>
        <w:t>,</w:t>
      </w:r>
      <w:r w:rsidRPr="00B01B67">
        <w:rPr>
          <w:rFonts w:ascii="Garamond" w:hAnsi="Garamond"/>
          <w:sz w:val="24"/>
          <w:szCs w:val="24"/>
          <w:lang w:val="sq-AL"/>
        </w:rPr>
        <w:t xml:space="preserve"> në lidhje me objeksionet</w:t>
      </w:r>
      <w:r w:rsidR="00480D16">
        <w:rPr>
          <w:rFonts w:ascii="Garamond" w:hAnsi="Garamond"/>
          <w:sz w:val="24"/>
          <w:szCs w:val="24"/>
          <w:lang w:val="sq-AL"/>
        </w:rPr>
        <w:t xml:space="preserve"> </w:t>
      </w:r>
      <w:r w:rsidRPr="00B01B67">
        <w:rPr>
          <w:rFonts w:ascii="Garamond" w:hAnsi="Garamond"/>
          <w:sz w:val="24"/>
          <w:szCs w:val="24"/>
          <w:lang w:val="sq-AL"/>
        </w:rPr>
        <w:t xml:space="preserve">e paraqitura për vendimin e </w:t>
      </w:r>
      <w:r w:rsidR="00480D16" w:rsidRPr="00B01B67">
        <w:rPr>
          <w:rFonts w:ascii="Garamond" w:hAnsi="Garamond"/>
          <w:sz w:val="24"/>
          <w:szCs w:val="24"/>
          <w:lang w:val="sq-AL"/>
        </w:rPr>
        <w:t xml:space="preserve">Bordit </w:t>
      </w:r>
      <w:r w:rsidRPr="00B01B67">
        <w:rPr>
          <w:rFonts w:ascii="Garamond" w:hAnsi="Garamond"/>
          <w:sz w:val="24"/>
          <w:szCs w:val="24"/>
          <w:lang w:val="sq-AL"/>
        </w:rPr>
        <w:t>nr. 161/2023</w:t>
      </w:r>
      <w:r w:rsidR="00480D16">
        <w:rPr>
          <w:rFonts w:ascii="Garamond" w:hAnsi="Garamond"/>
          <w:sz w:val="24"/>
          <w:szCs w:val="24"/>
          <w:lang w:val="sq-AL"/>
        </w:rPr>
        <w:t xml:space="preserve"> </w:t>
      </w:r>
      <w:r w:rsidRPr="00B01B67">
        <w:rPr>
          <w:rFonts w:ascii="Garamond" w:hAnsi="Garamond"/>
          <w:sz w:val="24"/>
          <w:szCs w:val="24"/>
          <w:lang w:val="sq-AL"/>
        </w:rPr>
        <w:t>dhe po ashtu i solli në vëmendje se</w:t>
      </w:r>
      <w:r w:rsidR="00480D16">
        <w:rPr>
          <w:rFonts w:ascii="Garamond" w:hAnsi="Garamond"/>
          <w:sz w:val="24"/>
          <w:szCs w:val="24"/>
          <w:lang w:val="sq-AL"/>
        </w:rPr>
        <w:t>,</w:t>
      </w:r>
      <w:r w:rsidRPr="00B01B67">
        <w:rPr>
          <w:rFonts w:ascii="Garamond" w:hAnsi="Garamond"/>
          <w:sz w:val="24"/>
          <w:szCs w:val="24"/>
          <w:lang w:val="sq-AL"/>
        </w:rPr>
        <w:t xml:space="preserve"> referuar aplikimit të saj për transferimin dhe modifikimin e pjesshëm të licencës, duhet të depozitohet në ERE dhe miratimi apo qëndrimi i MIE-s</w:t>
      </w:r>
      <w:r w:rsidR="00480D16">
        <w:rPr>
          <w:rFonts w:ascii="Garamond" w:hAnsi="Garamond"/>
          <w:sz w:val="24"/>
          <w:szCs w:val="24"/>
          <w:lang w:val="sq-AL"/>
        </w:rPr>
        <w:t>,</w:t>
      </w:r>
      <w:r w:rsidRPr="00B01B67">
        <w:rPr>
          <w:rFonts w:ascii="Garamond" w:hAnsi="Garamond"/>
          <w:sz w:val="24"/>
          <w:szCs w:val="24"/>
          <w:lang w:val="sq-AL"/>
        </w:rPr>
        <w:t xml:space="preserve"> në lidhje me transferimin e koncesionit dhe njohjen e së drejtës së shoqërisë “</w:t>
      </w:r>
      <w:proofErr w:type="spellStart"/>
      <w:r w:rsidR="00480D16" w:rsidRPr="00B01B67">
        <w:rPr>
          <w:rFonts w:ascii="Garamond" w:hAnsi="Garamond"/>
          <w:sz w:val="24"/>
          <w:szCs w:val="24"/>
          <w:lang w:val="sq-AL"/>
        </w:rPr>
        <w:t>Koncesionare</w:t>
      </w:r>
      <w:proofErr w:type="spellEnd"/>
      <w:r w:rsidR="00480D16" w:rsidRPr="00B01B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80D16" w:rsidRPr="00B01B67">
        <w:rPr>
          <w:rFonts w:ascii="Garamond" w:hAnsi="Garamond"/>
          <w:sz w:val="24"/>
          <w:szCs w:val="24"/>
          <w:lang w:val="sq-AL"/>
        </w:rPr>
        <w:t>Tërnovë</w:t>
      </w:r>
      <w:proofErr w:type="spellEnd"/>
      <w:r w:rsidR="00480D16" w:rsidRPr="00B01B67">
        <w:rPr>
          <w:rFonts w:ascii="Garamond" w:hAnsi="Garamond"/>
          <w:sz w:val="24"/>
          <w:szCs w:val="24"/>
          <w:lang w:val="sq-AL"/>
        </w:rPr>
        <w:t xml:space="preserve"> Zall Bulqizë</w:t>
      </w:r>
      <w:r w:rsidRPr="00B01B6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01B6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 xml:space="preserve">., për të ndërtuar dhe operuar HEC “Zalli i Bulqizës”, bazuar në përcaktimet e nenit 17, pika 2, </w:t>
      </w:r>
      <w:r w:rsidR="00480D16" w:rsidRPr="00B01B67">
        <w:rPr>
          <w:rFonts w:ascii="Garamond" w:hAnsi="Garamond"/>
          <w:sz w:val="24"/>
          <w:szCs w:val="24"/>
          <w:lang w:val="sq-AL"/>
        </w:rPr>
        <w:t>germa</w:t>
      </w:r>
      <w:r w:rsidRPr="00B01B67">
        <w:rPr>
          <w:rFonts w:ascii="Garamond" w:hAnsi="Garamond"/>
          <w:sz w:val="24"/>
          <w:szCs w:val="24"/>
          <w:lang w:val="sq-AL"/>
        </w:rPr>
        <w:t xml:space="preserve"> “f”, </w:t>
      </w:r>
      <w:r w:rsidR="00480D16">
        <w:rPr>
          <w:rFonts w:ascii="Garamond" w:hAnsi="Garamond"/>
          <w:sz w:val="24"/>
          <w:szCs w:val="24"/>
          <w:lang w:val="sq-AL"/>
        </w:rPr>
        <w:t>të rr</w:t>
      </w:r>
      <w:r w:rsidRPr="00B01B67">
        <w:rPr>
          <w:rFonts w:ascii="Garamond" w:hAnsi="Garamond"/>
          <w:sz w:val="24"/>
          <w:szCs w:val="24"/>
          <w:lang w:val="sq-AL"/>
        </w:rPr>
        <w:t>egullores.</w:t>
      </w:r>
    </w:p>
    <w:p w14:paraId="3B4C8069" w14:textId="3A9D151F" w:rsidR="00B01B67" w:rsidRPr="00B01B67" w:rsidRDefault="00B01B67" w:rsidP="00B01B6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01B67">
        <w:rPr>
          <w:rFonts w:ascii="Garamond" w:hAnsi="Garamond"/>
          <w:sz w:val="24"/>
          <w:szCs w:val="24"/>
          <w:lang w:val="sq-AL"/>
        </w:rPr>
        <w:lastRenderedPageBreak/>
        <w:t xml:space="preserve">- Rezulton se ka depozituar pretendimet përfundimtare Banka “OTP </w:t>
      </w:r>
      <w:proofErr w:type="spellStart"/>
      <w:r w:rsidR="00480D16" w:rsidRPr="00B01B67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01B67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 xml:space="preserve">., me shkresën e protokolluar në ERE me nr. 1202/39 </w:t>
      </w:r>
      <w:proofErr w:type="spellStart"/>
      <w:r w:rsidRPr="00B01B6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>., datë 31.7.2023.</w:t>
      </w:r>
    </w:p>
    <w:p w14:paraId="00E722A7" w14:textId="7103F7D6" w:rsidR="00B01B67" w:rsidRPr="00B01B67" w:rsidRDefault="00B01B67" w:rsidP="00B01B6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01B67">
        <w:rPr>
          <w:rFonts w:ascii="Garamond" w:hAnsi="Garamond"/>
          <w:sz w:val="24"/>
          <w:szCs w:val="24"/>
          <w:lang w:val="sq-AL"/>
        </w:rPr>
        <w:t>- Me shkresën e nënshkruar nga shoqëritë “</w:t>
      </w:r>
      <w:proofErr w:type="spellStart"/>
      <w:r w:rsidR="00480D16" w:rsidRPr="00B01B67">
        <w:rPr>
          <w:rFonts w:ascii="Garamond" w:hAnsi="Garamond"/>
          <w:sz w:val="24"/>
          <w:szCs w:val="24"/>
          <w:lang w:val="sq-AL"/>
        </w:rPr>
        <w:t>Teodori</w:t>
      </w:r>
      <w:proofErr w:type="spellEnd"/>
      <w:r w:rsidR="00480D16" w:rsidRPr="00B01B67">
        <w:rPr>
          <w:rFonts w:ascii="Garamond" w:hAnsi="Garamond"/>
          <w:sz w:val="24"/>
          <w:szCs w:val="24"/>
          <w:lang w:val="sq-AL"/>
        </w:rPr>
        <w:t xml:space="preserve"> </w:t>
      </w:r>
      <w:r w:rsidRPr="00B01B67">
        <w:rPr>
          <w:rFonts w:ascii="Garamond" w:hAnsi="Garamond"/>
          <w:sz w:val="24"/>
          <w:szCs w:val="24"/>
          <w:lang w:val="sq-AL"/>
        </w:rPr>
        <w:t xml:space="preserve">2003” </w:t>
      </w:r>
      <w:proofErr w:type="spellStart"/>
      <w:r w:rsidRPr="00B01B6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>., “</w:t>
      </w:r>
      <w:proofErr w:type="spellStart"/>
      <w:r w:rsidR="00480D16" w:rsidRPr="00B01B67">
        <w:rPr>
          <w:rFonts w:ascii="Garamond" w:hAnsi="Garamond"/>
          <w:sz w:val="24"/>
          <w:szCs w:val="24"/>
          <w:lang w:val="sq-AL"/>
        </w:rPr>
        <w:t>Teodori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01B6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>., “</w:t>
      </w:r>
      <w:proofErr w:type="spellStart"/>
      <w:r w:rsidR="00480D16" w:rsidRPr="00B01B67">
        <w:rPr>
          <w:rFonts w:ascii="Garamond" w:hAnsi="Garamond"/>
          <w:sz w:val="24"/>
          <w:szCs w:val="24"/>
          <w:lang w:val="sq-AL"/>
        </w:rPr>
        <w:t>Koncesionare</w:t>
      </w:r>
      <w:proofErr w:type="spellEnd"/>
      <w:r w:rsidR="00480D16" w:rsidRPr="00B01B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80D16" w:rsidRPr="00B01B67">
        <w:rPr>
          <w:rFonts w:ascii="Garamond" w:hAnsi="Garamond"/>
          <w:sz w:val="24"/>
          <w:szCs w:val="24"/>
          <w:lang w:val="sq-AL"/>
        </w:rPr>
        <w:t>Tërnovë</w:t>
      </w:r>
      <w:proofErr w:type="spellEnd"/>
      <w:r w:rsidR="00480D16" w:rsidRPr="00B01B67">
        <w:rPr>
          <w:rFonts w:ascii="Garamond" w:hAnsi="Garamond"/>
          <w:sz w:val="24"/>
          <w:szCs w:val="24"/>
          <w:lang w:val="sq-AL"/>
        </w:rPr>
        <w:t xml:space="preserve"> Zall Bulqizë</w:t>
      </w:r>
      <w:r w:rsidRPr="00B01B6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01B6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 xml:space="preserve">., të protokolluar në ERE me nr. 1202/38 </w:t>
      </w:r>
      <w:proofErr w:type="spellStart"/>
      <w:r w:rsidRPr="00B01B6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>., datë 24.7.2023, janë depozituar sqarimet për secilin nga pretendimet e ngritura nga palët. Gjithashtu është depozituar dhe vendimi i Asamblesë së Përgjithshme të shoqërisë “</w:t>
      </w:r>
      <w:proofErr w:type="spellStart"/>
      <w:r w:rsidR="00480D16" w:rsidRPr="00B01B67">
        <w:rPr>
          <w:rFonts w:ascii="Garamond" w:hAnsi="Garamond"/>
          <w:sz w:val="24"/>
          <w:szCs w:val="24"/>
          <w:lang w:val="sq-AL"/>
        </w:rPr>
        <w:t>Koncesionare</w:t>
      </w:r>
      <w:proofErr w:type="spellEnd"/>
      <w:r w:rsidR="00480D16" w:rsidRPr="00B01B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80D16" w:rsidRPr="00B01B67">
        <w:rPr>
          <w:rFonts w:ascii="Garamond" w:hAnsi="Garamond"/>
          <w:sz w:val="24"/>
          <w:szCs w:val="24"/>
          <w:lang w:val="sq-AL"/>
        </w:rPr>
        <w:t>Tërnovë</w:t>
      </w:r>
      <w:proofErr w:type="spellEnd"/>
      <w:r w:rsidR="00480D16" w:rsidRPr="00B01B67">
        <w:rPr>
          <w:rFonts w:ascii="Garamond" w:hAnsi="Garamond"/>
          <w:sz w:val="24"/>
          <w:szCs w:val="24"/>
          <w:lang w:val="sq-AL"/>
        </w:rPr>
        <w:t xml:space="preserve"> Zall Bulqizë</w:t>
      </w:r>
      <w:r w:rsidRPr="00B01B6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01B6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>., të datës 30.6.2023, ku është vendosur ndryshimi i emrit të kësaj shoqërie nga “</w:t>
      </w:r>
      <w:proofErr w:type="spellStart"/>
      <w:r w:rsidR="00480D16" w:rsidRPr="00B01B67">
        <w:rPr>
          <w:rFonts w:ascii="Garamond" w:hAnsi="Garamond"/>
          <w:sz w:val="24"/>
          <w:szCs w:val="24"/>
          <w:lang w:val="sq-AL"/>
        </w:rPr>
        <w:t>Koncesionare</w:t>
      </w:r>
      <w:proofErr w:type="spellEnd"/>
      <w:r w:rsidR="00480D16" w:rsidRPr="00B01B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80D16" w:rsidRPr="00B01B67">
        <w:rPr>
          <w:rFonts w:ascii="Garamond" w:hAnsi="Garamond"/>
          <w:sz w:val="24"/>
          <w:szCs w:val="24"/>
          <w:lang w:val="sq-AL"/>
        </w:rPr>
        <w:t>Tërnovë</w:t>
      </w:r>
      <w:proofErr w:type="spellEnd"/>
      <w:r w:rsidR="00480D16" w:rsidRPr="00B01B67">
        <w:rPr>
          <w:rFonts w:ascii="Garamond" w:hAnsi="Garamond"/>
          <w:sz w:val="24"/>
          <w:szCs w:val="24"/>
          <w:lang w:val="sq-AL"/>
        </w:rPr>
        <w:t xml:space="preserve"> Zall Bulqizë</w:t>
      </w:r>
      <w:r w:rsidRPr="00B01B6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01B6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>. në “</w:t>
      </w:r>
      <w:proofErr w:type="spellStart"/>
      <w:r w:rsidR="00480D16" w:rsidRPr="00B01B67">
        <w:rPr>
          <w:rFonts w:ascii="Garamond" w:hAnsi="Garamond"/>
          <w:sz w:val="24"/>
          <w:szCs w:val="24"/>
          <w:lang w:val="sq-AL"/>
        </w:rPr>
        <w:t>Koncesionare</w:t>
      </w:r>
      <w:proofErr w:type="spellEnd"/>
      <w:r w:rsidR="00480D16" w:rsidRPr="00B01B67">
        <w:rPr>
          <w:rFonts w:ascii="Garamond" w:hAnsi="Garamond"/>
          <w:sz w:val="24"/>
          <w:szCs w:val="24"/>
          <w:lang w:val="sq-AL"/>
        </w:rPr>
        <w:t xml:space="preserve"> Zall Bulqizë</w:t>
      </w:r>
      <w:r w:rsidRPr="00B01B6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01B6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>., si dhe i objektit të veprimtarisë së saj, si vijon:</w:t>
      </w:r>
    </w:p>
    <w:p w14:paraId="3E29005D" w14:textId="42D1B793" w:rsidR="00B01B67" w:rsidRPr="00CA7117" w:rsidRDefault="00480D16" w:rsidP="00B01B6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B01B67" w:rsidRPr="00CA7117">
        <w:rPr>
          <w:rFonts w:ascii="Garamond" w:hAnsi="Garamond"/>
          <w:sz w:val="24"/>
          <w:szCs w:val="24"/>
          <w:lang w:val="sq-AL"/>
        </w:rPr>
        <w:t>- Ndërtim dhe shfrytëzim i hidrocentralit Zall i Bulqizës sipas VKM</w:t>
      </w:r>
      <w:r>
        <w:rPr>
          <w:rFonts w:ascii="Garamond" w:hAnsi="Garamond"/>
          <w:sz w:val="24"/>
          <w:szCs w:val="24"/>
          <w:lang w:val="sq-AL"/>
        </w:rPr>
        <w:t>-së</w:t>
      </w:r>
      <w:r w:rsidR="00B01B67" w:rsidRPr="00CA7117">
        <w:rPr>
          <w:rFonts w:ascii="Garamond" w:hAnsi="Garamond"/>
          <w:sz w:val="24"/>
          <w:szCs w:val="24"/>
          <w:lang w:val="sq-AL"/>
        </w:rPr>
        <w:t xml:space="preserve"> nr. 556, datë 1.8.2003.</w:t>
      </w:r>
    </w:p>
    <w:p w14:paraId="45FFC342" w14:textId="79F7B477" w:rsidR="00B01B67" w:rsidRPr="00CA7117" w:rsidRDefault="00B01B67" w:rsidP="00B01B6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A7117">
        <w:rPr>
          <w:rFonts w:ascii="Garamond" w:hAnsi="Garamond"/>
          <w:sz w:val="24"/>
          <w:szCs w:val="24"/>
          <w:lang w:val="sq-AL"/>
        </w:rPr>
        <w:t>- Prodhim dhe shitje energji elektrike brenda dhe jashtë vendit</w:t>
      </w:r>
      <w:r w:rsidR="00480D16">
        <w:rPr>
          <w:rFonts w:ascii="Garamond" w:hAnsi="Garamond"/>
          <w:sz w:val="24"/>
          <w:szCs w:val="24"/>
          <w:lang w:val="sq-AL"/>
        </w:rPr>
        <w:t>,</w:t>
      </w:r>
      <w:r w:rsidRPr="00CA7117">
        <w:rPr>
          <w:rFonts w:ascii="Garamond" w:hAnsi="Garamond"/>
          <w:sz w:val="24"/>
          <w:szCs w:val="24"/>
          <w:lang w:val="sq-AL"/>
        </w:rPr>
        <w:t xml:space="preserve"> privatëve dhe shtetërorëve, sipas VKM</w:t>
      </w:r>
      <w:r w:rsidR="00480D16">
        <w:rPr>
          <w:rFonts w:ascii="Garamond" w:hAnsi="Garamond"/>
          <w:sz w:val="24"/>
          <w:szCs w:val="24"/>
          <w:lang w:val="sq-AL"/>
        </w:rPr>
        <w:t>-së</w:t>
      </w:r>
      <w:r w:rsidRPr="00CA7117">
        <w:rPr>
          <w:rFonts w:ascii="Garamond" w:hAnsi="Garamond"/>
          <w:sz w:val="24"/>
          <w:szCs w:val="24"/>
          <w:lang w:val="sq-AL"/>
        </w:rPr>
        <w:t xml:space="preserve"> nr. 556, datë 1.8.2003, për </w:t>
      </w:r>
      <w:r w:rsidR="00480D16" w:rsidRPr="00CA7117">
        <w:rPr>
          <w:rFonts w:ascii="Garamond" w:hAnsi="Garamond"/>
          <w:sz w:val="24"/>
          <w:szCs w:val="24"/>
          <w:lang w:val="sq-AL"/>
        </w:rPr>
        <w:t>HEC</w:t>
      </w:r>
      <w:r w:rsidRPr="00CA7117">
        <w:rPr>
          <w:rFonts w:ascii="Garamond" w:hAnsi="Garamond"/>
          <w:sz w:val="24"/>
          <w:szCs w:val="24"/>
          <w:lang w:val="sq-AL"/>
        </w:rPr>
        <w:t xml:space="preserve"> Zall i Bulqizës.</w:t>
      </w:r>
    </w:p>
    <w:p w14:paraId="7FF28740" w14:textId="1F7EADD8" w:rsidR="00B01B67" w:rsidRPr="00CA7117" w:rsidRDefault="00B01B67" w:rsidP="00B01B6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A7117">
        <w:rPr>
          <w:rFonts w:ascii="Garamond" w:hAnsi="Garamond"/>
          <w:sz w:val="24"/>
          <w:szCs w:val="24"/>
          <w:lang w:val="sq-AL"/>
        </w:rPr>
        <w:t>- Transmetim energjie elektrike brenda vendit dhe jashtë vendit, sipas VKM</w:t>
      </w:r>
      <w:r w:rsidR="00480D16">
        <w:rPr>
          <w:rFonts w:ascii="Garamond" w:hAnsi="Garamond"/>
          <w:sz w:val="24"/>
          <w:szCs w:val="24"/>
          <w:lang w:val="sq-AL"/>
        </w:rPr>
        <w:t>-së</w:t>
      </w:r>
      <w:r w:rsidRPr="00CA7117">
        <w:rPr>
          <w:rFonts w:ascii="Garamond" w:hAnsi="Garamond"/>
          <w:sz w:val="24"/>
          <w:szCs w:val="24"/>
          <w:lang w:val="sq-AL"/>
        </w:rPr>
        <w:t xml:space="preserve"> nr. 556, datë 1.8.2003, për </w:t>
      </w:r>
      <w:r w:rsidR="00480D16" w:rsidRPr="00CA7117">
        <w:rPr>
          <w:rFonts w:ascii="Garamond" w:hAnsi="Garamond"/>
          <w:sz w:val="24"/>
          <w:szCs w:val="24"/>
          <w:lang w:val="sq-AL"/>
        </w:rPr>
        <w:t xml:space="preserve">HEC </w:t>
      </w:r>
      <w:r w:rsidRPr="00CA7117">
        <w:rPr>
          <w:rFonts w:ascii="Garamond" w:hAnsi="Garamond"/>
          <w:sz w:val="24"/>
          <w:szCs w:val="24"/>
          <w:lang w:val="sq-AL"/>
        </w:rPr>
        <w:t>Zall i Bulqizës.</w:t>
      </w:r>
      <w:r w:rsidR="00480D16">
        <w:rPr>
          <w:rFonts w:ascii="Garamond" w:hAnsi="Garamond"/>
          <w:sz w:val="24"/>
          <w:szCs w:val="24"/>
          <w:lang w:val="sq-AL"/>
        </w:rPr>
        <w:t>”.</w:t>
      </w:r>
      <w:r w:rsidRPr="00CA7117">
        <w:rPr>
          <w:rFonts w:ascii="Garamond" w:hAnsi="Garamond"/>
          <w:sz w:val="24"/>
          <w:szCs w:val="24"/>
          <w:lang w:val="sq-AL"/>
        </w:rPr>
        <w:t xml:space="preserve"> </w:t>
      </w:r>
    </w:p>
    <w:p w14:paraId="163B9F02" w14:textId="0016C2A4" w:rsidR="00B01B67" w:rsidRPr="00B01B67" w:rsidRDefault="00B01B67" w:rsidP="00B01B6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01B67">
        <w:rPr>
          <w:rFonts w:ascii="Garamond" w:hAnsi="Garamond"/>
          <w:sz w:val="24"/>
          <w:szCs w:val="24"/>
          <w:lang w:val="sq-AL"/>
        </w:rPr>
        <w:t xml:space="preserve">- Po ashtu, me shkresën e protokolluar në ERE me nr. 1202/38 </w:t>
      </w:r>
      <w:proofErr w:type="spellStart"/>
      <w:r w:rsidRPr="00B01B6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>., datë 24.7.2023</w:t>
      </w:r>
      <w:r w:rsidR="00480D16">
        <w:rPr>
          <w:rFonts w:ascii="Garamond" w:hAnsi="Garamond"/>
          <w:sz w:val="24"/>
          <w:szCs w:val="24"/>
          <w:lang w:val="sq-AL"/>
        </w:rPr>
        <w:t>,</w:t>
      </w:r>
      <w:r w:rsidRPr="00B01B67">
        <w:rPr>
          <w:rFonts w:ascii="Garamond" w:hAnsi="Garamond"/>
          <w:sz w:val="24"/>
          <w:szCs w:val="24"/>
          <w:lang w:val="sq-AL"/>
        </w:rPr>
        <w:t xml:space="preserve"> bëhet me dije se shoqëria është në pritje të vendimit që do të marrë MIE në cilësinë e organit shtetëror të autorizuar. </w:t>
      </w:r>
    </w:p>
    <w:p w14:paraId="084FD3D7" w14:textId="203360D2" w:rsidR="00B01B67" w:rsidRPr="00B01B67" w:rsidRDefault="00B01B67" w:rsidP="00B01B6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01B67">
        <w:rPr>
          <w:rFonts w:ascii="Garamond" w:hAnsi="Garamond"/>
          <w:sz w:val="24"/>
          <w:szCs w:val="24"/>
          <w:lang w:val="sq-AL"/>
        </w:rPr>
        <w:t xml:space="preserve">- Në lidhje me miratimin e MIE-s, në seancën dëgjimore të mbajtur në ERE në datën 3.7.2023, nga përfaqësuesit e këtij institucioni është deklaruar se procedura për transferimin e koncesionit është në vlerësim e sipër dhe se do të shqyrtohet në tërësi përpara se të merret një vendim përfundimtar, si dhe u evidentua fakti se kontrata e koncesionit ka detyrime, për </w:t>
      </w:r>
      <w:proofErr w:type="spellStart"/>
      <w:r w:rsidRPr="00B01B67">
        <w:rPr>
          <w:rFonts w:ascii="Garamond" w:hAnsi="Garamond"/>
          <w:sz w:val="24"/>
          <w:szCs w:val="24"/>
          <w:lang w:val="sq-AL"/>
        </w:rPr>
        <w:t>mospërmbushjen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 xml:space="preserve"> e të cilave ka </w:t>
      </w:r>
      <w:proofErr w:type="spellStart"/>
      <w:r w:rsidRPr="00B01B67">
        <w:rPr>
          <w:rFonts w:ascii="Garamond" w:hAnsi="Garamond"/>
          <w:sz w:val="24"/>
          <w:szCs w:val="24"/>
          <w:lang w:val="sq-AL"/>
        </w:rPr>
        <w:t>penalitete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 xml:space="preserve"> e si e tillë është duke u shqyrtuar me interes nga MIE.</w:t>
      </w:r>
    </w:p>
    <w:p w14:paraId="797E96D9" w14:textId="6B7627FE" w:rsidR="00B01B67" w:rsidRPr="00B01B67" w:rsidRDefault="00B01B67" w:rsidP="00B01B6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01B67">
        <w:rPr>
          <w:rFonts w:ascii="Garamond" w:hAnsi="Garamond"/>
          <w:sz w:val="24"/>
          <w:szCs w:val="24"/>
          <w:lang w:val="sq-AL"/>
        </w:rPr>
        <w:t xml:space="preserve">- Në referencë të procedurës së nisur me vendimin e </w:t>
      </w:r>
      <w:r w:rsidR="00480D16" w:rsidRPr="00B01B67">
        <w:rPr>
          <w:rFonts w:ascii="Garamond" w:hAnsi="Garamond"/>
          <w:sz w:val="24"/>
          <w:szCs w:val="24"/>
          <w:lang w:val="sq-AL"/>
        </w:rPr>
        <w:t xml:space="preserve">Bordit </w:t>
      </w:r>
      <w:r w:rsidRPr="00B01B67">
        <w:rPr>
          <w:rFonts w:ascii="Garamond" w:hAnsi="Garamond"/>
          <w:sz w:val="24"/>
          <w:szCs w:val="24"/>
          <w:lang w:val="sq-AL"/>
        </w:rPr>
        <w:t>të ERE-s nr. 161/2023, qëndrimi apo vendimi i organit shtetëror të autorizuar (MIE-s) është thelbësor dhe parakusht për vendimmarrjen përfundimtare të ERE-s</w:t>
      </w:r>
      <w:r w:rsidR="00480D16">
        <w:rPr>
          <w:rFonts w:ascii="Garamond" w:hAnsi="Garamond"/>
          <w:sz w:val="24"/>
          <w:szCs w:val="24"/>
          <w:lang w:val="sq-AL"/>
        </w:rPr>
        <w:t>,</w:t>
      </w:r>
      <w:r w:rsidRPr="00B01B67">
        <w:rPr>
          <w:rFonts w:ascii="Garamond" w:hAnsi="Garamond"/>
          <w:sz w:val="24"/>
          <w:szCs w:val="24"/>
          <w:lang w:val="sq-AL"/>
        </w:rPr>
        <w:t xml:space="preserve"> në lidhje me transferimin e pjesshëm dhe</w:t>
      </w:r>
      <w:r w:rsidR="00480D16">
        <w:rPr>
          <w:rFonts w:ascii="Garamond" w:hAnsi="Garamond"/>
          <w:sz w:val="24"/>
          <w:szCs w:val="24"/>
          <w:lang w:val="sq-AL"/>
        </w:rPr>
        <w:t xml:space="preserve"> </w:t>
      </w:r>
      <w:r w:rsidRPr="00B01B67">
        <w:rPr>
          <w:rFonts w:ascii="Garamond" w:hAnsi="Garamond"/>
          <w:sz w:val="24"/>
          <w:szCs w:val="24"/>
          <w:lang w:val="sq-AL"/>
        </w:rPr>
        <w:t>modifikimin e pjesshëm të licencës për prodhimin e energjisë elektrike, të shoqërisë “</w:t>
      </w:r>
      <w:proofErr w:type="spellStart"/>
      <w:r w:rsidR="00480D16" w:rsidRPr="00B01B67">
        <w:rPr>
          <w:rFonts w:ascii="Garamond" w:hAnsi="Garamond"/>
          <w:sz w:val="24"/>
          <w:szCs w:val="24"/>
          <w:lang w:val="sq-AL"/>
        </w:rPr>
        <w:t>Teodori</w:t>
      </w:r>
      <w:proofErr w:type="spellEnd"/>
      <w:r w:rsidR="00480D16" w:rsidRPr="00B01B67">
        <w:rPr>
          <w:rFonts w:ascii="Garamond" w:hAnsi="Garamond"/>
          <w:sz w:val="24"/>
          <w:szCs w:val="24"/>
          <w:lang w:val="sq-AL"/>
        </w:rPr>
        <w:t xml:space="preserve"> </w:t>
      </w:r>
      <w:r w:rsidRPr="00B01B67">
        <w:rPr>
          <w:rFonts w:ascii="Garamond" w:hAnsi="Garamond"/>
          <w:sz w:val="24"/>
          <w:szCs w:val="24"/>
          <w:lang w:val="sq-AL"/>
        </w:rPr>
        <w:t xml:space="preserve">2003” </w:t>
      </w:r>
      <w:proofErr w:type="spellStart"/>
      <w:r w:rsidRPr="00B01B6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 xml:space="preserve">. </w:t>
      </w:r>
    </w:p>
    <w:p w14:paraId="086E086F" w14:textId="68EA560C" w:rsidR="00B01B67" w:rsidRPr="00B01B67" w:rsidRDefault="00B01B67" w:rsidP="00B01B6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01B67">
        <w:rPr>
          <w:rFonts w:ascii="Garamond" w:hAnsi="Garamond"/>
          <w:sz w:val="24"/>
          <w:szCs w:val="24"/>
          <w:lang w:val="sq-AL"/>
        </w:rPr>
        <w:t>- Në mbështetje të pikës 1</w:t>
      </w:r>
      <w:r w:rsidR="00480D16">
        <w:rPr>
          <w:rFonts w:ascii="Garamond" w:hAnsi="Garamond"/>
          <w:sz w:val="24"/>
          <w:szCs w:val="24"/>
          <w:lang w:val="sq-AL"/>
        </w:rPr>
        <w:t>,</w:t>
      </w:r>
      <w:r w:rsidRPr="00B01B67">
        <w:rPr>
          <w:rFonts w:ascii="Garamond" w:hAnsi="Garamond"/>
          <w:sz w:val="24"/>
          <w:szCs w:val="24"/>
          <w:lang w:val="sq-AL"/>
        </w:rPr>
        <w:t xml:space="preserve"> të nenit 66, të ligjit nr. 44/2015</w:t>
      </w:r>
      <w:r w:rsidR="00480D16">
        <w:rPr>
          <w:rFonts w:ascii="Garamond" w:hAnsi="Garamond"/>
          <w:sz w:val="24"/>
          <w:szCs w:val="24"/>
          <w:lang w:val="sq-AL"/>
        </w:rPr>
        <w:t>,</w:t>
      </w:r>
      <w:r w:rsidRPr="00B01B67">
        <w:rPr>
          <w:rFonts w:ascii="Garamond" w:hAnsi="Garamond"/>
          <w:sz w:val="24"/>
          <w:szCs w:val="24"/>
          <w:lang w:val="sq-AL"/>
        </w:rPr>
        <w:t xml:space="preserve"> “Kodi i Procedurave Administrative të Republikës së Shqipërisë”, duke qenë se miratimi për transferimin e koncesionit dhe të drejtës së ndërtimit dhe operimit të HEC</w:t>
      </w:r>
      <w:r w:rsidR="00480D16">
        <w:rPr>
          <w:rFonts w:ascii="Garamond" w:hAnsi="Garamond"/>
          <w:sz w:val="24"/>
          <w:szCs w:val="24"/>
          <w:lang w:val="sq-AL"/>
        </w:rPr>
        <w:t xml:space="preserve"> </w:t>
      </w:r>
      <w:r w:rsidRPr="00B01B67">
        <w:rPr>
          <w:rFonts w:ascii="Garamond" w:hAnsi="Garamond"/>
          <w:sz w:val="24"/>
          <w:szCs w:val="24"/>
          <w:lang w:val="sq-AL"/>
        </w:rPr>
        <w:t>“Zall</w:t>
      </w:r>
      <w:r w:rsidR="003A1301">
        <w:rPr>
          <w:rFonts w:ascii="Garamond" w:hAnsi="Garamond"/>
          <w:sz w:val="24"/>
          <w:szCs w:val="24"/>
          <w:lang w:val="sq-AL"/>
        </w:rPr>
        <w:t>i i</w:t>
      </w:r>
      <w:r w:rsidRPr="00B01B67">
        <w:rPr>
          <w:rFonts w:ascii="Garamond" w:hAnsi="Garamond"/>
          <w:sz w:val="24"/>
          <w:szCs w:val="24"/>
          <w:lang w:val="sq-AL"/>
        </w:rPr>
        <w:t xml:space="preserve"> Bulqizë</w:t>
      </w:r>
      <w:r w:rsidR="003A1301">
        <w:rPr>
          <w:rFonts w:ascii="Garamond" w:hAnsi="Garamond"/>
          <w:sz w:val="24"/>
          <w:szCs w:val="24"/>
          <w:lang w:val="sq-AL"/>
        </w:rPr>
        <w:t>s</w:t>
      </w:r>
      <w:bookmarkStart w:id="5" w:name="_GoBack"/>
      <w:bookmarkEnd w:id="5"/>
      <w:r w:rsidRPr="00B01B67">
        <w:rPr>
          <w:rFonts w:ascii="Garamond" w:hAnsi="Garamond"/>
          <w:sz w:val="24"/>
          <w:szCs w:val="24"/>
          <w:lang w:val="sq-AL"/>
        </w:rPr>
        <w:t>” është kompetencë e Ministrisë së Infrastrukturës dhe Energjisë</w:t>
      </w:r>
      <w:r w:rsidR="00480D16">
        <w:rPr>
          <w:rFonts w:ascii="Garamond" w:hAnsi="Garamond"/>
          <w:sz w:val="24"/>
          <w:szCs w:val="24"/>
          <w:lang w:val="sq-AL"/>
        </w:rPr>
        <w:t>,</w:t>
      </w:r>
      <w:r w:rsidRPr="00B01B67">
        <w:rPr>
          <w:rFonts w:ascii="Garamond" w:hAnsi="Garamond"/>
          <w:sz w:val="24"/>
          <w:szCs w:val="24"/>
          <w:lang w:val="sq-AL"/>
        </w:rPr>
        <w:t xml:space="preserve"> dhe duke marrë në konsideratë faktin</w:t>
      </w:r>
      <w:r w:rsidR="00480D16">
        <w:rPr>
          <w:rFonts w:ascii="Garamond" w:hAnsi="Garamond"/>
          <w:sz w:val="24"/>
          <w:szCs w:val="24"/>
          <w:lang w:val="sq-AL"/>
        </w:rPr>
        <w:t xml:space="preserve"> </w:t>
      </w:r>
      <w:r w:rsidRPr="00B01B67">
        <w:rPr>
          <w:rFonts w:ascii="Garamond" w:hAnsi="Garamond"/>
          <w:sz w:val="24"/>
          <w:szCs w:val="24"/>
          <w:lang w:val="sq-AL"/>
        </w:rPr>
        <w:t>se ky organ ka deklaruar se është</w:t>
      </w:r>
      <w:r w:rsidR="00480D16">
        <w:rPr>
          <w:rFonts w:ascii="Garamond" w:hAnsi="Garamond"/>
          <w:sz w:val="24"/>
          <w:szCs w:val="24"/>
          <w:lang w:val="sq-AL"/>
        </w:rPr>
        <w:t xml:space="preserve"> </w:t>
      </w:r>
      <w:r w:rsidRPr="00B01B67">
        <w:rPr>
          <w:rFonts w:ascii="Garamond" w:hAnsi="Garamond"/>
          <w:sz w:val="24"/>
          <w:szCs w:val="24"/>
          <w:lang w:val="sq-AL"/>
        </w:rPr>
        <w:t xml:space="preserve">në shqyrtim e sipër kjo procedurë, vlerësohet të pezullohet vendimmarrja e </w:t>
      </w:r>
      <w:r w:rsidR="00480D16" w:rsidRPr="00B01B67">
        <w:rPr>
          <w:rFonts w:ascii="Garamond" w:hAnsi="Garamond"/>
          <w:sz w:val="24"/>
          <w:szCs w:val="24"/>
          <w:lang w:val="sq-AL"/>
        </w:rPr>
        <w:t xml:space="preserve">Bordit </w:t>
      </w:r>
      <w:r w:rsidRPr="00B01B67">
        <w:rPr>
          <w:rFonts w:ascii="Garamond" w:hAnsi="Garamond"/>
          <w:sz w:val="24"/>
          <w:szCs w:val="24"/>
          <w:lang w:val="sq-AL"/>
        </w:rPr>
        <w:t>të ERE-s</w:t>
      </w:r>
      <w:r w:rsidR="00480D16">
        <w:rPr>
          <w:rFonts w:ascii="Garamond" w:hAnsi="Garamond"/>
          <w:sz w:val="24"/>
          <w:szCs w:val="24"/>
          <w:lang w:val="sq-AL"/>
        </w:rPr>
        <w:t>,</w:t>
      </w:r>
      <w:r w:rsidRPr="00B01B67">
        <w:rPr>
          <w:rFonts w:ascii="Garamond" w:hAnsi="Garamond"/>
          <w:sz w:val="24"/>
          <w:szCs w:val="24"/>
          <w:lang w:val="sq-AL"/>
        </w:rPr>
        <w:t xml:space="preserve"> në lidhje me transferimin e pjesshëm dhe modifikimin e pjesshëm të licencës për prodhimin e energjisë elektrike, vetëm për HEC “Zalli i Bulqizës”, nga shoqëria “</w:t>
      </w:r>
      <w:proofErr w:type="spellStart"/>
      <w:r w:rsidR="00480D16" w:rsidRPr="00B01B67">
        <w:rPr>
          <w:rFonts w:ascii="Garamond" w:hAnsi="Garamond"/>
          <w:sz w:val="24"/>
          <w:szCs w:val="24"/>
          <w:lang w:val="sq-AL"/>
        </w:rPr>
        <w:t>Teodori</w:t>
      </w:r>
      <w:proofErr w:type="spellEnd"/>
      <w:r w:rsidR="00480D16" w:rsidRPr="00B01B67">
        <w:rPr>
          <w:rFonts w:ascii="Garamond" w:hAnsi="Garamond"/>
          <w:sz w:val="24"/>
          <w:szCs w:val="24"/>
          <w:lang w:val="sq-AL"/>
        </w:rPr>
        <w:t xml:space="preserve"> </w:t>
      </w:r>
      <w:r w:rsidRPr="00B01B67">
        <w:rPr>
          <w:rFonts w:ascii="Garamond" w:hAnsi="Garamond"/>
          <w:sz w:val="24"/>
          <w:szCs w:val="24"/>
          <w:lang w:val="sq-AL"/>
        </w:rPr>
        <w:t xml:space="preserve">2003” </w:t>
      </w:r>
      <w:proofErr w:type="spellStart"/>
      <w:r w:rsidRPr="00B01B6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>. te shoqëria “</w:t>
      </w:r>
      <w:proofErr w:type="spellStart"/>
      <w:r w:rsidR="00480D16" w:rsidRPr="00B01B67">
        <w:rPr>
          <w:rFonts w:ascii="Garamond" w:hAnsi="Garamond"/>
          <w:sz w:val="24"/>
          <w:szCs w:val="24"/>
          <w:lang w:val="sq-AL"/>
        </w:rPr>
        <w:t>Koncesionare</w:t>
      </w:r>
      <w:proofErr w:type="spellEnd"/>
      <w:r w:rsidR="00480D16" w:rsidRPr="00B01B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80D16" w:rsidRPr="00B01B67">
        <w:rPr>
          <w:rFonts w:ascii="Garamond" w:hAnsi="Garamond"/>
          <w:sz w:val="24"/>
          <w:szCs w:val="24"/>
          <w:lang w:val="sq-AL"/>
        </w:rPr>
        <w:t>Tërnovë</w:t>
      </w:r>
      <w:proofErr w:type="spellEnd"/>
      <w:r w:rsidR="00480D16" w:rsidRPr="00B01B67">
        <w:rPr>
          <w:rFonts w:ascii="Garamond" w:hAnsi="Garamond"/>
          <w:sz w:val="24"/>
          <w:szCs w:val="24"/>
          <w:lang w:val="sq-AL"/>
        </w:rPr>
        <w:t xml:space="preserve"> Zall Bulqizë</w:t>
      </w:r>
      <w:r w:rsidRPr="00B01B6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01B6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>. deri në depozitimin e qëndrimit/miratimit të MIE-s.</w:t>
      </w:r>
    </w:p>
    <w:bookmarkEnd w:id="4"/>
    <w:p w14:paraId="20FA3BF1" w14:textId="2FB0F6E4" w:rsidR="00B01B67" w:rsidRDefault="00B01B67" w:rsidP="00480D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B01B67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480D16" w:rsidRPr="00B01B67">
        <w:rPr>
          <w:rFonts w:ascii="Garamond" w:hAnsi="Garamond"/>
          <w:sz w:val="24"/>
          <w:szCs w:val="24"/>
          <w:lang w:val="sq-AL"/>
        </w:rPr>
        <w:t xml:space="preserve">Bordi </w:t>
      </w:r>
      <w:r w:rsidRPr="00B01B67">
        <w:rPr>
          <w:rFonts w:ascii="Garamond" w:hAnsi="Garamond"/>
          <w:sz w:val="24"/>
          <w:szCs w:val="24"/>
          <w:lang w:val="sq-AL"/>
        </w:rPr>
        <w:t>i ERE-s</w:t>
      </w:r>
    </w:p>
    <w:p w14:paraId="3ADA4B45" w14:textId="77777777" w:rsidR="00B01B67" w:rsidRPr="00B01B67" w:rsidRDefault="00B01B67" w:rsidP="00B01B6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B01B67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63865933" w14:textId="77777777" w:rsidR="00B01B67" w:rsidRPr="00B01B67" w:rsidRDefault="00B01B67" w:rsidP="00B01B6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418F024" w14:textId="69EDDA3C" w:rsidR="00B01B67" w:rsidRPr="00B01B67" w:rsidRDefault="00B01B67" w:rsidP="00B01B6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6" w:name="_Hlk139269382"/>
      <w:bookmarkStart w:id="7" w:name="_Hlk122352509"/>
      <w:bookmarkStart w:id="8" w:name="_Hlk141792993"/>
      <w:r w:rsidRPr="00B01B67">
        <w:rPr>
          <w:rFonts w:ascii="Garamond" w:hAnsi="Garamond"/>
          <w:bCs/>
          <w:sz w:val="24"/>
          <w:szCs w:val="24"/>
          <w:lang w:val="sq-AL"/>
        </w:rPr>
        <w:t xml:space="preserve">1. Të </w:t>
      </w:r>
      <w:bookmarkEnd w:id="6"/>
      <w:bookmarkEnd w:id="7"/>
      <w:r w:rsidRPr="00B01B67">
        <w:rPr>
          <w:rFonts w:ascii="Garamond" w:hAnsi="Garamond"/>
          <w:sz w:val="24"/>
          <w:szCs w:val="24"/>
          <w:lang w:val="sq-AL"/>
        </w:rPr>
        <w:t xml:space="preserve">pezullojë vendimmarrjen e </w:t>
      </w:r>
      <w:r w:rsidR="00480D16" w:rsidRPr="00B01B67">
        <w:rPr>
          <w:rFonts w:ascii="Garamond" w:hAnsi="Garamond"/>
          <w:sz w:val="24"/>
          <w:szCs w:val="24"/>
          <w:lang w:val="sq-AL"/>
        </w:rPr>
        <w:t xml:space="preserve">Bordit </w:t>
      </w:r>
      <w:r w:rsidRPr="00B01B67">
        <w:rPr>
          <w:rFonts w:ascii="Garamond" w:hAnsi="Garamond"/>
          <w:sz w:val="24"/>
          <w:szCs w:val="24"/>
          <w:lang w:val="sq-AL"/>
        </w:rPr>
        <w:t>të ERE-s</w:t>
      </w:r>
      <w:r w:rsidR="00480D16">
        <w:rPr>
          <w:rFonts w:ascii="Garamond" w:hAnsi="Garamond"/>
          <w:sz w:val="24"/>
          <w:szCs w:val="24"/>
          <w:lang w:val="sq-AL"/>
        </w:rPr>
        <w:t>,</w:t>
      </w:r>
      <w:r w:rsidRPr="00B01B67">
        <w:rPr>
          <w:rFonts w:ascii="Garamond" w:hAnsi="Garamond"/>
          <w:sz w:val="24"/>
          <w:szCs w:val="24"/>
          <w:lang w:val="sq-AL"/>
        </w:rPr>
        <w:t xml:space="preserve"> në lidhje me transferimin e pjesshëm dhe modifikimin e pjesshëm të licencës për prodhimin e energjisë elektrike, vetëm për HEC “Zalli i Bulqizës”, nga shoqëria “</w:t>
      </w:r>
      <w:proofErr w:type="spellStart"/>
      <w:r w:rsidR="00480D16" w:rsidRPr="00B01B67">
        <w:rPr>
          <w:rFonts w:ascii="Garamond" w:hAnsi="Garamond"/>
          <w:sz w:val="24"/>
          <w:szCs w:val="24"/>
          <w:lang w:val="sq-AL"/>
        </w:rPr>
        <w:t>Teodori</w:t>
      </w:r>
      <w:proofErr w:type="spellEnd"/>
      <w:r w:rsidR="00480D16" w:rsidRPr="00B01B67">
        <w:rPr>
          <w:rFonts w:ascii="Garamond" w:hAnsi="Garamond"/>
          <w:sz w:val="24"/>
          <w:szCs w:val="24"/>
          <w:lang w:val="sq-AL"/>
        </w:rPr>
        <w:t xml:space="preserve"> </w:t>
      </w:r>
      <w:r w:rsidRPr="00B01B67">
        <w:rPr>
          <w:rFonts w:ascii="Garamond" w:hAnsi="Garamond"/>
          <w:sz w:val="24"/>
          <w:szCs w:val="24"/>
          <w:lang w:val="sq-AL"/>
        </w:rPr>
        <w:t xml:space="preserve">2003” </w:t>
      </w:r>
      <w:proofErr w:type="spellStart"/>
      <w:r w:rsidRPr="00B01B6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>. te shoqëria “</w:t>
      </w:r>
      <w:proofErr w:type="spellStart"/>
      <w:r w:rsidR="00480D16" w:rsidRPr="00B01B67">
        <w:rPr>
          <w:rFonts w:ascii="Garamond" w:hAnsi="Garamond"/>
          <w:sz w:val="24"/>
          <w:szCs w:val="24"/>
          <w:lang w:val="sq-AL"/>
        </w:rPr>
        <w:t>Koncesionare</w:t>
      </w:r>
      <w:proofErr w:type="spellEnd"/>
      <w:r w:rsidR="00480D16" w:rsidRPr="00B01B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80D16" w:rsidRPr="00B01B67">
        <w:rPr>
          <w:rFonts w:ascii="Garamond" w:hAnsi="Garamond"/>
          <w:sz w:val="24"/>
          <w:szCs w:val="24"/>
          <w:lang w:val="sq-AL"/>
        </w:rPr>
        <w:t>Tërnovë</w:t>
      </w:r>
      <w:proofErr w:type="spellEnd"/>
      <w:r w:rsidR="00480D16" w:rsidRPr="00B01B67">
        <w:rPr>
          <w:rFonts w:ascii="Garamond" w:hAnsi="Garamond"/>
          <w:sz w:val="24"/>
          <w:szCs w:val="24"/>
          <w:lang w:val="sq-AL"/>
        </w:rPr>
        <w:t xml:space="preserve"> Zall Bulqizë</w:t>
      </w:r>
      <w:r w:rsidRPr="00B01B6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01B6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>. deri në depozitimin e qëndrimit/miratimit të Ministrisë së Infrastrukturës dhe Energjisë</w:t>
      </w:r>
      <w:bookmarkEnd w:id="8"/>
      <w:r w:rsidRPr="00B01B67">
        <w:rPr>
          <w:rFonts w:ascii="Garamond" w:hAnsi="Garamond"/>
          <w:sz w:val="24"/>
          <w:szCs w:val="24"/>
          <w:lang w:val="sq-AL"/>
        </w:rPr>
        <w:t>.</w:t>
      </w:r>
    </w:p>
    <w:p w14:paraId="3BC15D29" w14:textId="31491A02" w:rsidR="00B01B67" w:rsidRPr="00B01B67" w:rsidRDefault="00B01B67" w:rsidP="00B01B6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01B67">
        <w:rPr>
          <w:rFonts w:ascii="Garamond" w:hAnsi="Garamond"/>
          <w:sz w:val="24"/>
          <w:szCs w:val="24"/>
          <w:lang w:val="sq-AL"/>
        </w:rPr>
        <w:t>2. Drejtoria e Licencimit, Autorizimeve dhe Mbikëqyrjes</w:t>
      </w:r>
      <w:r w:rsidR="00480D16">
        <w:rPr>
          <w:rFonts w:ascii="Garamond" w:hAnsi="Garamond"/>
          <w:sz w:val="24"/>
          <w:szCs w:val="24"/>
          <w:lang w:val="sq-AL"/>
        </w:rPr>
        <w:t xml:space="preserve"> </w:t>
      </w:r>
      <w:r w:rsidRPr="00B01B67">
        <w:rPr>
          <w:rFonts w:ascii="Garamond" w:hAnsi="Garamond"/>
          <w:sz w:val="24"/>
          <w:szCs w:val="24"/>
          <w:lang w:val="sq-AL"/>
        </w:rPr>
        <w:t>të njoftojë shoqërinë “</w:t>
      </w:r>
      <w:proofErr w:type="spellStart"/>
      <w:r w:rsidR="00480D16" w:rsidRPr="00B01B67">
        <w:rPr>
          <w:rFonts w:ascii="Garamond" w:hAnsi="Garamond"/>
          <w:sz w:val="24"/>
          <w:szCs w:val="24"/>
          <w:lang w:val="sq-AL"/>
        </w:rPr>
        <w:t>Teodori</w:t>
      </w:r>
      <w:proofErr w:type="spellEnd"/>
      <w:r w:rsidR="00480D16" w:rsidRPr="00B01B67">
        <w:rPr>
          <w:rFonts w:ascii="Garamond" w:hAnsi="Garamond"/>
          <w:sz w:val="24"/>
          <w:szCs w:val="24"/>
          <w:lang w:val="sq-AL"/>
        </w:rPr>
        <w:t xml:space="preserve"> </w:t>
      </w:r>
      <w:r w:rsidRPr="00B01B67">
        <w:rPr>
          <w:rFonts w:ascii="Garamond" w:hAnsi="Garamond"/>
          <w:sz w:val="24"/>
          <w:szCs w:val="24"/>
          <w:lang w:val="sq-AL"/>
        </w:rPr>
        <w:t xml:space="preserve">2003” </w:t>
      </w:r>
      <w:proofErr w:type="spellStart"/>
      <w:r w:rsidRPr="00B01B6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>., shoqërinë “</w:t>
      </w:r>
      <w:proofErr w:type="spellStart"/>
      <w:r w:rsidR="00480D16" w:rsidRPr="00B01B67">
        <w:rPr>
          <w:rFonts w:ascii="Garamond" w:hAnsi="Garamond"/>
          <w:sz w:val="24"/>
          <w:szCs w:val="24"/>
          <w:lang w:val="sq-AL"/>
        </w:rPr>
        <w:t>Teodori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01B6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>., shoqërinë “</w:t>
      </w:r>
      <w:proofErr w:type="spellStart"/>
      <w:r w:rsidR="00480D16" w:rsidRPr="00B01B67">
        <w:rPr>
          <w:rFonts w:ascii="Garamond" w:hAnsi="Garamond"/>
          <w:sz w:val="24"/>
          <w:szCs w:val="24"/>
          <w:lang w:val="sq-AL"/>
        </w:rPr>
        <w:t>Koncesionare</w:t>
      </w:r>
      <w:proofErr w:type="spellEnd"/>
      <w:r w:rsidR="00480D16" w:rsidRPr="00B01B67">
        <w:rPr>
          <w:rFonts w:ascii="Garamond" w:hAnsi="Garamond"/>
          <w:sz w:val="24"/>
          <w:szCs w:val="24"/>
          <w:lang w:val="sq-AL"/>
        </w:rPr>
        <w:t xml:space="preserve"> Zall Bulqizë</w:t>
      </w:r>
      <w:r w:rsidRPr="00B01B6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01B6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 xml:space="preserve">., Ministrinë e Infrastrukturës dhe Energjisë, </w:t>
      </w:r>
      <w:r w:rsidR="00480D16">
        <w:rPr>
          <w:rFonts w:ascii="Garamond" w:hAnsi="Garamond"/>
          <w:bCs/>
          <w:sz w:val="24"/>
          <w:szCs w:val="24"/>
          <w:lang w:val="sq-AL"/>
        </w:rPr>
        <w:t>z</w:t>
      </w:r>
      <w:r w:rsidRPr="00B01B67">
        <w:rPr>
          <w:rFonts w:ascii="Garamond" w:hAnsi="Garamond"/>
          <w:bCs/>
          <w:sz w:val="24"/>
          <w:szCs w:val="24"/>
          <w:lang w:val="sq-AL"/>
        </w:rPr>
        <w:t xml:space="preserve">. L. L., </w:t>
      </w:r>
      <w:proofErr w:type="spellStart"/>
      <w:r w:rsidR="00480D16">
        <w:rPr>
          <w:rFonts w:ascii="Garamond" w:hAnsi="Garamond"/>
          <w:bCs/>
          <w:sz w:val="24"/>
          <w:szCs w:val="24"/>
          <w:lang w:val="sq-AL"/>
        </w:rPr>
        <w:t>z</w:t>
      </w:r>
      <w:r w:rsidRPr="00B01B67">
        <w:rPr>
          <w:rFonts w:ascii="Garamond" w:hAnsi="Garamond"/>
          <w:bCs/>
          <w:sz w:val="24"/>
          <w:szCs w:val="24"/>
          <w:lang w:val="sq-AL"/>
        </w:rPr>
        <w:t>nj</w:t>
      </w:r>
      <w:proofErr w:type="spellEnd"/>
      <w:r w:rsidRPr="00B01B67">
        <w:rPr>
          <w:rFonts w:ascii="Garamond" w:hAnsi="Garamond"/>
          <w:bCs/>
          <w:sz w:val="24"/>
          <w:szCs w:val="24"/>
          <w:lang w:val="sq-AL"/>
        </w:rPr>
        <w:t>. Sh. N., shoqërinë “</w:t>
      </w:r>
      <w:proofErr w:type="spellStart"/>
      <w:r w:rsidR="00480D16" w:rsidRPr="00B01B67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="00480D16" w:rsidRPr="00B01B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80D16" w:rsidRPr="00B01B67">
        <w:rPr>
          <w:rFonts w:ascii="Garamond" w:hAnsi="Garamond"/>
          <w:sz w:val="24"/>
          <w:szCs w:val="24"/>
          <w:lang w:val="sq-AL"/>
        </w:rPr>
        <w:t>Hydro</w:t>
      </w:r>
      <w:proofErr w:type="spellEnd"/>
      <w:r w:rsidR="00480D16" w:rsidRPr="00B01B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80D16" w:rsidRPr="00B01B67">
        <w:rPr>
          <w:rFonts w:ascii="Garamond" w:hAnsi="Garamond"/>
          <w:sz w:val="24"/>
          <w:szCs w:val="24"/>
          <w:lang w:val="sq-AL"/>
        </w:rPr>
        <w:t>Investment</w:t>
      </w:r>
      <w:proofErr w:type="spellEnd"/>
      <w:r w:rsidR="00480D16" w:rsidRPr="00B01B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80D16" w:rsidRPr="00B01B67">
        <w:rPr>
          <w:rFonts w:ascii="Garamond" w:hAnsi="Garamond"/>
          <w:sz w:val="24"/>
          <w:szCs w:val="24"/>
          <w:lang w:val="sq-AL"/>
        </w:rPr>
        <w:t>Holding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01B6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 xml:space="preserve">. dhe bankën “OTP </w:t>
      </w:r>
      <w:proofErr w:type="spellStart"/>
      <w:r w:rsidR="00480D16" w:rsidRPr="00B01B67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="00480D16" w:rsidRPr="00B01B6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80D16" w:rsidRPr="00B01B67">
        <w:rPr>
          <w:rFonts w:ascii="Garamond" w:hAnsi="Garamond"/>
          <w:sz w:val="24"/>
          <w:szCs w:val="24"/>
          <w:lang w:val="sq-AL"/>
        </w:rPr>
        <w:t>Bank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B01B67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B01B67">
        <w:rPr>
          <w:rFonts w:ascii="Garamond" w:hAnsi="Garamond"/>
          <w:sz w:val="24"/>
          <w:szCs w:val="24"/>
          <w:lang w:val="sq-AL"/>
        </w:rPr>
        <w:t>.</w:t>
      </w:r>
      <w:r w:rsidRPr="00B01B67">
        <w:rPr>
          <w:rFonts w:ascii="Garamond" w:hAnsi="Garamond"/>
          <w:bCs/>
          <w:sz w:val="24"/>
          <w:szCs w:val="24"/>
          <w:lang w:val="sq-AL"/>
        </w:rPr>
        <w:t xml:space="preserve"> për vendimin e </w:t>
      </w:r>
      <w:r w:rsidR="00480D16" w:rsidRPr="00B01B67">
        <w:rPr>
          <w:rFonts w:ascii="Garamond" w:hAnsi="Garamond"/>
          <w:bCs/>
          <w:sz w:val="24"/>
          <w:szCs w:val="24"/>
          <w:lang w:val="sq-AL"/>
        </w:rPr>
        <w:t xml:space="preserve">Bordit </w:t>
      </w:r>
      <w:r w:rsidRPr="00B01B67">
        <w:rPr>
          <w:rFonts w:ascii="Garamond" w:hAnsi="Garamond"/>
          <w:bCs/>
          <w:sz w:val="24"/>
          <w:szCs w:val="24"/>
          <w:lang w:val="sq-AL"/>
        </w:rPr>
        <w:t>të ERE-s.</w:t>
      </w:r>
    </w:p>
    <w:p w14:paraId="041FBDB2" w14:textId="77777777" w:rsidR="00B01B67" w:rsidRPr="00B01B67" w:rsidRDefault="00B01B67" w:rsidP="00B01B6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B01B67">
        <w:rPr>
          <w:rFonts w:ascii="Garamond" w:hAnsi="Garamond"/>
          <w:bCs/>
          <w:sz w:val="24"/>
          <w:szCs w:val="24"/>
          <w:lang w:val="sq-AL"/>
        </w:rPr>
        <w:t xml:space="preserve">Ky vendim hyn në fuqi menjëherë. </w:t>
      </w:r>
    </w:p>
    <w:p w14:paraId="50BD1A4C" w14:textId="1F8DEFD6" w:rsidR="00B01B67" w:rsidRPr="00B01B67" w:rsidRDefault="00B01B67" w:rsidP="00B01B67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B01B67">
        <w:rPr>
          <w:rFonts w:ascii="Garamond" w:hAnsi="Garamond"/>
          <w:bCs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480D16" w:rsidRPr="00B01B67">
        <w:rPr>
          <w:rFonts w:ascii="Garamond" w:hAnsi="Garamond"/>
          <w:bCs/>
          <w:sz w:val="24"/>
          <w:szCs w:val="24"/>
          <w:lang w:val="sq-AL"/>
        </w:rPr>
        <w:t xml:space="preserve">Bordit </w:t>
      </w:r>
      <w:r w:rsidRPr="00B01B67">
        <w:rPr>
          <w:rFonts w:ascii="Garamond" w:hAnsi="Garamond"/>
          <w:bCs/>
          <w:sz w:val="24"/>
          <w:szCs w:val="24"/>
          <w:lang w:val="sq-AL"/>
        </w:rPr>
        <w:t xml:space="preserve">në rast se ka siguruar prova të reja që mund ta çojnë </w:t>
      </w:r>
      <w:r w:rsidR="00480D16" w:rsidRPr="00B01B67">
        <w:rPr>
          <w:rFonts w:ascii="Garamond" w:hAnsi="Garamond"/>
          <w:bCs/>
          <w:sz w:val="24"/>
          <w:szCs w:val="24"/>
          <w:lang w:val="sq-AL"/>
        </w:rPr>
        <w:lastRenderedPageBreak/>
        <w:t xml:space="preserve">Bordin </w:t>
      </w:r>
      <w:r w:rsidRPr="00B01B67">
        <w:rPr>
          <w:rFonts w:ascii="Garamond" w:hAnsi="Garamond"/>
          <w:bCs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01A6BE23" w14:textId="77777777" w:rsidR="00B01B67" w:rsidRPr="00B01B67" w:rsidRDefault="00B01B67" w:rsidP="00B01B67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B01B67">
        <w:rPr>
          <w:rFonts w:ascii="Garamond" w:hAnsi="Garamond"/>
          <w:bCs/>
          <w:sz w:val="24"/>
          <w:szCs w:val="24"/>
          <w:lang w:val="sq-AL"/>
        </w:rPr>
        <w:t>Ky vendim botohet në Fletoren Zyrtare.</w:t>
      </w:r>
    </w:p>
    <w:p w14:paraId="74D90719" w14:textId="77777777" w:rsidR="00B01B67" w:rsidRPr="00B01B67" w:rsidRDefault="00B01B67" w:rsidP="00B01B67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44F247BD" w14:textId="77777777" w:rsidR="00B01B67" w:rsidRPr="00B01B67" w:rsidRDefault="00B01B67" w:rsidP="00B01B67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  <w:r w:rsidRPr="00B01B67">
        <w:rPr>
          <w:rFonts w:ascii="Garamond" w:hAnsi="Garamond"/>
          <w:sz w:val="24"/>
          <w:szCs w:val="24"/>
          <w:lang w:val="sq-AL"/>
        </w:rPr>
        <w:t>NË MUNGESË DHE ME AUTORIZIM</w:t>
      </w:r>
    </w:p>
    <w:p w14:paraId="1DB6F434" w14:textId="77777777" w:rsidR="00B01B67" w:rsidRPr="00B01B67" w:rsidRDefault="00B01B67" w:rsidP="00B01B6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01B67">
        <w:rPr>
          <w:rFonts w:ascii="Garamond" w:hAnsi="Garamond"/>
          <w:sz w:val="24"/>
          <w:szCs w:val="24"/>
          <w:lang w:val="sq-AL"/>
        </w:rPr>
        <w:t>ANËTAR I BORDIT</w:t>
      </w:r>
    </w:p>
    <w:p w14:paraId="0EC340DE" w14:textId="77777777" w:rsidR="00B01B67" w:rsidRPr="00B01B67" w:rsidRDefault="00B01B67" w:rsidP="00B01B6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B01B67">
        <w:rPr>
          <w:rFonts w:ascii="Garamond" w:hAnsi="Garamond"/>
          <w:b/>
          <w:sz w:val="24"/>
          <w:szCs w:val="24"/>
          <w:lang w:val="sq-AL"/>
        </w:rPr>
        <w:t>Erjola</w:t>
      </w:r>
      <w:proofErr w:type="spellEnd"/>
      <w:r w:rsidRPr="00B01B67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B01B67">
        <w:rPr>
          <w:rFonts w:ascii="Garamond" w:hAnsi="Garamond"/>
          <w:b/>
          <w:sz w:val="24"/>
          <w:szCs w:val="24"/>
          <w:lang w:val="sq-AL"/>
        </w:rPr>
        <w:t>Sadushi</w:t>
      </w:r>
      <w:proofErr w:type="spellEnd"/>
    </w:p>
    <w:p w14:paraId="739C2D2F" w14:textId="77777777" w:rsidR="00B01B67" w:rsidRPr="00B01B67" w:rsidRDefault="00B01B67" w:rsidP="00B01B6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97E482E" w14:textId="4E1CE2E1" w:rsidR="00B01B67" w:rsidRPr="00B01B67" w:rsidRDefault="00B01B67" w:rsidP="00B01B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01B67">
        <w:rPr>
          <w:rFonts w:ascii="Garamond" w:hAnsi="Garamond"/>
          <w:sz w:val="24"/>
          <w:szCs w:val="24"/>
          <w:lang w:val="sq-AL"/>
        </w:rPr>
        <w:tab/>
      </w:r>
      <w:r w:rsidRPr="00B01B67">
        <w:rPr>
          <w:rFonts w:ascii="Garamond" w:hAnsi="Garamond"/>
          <w:sz w:val="24"/>
          <w:szCs w:val="24"/>
          <w:lang w:val="sq-AL"/>
        </w:rPr>
        <w:tab/>
      </w:r>
      <w:r w:rsidRPr="00B01B67">
        <w:rPr>
          <w:rFonts w:ascii="Garamond" w:hAnsi="Garamond"/>
          <w:sz w:val="24"/>
          <w:szCs w:val="24"/>
          <w:lang w:val="sq-AL"/>
        </w:rPr>
        <w:tab/>
      </w:r>
      <w:r w:rsidR="00480D16">
        <w:rPr>
          <w:rFonts w:ascii="Garamond" w:hAnsi="Garamond"/>
          <w:sz w:val="24"/>
          <w:szCs w:val="24"/>
          <w:lang w:val="sq-AL"/>
        </w:rPr>
        <w:t xml:space="preserve"> </w:t>
      </w:r>
    </w:p>
    <w:sectPr w:rsidR="00B01B67" w:rsidRPr="00B01B67">
      <w:pgSz w:w="12240" w:h="15840"/>
      <w:pgMar w:top="1260" w:right="990" w:bottom="1980" w:left="1440" w:header="720" w:footer="4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00470C" w14:textId="77777777" w:rsidR="00CA7117" w:rsidRDefault="00CA7117" w:rsidP="00F4216A">
      <w:pPr>
        <w:spacing w:after="0" w:line="240" w:lineRule="auto"/>
      </w:pPr>
      <w:r>
        <w:separator/>
      </w:r>
    </w:p>
  </w:endnote>
  <w:endnote w:type="continuationSeparator" w:id="0">
    <w:p w14:paraId="5F4890DB" w14:textId="77777777" w:rsidR="00CA7117" w:rsidRDefault="00CA7117" w:rsidP="00F4216A">
      <w:pPr>
        <w:spacing w:after="0" w:line="240" w:lineRule="auto"/>
      </w:pPr>
      <w:r>
        <w:continuationSeparator/>
      </w:r>
    </w:p>
  </w:endnote>
  <w:endnote w:type="continuationNotice" w:id="1">
    <w:p w14:paraId="144FEA60" w14:textId="77777777" w:rsidR="00CA7117" w:rsidRDefault="00CA71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11645E" w14:textId="77777777" w:rsidR="00CA7117" w:rsidRDefault="00CA7117" w:rsidP="00F4216A">
      <w:pPr>
        <w:spacing w:after="0" w:line="240" w:lineRule="auto"/>
      </w:pPr>
      <w:r>
        <w:separator/>
      </w:r>
    </w:p>
  </w:footnote>
  <w:footnote w:type="continuationSeparator" w:id="0">
    <w:p w14:paraId="7AB432C4" w14:textId="77777777" w:rsidR="00CA7117" w:rsidRDefault="00CA7117" w:rsidP="00F4216A">
      <w:pPr>
        <w:spacing w:after="0" w:line="240" w:lineRule="auto"/>
      </w:pPr>
      <w:r>
        <w:continuationSeparator/>
      </w:r>
    </w:p>
  </w:footnote>
  <w:footnote w:type="continuationNotice" w:id="1">
    <w:p w14:paraId="6F7C497F" w14:textId="77777777" w:rsidR="00CA7117" w:rsidRDefault="00CA711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93E48"/>
    <w:rsid w:val="000F74B6"/>
    <w:rsid w:val="002515BF"/>
    <w:rsid w:val="00263CCD"/>
    <w:rsid w:val="0029348A"/>
    <w:rsid w:val="00325F29"/>
    <w:rsid w:val="003A1301"/>
    <w:rsid w:val="003E01FA"/>
    <w:rsid w:val="003E7167"/>
    <w:rsid w:val="00436B72"/>
    <w:rsid w:val="004632DA"/>
    <w:rsid w:val="00470DD5"/>
    <w:rsid w:val="00480D16"/>
    <w:rsid w:val="00495544"/>
    <w:rsid w:val="004A604E"/>
    <w:rsid w:val="00563779"/>
    <w:rsid w:val="00640DEC"/>
    <w:rsid w:val="00670B8C"/>
    <w:rsid w:val="007A461B"/>
    <w:rsid w:val="007C49ED"/>
    <w:rsid w:val="00853901"/>
    <w:rsid w:val="008747D5"/>
    <w:rsid w:val="008B5EC2"/>
    <w:rsid w:val="008C7EE7"/>
    <w:rsid w:val="008D614C"/>
    <w:rsid w:val="009B1145"/>
    <w:rsid w:val="00A11477"/>
    <w:rsid w:val="00A42DF7"/>
    <w:rsid w:val="00A54A88"/>
    <w:rsid w:val="00A9419C"/>
    <w:rsid w:val="00AD0075"/>
    <w:rsid w:val="00AD6F91"/>
    <w:rsid w:val="00B01B67"/>
    <w:rsid w:val="00BD5170"/>
    <w:rsid w:val="00BF5BA6"/>
    <w:rsid w:val="00BF7586"/>
    <w:rsid w:val="00C25A48"/>
    <w:rsid w:val="00C66344"/>
    <w:rsid w:val="00CA7117"/>
    <w:rsid w:val="00CC3A9E"/>
    <w:rsid w:val="00D21F5D"/>
    <w:rsid w:val="00E4595F"/>
    <w:rsid w:val="00F23FBB"/>
    <w:rsid w:val="00F25261"/>
    <w:rsid w:val="00F4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F4026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1B67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B01B6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01B67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ListParagraphChar">
    <w:name w:val="List Paragraph Char"/>
    <w:link w:val="ListParagraph"/>
    <w:rsid w:val="00B01B67"/>
    <w:rPr>
      <w:rFonts w:ascii="Calibri" w:eastAsia="Calibri" w:hAnsi="Calibri" w:cs="Times New Roman"/>
    </w:rPr>
  </w:style>
  <w:style w:type="paragraph" w:styleId="ListParagraph">
    <w:name w:val="List Paragraph"/>
    <w:basedOn w:val="Normal"/>
    <w:link w:val="ListParagraphChar"/>
    <w:qFormat/>
    <w:rsid w:val="00B01B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F42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4216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F42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4216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240</Nr_x002e__x0020_akti>
    <Data_x0020_e_x0020_Krijimit xmlns="0e656187-b300-4fb0-8bf4-3a50f872073c">2023-08-25T09:03:54Z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2023-08-23T22:00:00Z</Date_x0020_protokolli>
    <Titulli xmlns="0e656187-b300-4fb0-8bf4-3a50f872073c">Mbi pezullimin e vendimmarrjes së bordit të ERE-s në lidhje me kërkesën e shoqërisë “Teodori 2003” sh.p.k. për transferimin e pjesshëm të licencës për prodhimin e energjisë elektrike, për HEC-in Zalli i Bulqizës, te shoqëria “Koncesionare Tërnovë Zall Bulqizë” sh.p.k.</Titulli>
    <Modifikuesi xmlns="0e656187-b300-4fb0-8bf4-3a50f872073c">Suada.Daci</Modifikuesi>
    <Nr_x002e__x0020_prot_x0020_QBZ xmlns="0e656187-b300-4fb0-8bf4-3a50f872073c">1291/1</Nr_x002e__x0020_prot_x0020_QBZ>
    <Data_x0020_e_x0020_Modifikimit xmlns="0e656187-b300-4fb0-8bf4-3a50f872073c">2023-08-28T08:44:13Z</Data_x0020_e_x0020_Modifikimit>
    <Dekretuar xmlns="0e656187-b300-4fb0-8bf4-3a50f872073c">false</Dekretuar>
    <Data xmlns="0e656187-b300-4fb0-8bf4-3a50f872073c">2023-08-02T22:00:00Z</Data>
    <Nr_x002e__x0020_protokolli_x0020_i_x0020_aktit xmlns="0e656187-b300-4fb0-8bf4-3a50f872073c">2057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806E969DFA473A923F1D65E04FD3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806E969DFA473A923F1D65E04FD3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2BB3154-4EBC-41FD-B453-242A32679502}">
  <ds:schemaRefs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56B1CF8-3076-4250-A922-F07285D213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F4DA8E-9A52-4EA6-9A19-5B6DC859B2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255C11A-689E-4E62-8A15-FF88DCF33A1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082AE1A-C2FC-4C44-97D2-619B3E1F9D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1180</Words>
  <Characters>6729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pezullimin e vendimmarrjes së bordit të ERE-s në lidhje me kërkesën e shoqërisë “Teodori 2003” sh.p.k. për transferimin e pjesshëm të licencës për prodhimin e energjisë elektrike, për HEC-in Zalli i Bulqizës, te shoqëria “Koncesionare Tërnovë Zall Bul</vt:lpstr>
    </vt:vector>
  </TitlesOfParts>
  <Company/>
  <LinksUpToDate>false</LinksUpToDate>
  <CharactersWithSpaces>7894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pezullimin e vendimmarrjes së bordit të ERE-s në lidhje me kërkesën e shoqërisë “Teodori 2003” sh.p.k. për transferimin e pjesshëm të licencës për prodhimin e energjisë elektrike, për HEC-in Zalli i Bulqizës, te shoqëria “Koncesionare Tërnovë Zall Bulqizë” sh.p.k.</dc:title>
  <dc:creator>Entela Suli</dc:creator>
  <cp:lastModifiedBy>Fjora Cahani</cp:lastModifiedBy>
  <cp:revision>7</cp:revision>
  <dcterms:created xsi:type="dcterms:W3CDTF">2023-08-25T09:08:00Z</dcterms:created>
  <dcterms:modified xsi:type="dcterms:W3CDTF">2023-08-28T09:19:00Z</dcterms:modified>
</cp:coreProperties>
</file>