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E26AE" w14:textId="16E8CA88" w:rsidR="008D4CBE" w:rsidRPr="00E81F81" w:rsidRDefault="008D4CBE" w:rsidP="00E81F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81F81">
        <w:rPr>
          <w:rFonts w:ascii="Garamond" w:hAnsi="Garamond"/>
          <w:b/>
          <w:sz w:val="24"/>
          <w:szCs w:val="24"/>
        </w:rPr>
        <w:t>VENDIM</w:t>
      </w:r>
    </w:p>
    <w:p w14:paraId="09988A5D" w14:textId="78C14FA9" w:rsidR="000F74B6" w:rsidRPr="00E81F81" w:rsidRDefault="008D4CBE" w:rsidP="00E81F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81F81">
        <w:rPr>
          <w:rFonts w:ascii="Garamond" w:hAnsi="Garamond"/>
          <w:b/>
          <w:sz w:val="24"/>
          <w:szCs w:val="24"/>
        </w:rPr>
        <w:t>Nr</w:t>
      </w:r>
      <w:r w:rsidR="00CE065A" w:rsidRPr="00E81F81">
        <w:rPr>
          <w:rFonts w:ascii="Garamond" w:hAnsi="Garamond"/>
          <w:b/>
          <w:sz w:val="24"/>
          <w:szCs w:val="24"/>
        </w:rPr>
        <w:t>.</w:t>
      </w:r>
      <w:r w:rsidR="006D6326">
        <w:rPr>
          <w:rFonts w:ascii="Garamond" w:hAnsi="Garamond"/>
          <w:b/>
          <w:sz w:val="24"/>
          <w:szCs w:val="24"/>
        </w:rPr>
        <w:t xml:space="preserve"> </w:t>
      </w:r>
      <w:r w:rsidR="00CE065A" w:rsidRPr="00E81F81">
        <w:rPr>
          <w:rFonts w:ascii="Garamond" w:hAnsi="Garamond"/>
          <w:b/>
          <w:sz w:val="24"/>
          <w:szCs w:val="24"/>
        </w:rPr>
        <w:t>2</w:t>
      </w:r>
      <w:r w:rsidR="002806A2" w:rsidRPr="00E81F81">
        <w:rPr>
          <w:rFonts w:ascii="Garamond" w:hAnsi="Garamond"/>
          <w:b/>
          <w:sz w:val="24"/>
          <w:szCs w:val="24"/>
        </w:rPr>
        <w:t>57</w:t>
      </w:r>
      <w:r w:rsidR="00CE065A" w:rsidRPr="00E81F81">
        <w:rPr>
          <w:rFonts w:ascii="Garamond" w:hAnsi="Garamond"/>
          <w:b/>
          <w:sz w:val="24"/>
          <w:szCs w:val="24"/>
        </w:rPr>
        <w:t>,</w:t>
      </w:r>
      <w:r w:rsidR="007373DE" w:rsidRPr="00E81F81">
        <w:rPr>
          <w:rFonts w:ascii="Garamond" w:hAnsi="Garamond"/>
          <w:b/>
          <w:sz w:val="24"/>
          <w:szCs w:val="24"/>
        </w:rPr>
        <w:t xml:space="preserve"> dat</w:t>
      </w:r>
      <w:r w:rsidR="006D6326">
        <w:rPr>
          <w:rFonts w:ascii="Garamond" w:hAnsi="Garamond"/>
          <w:b/>
          <w:sz w:val="24"/>
          <w:szCs w:val="24"/>
        </w:rPr>
        <w:t>ë</w:t>
      </w:r>
      <w:r w:rsidR="007373DE" w:rsidRPr="00E81F81">
        <w:rPr>
          <w:rFonts w:ascii="Garamond" w:hAnsi="Garamond"/>
          <w:b/>
          <w:sz w:val="24"/>
          <w:szCs w:val="24"/>
        </w:rPr>
        <w:t xml:space="preserve"> 23</w:t>
      </w:r>
      <w:r w:rsidR="008D614C" w:rsidRPr="00E81F81">
        <w:rPr>
          <w:rFonts w:ascii="Garamond" w:hAnsi="Garamond"/>
          <w:b/>
          <w:sz w:val="24"/>
          <w:szCs w:val="24"/>
        </w:rPr>
        <w:t>.8</w:t>
      </w:r>
      <w:r w:rsidR="00C25A48" w:rsidRPr="00E81F81">
        <w:rPr>
          <w:rFonts w:ascii="Garamond" w:hAnsi="Garamond"/>
          <w:b/>
          <w:sz w:val="24"/>
          <w:szCs w:val="24"/>
        </w:rPr>
        <w:t>.2023</w:t>
      </w:r>
    </w:p>
    <w:p w14:paraId="6E951376" w14:textId="77777777" w:rsid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51F520" w14:textId="109670D8" w:rsidR="00E81F81" w:rsidRP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>MBI DISA NDRYSHIME NË VENDIMIN E BORDIT TË ERE-</w:t>
      </w:r>
      <w:r w:rsidR="008F59A6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195, DATË 30.8.20</w:t>
      </w:r>
      <w:r w:rsidR="00BB546F">
        <w:rPr>
          <w:rFonts w:ascii="Garamond" w:hAnsi="Garamond" w:cs="Times New Roman"/>
          <w:b/>
          <w:bCs/>
          <w:color w:val="000000"/>
          <w:sz w:val="24"/>
          <w:szCs w:val="24"/>
        </w:rPr>
        <w:t>1</w:t>
      </w:r>
      <w:bookmarkStart w:id="0" w:name="_GoBack"/>
      <w:bookmarkEnd w:id="0"/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8, “MBI LICENCIMIN E SHOQËRISË </w:t>
      </w:r>
      <w:r w:rsidR="008F59A6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>DERBI-E</w:t>
      </w:r>
      <w:r w:rsidR="008F59A6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SHPK NË VEPRIMTARINË E PRODHIMIT TË ENERGJISË ELEKTRIKE NGA HEC </w:t>
      </w:r>
      <w:r w:rsidR="008F59A6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>ANTENA</w:t>
      </w:r>
      <w:r w:rsidR="008F59A6">
        <w:rPr>
          <w:rFonts w:ascii="Garamond" w:hAnsi="Garamond" w:cs="Times New Roman"/>
          <w:b/>
          <w:bCs/>
          <w:color w:val="000000"/>
          <w:sz w:val="24"/>
          <w:szCs w:val="24"/>
        </w:rPr>
        <w:t>’,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KAPACITET TË INSTALUAR 1105</w:t>
      </w:r>
      <w:r w:rsidR="008F59A6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3E35844C" w14:textId="77777777" w:rsidR="00E81F81" w:rsidRP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6212FE0" w14:textId="37FE4B5B" w:rsidR="00E81F81" w:rsidRPr="008F59A6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8F59A6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8F59A6">
        <w:rPr>
          <w:rFonts w:ascii="Garamond" w:hAnsi="Garamond" w:cs="Times New Roman"/>
          <w:color w:val="000000"/>
          <w:sz w:val="24"/>
          <w:szCs w:val="24"/>
        </w:rPr>
        <w:t>të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8F59A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8F59A6">
        <w:rPr>
          <w:rFonts w:ascii="Garamond" w:hAnsi="Garamond" w:cs="Times New Roman"/>
          <w:color w:val="000000"/>
          <w:sz w:val="24"/>
          <w:szCs w:val="24"/>
        </w:rPr>
        <w:t>nenit 113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Kodi i Procedurave Administrative të Republikës së Shqipërisë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”; si dhe </w:t>
      </w:r>
      <w:r w:rsidR="008F59A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8F59A6">
        <w:rPr>
          <w:rFonts w:ascii="Garamond" w:hAnsi="Garamond" w:cs="Times New Roman"/>
          <w:color w:val="000000"/>
          <w:sz w:val="24"/>
          <w:szCs w:val="24"/>
        </w:rPr>
        <w:t>nenit 15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8F59A6">
        <w:rPr>
          <w:rFonts w:ascii="Garamond" w:hAnsi="Garamond" w:cs="Times New Roman"/>
          <w:color w:val="000000"/>
          <w:sz w:val="24"/>
          <w:szCs w:val="24"/>
        </w:rPr>
        <w:t>“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8F59A6" w:rsidRPr="008F59A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F59A6">
        <w:rPr>
          <w:rFonts w:ascii="Garamond" w:hAnsi="Garamond" w:cs="Times New Roman"/>
          <w:color w:val="000000"/>
          <w:sz w:val="24"/>
          <w:szCs w:val="24"/>
        </w:rPr>
        <w:t>të Entit Rregullator të Energjisë (ERE) nr. 96, datë 17.6.2016; Bordi i ERE-s, në mbledhjen e tij të datës 23.8.2023, mbasi shqyrtoi relacionin me nr. 1711/2 prot., datë 18.8.2023, të përgatitur nga Drejtoria e Licencimit, Autorizimeve dhe Mbikëqyrjes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Mbi disa ndryshime në vendimin e </w:t>
      </w:r>
      <w:r w:rsidR="008F59A6"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të ERE-s nr.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195, datë 30.8.2018, 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Mbi licencimin e shoqërisë 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8F59A6" w:rsidRPr="008F59A6">
        <w:rPr>
          <w:rFonts w:ascii="Garamond" w:hAnsi="Garamond" w:cs="Times New Roman"/>
          <w:iCs/>
          <w:color w:val="000000"/>
          <w:sz w:val="24"/>
          <w:szCs w:val="24"/>
        </w:rPr>
        <w:t>Derbi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-E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 sh.p.k. në veprimtarinë e prodhimit të energjisë elektrike nga HEC 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Antena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 me kapacitet të instaluar 1105k</w:t>
      </w:r>
      <w:r w:rsidR="008F59A6">
        <w:rPr>
          <w:rFonts w:ascii="Garamond" w:hAnsi="Garamond" w:cs="Times New Roman"/>
          <w:iCs/>
          <w:color w:val="000000"/>
          <w:sz w:val="24"/>
          <w:szCs w:val="24"/>
        </w:rPr>
        <w:t>w’</w:t>
      </w:r>
      <w:r w:rsidRPr="008F59A6">
        <w:rPr>
          <w:rFonts w:ascii="Garamond" w:hAnsi="Garamond" w:cs="Times New Roman"/>
          <w:color w:val="000000"/>
          <w:sz w:val="24"/>
          <w:szCs w:val="24"/>
        </w:rPr>
        <w:t>”,</w:t>
      </w:r>
      <w:r w:rsidRPr="008F59A6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62367D2A" w14:textId="36FCEBFA" w:rsidR="00E81F81" w:rsidRPr="008F59A6" w:rsidRDefault="008F59A6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81F81" w:rsidRPr="008F59A6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63FB7696" w14:textId="305DACB0" w:rsidR="00E81F81" w:rsidRPr="008F59A6" w:rsidRDefault="00E81F81" w:rsidP="008F59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F59A6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me vendimin nr. 195, datë 30.8.2018, ka vendosur:</w:t>
      </w:r>
    </w:p>
    <w:p w14:paraId="692DB36F" w14:textId="293A44A6" w:rsidR="00E81F81" w:rsidRPr="008F59A6" w:rsidRDefault="008F59A6" w:rsidP="008F59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E81F81"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1. </w:t>
      </w:r>
      <w:r w:rsidR="00E81F81" w:rsidRPr="008F59A6">
        <w:rPr>
          <w:rFonts w:ascii="Garamond" w:hAnsi="Garamond" w:cs="Times New Roman"/>
          <w:iCs/>
          <w:sz w:val="24"/>
          <w:szCs w:val="24"/>
        </w:rPr>
        <w:t>Të licencojë shoqërinë “Derbi-E” sh.p.k. në aktivitetin e prodhimit të energjisë elektrike</w:t>
      </w:r>
      <w:r>
        <w:rPr>
          <w:rFonts w:ascii="Garamond" w:hAnsi="Garamond" w:cs="Times New Roman"/>
          <w:iCs/>
          <w:sz w:val="24"/>
          <w:szCs w:val="24"/>
        </w:rPr>
        <w:t xml:space="preserve"> </w:t>
      </w:r>
      <w:r w:rsidR="00E81F81" w:rsidRPr="008F59A6">
        <w:rPr>
          <w:rFonts w:ascii="Garamond" w:hAnsi="Garamond" w:cs="Times New Roman"/>
          <w:iCs/>
          <w:sz w:val="24"/>
          <w:szCs w:val="24"/>
        </w:rPr>
        <w:t>nga Hec “Antena” me fuqi 1105 k</w:t>
      </w:r>
      <w:r>
        <w:rPr>
          <w:rFonts w:ascii="Garamond" w:hAnsi="Garamond" w:cs="Times New Roman"/>
          <w:iCs/>
          <w:sz w:val="24"/>
          <w:szCs w:val="24"/>
        </w:rPr>
        <w:t>w</w:t>
      </w:r>
      <w:r w:rsidR="00E81F81" w:rsidRPr="008F59A6">
        <w:rPr>
          <w:rFonts w:ascii="Garamond" w:hAnsi="Garamond" w:cs="Times New Roman"/>
          <w:iCs/>
          <w:sz w:val="24"/>
          <w:szCs w:val="24"/>
        </w:rPr>
        <w:t>, për një afat 30</w:t>
      </w:r>
      <w:r>
        <w:rPr>
          <w:rFonts w:ascii="Garamond" w:hAnsi="Garamond" w:cs="Times New Roman"/>
          <w:iCs/>
          <w:sz w:val="24"/>
          <w:szCs w:val="24"/>
        </w:rPr>
        <w:t>-</w:t>
      </w:r>
      <w:r w:rsidR="00E81F81" w:rsidRPr="008F59A6">
        <w:rPr>
          <w:rFonts w:ascii="Garamond" w:hAnsi="Garamond" w:cs="Times New Roman"/>
          <w:iCs/>
          <w:sz w:val="24"/>
          <w:szCs w:val="24"/>
        </w:rPr>
        <w:t>vjeçar.</w:t>
      </w:r>
    </w:p>
    <w:p w14:paraId="35228975" w14:textId="586D3E2D" w:rsidR="00E81F81" w:rsidRPr="008F59A6" w:rsidRDefault="00E81F81" w:rsidP="008F59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8F59A6">
        <w:rPr>
          <w:rFonts w:ascii="Garamond" w:hAnsi="Garamond" w:cs="Times New Roman"/>
          <w:bCs/>
          <w:iCs/>
          <w:sz w:val="24"/>
          <w:szCs w:val="24"/>
        </w:rPr>
        <w:t>2. Shoqëria “Derbi-E” sh.p.k</w:t>
      </w:r>
      <w:r w:rsidR="008F59A6">
        <w:rPr>
          <w:rFonts w:ascii="Garamond" w:hAnsi="Garamond" w:cs="Times New Roman"/>
          <w:bCs/>
          <w:iCs/>
          <w:sz w:val="24"/>
          <w:szCs w:val="24"/>
        </w:rPr>
        <w:t>.,</w:t>
      </w:r>
      <w:r w:rsidRPr="008F59A6">
        <w:rPr>
          <w:rFonts w:ascii="Garamond" w:hAnsi="Garamond" w:cs="Times New Roman"/>
          <w:bCs/>
          <w:iCs/>
          <w:sz w:val="24"/>
          <w:szCs w:val="24"/>
        </w:rPr>
        <w:t xml:space="preserve"> në përfundim të afati 5</w:t>
      </w:r>
      <w:r w:rsidR="008F59A6">
        <w:rPr>
          <w:rFonts w:ascii="Garamond" w:hAnsi="Garamond" w:cs="Times New Roman"/>
          <w:bCs/>
          <w:iCs/>
          <w:sz w:val="24"/>
          <w:szCs w:val="24"/>
        </w:rPr>
        <w:t>-</w:t>
      </w:r>
      <w:r w:rsidRPr="008F59A6">
        <w:rPr>
          <w:rFonts w:ascii="Garamond" w:hAnsi="Garamond" w:cs="Times New Roman"/>
          <w:bCs/>
          <w:iCs/>
          <w:sz w:val="24"/>
          <w:szCs w:val="24"/>
        </w:rPr>
        <w:t>vjeçar të kontratës së qirasë me</w:t>
      </w:r>
      <w:r w:rsidR="008F59A6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Pr="008F59A6">
        <w:rPr>
          <w:rFonts w:ascii="Garamond" w:hAnsi="Garamond" w:cs="Times New Roman"/>
          <w:bCs/>
          <w:iCs/>
          <w:sz w:val="24"/>
          <w:szCs w:val="24"/>
        </w:rPr>
        <w:t>Bashkinë Mat, të depozitojë në ERE kontratën e rifreskuar.</w:t>
      </w:r>
      <w:r w:rsidR="008F59A6">
        <w:rPr>
          <w:rFonts w:ascii="Garamond" w:hAnsi="Garamond" w:cs="Times New Roman"/>
          <w:bCs/>
          <w:iCs/>
          <w:sz w:val="24"/>
          <w:szCs w:val="24"/>
        </w:rPr>
        <w:t>”.</w:t>
      </w:r>
    </w:p>
    <w:p w14:paraId="09000BFF" w14:textId="727591FA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- Në lidhje me kushtin e vendosur në pikën 2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të vendimit të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81F81">
        <w:rPr>
          <w:rFonts w:ascii="Garamond" w:hAnsi="Garamond" w:cs="Times New Roman"/>
          <w:color w:val="000000"/>
          <w:sz w:val="24"/>
          <w:szCs w:val="24"/>
        </w:rPr>
        <w:t>të ERE-s nr. 195/2018, shoqëria ka depozituar kontratën e rinovuar të qirasë me Bashkinë Mat për HEC “Antena”, me afat vlefshmërie 10 (dhjetë) vjet, deri më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1F81">
        <w:rPr>
          <w:rFonts w:ascii="Garamond" w:hAnsi="Garamond" w:cs="Times New Roman"/>
          <w:color w:val="000000"/>
          <w:sz w:val="24"/>
          <w:szCs w:val="24"/>
        </w:rPr>
        <w:t>datë 7.4.2033, me të drejtë rinovimi.</w:t>
      </w:r>
    </w:p>
    <w:p w14:paraId="61D8FBD8" w14:textId="4A60A140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- Ky afat nuk mbulon të gjithë afatin e vlefshmërisë së licencës së shoqërisë, ndaj vlerësohet që pika 2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e vendimit të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81F81">
        <w:rPr>
          <w:rFonts w:ascii="Garamond" w:hAnsi="Garamond" w:cs="Times New Roman"/>
          <w:color w:val="000000"/>
          <w:sz w:val="24"/>
          <w:szCs w:val="24"/>
        </w:rPr>
        <w:t>nr. 195/2018, të ndryshohet duke i lënë detyrë shoqërisë që të depozitojë në ERE kontratën e qirasë të rinovuar me Bashkinë Mat, jo më vonë se data 7.4.2033,</w:t>
      </w:r>
      <w:r w:rsidRPr="00E81F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81F81">
        <w:rPr>
          <w:rFonts w:ascii="Garamond" w:hAnsi="Garamond" w:cs="Times New Roman"/>
          <w:color w:val="000000"/>
          <w:sz w:val="24"/>
          <w:szCs w:val="24"/>
        </w:rPr>
        <w:t>ose çdo dokument tjetër që rregullon pronësinë në zonën ku shtrihet projekti.</w:t>
      </w:r>
    </w:p>
    <w:p w14:paraId="7BA4664E" w14:textId="69A8476C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- Me shkresën e depozituar në ERE me nr. 1116/4 prot., datë 11.4.2023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shoqëria ka depozituar lejen e përdorimit të burimit ujor sipërfaqësor me nr. </w:t>
      </w:r>
      <w:r w:rsidR="008F59A6">
        <w:rPr>
          <w:rFonts w:ascii="Garamond" w:hAnsi="Garamond" w:cs="Times New Roman"/>
          <w:color w:val="000000"/>
          <w:sz w:val="24"/>
          <w:szCs w:val="24"/>
        </w:rPr>
        <w:t>s</w:t>
      </w:r>
      <w:r w:rsidRPr="00E81F81">
        <w:rPr>
          <w:rFonts w:ascii="Garamond" w:hAnsi="Garamond" w:cs="Times New Roman"/>
          <w:color w:val="000000"/>
          <w:sz w:val="24"/>
          <w:szCs w:val="24"/>
        </w:rPr>
        <w:t>erie 000082, nr. 3 prot., datë 24.2.2023, të miratuar me vendimin nr.</w:t>
      </w:r>
      <w:r w:rsidR="008F59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1F81">
        <w:rPr>
          <w:rFonts w:ascii="Garamond" w:hAnsi="Garamond" w:cs="Times New Roman"/>
          <w:color w:val="000000"/>
          <w:sz w:val="24"/>
          <w:szCs w:val="24"/>
        </w:rPr>
        <w:t>1, datë 8.2.2023, të Këshillit të Basenit Ujor Mat për përdorim të burimit ujor për HEC “Antena”, me një afat 5-vjeçar, deri më 8.2.2028.</w:t>
      </w:r>
    </w:p>
    <w:p w14:paraId="6CF5C3DB" w14:textId="4B653F29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- Shoqëria ka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>qenë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e pajisur me leje për përdorimin e burimit ujor sipërfaqësor të vlefshme në momentin e aplikimit, për këtë arsye nuk i është lënë kusht në vendimin e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81F81">
        <w:rPr>
          <w:rFonts w:ascii="Garamond" w:hAnsi="Garamond" w:cs="Times New Roman"/>
          <w:color w:val="000000"/>
          <w:sz w:val="24"/>
          <w:szCs w:val="24"/>
        </w:rPr>
        <w:t>nr. 195/2018.</w:t>
      </w:r>
    </w:p>
    <w:p w14:paraId="2B679CC6" w14:textId="01FC2A64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- Me depozitimin e lejes për përdorimin e burimit ujor sipërfaqësor, lind nevoja të shtohet një pikë në vendimin e licencimit, meqenëse kjo leje nuk mbulon të gjithë periudhën e licencimit dhe i nënshtrohet rinovimit, vlerësohet që t’i lihet kusht shoqërisë që të depozitojë në ERE lejen e rinovuar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për përdorimin e burimit ujor sipërfaqësor për prodhim hidroenergjie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nga HEC “Antena”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brenda datës 8.2.2028.</w:t>
      </w:r>
    </w:p>
    <w:p w14:paraId="40F62747" w14:textId="1C84940C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- Në nenin 113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</w:t>
      </w:r>
      <w:r w:rsidR="008F59A6">
        <w:rPr>
          <w:rFonts w:ascii="Garamond" w:hAnsi="Garamond" w:cs="Times New Roman"/>
          <w:color w:val="000000"/>
          <w:sz w:val="24"/>
          <w:szCs w:val="24"/>
        </w:rPr>
        <w:t>të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 është parashikuar mundësia e ndryshimit të një akti, me nismën e vet organit që e ka nxjerrë, duke përcaktuar dhe formën ligjore të ndryshimit të aktit, e cila duhet të bëhet me një akt të ri me shkrim. </w:t>
      </w:r>
    </w:p>
    <w:p w14:paraId="465928DB" w14:textId="4D7D2AE9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81F81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4DB3C77" w14:textId="77777777" w:rsid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81400F" w14:textId="09B4EE09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81F8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FAEF4F7" w14:textId="77777777" w:rsidR="00E81F81" w:rsidRPr="00E81F81" w:rsidRDefault="00E81F81" w:rsidP="00E81F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836BDF" w14:textId="76D37A57" w:rsidR="00E81F81" w:rsidRPr="008F59A6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F59A6">
        <w:rPr>
          <w:rFonts w:ascii="Garamond" w:hAnsi="Garamond" w:cs="Times New Roman"/>
          <w:color w:val="000000"/>
          <w:sz w:val="24"/>
          <w:szCs w:val="24"/>
        </w:rPr>
        <w:lastRenderedPageBreak/>
        <w:t>1. Pika 2</w:t>
      </w:r>
      <w:r w:rsidR="008F59A6">
        <w:rPr>
          <w:rFonts w:ascii="Garamond" w:hAnsi="Garamond" w:cs="Times New Roman"/>
          <w:color w:val="000000"/>
          <w:sz w:val="24"/>
          <w:szCs w:val="24"/>
        </w:rPr>
        <w:t>,</w:t>
      </w:r>
      <w:r w:rsidRPr="008F59A6">
        <w:rPr>
          <w:rFonts w:ascii="Garamond" w:hAnsi="Garamond" w:cs="Times New Roman"/>
          <w:color w:val="000000"/>
          <w:sz w:val="24"/>
          <w:szCs w:val="24"/>
        </w:rPr>
        <w:t xml:space="preserve"> e vendimit të </w:t>
      </w:r>
      <w:r w:rsidR="008F59A6" w:rsidRPr="008F59A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F59A6">
        <w:rPr>
          <w:rFonts w:ascii="Garamond" w:hAnsi="Garamond" w:cs="Times New Roman"/>
          <w:color w:val="000000"/>
          <w:sz w:val="24"/>
          <w:szCs w:val="24"/>
        </w:rPr>
        <w:t>të ERE-s nr. 195, datë 30.8.2018, ndryshon dhe bëhet:</w:t>
      </w:r>
    </w:p>
    <w:p w14:paraId="0ECE1D7C" w14:textId="67251728" w:rsidR="00E81F81" w:rsidRPr="008F59A6" w:rsidRDefault="008F59A6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E81F81" w:rsidRPr="008F59A6">
        <w:rPr>
          <w:rFonts w:ascii="Garamond" w:hAnsi="Garamond" w:cs="Times New Roman"/>
          <w:iCs/>
          <w:color w:val="000000"/>
          <w:sz w:val="24"/>
          <w:szCs w:val="24"/>
        </w:rPr>
        <w:t>2.</w:t>
      </w:r>
      <w:r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81F81" w:rsidRPr="008F59A6">
        <w:rPr>
          <w:rFonts w:ascii="Garamond" w:hAnsi="Garamond" w:cs="Times New Roman"/>
          <w:iCs/>
          <w:color w:val="000000"/>
          <w:sz w:val="24"/>
          <w:szCs w:val="24"/>
        </w:rPr>
        <w:t>Shoqëria “</w:t>
      </w:r>
      <w:r w:rsidRPr="008F59A6">
        <w:rPr>
          <w:rFonts w:ascii="Garamond" w:hAnsi="Garamond" w:cs="Times New Roman"/>
          <w:iCs/>
          <w:color w:val="000000"/>
          <w:sz w:val="24"/>
          <w:szCs w:val="24"/>
        </w:rPr>
        <w:t>Derbi</w:t>
      </w:r>
      <w:r w:rsidR="00E81F81" w:rsidRPr="008F59A6">
        <w:rPr>
          <w:rFonts w:ascii="Garamond" w:hAnsi="Garamond" w:cs="Times New Roman"/>
          <w:iCs/>
          <w:color w:val="000000"/>
          <w:sz w:val="24"/>
          <w:szCs w:val="24"/>
        </w:rPr>
        <w:t>-E” sh.p.k. duhet të depozitojë në ERE kontratën e qirasë të rinovuar me Bashkinë Mat, jo më vonë se data 7.4.2033, ose çdo dokument tjetër që rregullon pronësinë në zonën ku shtrihet projekti</w:t>
      </w:r>
      <w:r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E81F81" w:rsidRPr="008F59A6">
        <w:rPr>
          <w:rFonts w:ascii="Garamond" w:hAnsi="Garamond" w:cs="Times New Roman"/>
          <w:iCs/>
          <w:color w:val="000000"/>
          <w:sz w:val="24"/>
          <w:szCs w:val="24"/>
        </w:rPr>
        <w:t xml:space="preserve"> si dhe lejen e rinovuar të përdorimit të burimit ujor sipërfaqësor për prodhim hidroenergjie nga HEC “Antena”</w:t>
      </w:r>
      <w:r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="00E81F81" w:rsidRPr="008F59A6">
        <w:rPr>
          <w:rFonts w:ascii="Garamond" w:hAnsi="Garamond" w:cs="Times New Roman"/>
          <w:iCs/>
          <w:color w:val="000000"/>
          <w:sz w:val="24"/>
          <w:szCs w:val="24"/>
        </w:rPr>
        <w:t>brenda datës 8.2.2028.</w:t>
      </w:r>
      <w:r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144DDEDD" w14:textId="077BC306" w:rsidR="00E81F81" w:rsidRP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2. Drejtoria e Licencimit, Autorizimeve dhe Mbikëqyrjes të njoftojë shoqërinë “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>Derbi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-E” sh.p.k. për vendimin e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81F81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588D9D9F" w14:textId="77777777" w:rsidR="00E81F81" w:rsidRP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4BE4C74F" w14:textId="799F7EE1" w:rsidR="00E81F81" w:rsidRP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81F81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8F59A6" w:rsidRPr="00E81F81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E81F81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2BF06C8" w14:textId="77777777" w:rsidR="00E81F81" w:rsidRPr="00E81F81" w:rsidRDefault="00E81F81" w:rsidP="00E81F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1F81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4D8A591" w14:textId="7D1C7315" w:rsidR="00E81F81" w:rsidRDefault="00E81F81" w:rsidP="00E81F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777E616" w14:textId="6BBE517F" w:rsidR="00E81F81" w:rsidRDefault="00E81F81" w:rsidP="00E81F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F4973B0" w14:textId="6F7E2045" w:rsidR="00E81F81" w:rsidRPr="00E81F81" w:rsidRDefault="00E81F81" w:rsidP="00E81F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81F81">
        <w:rPr>
          <w:rFonts w:ascii="Garamond" w:hAnsi="Garamond"/>
          <w:b/>
          <w:sz w:val="24"/>
          <w:szCs w:val="24"/>
        </w:rPr>
        <w:t>Petrit Ahmeti</w:t>
      </w:r>
    </w:p>
    <w:sectPr w:rsidR="00E81F81" w:rsidRPr="00E81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806A2"/>
    <w:rsid w:val="0029348A"/>
    <w:rsid w:val="00325F29"/>
    <w:rsid w:val="00357CA7"/>
    <w:rsid w:val="003E01FA"/>
    <w:rsid w:val="003E7167"/>
    <w:rsid w:val="00436B72"/>
    <w:rsid w:val="004632DA"/>
    <w:rsid w:val="00470DD5"/>
    <w:rsid w:val="00495544"/>
    <w:rsid w:val="004A604E"/>
    <w:rsid w:val="004F306B"/>
    <w:rsid w:val="00563779"/>
    <w:rsid w:val="00640DEC"/>
    <w:rsid w:val="00670B8C"/>
    <w:rsid w:val="006A37D8"/>
    <w:rsid w:val="006D6326"/>
    <w:rsid w:val="007373DE"/>
    <w:rsid w:val="0075048C"/>
    <w:rsid w:val="007A461B"/>
    <w:rsid w:val="007C49ED"/>
    <w:rsid w:val="00853901"/>
    <w:rsid w:val="008747D5"/>
    <w:rsid w:val="008B5EC2"/>
    <w:rsid w:val="008C7EE7"/>
    <w:rsid w:val="008D4CBE"/>
    <w:rsid w:val="008D614C"/>
    <w:rsid w:val="008F59A6"/>
    <w:rsid w:val="009B1145"/>
    <w:rsid w:val="00A11477"/>
    <w:rsid w:val="00A42DF7"/>
    <w:rsid w:val="00A54A88"/>
    <w:rsid w:val="00A9419C"/>
    <w:rsid w:val="00AD0075"/>
    <w:rsid w:val="00AD6F91"/>
    <w:rsid w:val="00AF2A0F"/>
    <w:rsid w:val="00B17EFF"/>
    <w:rsid w:val="00B94FB4"/>
    <w:rsid w:val="00BB546F"/>
    <w:rsid w:val="00BD5170"/>
    <w:rsid w:val="00BE7B69"/>
    <w:rsid w:val="00BF5BA6"/>
    <w:rsid w:val="00BF7586"/>
    <w:rsid w:val="00C25A48"/>
    <w:rsid w:val="00C66344"/>
    <w:rsid w:val="00C76189"/>
    <w:rsid w:val="00CC3A9E"/>
    <w:rsid w:val="00CE065A"/>
    <w:rsid w:val="00CE1F3B"/>
    <w:rsid w:val="00D21F5D"/>
    <w:rsid w:val="00E61364"/>
    <w:rsid w:val="00E81F81"/>
    <w:rsid w:val="00F23FBB"/>
    <w:rsid w:val="00F25261"/>
    <w:rsid w:val="00F96349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88A5D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81F81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2023-09-13T12:40:28Z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2023-09-12T22:00:00Z</Date_x0020_protokolli>
    <Titulli xmlns="0e656187-b300-4fb0-8bf4-3a50f872073c">Mbi disa ndryshime në vendimin e bordit të ERE-s nr. 195, datë 30.08.20218, “Mbi licencimin e shoqërisë “Derbi-E” sh.p.k., në veprimtarinë e prodhimit të energjisë elektrike nga HEC “Antena” me kapacitet të instaluar 1105 kw</Titulli>
    <Modifikuesi xmlns="0e656187-b300-4fb0-8bf4-3a50f872073c">Fjora.Cahani</Modifikuesi>
    <Nr_x002e__x0020_prot_x0020_QBZ xmlns="0e656187-b300-4fb0-8bf4-3a50f872073c">1364/5</Nr_x002e__x0020_prot_x0020_QBZ>
    <Data_x0020_e_x0020_Modifikimit xmlns="0e656187-b300-4fb0-8bf4-3a50f872073c">2023-09-14T08:25:47Z</Data_x0020_e_x0020_Modifikimit>
    <Dekretuar xmlns="0e656187-b300-4fb0-8bf4-3a50f872073c">false</Dekretuar>
    <Data xmlns="0e656187-b300-4fb0-8bf4-3a50f872073c">2023-08-22T22:00:00Z</Data>
    <Nr_x002e__x0020_protokolli_x0020_i_x0020_aktit xmlns="0e656187-b300-4fb0-8bf4-3a50f872073c">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57FADF6B3B42AF945E21DBA8D9C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57FADF6B3B42AF945E21DBA8D9C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1AF389-B1E9-43F3-B022-6EE6BC00B85F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165441-70E2-414A-A29E-5D1AA18E6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EA59A-C4C5-471D-B969-C3293A61B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7C6260-D4F0-4064-BCD4-B300D28FC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A26F2C5-EF22-4292-B0B7-D6EA034173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195, datë 30.08.20218, “Mbi licencimin e shoqërisë “Derbi-E” sh.p.k., në veprimtarinë e prodhimit të energjisë elektrike nga HEC “Antena” me kapacitet të instaluar 1105 kw</vt:lpstr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195, datë 30.08.20218, “Mbi licencimin e shoqërisë “Derbi-E” sh.p.k., në veprimtarinë e prodhimit të energjisë elektrike nga HEC “Antena” me kapacitet të instaluar 1105 kw</dc:title>
  <dc:creator>Entela Suli</dc:creator>
  <cp:lastModifiedBy>Amarilda Muja</cp:lastModifiedBy>
  <cp:revision>7</cp:revision>
  <dcterms:created xsi:type="dcterms:W3CDTF">2023-09-13T12:45:00Z</dcterms:created>
  <dcterms:modified xsi:type="dcterms:W3CDTF">2023-09-18T10:59:00Z</dcterms:modified>
</cp:coreProperties>
</file>