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63264D" w14:textId="77777777" w:rsidR="003402D5" w:rsidRPr="00AB0FB0" w:rsidRDefault="003402D5" w:rsidP="003402D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B0FB0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35C13F86" w14:textId="6B1712A9" w:rsidR="003402D5" w:rsidRPr="00AB0FB0" w:rsidRDefault="003402D5" w:rsidP="003402D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B0FB0">
        <w:rPr>
          <w:rFonts w:ascii="Garamond" w:hAnsi="Garamond" w:cs="Times New Roman"/>
          <w:b/>
          <w:bCs/>
          <w:sz w:val="24"/>
          <w:szCs w:val="24"/>
        </w:rPr>
        <w:t>Nr. 296, datë 19.10.2023</w:t>
      </w:r>
    </w:p>
    <w:p w14:paraId="51AED291" w14:textId="77777777" w:rsidR="003402D5" w:rsidRPr="00AB0FB0" w:rsidRDefault="003402D5" w:rsidP="003402D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D129E0A" w14:textId="4A03F6A5" w:rsidR="003402D5" w:rsidRPr="00AB0FB0" w:rsidRDefault="003402D5" w:rsidP="003402D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B0FB0">
        <w:rPr>
          <w:rFonts w:ascii="Garamond" w:hAnsi="Garamond" w:cs="Times New Roman"/>
          <w:b/>
          <w:bCs/>
          <w:sz w:val="24"/>
          <w:szCs w:val="24"/>
        </w:rPr>
        <w:t>MBI MIRATIMIN E AMENDIMIT NR. 3 TË KONTRATËS “PËR SHITBLERJEN E ENERGJISË ELEKTRIKE PËR MBULIMIN E HUMBJEVE NË SISTEMIN E TRANSMETIMIT NDËRMJET OST SHA DHE KESH SHA”</w:t>
      </w:r>
    </w:p>
    <w:p w14:paraId="6E45A698" w14:textId="77777777" w:rsidR="003402D5" w:rsidRPr="00AB0FB0" w:rsidRDefault="003402D5" w:rsidP="003402D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150192" w14:textId="0F3A9DC3" w:rsidR="003402D5" w:rsidRPr="00AB0FB0" w:rsidRDefault="003402D5" w:rsidP="003402D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B0FB0">
        <w:rPr>
          <w:rFonts w:ascii="Garamond" w:hAnsi="Garamond" w:cs="Times New Roman"/>
          <w:sz w:val="24"/>
          <w:szCs w:val="24"/>
        </w:rPr>
        <w:t>Në zbatim të neneve 16, 20</w:t>
      </w:r>
      <w:r w:rsidR="00AB0FB0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</w:t>
      </w:r>
      <w:r w:rsidR="00AB0FB0" w:rsidRPr="00AB0FB0">
        <w:rPr>
          <w:rFonts w:ascii="Garamond" w:hAnsi="Garamond" w:cs="Times New Roman"/>
          <w:sz w:val="24"/>
          <w:szCs w:val="24"/>
        </w:rPr>
        <w:t>germa</w:t>
      </w:r>
      <w:r w:rsidRPr="00AB0FB0">
        <w:rPr>
          <w:rFonts w:ascii="Garamond" w:hAnsi="Garamond" w:cs="Times New Roman"/>
          <w:sz w:val="24"/>
          <w:szCs w:val="24"/>
        </w:rPr>
        <w:t xml:space="preserve"> “h”, 47, 56</w:t>
      </w:r>
      <w:r w:rsidR="00AB0FB0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</w:t>
      </w:r>
      <w:r w:rsidR="00AB0FB0" w:rsidRPr="00AB0FB0">
        <w:rPr>
          <w:rFonts w:ascii="Garamond" w:hAnsi="Garamond" w:cs="Times New Roman"/>
          <w:sz w:val="24"/>
          <w:szCs w:val="24"/>
        </w:rPr>
        <w:t>germa</w:t>
      </w:r>
      <w:r w:rsidRPr="00AB0FB0">
        <w:rPr>
          <w:rFonts w:ascii="Garamond" w:hAnsi="Garamond" w:cs="Times New Roman"/>
          <w:sz w:val="24"/>
          <w:szCs w:val="24"/>
        </w:rPr>
        <w:t xml:space="preserve"> “f”, 62 dhe 90 të ligjit nr. 43/2015</w:t>
      </w:r>
      <w:r w:rsidR="00AB0FB0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“Për sektorin e energjisë elektrike”, </w:t>
      </w:r>
      <w:r w:rsidR="00AB0FB0">
        <w:rPr>
          <w:rFonts w:ascii="Garamond" w:hAnsi="Garamond" w:cs="Times New Roman"/>
          <w:sz w:val="24"/>
          <w:szCs w:val="24"/>
        </w:rPr>
        <w:t>të</w:t>
      </w:r>
      <w:r w:rsidRPr="00AB0FB0">
        <w:rPr>
          <w:rFonts w:ascii="Garamond" w:hAnsi="Garamond" w:cs="Times New Roman"/>
          <w:sz w:val="24"/>
          <w:szCs w:val="24"/>
        </w:rPr>
        <w:t xml:space="preserve"> ndryshuar; </w:t>
      </w:r>
      <w:r w:rsidR="00AB0FB0" w:rsidRPr="00AB0FB0">
        <w:rPr>
          <w:rFonts w:ascii="Garamond" w:hAnsi="Garamond" w:cs="Times New Roman"/>
          <w:sz w:val="24"/>
          <w:szCs w:val="24"/>
        </w:rPr>
        <w:t xml:space="preserve">pjesës </w:t>
      </w:r>
      <w:r w:rsidRPr="00AB0FB0">
        <w:rPr>
          <w:rFonts w:ascii="Garamond" w:hAnsi="Garamond" w:cs="Times New Roman"/>
          <w:sz w:val="24"/>
          <w:szCs w:val="24"/>
        </w:rPr>
        <w:t>I, nenit 4, pikës 7</w:t>
      </w:r>
      <w:r w:rsidR="00AB0FB0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të </w:t>
      </w:r>
      <w:r w:rsidR="00AB0FB0" w:rsidRPr="00AB0FB0">
        <w:rPr>
          <w:rFonts w:ascii="Garamond" w:hAnsi="Garamond" w:cs="Times New Roman"/>
          <w:sz w:val="24"/>
          <w:szCs w:val="24"/>
        </w:rPr>
        <w:t xml:space="preserve">vendimit </w:t>
      </w:r>
      <w:r w:rsidRPr="00AB0FB0">
        <w:rPr>
          <w:rFonts w:ascii="Garamond" w:hAnsi="Garamond" w:cs="Times New Roman"/>
          <w:sz w:val="24"/>
          <w:szCs w:val="24"/>
        </w:rPr>
        <w:t>të Këshillit të Ministrave (VKM) nr. 456, datë 29.6.2022</w:t>
      </w:r>
      <w:r w:rsidR="00AB0FB0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“Për miratimin e kushteve për vendosjen e detyrimit të shërbimit publik, që do të zbatohen ndaj të licencuarve në sektorin e energjisë elektrike, të cilët ushtrojnë aktivitetin e prodhimit, transmetimit, shpërndarjes dhe furnizimit me energji elektrike”; VKM-së nr. 449, datë 26.7.2023, “Për disa shtesa dhe ndryshime në VKM-në nr. 584, datë 8.10.2021</w:t>
      </w:r>
      <w:r w:rsidR="00AB0FB0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“Për shpalljen e gjendjes së emergjencës në furnizimin me energji elektrike”</w:t>
      </w:r>
      <w:r w:rsidR="00AB0FB0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</w:t>
      </w:r>
      <w:r w:rsidR="00AB0FB0">
        <w:rPr>
          <w:rFonts w:ascii="Garamond" w:hAnsi="Garamond" w:cs="Times New Roman"/>
          <w:sz w:val="24"/>
          <w:szCs w:val="24"/>
        </w:rPr>
        <w:t>të</w:t>
      </w:r>
      <w:r w:rsidRPr="00AB0FB0">
        <w:rPr>
          <w:rFonts w:ascii="Garamond" w:hAnsi="Garamond" w:cs="Times New Roman"/>
          <w:sz w:val="24"/>
          <w:szCs w:val="24"/>
        </w:rPr>
        <w:t xml:space="preserve"> ndryshuar; si dhe nenit 15 të </w:t>
      </w:r>
      <w:r w:rsidR="00AB0FB0">
        <w:rPr>
          <w:rFonts w:ascii="Garamond" w:hAnsi="Garamond" w:cs="Times New Roman"/>
          <w:sz w:val="24"/>
          <w:szCs w:val="24"/>
        </w:rPr>
        <w:t>“</w:t>
      </w:r>
      <w:r w:rsidRPr="00AB0FB0">
        <w:rPr>
          <w:rFonts w:ascii="Garamond" w:hAnsi="Garamond" w:cs="Times New Roman"/>
          <w:sz w:val="24"/>
          <w:szCs w:val="24"/>
        </w:rPr>
        <w:t>Rregullores për organizimin, funksionimin dhe procedurat e ERE-s</w:t>
      </w:r>
      <w:r w:rsidR="00AB0FB0">
        <w:rPr>
          <w:rFonts w:ascii="Garamond" w:hAnsi="Garamond" w:cs="Times New Roman"/>
          <w:sz w:val="24"/>
          <w:szCs w:val="24"/>
        </w:rPr>
        <w:t>”</w:t>
      </w:r>
      <w:r w:rsidRPr="00AB0FB0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AB0FB0" w:rsidRPr="00AB0FB0">
        <w:rPr>
          <w:rFonts w:ascii="Garamond" w:hAnsi="Garamond" w:cs="Times New Roman"/>
          <w:sz w:val="24"/>
          <w:szCs w:val="24"/>
        </w:rPr>
        <w:t xml:space="preserve">Bordit </w:t>
      </w:r>
      <w:r w:rsidRPr="00AB0FB0">
        <w:rPr>
          <w:rFonts w:ascii="Garamond" w:hAnsi="Garamond" w:cs="Times New Roman"/>
          <w:sz w:val="24"/>
          <w:szCs w:val="24"/>
        </w:rPr>
        <w:t xml:space="preserve">të ERE-s nr. 96, datë 17.6.2016; Bordi i ERE-s, në mbledhjen e tij të datës 19.10.2023, pasi shqyrtoi relacionin me nr. 2134/1 prot., datë 16.10.2023, të përgatitur nga </w:t>
      </w:r>
      <w:r w:rsidR="00AB0FB0" w:rsidRPr="00AB0FB0">
        <w:rPr>
          <w:rFonts w:ascii="Garamond" w:hAnsi="Garamond" w:cs="Times New Roman"/>
          <w:sz w:val="24"/>
          <w:szCs w:val="24"/>
        </w:rPr>
        <w:t xml:space="preserve">drejtoritë teknike </w:t>
      </w:r>
      <w:r w:rsidRPr="00AB0FB0">
        <w:rPr>
          <w:rFonts w:ascii="Garamond" w:hAnsi="Garamond" w:cs="Times New Roman"/>
          <w:sz w:val="24"/>
          <w:szCs w:val="24"/>
        </w:rPr>
        <w:t>“Mbi amendimin nr.</w:t>
      </w:r>
      <w:r w:rsidR="00AB0FB0">
        <w:rPr>
          <w:rFonts w:ascii="Garamond" w:hAnsi="Garamond" w:cs="Times New Roman"/>
          <w:sz w:val="24"/>
          <w:szCs w:val="24"/>
        </w:rPr>
        <w:t xml:space="preserve"> </w:t>
      </w:r>
      <w:r w:rsidRPr="00AB0FB0">
        <w:rPr>
          <w:rFonts w:ascii="Garamond" w:hAnsi="Garamond" w:cs="Times New Roman"/>
          <w:sz w:val="24"/>
          <w:szCs w:val="24"/>
        </w:rPr>
        <w:t>3 të kontratës për shitblerjen e energjisë elektrike për mbulimin e humbjeve në sistemin e transmetimit ndërmjet OST sh.a. dhe KESH sh.a.”,</w:t>
      </w:r>
    </w:p>
    <w:p w14:paraId="1DE9E454" w14:textId="6CF17ED8" w:rsidR="003402D5" w:rsidRPr="00AB0FB0" w:rsidRDefault="00AB0FB0" w:rsidP="003402D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B0FB0">
        <w:rPr>
          <w:rFonts w:ascii="Garamond" w:hAnsi="Garamond" w:cs="Times New Roman"/>
          <w:sz w:val="24"/>
          <w:szCs w:val="24"/>
        </w:rPr>
        <w:t xml:space="preserve">konstatoi </w:t>
      </w:r>
      <w:r w:rsidR="003402D5" w:rsidRPr="00AB0FB0">
        <w:rPr>
          <w:rFonts w:ascii="Garamond" w:hAnsi="Garamond" w:cs="Times New Roman"/>
          <w:sz w:val="24"/>
          <w:szCs w:val="24"/>
        </w:rPr>
        <w:t>se:</w:t>
      </w:r>
    </w:p>
    <w:p w14:paraId="30E93D64" w14:textId="71A4711F" w:rsidR="003402D5" w:rsidRPr="00AB0FB0" w:rsidRDefault="003402D5" w:rsidP="003402D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B0FB0">
        <w:rPr>
          <w:rFonts w:ascii="Garamond" w:hAnsi="Garamond" w:cs="Times New Roman"/>
          <w:sz w:val="24"/>
          <w:szCs w:val="24"/>
        </w:rPr>
        <w:t>- Bordi i ERE-s</w:t>
      </w:r>
      <w:r w:rsidR="00AB0FB0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me vendimin nr. 230, datë 12.9.2022</w:t>
      </w:r>
      <w:r w:rsidR="00AB0FB0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miratoi kontratën e shitblerjes së energjisë elektrike ndërmjet KESH sh.a. dhe OST sh.a.</w:t>
      </w:r>
      <w:r w:rsidR="00AB0FB0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për mbulimin e humbjeve në sistemin e transmetimit për periudhën 2.7.2022 deri më 31.12.2022. Kontrata e miratuar nga ERE i ka shtrirë efektet juridike nga 2.7.2022 deri më 31.12.2022. </w:t>
      </w:r>
    </w:p>
    <w:p w14:paraId="2D7C2BA4" w14:textId="6DF393B9" w:rsidR="003402D5" w:rsidRPr="00AB0FB0" w:rsidRDefault="003402D5" w:rsidP="003402D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B0FB0">
        <w:rPr>
          <w:rFonts w:ascii="Garamond" w:hAnsi="Garamond" w:cs="Times New Roman"/>
          <w:sz w:val="24"/>
          <w:szCs w:val="24"/>
        </w:rPr>
        <w:t xml:space="preserve">- Qeveria </w:t>
      </w:r>
      <w:r w:rsidR="00AB0FB0" w:rsidRPr="00AB0FB0">
        <w:rPr>
          <w:rFonts w:ascii="Garamond" w:hAnsi="Garamond" w:cs="Times New Roman"/>
          <w:sz w:val="24"/>
          <w:szCs w:val="24"/>
        </w:rPr>
        <w:t xml:space="preserve">shqiptare </w:t>
      </w:r>
      <w:r w:rsidRPr="00AB0FB0">
        <w:rPr>
          <w:rFonts w:ascii="Garamond" w:hAnsi="Garamond" w:cs="Times New Roman"/>
          <w:sz w:val="24"/>
          <w:szCs w:val="24"/>
        </w:rPr>
        <w:t xml:space="preserve">nëpërmjet </w:t>
      </w:r>
      <w:r w:rsidR="00AB0FB0" w:rsidRPr="00AB0FB0">
        <w:rPr>
          <w:rFonts w:ascii="Garamond" w:hAnsi="Garamond" w:cs="Times New Roman"/>
          <w:sz w:val="24"/>
          <w:szCs w:val="24"/>
        </w:rPr>
        <w:t xml:space="preserve">vendimit </w:t>
      </w:r>
      <w:r w:rsidRPr="00AB0FB0">
        <w:rPr>
          <w:rFonts w:ascii="Garamond" w:hAnsi="Garamond" w:cs="Times New Roman"/>
          <w:sz w:val="24"/>
          <w:szCs w:val="24"/>
        </w:rPr>
        <w:t>të Këshillit të Ministrave nr. 584, datë 8.10.2021, “Për shpalljen e gjendjes së emergjencës në furnizimin me energji elektrike”, shpalli gjendjen e emergjencës në furnizimin me energji elektrike. Ndërsa</w:t>
      </w:r>
      <w:r w:rsidR="00AB0FB0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me VKM-në nr. 650, datë 10.10.2022, “Për disa shtesa dhe ndryshime në VKM-në nr. 584, datë 8.10.2021</w:t>
      </w:r>
      <w:r w:rsidR="00AB0FB0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“Për shpalljen e gjendjes së emergjencës në furnizimin me energji elektrike”</w:t>
      </w:r>
      <w:r w:rsidR="00AB0FB0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gjendja e emergjencës në furnizimin me energji elektrike u shty deri më datë 30.6.2023.</w:t>
      </w:r>
    </w:p>
    <w:p w14:paraId="7BFB03BB" w14:textId="26E3593D" w:rsidR="003402D5" w:rsidRPr="00AB0FB0" w:rsidRDefault="003402D5" w:rsidP="003402D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B0FB0">
        <w:rPr>
          <w:rFonts w:ascii="Garamond" w:hAnsi="Garamond" w:cs="Times New Roman"/>
          <w:sz w:val="24"/>
          <w:szCs w:val="24"/>
        </w:rPr>
        <w:t>- Bordi i ERE-s</w:t>
      </w:r>
      <w:r w:rsidR="00AB0FB0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me vendimin nr. 30, datë 16.2.2023 miratoi amendimin nr. 1 të </w:t>
      </w:r>
      <w:r w:rsidR="00AB0FB0" w:rsidRPr="00AB0FB0">
        <w:rPr>
          <w:rFonts w:ascii="Garamond" w:hAnsi="Garamond" w:cs="Times New Roman"/>
          <w:sz w:val="24"/>
          <w:szCs w:val="24"/>
        </w:rPr>
        <w:t xml:space="preserve">kontratës </w:t>
      </w:r>
      <w:r w:rsidRPr="00AB0FB0">
        <w:rPr>
          <w:rFonts w:ascii="Garamond" w:hAnsi="Garamond" w:cs="Times New Roman"/>
          <w:sz w:val="24"/>
          <w:szCs w:val="24"/>
        </w:rPr>
        <w:t>“Për shitblerjen e energjisë elektrike për mbulimin e humbjeve në sistemin e transmetimit”</w:t>
      </w:r>
      <w:r w:rsidR="00AB0FB0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ndërmjet Operatorit të Sistemit të Transmetimit (OST) sh.a. dhe Korporatës Elektroenergj</w:t>
      </w:r>
      <w:r w:rsidR="00AB0FB0">
        <w:rPr>
          <w:rFonts w:ascii="Garamond" w:hAnsi="Garamond" w:cs="Times New Roman"/>
          <w:sz w:val="24"/>
          <w:szCs w:val="24"/>
        </w:rPr>
        <w:t>e</w:t>
      </w:r>
      <w:r w:rsidRPr="00AB0FB0">
        <w:rPr>
          <w:rFonts w:ascii="Garamond" w:hAnsi="Garamond" w:cs="Times New Roman"/>
          <w:sz w:val="24"/>
          <w:szCs w:val="24"/>
        </w:rPr>
        <w:t xml:space="preserve">tike Shqiptare (KESH) sh.a., miratuar me vendimin e </w:t>
      </w:r>
      <w:r w:rsidR="00AB0FB0" w:rsidRPr="00AB0FB0">
        <w:rPr>
          <w:rFonts w:ascii="Garamond" w:hAnsi="Garamond" w:cs="Times New Roman"/>
          <w:sz w:val="24"/>
          <w:szCs w:val="24"/>
        </w:rPr>
        <w:t xml:space="preserve">Bordit </w:t>
      </w:r>
      <w:r w:rsidRPr="00AB0FB0">
        <w:rPr>
          <w:rFonts w:ascii="Garamond" w:hAnsi="Garamond" w:cs="Times New Roman"/>
          <w:sz w:val="24"/>
          <w:szCs w:val="24"/>
        </w:rPr>
        <w:t xml:space="preserve">të ERE-s nr. 230, datë 12.09.2022, i cili i shtyu efektet juridike të kësaj kontrate nga data 31 dhjetor 2022 deri </w:t>
      </w:r>
      <w:r w:rsidR="00F81944">
        <w:rPr>
          <w:rFonts w:ascii="Garamond" w:hAnsi="Garamond" w:cs="Times New Roman"/>
          <w:sz w:val="24"/>
          <w:szCs w:val="24"/>
        </w:rPr>
        <w:t>m</w:t>
      </w:r>
      <w:r w:rsidRPr="00AB0FB0">
        <w:rPr>
          <w:rFonts w:ascii="Garamond" w:hAnsi="Garamond" w:cs="Times New Roman"/>
          <w:sz w:val="24"/>
          <w:szCs w:val="24"/>
        </w:rPr>
        <w:t>ë datë 30 qershor 2023.</w:t>
      </w:r>
    </w:p>
    <w:p w14:paraId="75D91D14" w14:textId="1F27BF3B" w:rsidR="003402D5" w:rsidRPr="00AB0FB0" w:rsidRDefault="003402D5" w:rsidP="003402D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B0FB0">
        <w:rPr>
          <w:rFonts w:ascii="Garamond" w:hAnsi="Garamond" w:cs="Times New Roman"/>
          <w:sz w:val="24"/>
          <w:szCs w:val="24"/>
        </w:rPr>
        <w:t>- Hyrja në fuqi e VKM-së nr. 449, datë 26.7.2023</w:t>
      </w:r>
      <w:r w:rsidR="00F81944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“Për disa shtesa dhe ndryshime në VKM-në nr. 584, datë 8.10.2021</w:t>
      </w:r>
      <w:r w:rsidR="00F81944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“Për shpalljen e gjendjes së emergjencës në furnizimin me energji elektrike”</w:t>
      </w:r>
      <w:r w:rsidR="00F81944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</w:t>
      </w:r>
      <w:r w:rsidR="00F81944">
        <w:rPr>
          <w:rFonts w:ascii="Garamond" w:hAnsi="Garamond" w:cs="Times New Roman"/>
          <w:sz w:val="24"/>
          <w:szCs w:val="24"/>
        </w:rPr>
        <w:t>të</w:t>
      </w:r>
      <w:r w:rsidRPr="00AB0FB0">
        <w:rPr>
          <w:rFonts w:ascii="Garamond" w:hAnsi="Garamond" w:cs="Times New Roman"/>
          <w:sz w:val="24"/>
          <w:szCs w:val="24"/>
        </w:rPr>
        <w:t xml:space="preserve"> ndryshuar, e shtyu gjendjen e emergjencës së furnizimit me energji elektrike deri më 31 dhjetor 2023.</w:t>
      </w:r>
    </w:p>
    <w:p w14:paraId="45AEC9A6" w14:textId="5A16ED6D" w:rsidR="003402D5" w:rsidRPr="00AB0FB0" w:rsidRDefault="003402D5" w:rsidP="003402D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B0FB0">
        <w:rPr>
          <w:rFonts w:ascii="Garamond" w:hAnsi="Garamond" w:cs="Times New Roman"/>
          <w:sz w:val="24"/>
          <w:szCs w:val="24"/>
        </w:rPr>
        <w:t>- Palët kanë shprehur vullnetin e tyre për amendimin e kontratës</w:t>
      </w:r>
      <w:r w:rsidR="005E3FAA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duke e nënshkruar bashkërisht atë, për ndryshimin e kohëzgjatjes së kontratës, dhe shtrirjen e efekteve të saj deri më datë 31.12.2023, duke përcjellë kontratën në ERE me shkresë të përbashkët ndërmjet KESH sh.a. dhe OST sh.a., me nr. 2134 prot. të ERE, datë 11.9.2023</w:t>
      </w:r>
      <w:r w:rsidR="005E3FAA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“Për amendimin e kontratës </w:t>
      </w:r>
      <w:r w:rsidR="005E3FAA">
        <w:rPr>
          <w:rFonts w:ascii="Garamond" w:hAnsi="Garamond" w:cs="Times New Roman"/>
          <w:sz w:val="24"/>
          <w:szCs w:val="24"/>
        </w:rPr>
        <w:t>‘</w:t>
      </w:r>
      <w:r w:rsidRPr="00AB0FB0">
        <w:rPr>
          <w:rFonts w:ascii="Garamond" w:hAnsi="Garamond" w:cs="Times New Roman"/>
          <w:sz w:val="24"/>
          <w:szCs w:val="24"/>
        </w:rPr>
        <w:t>Për shitblerjen e energjisë elektrike për mbulimin e humbjeve në sistemin e transmetimit</w:t>
      </w:r>
      <w:r w:rsidR="005E3FAA">
        <w:rPr>
          <w:rFonts w:ascii="Garamond" w:hAnsi="Garamond" w:cs="Times New Roman"/>
          <w:sz w:val="24"/>
          <w:szCs w:val="24"/>
        </w:rPr>
        <w:t>’</w:t>
      </w:r>
      <w:r w:rsidRPr="00AB0FB0">
        <w:rPr>
          <w:rFonts w:ascii="Garamond" w:hAnsi="Garamond" w:cs="Times New Roman"/>
          <w:sz w:val="24"/>
          <w:szCs w:val="24"/>
        </w:rPr>
        <w:t xml:space="preserve">”, të miratuar dhe </w:t>
      </w:r>
      <w:r w:rsidR="005E3FAA">
        <w:rPr>
          <w:rFonts w:ascii="Garamond" w:hAnsi="Garamond" w:cs="Times New Roman"/>
          <w:sz w:val="24"/>
          <w:szCs w:val="24"/>
        </w:rPr>
        <w:t xml:space="preserve">të </w:t>
      </w:r>
      <w:r w:rsidRPr="00AB0FB0">
        <w:rPr>
          <w:rFonts w:ascii="Garamond" w:hAnsi="Garamond" w:cs="Times New Roman"/>
          <w:sz w:val="24"/>
          <w:szCs w:val="24"/>
        </w:rPr>
        <w:t>nënshkruar ndërmjet palëve OST sh.a dhe KESH sh.a.</w:t>
      </w:r>
    </w:p>
    <w:p w14:paraId="4693FC2D" w14:textId="35E25DA8" w:rsidR="003402D5" w:rsidRPr="00AB0FB0" w:rsidRDefault="003402D5" w:rsidP="003402D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B0FB0">
        <w:rPr>
          <w:rFonts w:ascii="Garamond" w:hAnsi="Garamond" w:cs="Times New Roman"/>
          <w:sz w:val="24"/>
          <w:szCs w:val="24"/>
        </w:rPr>
        <w:t>- Gjithashtu</w:t>
      </w:r>
      <w:r w:rsidR="008C54CF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me qëllim konsultimin publik të këtij amendimi u realizua publikimi i tij në faqen zyrtare të internetit të ERE-s më datë 15.9.2023 dhe deri në këtë vendimmarrje nuk ka pa</w:t>
      </w:r>
      <w:r w:rsidR="008C54CF">
        <w:rPr>
          <w:rFonts w:ascii="Garamond" w:hAnsi="Garamond" w:cs="Times New Roman"/>
          <w:sz w:val="24"/>
          <w:szCs w:val="24"/>
        </w:rPr>
        <w:t>s</w:t>
      </w:r>
      <w:r w:rsidRPr="00AB0FB0">
        <w:rPr>
          <w:rFonts w:ascii="Garamond" w:hAnsi="Garamond" w:cs="Times New Roman"/>
          <w:sz w:val="24"/>
          <w:szCs w:val="24"/>
        </w:rPr>
        <w:t>ur a</w:t>
      </w:r>
      <w:r w:rsidR="00336555">
        <w:rPr>
          <w:rFonts w:ascii="Garamond" w:hAnsi="Garamond" w:cs="Times New Roman"/>
          <w:sz w:val="24"/>
          <w:szCs w:val="24"/>
        </w:rPr>
        <w:t>s</w:t>
      </w:r>
      <w:r w:rsidRPr="00AB0FB0">
        <w:rPr>
          <w:rFonts w:ascii="Garamond" w:hAnsi="Garamond" w:cs="Times New Roman"/>
          <w:sz w:val="24"/>
          <w:szCs w:val="24"/>
        </w:rPr>
        <w:t>një koment për këtë dokument nga palët e interesit.</w:t>
      </w:r>
    </w:p>
    <w:p w14:paraId="0AB6E353" w14:textId="1C59A7D1" w:rsidR="003402D5" w:rsidRPr="00AB0FB0" w:rsidRDefault="003402D5" w:rsidP="003402D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B0FB0">
        <w:rPr>
          <w:rFonts w:ascii="Garamond" w:hAnsi="Garamond" w:cs="Times New Roman"/>
          <w:sz w:val="24"/>
          <w:szCs w:val="24"/>
        </w:rPr>
        <w:lastRenderedPageBreak/>
        <w:t>- Ndryshimi i kohëzgjatjes së kontratës vjen si pasojë</w:t>
      </w:r>
      <w:r w:rsidR="00AB0FB0" w:rsidRPr="00AB0FB0">
        <w:rPr>
          <w:rFonts w:ascii="Garamond" w:hAnsi="Garamond" w:cs="Times New Roman"/>
          <w:sz w:val="24"/>
          <w:szCs w:val="24"/>
        </w:rPr>
        <w:t xml:space="preserve"> </w:t>
      </w:r>
      <w:r w:rsidRPr="00AB0FB0">
        <w:rPr>
          <w:rFonts w:ascii="Garamond" w:hAnsi="Garamond" w:cs="Times New Roman"/>
          <w:sz w:val="24"/>
          <w:szCs w:val="24"/>
        </w:rPr>
        <w:t>e zgjatjes së periudhës së gjendjes së emergjencës në furnizimin me energji elektrike deri më datën 31.12.2023, sikurse shpreh</w:t>
      </w:r>
      <w:r w:rsidR="00B92928">
        <w:rPr>
          <w:rFonts w:ascii="Garamond" w:hAnsi="Garamond" w:cs="Times New Roman"/>
          <w:sz w:val="24"/>
          <w:szCs w:val="24"/>
        </w:rPr>
        <w:t>et</w:t>
      </w:r>
      <w:r w:rsidRPr="00AB0FB0">
        <w:rPr>
          <w:rFonts w:ascii="Garamond" w:hAnsi="Garamond" w:cs="Times New Roman"/>
          <w:sz w:val="24"/>
          <w:szCs w:val="24"/>
        </w:rPr>
        <w:t xml:space="preserve"> në VKM-në nr. 449, datë 26.7.2023</w:t>
      </w:r>
      <w:r w:rsidR="00B92928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“Për disa shtesa dhe ndryshime në VKM-në nr. 584, datë 8.10.2021, </w:t>
      </w:r>
      <w:r w:rsidR="00B92928">
        <w:rPr>
          <w:rFonts w:ascii="Garamond" w:hAnsi="Garamond" w:cs="Times New Roman"/>
          <w:sz w:val="24"/>
          <w:szCs w:val="24"/>
        </w:rPr>
        <w:t>‘</w:t>
      </w:r>
      <w:r w:rsidRPr="00AB0FB0">
        <w:rPr>
          <w:rFonts w:ascii="Garamond" w:hAnsi="Garamond" w:cs="Times New Roman"/>
          <w:sz w:val="24"/>
          <w:szCs w:val="24"/>
        </w:rPr>
        <w:t>Për shpalljen e gjendjes së emergjencës në furnizimin me energji elektrike (të ndryshuar)</w:t>
      </w:r>
      <w:r w:rsidR="00B92928">
        <w:rPr>
          <w:rFonts w:ascii="Garamond" w:hAnsi="Garamond" w:cs="Times New Roman"/>
          <w:sz w:val="24"/>
          <w:szCs w:val="24"/>
        </w:rPr>
        <w:t>’</w:t>
      </w:r>
      <w:r w:rsidRPr="00AB0FB0">
        <w:rPr>
          <w:rFonts w:ascii="Garamond" w:hAnsi="Garamond" w:cs="Times New Roman"/>
          <w:sz w:val="24"/>
          <w:szCs w:val="24"/>
        </w:rPr>
        <w:t>”. Pika 2 e VKM-s</w:t>
      </w:r>
      <w:r w:rsidR="00B92928">
        <w:rPr>
          <w:rFonts w:ascii="Garamond" w:hAnsi="Garamond" w:cs="Times New Roman"/>
          <w:sz w:val="24"/>
          <w:szCs w:val="24"/>
        </w:rPr>
        <w:t>ë</w:t>
      </w:r>
      <w:r w:rsidRPr="00AB0FB0">
        <w:rPr>
          <w:rFonts w:ascii="Garamond" w:hAnsi="Garamond" w:cs="Times New Roman"/>
          <w:sz w:val="24"/>
          <w:szCs w:val="24"/>
        </w:rPr>
        <w:t xml:space="preserve"> nr. 449/2023 përcakton se në pikën 5 fjalët “... 30 qershor 2023.” zëvendësohen me “... 31 dhjetor 2023.”.</w:t>
      </w:r>
    </w:p>
    <w:p w14:paraId="7DD55F8F" w14:textId="58AEA26E" w:rsidR="003402D5" w:rsidRPr="00AB0FB0" w:rsidRDefault="003402D5" w:rsidP="003402D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B0FB0">
        <w:rPr>
          <w:rFonts w:ascii="Garamond" w:hAnsi="Garamond" w:cs="Times New Roman"/>
          <w:sz w:val="24"/>
          <w:szCs w:val="24"/>
        </w:rPr>
        <w:t xml:space="preserve">Në këtë amendim kontrate të përcjellë në ERE me shkresën e përbashkët ndërmjet KESH sh.a. dhe OST sh.a., me nr. 2134 prot. të ERE, datë 11.9.2023, vlerësohet se duhet të ndryshohet emërtimi i vitit në </w:t>
      </w:r>
      <w:r w:rsidR="00702092" w:rsidRPr="00AB0FB0">
        <w:rPr>
          <w:rFonts w:ascii="Garamond" w:hAnsi="Garamond" w:cs="Times New Roman"/>
          <w:sz w:val="24"/>
          <w:szCs w:val="24"/>
        </w:rPr>
        <w:t xml:space="preserve">aneksin </w:t>
      </w:r>
      <w:r w:rsidRPr="00AB0FB0">
        <w:rPr>
          <w:rFonts w:ascii="Garamond" w:hAnsi="Garamond" w:cs="Times New Roman"/>
          <w:sz w:val="24"/>
          <w:szCs w:val="24"/>
        </w:rPr>
        <w:t>1 të kontratës</w:t>
      </w:r>
      <w:r w:rsidR="00702092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“Për shitblerjen e energjisë elektrike për mbulimin e humbjeve në sistemin e transmetimit”</w:t>
      </w:r>
      <w:r w:rsidR="00702092">
        <w:rPr>
          <w:rFonts w:ascii="Garamond" w:hAnsi="Garamond" w:cs="Times New Roman"/>
          <w:sz w:val="24"/>
          <w:szCs w:val="24"/>
        </w:rPr>
        <w:t xml:space="preserve">, </w:t>
      </w:r>
      <w:r w:rsidRPr="00AB0FB0">
        <w:rPr>
          <w:rFonts w:ascii="Garamond" w:hAnsi="Garamond" w:cs="Times New Roman"/>
          <w:sz w:val="24"/>
          <w:szCs w:val="24"/>
        </w:rPr>
        <w:t xml:space="preserve">miratuar me vendim e </w:t>
      </w:r>
      <w:r w:rsidR="00702092" w:rsidRPr="00AB0FB0">
        <w:rPr>
          <w:rFonts w:ascii="Garamond" w:hAnsi="Garamond" w:cs="Times New Roman"/>
          <w:sz w:val="24"/>
          <w:szCs w:val="24"/>
        </w:rPr>
        <w:t xml:space="preserve">Bordit </w:t>
      </w:r>
      <w:r w:rsidRPr="00AB0FB0">
        <w:rPr>
          <w:rFonts w:ascii="Garamond" w:hAnsi="Garamond" w:cs="Times New Roman"/>
          <w:sz w:val="24"/>
          <w:szCs w:val="24"/>
        </w:rPr>
        <w:t>të ERE-s nr. 230. datë 12.9.2022, i cili trajton rakordimet të energjisë së l</w:t>
      </w:r>
      <w:r w:rsidR="00702092">
        <w:rPr>
          <w:rFonts w:ascii="Garamond" w:hAnsi="Garamond" w:cs="Times New Roman"/>
          <w:sz w:val="24"/>
          <w:szCs w:val="24"/>
        </w:rPr>
        <w:t>i</w:t>
      </w:r>
      <w:r w:rsidRPr="00AB0FB0">
        <w:rPr>
          <w:rFonts w:ascii="Garamond" w:hAnsi="Garamond" w:cs="Times New Roman"/>
          <w:sz w:val="24"/>
          <w:szCs w:val="24"/>
        </w:rPr>
        <w:t xml:space="preserve">vruar nga KESH sh.a. dhe energjisë së pranuar nga OST sh.a., konkretisht vlerësohet se </w:t>
      </w:r>
      <w:r w:rsidRPr="004C4A7F">
        <w:rPr>
          <w:rFonts w:ascii="Garamond" w:hAnsi="Garamond" w:cs="Times New Roman"/>
          <w:sz w:val="24"/>
          <w:szCs w:val="24"/>
        </w:rPr>
        <w:t>m</w:t>
      </w:r>
      <w:r w:rsidR="00702092" w:rsidRPr="004C4A7F">
        <w:rPr>
          <w:rFonts w:ascii="Garamond" w:hAnsi="Garamond" w:cs="Times New Roman"/>
          <w:sz w:val="24"/>
          <w:szCs w:val="24"/>
        </w:rPr>
        <w:t>ë</w:t>
      </w:r>
      <w:r w:rsidRPr="004C4A7F">
        <w:rPr>
          <w:rFonts w:ascii="Garamond" w:hAnsi="Garamond" w:cs="Times New Roman"/>
          <w:sz w:val="24"/>
          <w:szCs w:val="24"/>
        </w:rPr>
        <w:t xml:space="preserve"> datë __</w:t>
      </w:r>
      <w:r w:rsidR="00702092" w:rsidRPr="004C4A7F">
        <w:rPr>
          <w:rFonts w:ascii="Garamond" w:hAnsi="Garamond" w:cs="Times New Roman"/>
          <w:sz w:val="24"/>
          <w:szCs w:val="24"/>
        </w:rPr>
        <w:t>.</w:t>
      </w:r>
      <w:r w:rsidRPr="004C4A7F">
        <w:rPr>
          <w:rFonts w:ascii="Garamond" w:hAnsi="Garamond" w:cs="Times New Roman"/>
          <w:sz w:val="24"/>
          <w:szCs w:val="24"/>
        </w:rPr>
        <w:t>__</w:t>
      </w:r>
      <w:r w:rsidR="00702092" w:rsidRPr="004C4A7F">
        <w:rPr>
          <w:rFonts w:ascii="Garamond" w:hAnsi="Garamond" w:cs="Times New Roman"/>
          <w:sz w:val="24"/>
          <w:szCs w:val="24"/>
        </w:rPr>
        <w:t>.</w:t>
      </w:r>
      <w:r w:rsidRPr="004C4A7F">
        <w:rPr>
          <w:rFonts w:ascii="Garamond" w:hAnsi="Garamond" w:cs="Times New Roman"/>
          <w:sz w:val="24"/>
          <w:szCs w:val="24"/>
        </w:rPr>
        <w:t>2022 duhet të ndryshojë dhe të bëhet ___</w:t>
      </w:r>
      <w:r w:rsidR="00702092" w:rsidRPr="004C4A7F">
        <w:rPr>
          <w:rFonts w:ascii="Garamond" w:hAnsi="Garamond" w:cs="Times New Roman"/>
          <w:sz w:val="24"/>
          <w:szCs w:val="24"/>
        </w:rPr>
        <w:t>.</w:t>
      </w:r>
      <w:r w:rsidRPr="004C4A7F">
        <w:rPr>
          <w:rFonts w:ascii="Garamond" w:hAnsi="Garamond" w:cs="Times New Roman"/>
          <w:sz w:val="24"/>
          <w:szCs w:val="24"/>
        </w:rPr>
        <w:t>___</w:t>
      </w:r>
      <w:r w:rsidR="00702092" w:rsidRPr="004C4A7F">
        <w:rPr>
          <w:rFonts w:ascii="Garamond" w:hAnsi="Garamond" w:cs="Times New Roman"/>
          <w:sz w:val="24"/>
          <w:szCs w:val="24"/>
        </w:rPr>
        <w:t>.</w:t>
      </w:r>
      <w:r w:rsidRPr="004C4A7F">
        <w:rPr>
          <w:rFonts w:ascii="Garamond" w:hAnsi="Garamond" w:cs="Times New Roman"/>
          <w:sz w:val="24"/>
          <w:szCs w:val="24"/>
        </w:rPr>
        <w:t xml:space="preserve">2023, për sa kohë që efektet juridike të kësaj kontrate përfundojnë më 31 dhjetor 2023. Rakordimet e energjisë të paraqitura në formë </w:t>
      </w:r>
      <w:r w:rsidR="008C7934" w:rsidRPr="004C4A7F">
        <w:rPr>
          <w:rFonts w:ascii="Garamond" w:hAnsi="Garamond" w:cs="Times New Roman"/>
          <w:sz w:val="24"/>
          <w:szCs w:val="24"/>
        </w:rPr>
        <w:t>tabelore</w:t>
      </w:r>
      <w:r w:rsidRPr="004C4A7F">
        <w:rPr>
          <w:rFonts w:ascii="Garamond" w:hAnsi="Garamond" w:cs="Times New Roman"/>
          <w:sz w:val="24"/>
          <w:szCs w:val="24"/>
        </w:rPr>
        <w:t xml:space="preserve"> konfirmohen dhe nënshkruhen nga palët.</w:t>
      </w:r>
      <w:bookmarkStart w:id="0" w:name="_GoBack"/>
      <w:bookmarkEnd w:id="0"/>
    </w:p>
    <w:p w14:paraId="7DBFE157" w14:textId="77277059" w:rsidR="003402D5" w:rsidRPr="00AB0FB0" w:rsidRDefault="003402D5" w:rsidP="003402D5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B0FB0">
        <w:rPr>
          <w:rFonts w:ascii="Garamond" w:hAnsi="Garamond"/>
          <w:lang w:val="sq-AL"/>
        </w:rPr>
        <w:t xml:space="preserve">Për gjithë sa më sipër, </w:t>
      </w:r>
      <w:r w:rsidR="00102178" w:rsidRPr="00AB0FB0">
        <w:rPr>
          <w:rFonts w:ascii="Garamond" w:hAnsi="Garamond"/>
          <w:lang w:val="sq-AL"/>
        </w:rPr>
        <w:t xml:space="preserve">Bordi </w:t>
      </w:r>
      <w:r w:rsidRPr="00AB0FB0">
        <w:rPr>
          <w:rFonts w:ascii="Garamond" w:hAnsi="Garamond"/>
          <w:lang w:val="sq-AL"/>
        </w:rPr>
        <w:t xml:space="preserve">i ERE-s </w:t>
      </w:r>
    </w:p>
    <w:p w14:paraId="6B2FC622" w14:textId="77777777" w:rsidR="003402D5" w:rsidRPr="00AB0FB0" w:rsidRDefault="003402D5" w:rsidP="003402D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534B221" w14:textId="42C54315" w:rsidR="003402D5" w:rsidRPr="00AB0FB0" w:rsidRDefault="003402D5" w:rsidP="003402D5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B0FB0">
        <w:rPr>
          <w:rFonts w:ascii="Garamond" w:hAnsi="Garamond" w:cs="Times New Roman"/>
          <w:bCs/>
          <w:sz w:val="24"/>
          <w:szCs w:val="24"/>
        </w:rPr>
        <w:t>VENDOSI:</w:t>
      </w:r>
    </w:p>
    <w:p w14:paraId="11A268A5" w14:textId="77777777" w:rsidR="003402D5" w:rsidRPr="00AB0FB0" w:rsidRDefault="003402D5" w:rsidP="003402D5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1E952E74" w14:textId="370303F3" w:rsidR="003402D5" w:rsidRPr="00AB0FB0" w:rsidRDefault="003402D5" w:rsidP="003402D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B0FB0">
        <w:rPr>
          <w:rFonts w:ascii="Garamond" w:hAnsi="Garamond" w:cs="Times New Roman"/>
          <w:sz w:val="24"/>
          <w:szCs w:val="24"/>
        </w:rPr>
        <w:t xml:space="preserve">1. Miratimin e </w:t>
      </w:r>
      <w:r w:rsidR="00102178" w:rsidRPr="00AB0FB0">
        <w:rPr>
          <w:rFonts w:ascii="Garamond" w:hAnsi="Garamond" w:cs="Times New Roman"/>
          <w:sz w:val="24"/>
          <w:szCs w:val="24"/>
        </w:rPr>
        <w:t xml:space="preserve">amendimit </w:t>
      </w:r>
      <w:r w:rsidRPr="00AB0FB0">
        <w:rPr>
          <w:rFonts w:ascii="Garamond" w:hAnsi="Garamond" w:cs="Times New Roman"/>
          <w:sz w:val="24"/>
          <w:szCs w:val="24"/>
        </w:rPr>
        <w:t>nr. 3 të kontratës për shitblerjen e energjisë elektrike për mbulimin e humbjeve në sistemin e transmetimit ndërmjet Operatorit të Sistemit të Transmetimit OST sh.a. dhe KESH sh.a. (</w:t>
      </w:r>
      <w:r w:rsidR="00102178" w:rsidRPr="00AB0FB0">
        <w:rPr>
          <w:rFonts w:ascii="Garamond" w:hAnsi="Garamond" w:cs="Times New Roman"/>
          <w:sz w:val="24"/>
          <w:szCs w:val="24"/>
        </w:rPr>
        <w:t xml:space="preserve">amendimi </w:t>
      </w:r>
      <w:r w:rsidRPr="00AB0FB0">
        <w:rPr>
          <w:rFonts w:ascii="Garamond" w:hAnsi="Garamond" w:cs="Times New Roman"/>
          <w:sz w:val="24"/>
          <w:szCs w:val="24"/>
        </w:rPr>
        <w:t>bashkëlidhur këtij vendimi).</w:t>
      </w:r>
    </w:p>
    <w:p w14:paraId="5C23C792" w14:textId="4E148D88" w:rsidR="003402D5" w:rsidRPr="00AB0FB0" w:rsidRDefault="003402D5" w:rsidP="003402D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B0FB0">
        <w:rPr>
          <w:rFonts w:ascii="Garamond" w:hAnsi="Garamond" w:cs="Times New Roman"/>
          <w:sz w:val="24"/>
          <w:szCs w:val="24"/>
        </w:rPr>
        <w:t>2. Ndryshimi i emërtimit të Annex 1 “Raport-Rakordimi” të kontratës me nr. 4670 prot., datë 27.7.2022 (OST sh.a.) dhe nr. 3635 prot., datë 27.7.2022 (KESH sh.a.)</w:t>
      </w:r>
      <w:r w:rsidR="00102178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“Për shitblerjen e energjisë elektrike për mbulimin e humbjeve në sistemin e transmetimit”</w:t>
      </w:r>
      <w:r w:rsidR="00102178">
        <w:rPr>
          <w:rFonts w:ascii="Garamond" w:hAnsi="Garamond" w:cs="Times New Roman"/>
          <w:sz w:val="24"/>
          <w:szCs w:val="24"/>
        </w:rPr>
        <w:t xml:space="preserve">, </w:t>
      </w:r>
      <w:r w:rsidRPr="00AB0FB0">
        <w:rPr>
          <w:rFonts w:ascii="Garamond" w:hAnsi="Garamond" w:cs="Times New Roman"/>
          <w:sz w:val="24"/>
          <w:szCs w:val="24"/>
        </w:rPr>
        <w:t xml:space="preserve">miratuar me vendim e </w:t>
      </w:r>
      <w:r w:rsidR="00102178" w:rsidRPr="00AB0FB0">
        <w:rPr>
          <w:rFonts w:ascii="Garamond" w:hAnsi="Garamond" w:cs="Times New Roman"/>
          <w:sz w:val="24"/>
          <w:szCs w:val="24"/>
        </w:rPr>
        <w:t xml:space="preserve">Bordit </w:t>
      </w:r>
      <w:r w:rsidRPr="00AB0FB0">
        <w:rPr>
          <w:rFonts w:ascii="Garamond" w:hAnsi="Garamond" w:cs="Times New Roman"/>
          <w:sz w:val="24"/>
          <w:szCs w:val="24"/>
        </w:rPr>
        <w:t>të ERE-s nr. 230</w:t>
      </w:r>
      <w:r w:rsidR="00102178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datë 12.9.2022 , periudha</w:t>
      </w:r>
      <w:r w:rsidR="00AB0FB0" w:rsidRPr="00AB0FB0">
        <w:rPr>
          <w:rFonts w:ascii="Garamond" w:hAnsi="Garamond" w:cs="Times New Roman"/>
          <w:sz w:val="24"/>
          <w:szCs w:val="24"/>
        </w:rPr>
        <w:t xml:space="preserve"> </w:t>
      </w:r>
      <w:r w:rsidRPr="00AB0FB0">
        <w:rPr>
          <w:rFonts w:ascii="Garamond" w:hAnsi="Garamond" w:cs="Times New Roman"/>
          <w:sz w:val="24"/>
          <w:szCs w:val="24"/>
        </w:rPr>
        <w:t>“M</w:t>
      </w:r>
      <w:r w:rsidR="00102178">
        <w:rPr>
          <w:rFonts w:ascii="Garamond" w:hAnsi="Garamond" w:cs="Times New Roman"/>
          <w:sz w:val="24"/>
          <w:szCs w:val="24"/>
        </w:rPr>
        <w:t>ë</w:t>
      </w:r>
      <w:r w:rsidRPr="00AB0FB0">
        <w:rPr>
          <w:rFonts w:ascii="Garamond" w:hAnsi="Garamond" w:cs="Times New Roman"/>
          <w:sz w:val="24"/>
          <w:szCs w:val="24"/>
        </w:rPr>
        <w:t xml:space="preserve"> datë __</w:t>
      </w:r>
      <w:r w:rsidR="00102178">
        <w:rPr>
          <w:rFonts w:ascii="Garamond" w:hAnsi="Garamond" w:cs="Times New Roman"/>
          <w:sz w:val="24"/>
          <w:szCs w:val="24"/>
        </w:rPr>
        <w:t>.</w:t>
      </w:r>
      <w:r w:rsidRPr="00AB0FB0">
        <w:rPr>
          <w:rFonts w:ascii="Garamond" w:hAnsi="Garamond" w:cs="Times New Roman"/>
          <w:sz w:val="24"/>
          <w:szCs w:val="24"/>
        </w:rPr>
        <w:t>__</w:t>
      </w:r>
      <w:r w:rsidR="00102178">
        <w:rPr>
          <w:rFonts w:ascii="Garamond" w:hAnsi="Garamond" w:cs="Times New Roman"/>
          <w:sz w:val="24"/>
          <w:szCs w:val="24"/>
        </w:rPr>
        <w:t>.</w:t>
      </w:r>
      <w:r w:rsidRPr="00AB0FB0">
        <w:rPr>
          <w:rFonts w:ascii="Garamond" w:hAnsi="Garamond" w:cs="Times New Roman"/>
          <w:sz w:val="24"/>
          <w:szCs w:val="24"/>
        </w:rPr>
        <w:t>2022”</w:t>
      </w:r>
      <w:r w:rsidR="00AB0FB0" w:rsidRPr="00AB0FB0">
        <w:rPr>
          <w:rFonts w:ascii="Garamond" w:hAnsi="Garamond" w:cs="Times New Roman"/>
          <w:sz w:val="24"/>
          <w:szCs w:val="24"/>
        </w:rPr>
        <w:t xml:space="preserve"> </w:t>
      </w:r>
      <w:r w:rsidRPr="00AB0FB0">
        <w:rPr>
          <w:rFonts w:ascii="Garamond" w:hAnsi="Garamond" w:cs="Times New Roman"/>
          <w:sz w:val="24"/>
          <w:szCs w:val="24"/>
        </w:rPr>
        <w:t>ndryshon dhe bëhet “M</w:t>
      </w:r>
      <w:r w:rsidR="00102178">
        <w:rPr>
          <w:rFonts w:ascii="Garamond" w:hAnsi="Garamond" w:cs="Times New Roman"/>
          <w:sz w:val="24"/>
          <w:szCs w:val="24"/>
        </w:rPr>
        <w:t>ë</w:t>
      </w:r>
      <w:r w:rsidRPr="00AB0FB0">
        <w:rPr>
          <w:rFonts w:ascii="Garamond" w:hAnsi="Garamond" w:cs="Times New Roman"/>
          <w:sz w:val="24"/>
          <w:szCs w:val="24"/>
        </w:rPr>
        <w:t xml:space="preserve"> datë __</w:t>
      </w:r>
      <w:r w:rsidR="00102178">
        <w:rPr>
          <w:rFonts w:ascii="Garamond" w:hAnsi="Garamond" w:cs="Times New Roman"/>
          <w:sz w:val="24"/>
          <w:szCs w:val="24"/>
        </w:rPr>
        <w:t>.</w:t>
      </w:r>
      <w:r w:rsidRPr="00AB0FB0">
        <w:rPr>
          <w:rFonts w:ascii="Garamond" w:hAnsi="Garamond" w:cs="Times New Roman"/>
          <w:sz w:val="24"/>
          <w:szCs w:val="24"/>
        </w:rPr>
        <w:t>___</w:t>
      </w:r>
      <w:r w:rsidR="00102178">
        <w:rPr>
          <w:rFonts w:ascii="Garamond" w:hAnsi="Garamond" w:cs="Times New Roman"/>
          <w:sz w:val="24"/>
          <w:szCs w:val="24"/>
        </w:rPr>
        <w:t>.</w:t>
      </w:r>
      <w:r w:rsidRPr="00AB0FB0">
        <w:rPr>
          <w:rFonts w:ascii="Garamond" w:hAnsi="Garamond" w:cs="Times New Roman"/>
          <w:sz w:val="24"/>
          <w:szCs w:val="24"/>
        </w:rPr>
        <w:t xml:space="preserve"> 2023”</w:t>
      </w:r>
      <w:r w:rsidR="00102178">
        <w:rPr>
          <w:rFonts w:ascii="Garamond" w:hAnsi="Garamond" w:cs="Times New Roman"/>
          <w:sz w:val="24"/>
          <w:szCs w:val="24"/>
        </w:rPr>
        <w:t>.</w:t>
      </w:r>
    </w:p>
    <w:p w14:paraId="63AC050D" w14:textId="668C5978" w:rsidR="003402D5" w:rsidRPr="00AB0FB0" w:rsidRDefault="003402D5" w:rsidP="003402D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B0FB0">
        <w:rPr>
          <w:rFonts w:ascii="Garamond" w:hAnsi="Garamond" w:cs="Times New Roman"/>
          <w:sz w:val="24"/>
          <w:szCs w:val="24"/>
        </w:rPr>
        <w:t>3. Drejtoria Juridike dhe e Zgjidhjes së Mosmarrëveshjeve</w:t>
      </w:r>
      <w:r w:rsidR="00102178">
        <w:rPr>
          <w:rFonts w:ascii="Garamond" w:hAnsi="Garamond" w:cs="Times New Roman"/>
          <w:sz w:val="24"/>
          <w:szCs w:val="24"/>
        </w:rPr>
        <w:t xml:space="preserve"> </w:t>
      </w:r>
      <w:r w:rsidRPr="00AB0FB0">
        <w:rPr>
          <w:rFonts w:ascii="Garamond" w:hAnsi="Garamond" w:cs="Times New Roman"/>
          <w:sz w:val="24"/>
          <w:szCs w:val="24"/>
        </w:rPr>
        <w:t>të njoftojë</w:t>
      </w:r>
      <w:r w:rsidR="00102178">
        <w:rPr>
          <w:rFonts w:ascii="Garamond" w:hAnsi="Garamond" w:cs="Times New Roman"/>
          <w:sz w:val="24"/>
          <w:szCs w:val="24"/>
        </w:rPr>
        <w:t xml:space="preserve"> </w:t>
      </w:r>
      <w:r w:rsidRPr="00AB0FB0">
        <w:rPr>
          <w:rFonts w:ascii="Garamond" w:hAnsi="Garamond" w:cs="Times New Roman"/>
          <w:sz w:val="24"/>
          <w:szCs w:val="24"/>
        </w:rPr>
        <w:t xml:space="preserve">Ministrinë e Infrastrukturës dhe Energjisë, shoqëritë KESH sh.a. dhe OST sh.a. për vendimin e </w:t>
      </w:r>
      <w:r w:rsidR="00102178" w:rsidRPr="00AB0FB0">
        <w:rPr>
          <w:rFonts w:ascii="Garamond" w:hAnsi="Garamond" w:cs="Times New Roman"/>
          <w:sz w:val="24"/>
          <w:szCs w:val="24"/>
        </w:rPr>
        <w:t xml:space="preserve">Bordit </w:t>
      </w:r>
      <w:r w:rsidRPr="00AB0FB0">
        <w:rPr>
          <w:rFonts w:ascii="Garamond" w:hAnsi="Garamond" w:cs="Times New Roman"/>
          <w:sz w:val="24"/>
          <w:szCs w:val="24"/>
        </w:rPr>
        <w:t>të ERE</w:t>
      </w:r>
      <w:r w:rsidR="00102178">
        <w:rPr>
          <w:rFonts w:ascii="Garamond" w:hAnsi="Garamond" w:cs="Times New Roman"/>
          <w:sz w:val="24"/>
          <w:szCs w:val="24"/>
        </w:rPr>
        <w:t>-s</w:t>
      </w:r>
      <w:r w:rsidRPr="00AB0FB0">
        <w:rPr>
          <w:rFonts w:ascii="Garamond" w:hAnsi="Garamond" w:cs="Times New Roman"/>
          <w:sz w:val="24"/>
          <w:szCs w:val="24"/>
        </w:rPr>
        <w:t>.</w:t>
      </w:r>
    </w:p>
    <w:p w14:paraId="6D4CAEC3" w14:textId="5F6B1C99" w:rsidR="003402D5" w:rsidRPr="00AB0FB0" w:rsidRDefault="003402D5" w:rsidP="003402D5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AB0FB0">
        <w:rPr>
          <w:rFonts w:ascii="Garamond" w:hAnsi="Garamond"/>
          <w:lang w:val="sq-AL"/>
        </w:rPr>
        <w:t>Ky vendim hyn në fuqi menjëherë dhe i shtrin efektet nga data 1.</w:t>
      </w:r>
      <w:r w:rsidR="00102178">
        <w:rPr>
          <w:rFonts w:ascii="Garamond" w:hAnsi="Garamond"/>
          <w:lang w:val="sq-AL"/>
        </w:rPr>
        <w:t>7</w:t>
      </w:r>
      <w:r w:rsidRPr="00AB0FB0">
        <w:rPr>
          <w:rFonts w:ascii="Garamond" w:hAnsi="Garamond"/>
          <w:lang w:val="sq-AL"/>
        </w:rPr>
        <w:t>.2023 deri më 31.12.2023.</w:t>
      </w:r>
    </w:p>
    <w:p w14:paraId="7B77C255" w14:textId="4789DA1F" w:rsidR="003402D5" w:rsidRPr="00AB0FB0" w:rsidRDefault="003402D5" w:rsidP="003402D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B0FB0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102178" w:rsidRPr="00AB0FB0">
        <w:rPr>
          <w:rFonts w:ascii="Garamond" w:hAnsi="Garamond" w:cs="Times New Roman"/>
          <w:sz w:val="24"/>
          <w:szCs w:val="24"/>
        </w:rPr>
        <w:t>Bordit</w:t>
      </w:r>
      <w:r w:rsidR="00102178">
        <w:rPr>
          <w:rFonts w:ascii="Garamond" w:hAnsi="Garamond" w:cs="Times New Roman"/>
          <w:sz w:val="24"/>
          <w:szCs w:val="24"/>
        </w:rPr>
        <w:t>,</w:t>
      </w:r>
      <w:r w:rsidR="00102178" w:rsidRPr="00AB0FB0">
        <w:rPr>
          <w:rFonts w:ascii="Garamond" w:hAnsi="Garamond" w:cs="Times New Roman"/>
          <w:sz w:val="24"/>
          <w:szCs w:val="24"/>
        </w:rPr>
        <w:t xml:space="preserve"> </w:t>
      </w:r>
      <w:r w:rsidRPr="00AB0FB0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102178" w:rsidRPr="00AB0FB0">
        <w:rPr>
          <w:rFonts w:ascii="Garamond" w:hAnsi="Garamond" w:cs="Times New Roman"/>
          <w:sz w:val="24"/>
          <w:szCs w:val="24"/>
        </w:rPr>
        <w:t xml:space="preserve">Bordin </w:t>
      </w:r>
      <w:r w:rsidRPr="00AB0FB0">
        <w:rPr>
          <w:rFonts w:ascii="Garamond" w:hAnsi="Garamond" w:cs="Times New Roman"/>
          <w:sz w:val="24"/>
          <w:szCs w:val="24"/>
        </w:rPr>
        <w:t>në marrjen e një vendimi të ndryshëm nga i mëparshmi</w:t>
      </w:r>
      <w:r w:rsidR="00102178">
        <w:rPr>
          <w:rFonts w:ascii="Garamond" w:hAnsi="Garamond" w:cs="Times New Roman"/>
          <w:sz w:val="24"/>
          <w:szCs w:val="24"/>
        </w:rPr>
        <w:t>,</w:t>
      </w:r>
      <w:r w:rsidRPr="00AB0FB0">
        <w:rPr>
          <w:rFonts w:ascii="Garamond" w:hAnsi="Garamond" w:cs="Times New Roman"/>
          <w:sz w:val="24"/>
          <w:szCs w:val="24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5CB0A9DB" w14:textId="77777777" w:rsidR="003402D5" w:rsidRPr="00AB0FB0" w:rsidRDefault="003402D5" w:rsidP="003402D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B0FB0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00712EE6" w14:textId="77777777" w:rsidR="003402D5" w:rsidRPr="00AB0FB0" w:rsidRDefault="003402D5" w:rsidP="003402D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3C21476" w14:textId="0E819F45" w:rsidR="003402D5" w:rsidRPr="00AB0FB0" w:rsidRDefault="003402D5" w:rsidP="00E77CCD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AB0FB0">
        <w:rPr>
          <w:rFonts w:ascii="Garamond" w:hAnsi="Garamond" w:cs="Times New Roman"/>
          <w:bCs/>
          <w:sz w:val="24"/>
          <w:szCs w:val="24"/>
        </w:rPr>
        <w:t>KRYETAR</w:t>
      </w:r>
    </w:p>
    <w:p w14:paraId="25E72E0C" w14:textId="660710D9" w:rsidR="002A7B9F" w:rsidRPr="00AB0FB0" w:rsidRDefault="003402D5" w:rsidP="00E77CCD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AB0FB0">
        <w:rPr>
          <w:rFonts w:ascii="Garamond" w:hAnsi="Garamond" w:cs="Times New Roman"/>
          <w:b/>
          <w:bCs/>
          <w:sz w:val="24"/>
          <w:szCs w:val="24"/>
        </w:rPr>
        <w:t xml:space="preserve">Petrit </w:t>
      </w:r>
      <w:r w:rsidR="00E77CCD" w:rsidRPr="00AB0FB0">
        <w:rPr>
          <w:rFonts w:ascii="Garamond" w:hAnsi="Garamond" w:cs="Times New Roman"/>
          <w:b/>
          <w:bCs/>
          <w:sz w:val="24"/>
          <w:szCs w:val="24"/>
        </w:rPr>
        <w:t>Ahmeti</w:t>
      </w:r>
    </w:p>
    <w:p w14:paraId="381E3AF6" w14:textId="7AC8B8F2" w:rsidR="0047691F" w:rsidRPr="00AB0FB0" w:rsidRDefault="0047691F" w:rsidP="00E77CCD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016C03FE" w14:textId="27E1E64A" w:rsidR="0047691F" w:rsidRPr="00AB0FB0" w:rsidRDefault="0047691F" w:rsidP="00E77CCD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3C4B8FDC" w14:textId="77777777" w:rsidR="0047691F" w:rsidRPr="00AB0FB0" w:rsidRDefault="0047691F">
      <w:r w:rsidRPr="00AB0FB0">
        <w:rPr>
          <w:noProof/>
        </w:rPr>
        <w:lastRenderedPageBreak/>
        <w:drawing>
          <wp:inline distT="0" distB="0" distL="0" distR="0" wp14:anchorId="11B4B9F5" wp14:editId="5D4E9703">
            <wp:extent cx="5943600" cy="79698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_Page_1.jpg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6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AB866" w14:textId="77777777" w:rsidR="0047691F" w:rsidRPr="00AB0FB0" w:rsidRDefault="0047691F">
      <w:r w:rsidRPr="00AB0FB0">
        <w:rPr>
          <w:noProof/>
        </w:rPr>
        <w:lastRenderedPageBreak/>
        <w:drawing>
          <wp:inline distT="0" distB="0" distL="0" distR="0" wp14:anchorId="2B0431F9" wp14:editId="5AFDD5CD">
            <wp:extent cx="561975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titled_Page_2.jpg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0F3DA" w14:textId="77777777" w:rsidR="0047691F" w:rsidRPr="00AB0FB0" w:rsidRDefault="0047691F">
      <w:r w:rsidRPr="00AB0FB0">
        <w:rPr>
          <w:noProof/>
        </w:rPr>
        <w:lastRenderedPageBreak/>
        <w:drawing>
          <wp:inline distT="0" distB="0" distL="0" distR="0" wp14:anchorId="57000A17" wp14:editId="378FEE6C">
            <wp:extent cx="5419725" cy="82296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ntitled_Page_3.jpg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7C105" w14:textId="77777777" w:rsidR="0047691F" w:rsidRPr="00AB0FB0" w:rsidRDefault="0047691F">
      <w:r w:rsidRPr="00AB0FB0">
        <w:rPr>
          <w:noProof/>
        </w:rPr>
        <w:lastRenderedPageBreak/>
        <w:drawing>
          <wp:inline distT="0" distB="0" distL="0" distR="0" wp14:anchorId="27BA6573" wp14:editId="34D2B9CE">
            <wp:extent cx="5943600" cy="591693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ntitled_Page_4.jpg"/>
                    <pic:cNvPicPr/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1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C7582" w14:textId="77777777" w:rsidR="0047691F" w:rsidRPr="00AB0FB0" w:rsidRDefault="0047691F" w:rsidP="00E77CCD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47691F" w:rsidRPr="00AB0FB0" w:rsidSect="00AB0FB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EF5C69" w14:textId="77777777" w:rsidR="004C4A7F" w:rsidRDefault="004C4A7F">
      <w:pPr>
        <w:spacing w:after="0" w:line="240" w:lineRule="auto"/>
      </w:pPr>
      <w:r>
        <w:separator/>
      </w:r>
    </w:p>
  </w:endnote>
  <w:endnote w:type="continuationSeparator" w:id="0">
    <w:p w14:paraId="744697FB" w14:textId="77777777" w:rsidR="004C4A7F" w:rsidRDefault="004C4A7F">
      <w:pPr>
        <w:spacing w:after="0" w:line="240" w:lineRule="auto"/>
      </w:pPr>
      <w:r>
        <w:continuationSeparator/>
      </w:r>
    </w:p>
  </w:endnote>
  <w:endnote w:type="continuationNotice" w:id="1">
    <w:p w14:paraId="0E056A22" w14:textId="77777777" w:rsidR="004C4A7F" w:rsidRDefault="004C4A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782575" w14:textId="77777777" w:rsidR="004C4A7F" w:rsidRDefault="004C4A7F">
      <w:pPr>
        <w:spacing w:after="0" w:line="240" w:lineRule="auto"/>
      </w:pPr>
      <w:r>
        <w:separator/>
      </w:r>
    </w:p>
  </w:footnote>
  <w:footnote w:type="continuationSeparator" w:id="0">
    <w:p w14:paraId="2D1E5D0F" w14:textId="77777777" w:rsidR="004C4A7F" w:rsidRDefault="004C4A7F">
      <w:pPr>
        <w:spacing w:after="0" w:line="240" w:lineRule="auto"/>
      </w:pPr>
      <w:r>
        <w:continuationSeparator/>
      </w:r>
    </w:p>
  </w:footnote>
  <w:footnote w:type="continuationNotice" w:id="1">
    <w:p w14:paraId="6690B0A6" w14:textId="77777777" w:rsidR="004C4A7F" w:rsidRDefault="004C4A7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D3AA59C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19BC9E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57DE7320"/>
    <w:lvl w:ilvl="0" w:tplc="310AC95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000004"/>
    <w:multiLevelType w:val="hybridMultilevel"/>
    <w:tmpl w:val="D71CEE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B12CF02"/>
    <w:lvl w:ilvl="0" w:tplc="BD2E2F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F"/>
    <w:multiLevelType w:val="hybridMultilevel"/>
    <w:tmpl w:val="1ED65B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1E"/>
    <w:multiLevelType w:val="hybridMultilevel"/>
    <w:tmpl w:val="02221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1F"/>
    <w:multiLevelType w:val="hybridMultilevel"/>
    <w:tmpl w:val="0D90C2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1BC46A7"/>
    <w:multiLevelType w:val="hybridMultilevel"/>
    <w:tmpl w:val="874E27F0"/>
    <w:lvl w:ilvl="0" w:tplc="484C1B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12254"/>
    <w:multiLevelType w:val="hybridMultilevel"/>
    <w:tmpl w:val="5B5E9A70"/>
    <w:lvl w:ilvl="0" w:tplc="484C1B6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F2F2E7D"/>
    <w:multiLevelType w:val="hybridMultilevel"/>
    <w:tmpl w:val="688E88C4"/>
    <w:lvl w:ilvl="0" w:tplc="A1967DA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EF13013"/>
    <w:multiLevelType w:val="hybridMultilevel"/>
    <w:tmpl w:val="09FC70A8"/>
    <w:lvl w:ilvl="0" w:tplc="484C1B60">
      <w:start w:val="1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1"/>
  </w:num>
  <w:num w:numId="6">
    <w:abstractNumId w:val="1"/>
  </w:num>
  <w:num w:numId="7">
    <w:abstractNumId w:val="9"/>
  </w:num>
  <w:num w:numId="8">
    <w:abstractNumId w:val="8"/>
  </w:num>
  <w:num w:numId="9">
    <w:abstractNumId w:val="6"/>
  </w:num>
  <w:num w:numId="10">
    <w:abstractNumId w:val="5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B9F"/>
    <w:rsid w:val="00001337"/>
    <w:rsid w:val="00014557"/>
    <w:rsid w:val="00033B2F"/>
    <w:rsid w:val="00044BD7"/>
    <w:rsid w:val="0008598D"/>
    <w:rsid w:val="00086FD8"/>
    <w:rsid w:val="00096B99"/>
    <w:rsid w:val="000C0316"/>
    <w:rsid w:val="000E7854"/>
    <w:rsid w:val="00102178"/>
    <w:rsid w:val="00112B9D"/>
    <w:rsid w:val="00183828"/>
    <w:rsid w:val="001A1BC1"/>
    <w:rsid w:val="002430E6"/>
    <w:rsid w:val="002A7B9F"/>
    <w:rsid w:val="00336555"/>
    <w:rsid w:val="003402D5"/>
    <w:rsid w:val="00374EDE"/>
    <w:rsid w:val="003A6FA7"/>
    <w:rsid w:val="003E4556"/>
    <w:rsid w:val="00413A3D"/>
    <w:rsid w:val="00426798"/>
    <w:rsid w:val="0043478A"/>
    <w:rsid w:val="0047691F"/>
    <w:rsid w:val="004C4A7F"/>
    <w:rsid w:val="004E5FCE"/>
    <w:rsid w:val="00593672"/>
    <w:rsid w:val="005E3FAA"/>
    <w:rsid w:val="006059FD"/>
    <w:rsid w:val="0063210F"/>
    <w:rsid w:val="0067714D"/>
    <w:rsid w:val="006E7701"/>
    <w:rsid w:val="006F4466"/>
    <w:rsid w:val="00702092"/>
    <w:rsid w:val="007223E6"/>
    <w:rsid w:val="00837D2B"/>
    <w:rsid w:val="00844CB7"/>
    <w:rsid w:val="00860E14"/>
    <w:rsid w:val="00877EBB"/>
    <w:rsid w:val="008B326A"/>
    <w:rsid w:val="008C2BF0"/>
    <w:rsid w:val="008C54CF"/>
    <w:rsid w:val="008C7934"/>
    <w:rsid w:val="0099581C"/>
    <w:rsid w:val="009B7C32"/>
    <w:rsid w:val="00AA226E"/>
    <w:rsid w:val="00AB0FB0"/>
    <w:rsid w:val="00B92928"/>
    <w:rsid w:val="00D4193C"/>
    <w:rsid w:val="00D72F84"/>
    <w:rsid w:val="00DC42AF"/>
    <w:rsid w:val="00E2062C"/>
    <w:rsid w:val="00E77CCD"/>
    <w:rsid w:val="00E940DB"/>
    <w:rsid w:val="00F8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61A23"/>
  <w15:docId w15:val="{D99E2D27-33BF-494F-B7BE-BFC923AAB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SimSu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character" w:customStyle="1" w:styleId="markedcontent">
    <w:name w:val="markedcontent"/>
    <w:basedOn w:val="DefaultParagraphFont"/>
  </w:style>
  <w:style w:type="paragraph" w:styleId="BodyText">
    <w:name w:val="Body Text"/>
    <w:basedOn w:val="Normal"/>
    <w:link w:val="BodyTextChar"/>
    <w:rsid w:val="0059367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59367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Spacing">
    <w:name w:val="No Spacing"/>
    <w:uiPriority w:val="99"/>
    <w:qFormat/>
    <w:rsid w:val="005936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rsid w:val="00593672"/>
    <w:rPr>
      <w:rFonts w:ascii="Segoe UI" w:eastAsia="Calibri" w:hAnsi="Segoe UI" w:cs="Segoe UI" w:hint="default"/>
      <w:sz w:val="18"/>
      <w:szCs w:val="18"/>
    </w:rPr>
  </w:style>
  <w:style w:type="character" w:customStyle="1" w:styleId="ListParagraphChar">
    <w:name w:val="List Paragraph Char"/>
    <w:link w:val="ListParagraph"/>
    <w:uiPriority w:val="34"/>
    <w:rsid w:val="00593672"/>
  </w:style>
  <w:style w:type="character" w:customStyle="1" w:styleId="ColorfulList-Accent1Char1">
    <w:name w:val="Colorful List - Accent 1 Char1"/>
    <w:aliases w:val="Akapit z listą BS Char,List Paragraph1 Char,Bullet1 Char"/>
    <w:link w:val="ColorfulList-Accent1"/>
    <w:uiPriority w:val="34"/>
    <w:locked/>
    <w:rsid w:val="00593672"/>
    <w:rPr>
      <w:sz w:val="24"/>
      <w:szCs w:val="24"/>
      <w:lang w:val="sq-AL"/>
    </w:rPr>
  </w:style>
  <w:style w:type="table" w:styleId="ColorfulList-Accent1">
    <w:name w:val="Colorful List Accent 1"/>
    <w:basedOn w:val="TableNormal"/>
    <w:link w:val="ColorfulList-Accent1Char1"/>
    <w:uiPriority w:val="34"/>
    <w:semiHidden/>
    <w:unhideWhenUsed/>
    <w:rsid w:val="00593672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fontstyle01">
    <w:name w:val="fontstyle01"/>
    <w:rsid w:val="009B7C32"/>
    <w:rPr>
      <w:rFonts w:ascii="Garamond" w:eastAsia="Calibri" w:hAnsi="Garamond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60E1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D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microsoft.com/office/2007/relationships/hdphoto" Target="media/hdphoto2.wdp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microsoft.com/office/2007/relationships/hdphoto" Target="media/hdphoto1.wdp"/><Relationship Id="rId20" Type="http://schemas.microsoft.com/office/2007/relationships/hdphoto" Target="media/hdphoto3.wdp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23" Type="http://schemas.openxmlformats.org/officeDocument/2006/relationships/fontTable" Target="fontTable.xml"/><Relationship Id="rId10" Type="http://schemas.openxmlformats.org/officeDocument/2006/relationships/styles" Target="styl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Relationship Id="rId22" Type="http://schemas.microsoft.com/office/2007/relationships/hdphoto" Target="media/hdphoto4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296</Nr_x002e__x0020_akti>
    <Data_x0020_e_x0020_Krijimit xmlns="0e656187-b300-4fb0-8bf4-3a50f872073c">2023-12-04T14:53:12Z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2023-12-04T00:00:00Z</Date_x0020_protokolli>
    <Titulli xmlns="0e656187-b300-4fb0-8bf4-3a50f872073c">Mbi miratimin e amendimit nr. 3 të kontratës “Për shitblerjen e energjisë elektrike për mbulimin e humbjeve në sistemin e transmetimit ndërmjet OST sh.a. dhe KESH sh.a.”</Titulli>
    <Modifikuesi xmlns="0e656187-b300-4fb0-8bf4-3a50f872073c">alma.lisaku</Modifikuesi>
    <Nr_x002e__x0020_prot_x0020_QBZ xmlns="0e656187-b300-4fb0-8bf4-3a50f872073c">1787/1</Nr_x002e__x0020_prot_x0020_QBZ>
    <Data_x0020_e_x0020_Modifikimit xmlns="0e656187-b300-4fb0-8bf4-3a50f872073c">2023-12-06T12:14:04Z</Data_x0020_e_x0020_Modifikimit>
    <Dekretuar xmlns="0e656187-b300-4fb0-8bf4-3a50f872073c">false</Dekretuar>
    <Data xmlns="0e656187-b300-4fb0-8bf4-3a50f872073c">2023-10-19T00:00:00Z</Data>
    <Nr_x002e__x0020_protokolli_x0020_i_x0020_aktit xmlns="0e656187-b300-4fb0-8bf4-3a50f872073c">2460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27AB1370544166948BDB834F76F2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27AB1370544166948BDB834F76F2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CFB36-478B-40A4-801A-9DC37906291F}">
  <ds:schemaRefs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65251CE-CC6C-42E9-93FF-54C379FA71C3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C47A756F-9129-412F-ADA2-AEF4B621C6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EBD90B-F83D-4EAC-A796-38FAB2CEBE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D2EE636-83B9-497C-8108-5561578D5D95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BA06480E-DC2D-424C-828A-FBC354CA7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3481EF10-BDA1-4BE0-A1A6-0D800FBE4F17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AABD8B12-2433-434F-A239-AF2B17709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amendimit nr. 3 të kontratës “Për shitblerjen e energjisë elektrike për mbulimin e humbjeve në sistemin e transmetimit ndërmjet OST sh.a. dhe KESH sh.a.”</vt:lpstr>
    </vt:vector>
  </TitlesOfParts>
  <Company/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amendimit nr. 3 të kontratës “Për shitblerjen e energjisë elektrike për mbulimin e humbjeve në sistemin e transmetimit ndërmjet OST sh.a. dhe KESH sh.a.”</dc:title>
  <dc:creator>Rovalda Mema</dc:creator>
  <cp:lastModifiedBy>Amarilda Muja</cp:lastModifiedBy>
  <cp:revision>13</cp:revision>
  <dcterms:created xsi:type="dcterms:W3CDTF">2023-12-06T10:42:00Z</dcterms:created>
  <dcterms:modified xsi:type="dcterms:W3CDTF">2023-12-07T09:24:00Z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5ad28c8d782b42efb6e7876450f290d3</vt:lpwstr>
  </property>
</Properties>
</file>