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F3D7E" w14:textId="77777777" w:rsidR="00375878" w:rsidRPr="00FC6937" w:rsidRDefault="00375878" w:rsidP="003758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6937">
        <w:rPr>
          <w:rFonts w:ascii="Garamond" w:hAnsi="Garamond"/>
          <w:b/>
          <w:sz w:val="24"/>
          <w:szCs w:val="24"/>
          <w:lang w:val="sq-AL"/>
        </w:rPr>
        <w:t>VENDIM</w:t>
      </w:r>
    </w:p>
    <w:p w14:paraId="71E6CAAF" w14:textId="1D24B8A2" w:rsidR="00375878" w:rsidRPr="00FC6937" w:rsidRDefault="00375878" w:rsidP="003758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6937">
        <w:rPr>
          <w:rFonts w:ascii="Garamond" w:hAnsi="Garamond"/>
          <w:b/>
          <w:sz w:val="24"/>
          <w:szCs w:val="24"/>
          <w:lang w:val="sq-AL"/>
        </w:rPr>
        <w:t>Nr. 317, datë 8.11.2023</w:t>
      </w:r>
    </w:p>
    <w:p w14:paraId="3DFA9974" w14:textId="77777777" w:rsidR="00375878" w:rsidRPr="00FC6937" w:rsidRDefault="00375878" w:rsidP="003758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68CF482" w14:textId="08C1FADD" w:rsidR="00375878" w:rsidRPr="00FC6937" w:rsidRDefault="00375878" w:rsidP="003758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C6937">
        <w:rPr>
          <w:rFonts w:ascii="Garamond" w:hAnsi="Garamond"/>
          <w:b/>
          <w:bCs/>
          <w:sz w:val="24"/>
          <w:szCs w:val="24"/>
          <w:lang w:val="sq-AL"/>
        </w:rPr>
        <w:t xml:space="preserve">MBI DISA NDRYSHIME TË PËRKOHSHME NË PROCEDURAT PËR DHËNIEN E GARANCIVE TË ORIGJINËS PËR PRODHIMIN E ENERGJISË ELEKTRIKE NGA BURIMET E </w:t>
      </w:r>
      <w:proofErr w:type="spellStart"/>
      <w:r w:rsidRPr="00FC6937">
        <w:rPr>
          <w:rFonts w:ascii="Garamond" w:hAnsi="Garamond"/>
          <w:b/>
          <w:bCs/>
          <w:sz w:val="24"/>
          <w:szCs w:val="24"/>
          <w:lang w:val="sq-AL"/>
        </w:rPr>
        <w:t>RINOVUESHME</w:t>
      </w:r>
      <w:proofErr w:type="spellEnd"/>
    </w:p>
    <w:p w14:paraId="288D0834" w14:textId="77777777" w:rsidR="00375878" w:rsidRPr="00FC6937" w:rsidRDefault="00375878" w:rsidP="003758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58078B9" w14:textId="0882B46D" w:rsidR="00375878" w:rsidRPr="008E6D1E" w:rsidRDefault="00375878" w:rsidP="0037587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E6D1E">
        <w:rPr>
          <w:rFonts w:ascii="Garamond" w:hAnsi="Garamond"/>
          <w:sz w:val="24"/>
          <w:szCs w:val="24"/>
          <w:lang w:val="sq-AL"/>
        </w:rPr>
        <w:t>Në mbështetje të nenit 16</w:t>
      </w:r>
      <w:r w:rsidR="008E6D1E" w:rsidRPr="008E6D1E">
        <w:rPr>
          <w:rFonts w:ascii="Garamond" w:hAnsi="Garamond"/>
          <w:sz w:val="24"/>
          <w:szCs w:val="24"/>
          <w:lang w:val="sq-AL"/>
        </w:rPr>
        <w:t>,</w:t>
      </w:r>
      <w:r w:rsidRPr="008E6D1E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0F6E3A" w:rsidRPr="008E6D1E">
        <w:rPr>
          <w:rFonts w:ascii="Garamond" w:hAnsi="Garamond"/>
          <w:sz w:val="24"/>
          <w:szCs w:val="24"/>
          <w:lang w:val="sq-AL"/>
        </w:rPr>
        <w:t>,</w:t>
      </w:r>
      <w:r w:rsidRPr="008E6D1E">
        <w:rPr>
          <w:rFonts w:ascii="Garamond" w:hAnsi="Garamond"/>
          <w:sz w:val="24"/>
          <w:szCs w:val="24"/>
          <w:lang w:val="sq-AL"/>
        </w:rPr>
        <w:t xml:space="preserve"> “</w:t>
      </w:r>
      <w:r w:rsidRPr="008E6D1E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8E6D1E">
        <w:rPr>
          <w:rFonts w:ascii="Garamond" w:hAnsi="Garamond"/>
          <w:sz w:val="24"/>
          <w:szCs w:val="24"/>
          <w:lang w:val="sq-AL"/>
        </w:rPr>
        <w:t>”, i ndryshuar; nenit 22, të ligjit nr. 24/2023</w:t>
      </w:r>
      <w:r w:rsidR="000F6E3A" w:rsidRPr="008E6D1E">
        <w:rPr>
          <w:rFonts w:ascii="Garamond" w:hAnsi="Garamond"/>
          <w:sz w:val="24"/>
          <w:szCs w:val="24"/>
          <w:lang w:val="sq-AL"/>
        </w:rPr>
        <w:t>,</w:t>
      </w:r>
      <w:r w:rsidRPr="008E6D1E">
        <w:rPr>
          <w:rFonts w:ascii="Garamond" w:hAnsi="Garamond"/>
          <w:sz w:val="24"/>
          <w:szCs w:val="24"/>
          <w:lang w:val="sq-AL"/>
        </w:rPr>
        <w:t xml:space="preserve"> “</w:t>
      </w:r>
      <w:r w:rsidRPr="008E6D1E">
        <w:rPr>
          <w:rFonts w:ascii="Garamond" w:hAnsi="Garamond"/>
          <w:iCs/>
          <w:sz w:val="24"/>
          <w:szCs w:val="24"/>
          <w:lang w:val="sq-AL"/>
        </w:rPr>
        <w:t xml:space="preserve">Për nxitjen e përdorimit të energjisë nga burimet </w:t>
      </w:r>
      <w:proofErr w:type="spellStart"/>
      <w:r w:rsidRPr="008E6D1E">
        <w:rPr>
          <w:rFonts w:ascii="Garamond" w:hAnsi="Garamond"/>
          <w:iCs/>
          <w:sz w:val="24"/>
          <w:szCs w:val="24"/>
          <w:lang w:val="sq-AL"/>
        </w:rPr>
        <w:t>rinovueshme</w:t>
      </w:r>
      <w:proofErr w:type="spellEnd"/>
      <w:r w:rsidRPr="008E6D1E">
        <w:rPr>
          <w:rFonts w:ascii="Garamond" w:hAnsi="Garamond"/>
          <w:sz w:val="24"/>
          <w:szCs w:val="24"/>
          <w:lang w:val="sq-AL"/>
        </w:rPr>
        <w:t xml:space="preserve">”; nenit 15 të </w:t>
      </w:r>
      <w:r w:rsidR="008E6D1E" w:rsidRPr="008E6D1E">
        <w:rPr>
          <w:rFonts w:ascii="Garamond" w:hAnsi="Garamond"/>
          <w:sz w:val="24"/>
          <w:szCs w:val="24"/>
          <w:lang w:val="sq-AL"/>
        </w:rPr>
        <w:t>“</w:t>
      </w:r>
      <w:r w:rsidRPr="008E6D1E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8E6D1E" w:rsidRPr="008E6D1E">
        <w:rPr>
          <w:rFonts w:ascii="Garamond" w:hAnsi="Garamond"/>
          <w:iCs/>
          <w:sz w:val="24"/>
          <w:szCs w:val="24"/>
          <w:lang w:val="sq-AL"/>
        </w:rPr>
        <w:t>”</w:t>
      </w:r>
      <w:r w:rsidRPr="008E6D1E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A4533" w:rsidRPr="008E6D1E">
        <w:rPr>
          <w:rFonts w:ascii="Garamond" w:hAnsi="Garamond"/>
          <w:sz w:val="24"/>
          <w:szCs w:val="24"/>
          <w:lang w:val="sq-AL"/>
        </w:rPr>
        <w:t xml:space="preserve">Bordit </w:t>
      </w:r>
      <w:r w:rsidRPr="008E6D1E">
        <w:rPr>
          <w:rFonts w:ascii="Garamond" w:hAnsi="Garamond"/>
          <w:sz w:val="24"/>
          <w:szCs w:val="24"/>
          <w:lang w:val="sq-AL"/>
        </w:rPr>
        <w:t xml:space="preserve">të Entit Rregullator të Energjisë (ERE) nr. 96, datë 17.6.2016; Bordi i ERE-s, në mbledhjen e tij të datës 8.11.2023, pasi shqyrtoi relacionin me nr. 2386 </w:t>
      </w:r>
      <w:proofErr w:type="spellStart"/>
      <w:r w:rsidRPr="008E6D1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8E6D1E">
        <w:rPr>
          <w:rFonts w:ascii="Garamond" w:hAnsi="Garamond"/>
          <w:sz w:val="24"/>
          <w:szCs w:val="24"/>
          <w:lang w:val="sq-AL"/>
        </w:rPr>
        <w:t xml:space="preserve">., datë 7.11.2023, të përgatitur nga </w:t>
      </w:r>
      <w:r w:rsidR="00FA4533" w:rsidRPr="008E6D1E">
        <w:rPr>
          <w:rFonts w:ascii="Garamond" w:hAnsi="Garamond"/>
          <w:sz w:val="24"/>
          <w:szCs w:val="24"/>
          <w:lang w:val="sq-AL"/>
        </w:rPr>
        <w:t xml:space="preserve">drejtoritë teknike </w:t>
      </w:r>
      <w:r w:rsidRPr="008E6D1E">
        <w:rPr>
          <w:rFonts w:ascii="Garamond" w:hAnsi="Garamond"/>
          <w:sz w:val="24"/>
          <w:szCs w:val="24"/>
          <w:lang w:val="sq-AL"/>
        </w:rPr>
        <w:t>të ERE-s “</w:t>
      </w:r>
      <w:r w:rsidRPr="008E6D1E">
        <w:rPr>
          <w:rFonts w:ascii="Garamond" w:hAnsi="Garamond"/>
          <w:iCs/>
          <w:sz w:val="24"/>
          <w:szCs w:val="24"/>
          <w:lang w:val="sq-AL"/>
        </w:rPr>
        <w:t xml:space="preserve">Mbi disa ndryshime të përkohshme në procedurat për dhënien e </w:t>
      </w:r>
      <w:r w:rsidR="00FA4533" w:rsidRPr="008E6D1E">
        <w:rPr>
          <w:rFonts w:ascii="Garamond" w:hAnsi="Garamond"/>
          <w:iCs/>
          <w:sz w:val="24"/>
          <w:szCs w:val="24"/>
          <w:lang w:val="sq-AL"/>
        </w:rPr>
        <w:t xml:space="preserve">garancive të origjinës për prodhimin </w:t>
      </w:r>
      <w:r w:rsidRPr="008E6D1E">
        <w:rPr>
          <w:rFonts w:ascii="Garamond" w:hAnsi="Garamond"/>
          <w:iCs/>
          <w:sz w:val="24"/>
          <w:szCs w:val="24"/>
          <w:lang w:val="sq-AL"/>
        </w:rPr>
        <w:t xml:space="preserve">e energjisë elektrike nga burimet e </w:t>
      </w:r>
      <w:proofErr w:type="spellStart"/>
      <w:r w:rsidRPr="008E6D1E">
        <w:rPr>
          <w:rFonts w:ascii="Garamond" w:hAnsi="Garamond"/>
          <w:iCs/>
          <w:sz w:val="24"/>
          <w:szCs w:val="24"/>
          <w:lang w:val="sq-AL"/>
        </w:rPr>
        <w:t>rinovueshme</w:t>
      </w:r>
      <w:proofErr w:type="spellEnd"/>
      <w:r w:rsidRPr="008E6D1E">
        <w:rPr>
          <w:rFonts w:ascii="Garamond" w:hAnsi="Garamond"/>
          <w:sz w:val="24"/>
          <w:szCs w:val="24"/>
          <w:lang w:val="sq-AL"/>
        </w:rPr>
        <w:t>”,</w:t>
      </w:r>
    </w:p>
    <w:p w14:paraId="6CA43622" w14:textId="26D2F16D" w:rsidR="00375878" w:rsidRPr="00FC6937" w:rsidRDefault="00FC6937" w:rsidP="00375878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C6937">
        <w:rPr>
          <w:rFonts w:ascii="Garamond" w:hAnsi="Garamond"/>
          <w:bCs/>
          <w:sz w:val="24"/>
          <w:szCs w:val="24"/>
          <w:lang w:val="sq-AL"/>
        </w:rPr>
        <w:t>k</w:t>
      </w:r>
      <w:r w:rsidR="00375878" w:rsidRPr="00FC6937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712B6D43" w14:textId="0CBFE057" w:rsidR="00375878" w:rsidRPr="00FC6937" w:rsidRDefault="00375878" w:rsidP="0037587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- “Rregullorja për l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Pr="00FC6937">
        <w:rPr>
          <w:rFonts w:ascii="Garamond" w:hAnsi="Garamond"/>
          <w:sz w:val="24"/>
          <w:szCs w:val="24"/>
          <w:lang w:val="sq-AL"/>
        </w:rPr>
        <w:t>shimin, transferimin dhe anulimin e garancive t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Pr="00FC6937">
        <w:rPr>
          <w:rFonts w:ascii="Garamond" w:hAnsi="Garamond"/>
          <w:sz w:val="24"/>
          <w:szCs w:val="24"/>
          <w:lang w:val="sq-AL"/>
        </w:rPr>
        <w:t xml:space="preserve"> </w:t>
      </w:r>
      <w:r w:rsidR="001D0072" w:rsidRPr="00FC6937">
        <w:rPr>
          <w:rFonts w:ascii="Garamond" w:hAnsi="Garamond"/>
          <w:sz w:val="24"/>
          <w:szCs w:val="24"/>
          <w:lang w:val="sq-AL"/>
        </w:rPr>
        <w:t>origjin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="001D0072" w:rsidRPr="00FC6937">
        <w:rPr>
          <w:rFonts w:ascii="Garamond" w:hAnsi="Garamond"/>
          <w:sz w:val="24"/>
          <w:szCs w:val="24"/>
          <w:lang w:val="sq-AL"/>
        </w:rPr>
        <w:t>s</w:t>
      </w:r>
      <w:r w:rsidRPr="00FC6937">
        <w:rPr>
          <w:rFonts w:ascii="Garamond" w:hAnsi="Garamond"/>
          <w:sz w:val="24"/>
          <w:szCs w:val="24"/>
          <w:lang w:val="sq-AL"/>
        </w:rPr>
        <w:t xml:space="preserve"> për energjinë elektrike të prodhuar nga burimet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”, e miratuar me vendimin e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Bordit </w:t>
      </w:r>
      <w:r w:rsidRPr="00FC6937">
        <w:rPr>
          <w:rFonts w:ascii="Garamond" w:hAnsi="Garamond"/>
          <w:sz w:val="24"/>
          <w:szCs w:val="24"/>
          <w:lang w:val="sq-AL"/>
        </w:rPr>
        <w:t>të ERE-s nr. 229, datë 20.12.2019 është hartuar në zbatim të përcaktimeve të ligjit nr. 7/2017 “P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Pr="00FC6937">
        <w:rPr>
          <w:rFonts w:ascii="Garamond" w:hAnsi="Garamond"/>
          <w:sz w:val="24"/>
          <w:szCs w:val="24"/>
          <w:lang w:val="sq-AL"/>
        </w:rPr>
        <w:t>r nxitjen e p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Pr="00FC6937">
        <w:rPr>
          <w:rFonts w:ascii="Garamond" w:hAnsi="Garamond"/>
          <w:sz w:val="24"/>
          <w:szCs w:val="24"/>
          <w:lang w:val="sq-AL"/>
        </w:rPr>
        <w:t>rdorimit t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Pr="00FC6937">
        <w:rPr>
          <w:rFonts w:ascii="Garamond" w:hAnsi="Garamond"/>
          <w:sz w:val="24"/>
          <w:szCs w:val="24"/>
          <w:lang w:val="sq-AL"/>
        </w:rPr>
        <w:t xml:space="preserve"> energjis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Pr="00FC6937">
        <w:rPr>
          <w:rFonts w:ascii="Garamond" w:hAnsi="Garamond"/>
          <w:sz w:val="24"/>
          <w:szCs w:val="24"/>
          <w:lang w:val="sq-AL"/>
        </w:rPr>
        <w:t xml:space="preserve"> nga burimet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>”.</w:t>
      </w:r>
    </w:p>
    <w:p w14:paraId="18B97DD6" w14:textId="62FBA657" w:rsidR="00375878" w:rsidRPr="00FC6937" w:rsidRDefault="00375878" w:rsidP="0037587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- Ky ligj është shfuqizuar në vijim me ligjin nr. 24/2023 “Për nxitjen e përdorimit të energjisë nga burimet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”, i botuar në Fletoren Zyrtare nr. 64, datë 14.4.2023 dhe ka hyrë në fuqi 15 ditë pas këtij botimi. </w:t>
      </w:r>
    </w:p>
    <w:p w14:paraId="3EE47C1C" w14:textId="109477C4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- Referuar përcaktimeve të nenit 2 dhe nenit 22, pika 14, të ligjit nr. 24/2023, me kusht që të bëhet tregtimi i garancive të origjinës me palët e tjera kontraktuese të komunitetit të energjisë, ERE-s i lind detyrimi që t’i bashkohet sistemit rajonal dhe në këtë kuadër, procedurat e ndjekura për këtë qëllim, përveçse me legjislacionin kombëtar në fuqi, konkretisht ligjin nr. 24/2023, duhet të jenë në përputhje dhe me sistemin ligjor të komunitetit, referuar kjo dhe detyrimeve që lindin nga Traktati i Komunitetit të Energjisë (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TKE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), ratifikuar nga Parlamenti i Shqipërisë me ligjin nr. 9501, datë 3.4.2006. </w:t>
      </w:r>
    </w:p>
    <w:p w14:paraId="0BAD6BA3" w14:textId="69DFEFF2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- ERE ka nënshkruar marrëveshjen me konsulentin e përzgjedhur nga Sekretariati i Komunitetit të Energjisë, kjo sa përcaktuar në pikën 2 të vendimit të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Bordit </w:t>
      </w:r>
      <w:r w:rsidRPr="00FC6937">
        <w:rPr>
          <w:rFonts w:ascii="Garamond" w:hAnsi="Garamond"/>
          <w:sz w:val="24"/>
          <w:szCs w:val="24"/>
          <w:lang w:val="sq-AL"/>
        </w:rPr>
        <w:t>nr.</w:t>
      </w:r>
      <w:r w:rsidR="001D0072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140, datë 14.4.2023, për nënshkrimin e marrëveshjes së shërbimit dhe regjistrin elektronik të sistemit rajonal të garancisë së origjinës.</w:t>
      </w:r>
    </w:p>
    <w:p w14:paraId="04830458" w14:textId="56F37548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- Pas hyrjes në fuqi të këtij ligji, në ERE është paraqitur kërkesa e një të licencuari për kualifikimin e centralit prodhues si impiant gjenerues i energjisë së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>.</w:t>
      </w:r>
    </w:p>
    <w:p w14:paraId="0D20558B" w14:textId="5AC5DC79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- Duke qenë se ky aplikim është i pari pas hyrjes në fuqi të ligjit nr. 24/2023 dhe në referencë të përcaktimeve ligjore si më sipër, ERE</w:t>
      </w:r>
      <w:r w:rsidR="00905AB0">
        <w:rPr>
          <w:rFonts w:ascii="Garamond" w:hAnsi="Garamond"/>
          <w:sz w:val="24"/>
          <w:szCs w:val="24"/>
          <w:lang w:val="sq-AL"/>
        </w:rPr>
        <w:t>,</w:t>
      </w:r>
      <w:r w:rsidRPr="00FC6937">
        <w:rPr>
          <w:rFonts w:ascii="Garamond" w:hAnsi="Garamond"/>
          <w:sz w:val="24"/>
          <w:szCs w:val="24"/>
          <w:lang w:val="sq-AL"/>
        </w:rPr>
        <w:t xml:space="preserve"> me shkresën nr. 1937/2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., datë 5.10.2023, i është drejtuar Sekretariatit të Komunitetit të Energjisë, në lidhje me </w:t>
      </w:r>
      <w:r w:rsidR="007B4631" w:rsidRPr="00FC6937">
        <w:rPr>
          <w:rFonts w:ascii="Garamond" w:hAnsi="Garamond"/>
          <w:sz w:val="24"/>
          <w:szCs w:val="24"/>
          <w:lang w:val="sq-AL"/>
        </w:rPr>
        <w:t>implementim</w:t>
      </w:r>
      <w:r w:rsidRPr="00FC6937">
        <w:rPr>
          <w:rFonts w:ascii="Garamond" w:hAnsi="Garamond"/>
          <w:sz w:val="24"/>
          <w:szCs w:val="24"/>
          <w:lang w:val="sq-AL"/>
        </w:rPr>
        <w:t xml:space="preserve"> e sistemit të garancisë së </w:t>
      </w:r>
      <w:r w:rsidR="001D0072" w:rsidRPr="00FC6937">
        <w:rPr>
          <w:rFonts w:ascii="Garamond" w:hAnsi="Garamond"/>
          <w:sz w:val="24"/>
          <w:szCs w:val="24"/>
          <w:lang w:val="sq-AL"/>
        </w:rPr>
        <w:t>origjinës</w:t>
      </w:r>
      <w:r w:rsidRPr="00FC6937">
        <w:rPr>
          <w:rFonts w:ascii="Garamond" w:hAnsi="Garamond"/>
          <w:sz w:val="24"/>
          <w:szCs w:val="24"/>
          <w:lang w:val="sq-AL"/>
        </w:rPr>
        <w:t xml:space="preserve"> për këto aplikime, për të saktësuar jo vetëm elementet që kanë të bëjnë me natyrën e impianteve prodhuese, por edhe me aspektet që lidhen me kualifikimin si një parakusht ose jo për dhënien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 xml:space="preserve">e garancisë së origjinës apo kufizimet e mundshme në lidhje me datën e vënies në punë të këtyre impianteve. </w:t>
      </w:r>
    </w:p>
    <w:p w14:paraId="0BD26480" w14:textId="411AEA90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- Në përgjigje, me </w:t>
      </w:r>
      <w:r w:rsidRPr="001D0072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Pr="001D0072">
        <w:rPr>
          <w:rFonts w:ascii="Garamond" w:hAnsi="Garamond"/>
          <w:i/>
          <w:sz w:val="24"/>
          <w:szCs w:val="24"/>
          <w:lang w:val="sq-AL"/>
        </w:rPr>
        <w:t>mailin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 e protokolluar në ERE me nr. 1397/3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., datë 18.10.2023, Sekretariati ka sqaruar se sipas përcaktimeve të </w:t>
      </w:r>
      <w:r w:rsidR="001D0072" w:rsidRPr="00FC6937">
        <w:rPr>
          <w:rFonts w:ascii="Garamond" w:hAnsi="Garamond"/>
          <w:sz w:val="24"/>
          <w:szCs w:val="24"/>
          <w:lang w:val="sq-AL"/>
        </w:rPr>
        <w:t xml:space="preserve">direktivës </w:t>
      </w:r>
      <w:r w:rsidRPr="00FC6937">
        <w:rPr>
          <w:rFonts w:ascii="Garamond" w:hAnsi="Garamond"/>
          <w:sz w:val="24"/>
          <w:szCs w:val="24"/>
          <w:lang w:val="sq-AL"/>
        </w:rPr>
        <w:t xml:space="preserve">nr. 2018/2001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garancitë e origjinës </w:t>
      </w:r>
      <w:r w:rsidRPr="00FC6937">
        <w:rPr>
          <w:rFonts w:ascii="Garamond" w:hAnsi="Garamond"/>
          <w:sz w:val="24"/>
          <w:szCs w:val="24"/>
          <w:lang w:val="sq-AL"/>
        </w:rPr>
        <w:t>duhet të përmbajnë informacion në lidhje me “</w:t>
      </w:r>
      <w:r w:rsidR="001D0072" w:rsidRPr="00FC6937">
        <w:rPr>
          <w:rFonts w:ascii="Garamond" w:hAnsi="Garamond"/>
          <w:sz w:val="24"/>
          <w:szCs w:val="24"/>
          <w:lang w:val="sq-AL"/>
        </w:rPr>
        <w:t>identitetin</w:t>
      </w:r>
      <w:r w:rsidRPr="00FC6937">
        <w:rPr>
          <w:rFonts w:ascii="Garamond" w:hAnsi="Garamond"/>
          <w:sz w:val="24"/>
          <w:szCs w:val="24"/>
          <w:lang w:val="sq-AL"/>
        </w:rPr>
        <w:t>, ve</w:t>
      </w:r>
      <w:r w:rsidR="001D0072">
        <w:rPr>
          <w:rFonts w:ascii="Garamond" w:hAnsi="Garamond"/>
          <w:sz w:val="24"/>
          <w:szCs w:val="24"/>
          <w:lang w:val="sq-AL"/>
        </w:rPr>
        <w:t>nd</w:t>
      </w:r>
      <w:r w:rsidRPr="00FC6937">
        <w:rPr>
          <w:rFonts w:ascii="Garamond" w:hAnsi="Garamond"/>
          <w:sz w:val="24"/>
          <w:szCs w:val="24"/>
          <w:lang w:val="sq-AL"/>
        </w:rPr>
        <w:t xml:space="preserve">ndodhjen, tipin dhe kapacitetin e instaluar të impiantit nga është prodhuar energjia elektrike”, si dhe “burimin nga është prodhuar energjia elektrike, datën e fillimit dhe të mbarimit të këtij prodhimi”. Po ashtu, nga ana e Sekretariatit sqarohet se sipas përcaktimeve të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direktivës </w:t>
      </w:r>
      <w:r w:rsidRPr="00FC6937">
        <w:rPr>
          <w:rFonts w:ascii="Garamond" w:hAnsi="Garamond"/>
          <w:sz w:val="24"/>
          <w:szCs w:val="24"/>
          <w:lang w:val="sq-AL"/>
        </w:rPr>
        <w:t xml:space="preserve">nuk ka ndonjë kufizim për sa i përket datës së vënies në punë të impiantit, përveçse nëse parashikohet ndryshe nga legjislacioni kombëtar. </w:t>
      </w:r>
    </w:p>
    <w:p w14:paraId="67A1FB77" w14:textId="71F0FE6C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lastRenderedPageBreak/>
        <w:t xml:space="preserve">- Për sa sqaruar nga ligji nr. 24/2023, nuk rezulton që të jetë parashikuar procedura teknike e kualifikimit e po ashtu nuk është përcaktuar ndonjë kufizim kohor në lidhje me vënien në punë apo datën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komisionimit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 të impiantit, për prodhimin e energjisë elektrike të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 cilit kërkohet pajisja me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. </w:t>
      </w:r>
    </w:p>
    <w:p w14:paraId="41F60D4C" w14:textId="7C69D197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- Për gjithë sa më sipër</w:t>
      </w:r>
      <w:r w:rsidR="00405166">
        <w:rPr>
          <w:rFonts w:ascii="Garamond" w:hAnsi="Garamond"/>
          <w:sz w:val="24"/>
          <w:szCs w:val="24"/>
          <w:lang w:val="sq-AL"/>
        </w:rPr>
        <w:t>,</w:t>
      </w:r>
      <w:r w:rsidRPr="00FC6937">
        <w:rPr>
          <w:rFonts w:ascii="Garamond" w:hAnsi="Garamond"/>
          <w:sz w:val="24"/>
          <w:szCs w:val="24"/>
          <w:lang w:val="sq-AL"/>
        </w:rPr>
        <w:t xml:space="preserve"> vlerësohet që të përcaktohen disa rregulla të përkohshme në lidhje me dhënien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-ve të energjisë elektrike të prodhuar nga burimet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, deri në miratimin nga ERE dhe hyrjen në fuqi të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FC6937">
        <w:rPr>
          <w:rFonts w:ascii="Garamond" w:hAnsi="Garamond"/>
          <w:sz w:val="24"/>
          <w:szCs w:val="24"/>
          <w:lang w:val="sq-AL"/>
        </w:rPr>
        <w:t xml:space="preserve">së re për dhënien, transferimin apo anulimin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-ve, në zbatim të përcaktimeve të ligjit nr. 24/2023. </w:t>
      </w:r>
    </w:p>
    <w:p w14:paraId="33053175" w14:textId="15CA9A50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- Në referencë të sa më sipër, vlerësohet pezullimi i zbatimit të përcaktimeve të nenit 4.1, nenit 8 dhe nenit 10 të “Rregullores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 xml:space="preserve">për </w:t>
      </w:r>
      <w:r w:rsidR="001D0072" w:rsidRPr="00FC6937">
        <w:rPr>
          <w:rFonts w:ascii="Garamond" w:hAnsi="Garamond"/>
          <w:sz w:val="24"/>
          <w:szCs w:val="24"/>
          <w:lang w:val="sq-AL"/>
        </w:rPr>
        <w:t>lëshimin</w:t>
      </w:r>
      <w:r w:rsidRPr="00FC6937">
        <w:rPr>
          <w:rFonts w:ascii="Garamond" w:hAnsi="Garamond"/>
          <w:sz w:val="24"/>
          <w:szCs w:val="24"/>
          <w:lang w:val="sq-AL"/>
        </w:rPr>
        <w:t xml:space="preserve">, transferimin dhe anulimin e garancive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t</w:t>
      </w:r>
      <w:r w:rsidR="001D0072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 </w:t>
      </w:r>
      <w:r w:rsidR="001D0072" w:rsidRPr="00FC6937">
        <w:rPr>
          <w:rFonts w:ascii="Garamond" w:hAnsi="Garamond"/>
          <w:sz w:val="24"/>
          <w:szCs w:val="24"/>
          <w:lang w:val="sq-AL"/>
        </w:rPr>
        <w:t>origjinës</w:t>
      </w:r>
      <w:r w:rsidRPr="00FC6937">
        <w:rPr>
          <w:rFonts w:ascii="Garamond" w:hAnsi="Garamond"/>
          <w:sz w:val="24"/>
          <w:szCs w:val="24"/>
          <w:lang w:val="sq-AL"/>
        </w:rPr>
        <w:t xml:space="preserve"> për energjinë elektrike të prodhuar nga burimet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Bordit </w:t>
      </w:r>
      <w:r w:rsidRPr="00FC6937">
        <w:rPr>
          <w:rFonts w:ascii="Garamond" w:hAnsi="Garamond"/>
          <w:sz w:val="24"/>
          <w:szCs w:val="24"/>
          <w:lang w:val="sq-AL"/>
        </w:rPr>
        <w:t xml:space="preserve">të ERE-s nr. 229, datë 20.12.2019, për arsye se përcaktimet e këtyre neneve janë mbështetur në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direktivën </w:t>
      </w:r>
      <w:r w:rsidRPr="00FC6937">
        <w:rPr>
          <w:rFonts w:ascii="Garamond" w:hAnsi="Garamond"/>
          <w:sz w:val="24"/>
          <w:szCs w:val="24"/>
          <w:lang w:val="sq-AL"/>
        </w:rPr>
        <w:t>2009/28/EC</w:t>
      </w:r>
      <w:r w:rsidR="008E2E0F">
        <w:rPr>
          <w:rFonts w:ascii="Garamond" w:hAnsi="Garamond"/>
          <w:sz w:val="24"/>
          <w:szCs w:val="24"/>
          <w:lang w:val="sq-AL"/>
        </w:rPr>
        <w:t>,</w:t>
      </w:r>
      <w:r w:rsidRPr="00FC6937">
        <w:rPr>
          <w:rFonts w:ascii="Garamond" w:hAnsi="Garamond"/>
          <w:sz w:val="24"/>
          <w:szCs w:val="24"/>
          <w:lang w:val="sq-AL"/>
        </w:rPr>
        <w:t xml:space="preserve"> e cila me miratimin e ligjit të ri nr. 24/2023</w:t>
      </w:r>
      <w:r w:rsidR="001B29EF">
        <w:rPr>
          <w:rFonts w:ascii="Garamond" w:hAnsi="Garamond"/>
          <w:sz w:val="24"/>
          <w:szCs w:val="24"/>
          <w:lang w:val="sq-AL"/>
        </w:rPr>
        <w:t>,</w:t>
      </w:r>
      <w:r w:rsidRPr="00FC6937">
        <w:rPr>
          <w:rFonts w:ascii="Garamond" w:hAnsi="Garamond"/>
          <w:sz w:val="24"/>
          <w:szCs w:val="24"/>
          <w:lang w:val="sq-AL"/>
        </w:rPr>
        <w:t xml:space="preserve"> “Për nxitjen e përdorimit të burimeve t</w:t>
      </w:r>
      <w:r w:rsidR="005D40FE" w:rsidRPr="00FC6937">
        <w:rPr>
          <w:rFonts w:ascii="Garamond" w:hAnsi="Garamond"/>
          <w:sz w:val="24"/>
          <w:szCs w:val="24"/>
          <w:lang w:val="sq-AL"/>
        </w:rPr>
        <w:t>ë</w:t>
      </w:r>
      <w:r w:rsidRPr="00FC69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” nuk janë më relevante pasi ligji i ri është përafruar pjesërisht me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direktivën </w:t>
      </w:r>
      <w:r w:rsidRPr="00FC6937">
        <w:rPr>
          <w:rFonts w:ascii="Garamond" w:hAnsi="Garamond"/>
          <w:sz w:val="24"/>
          <w:szCs w:val="24"/>
          <w:lang w:val="sq-AL"/>
        </w:rPr>
        <w:t>(BE) 2018/2001.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</w:p>
    <w:p w14:paraId="6777DC9A" w14:textId="7C9416A0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- Në referencë të këtyre ndryshimeve, të licencuarit që paraqesin aplikimin për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 duhet të depozitojnë në ERE dokumentacionin e kërkuar nga nenet 7.4 dhe 7.5, ose çdo dokument apo informacion</w:t>
      </w:r>
      <w:r w:rsidR="002D71FB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 xml:space="preserve">tjetër. </w:t>
      </w:r>
    </w:p>
    <w:p w14:paraId="2BF919AA" w14:textId="01CA1CE4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- Bordi i ERE-s do të marrë vendim për dhënien ose refuzimin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>-së, brenda 30 ditëve nga paraqitja e aplikimit në ERE.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</w:p>
    <w:p w14:paraId="3D6B8741" w14:textId="01C3104E" w:rsidR="00375878" w:rsidRPr="00FC6937" w:rsidRDefault="00375878" w:rsidP="0037587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- Për sa parashikuar në nenin 11.4 të </w:t>
      </w:r>
      <w:r w:rsidR="001D0072" w:rsidRPr="00FC6937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FC6937">
        <w:rPr>
          <w:rFonts w:ascii="Garamond" w:hAnsi="Garamond"/>
          <w:sz w:val="24"/>
          <w:szCs w:val="24"/>
          <w:lang w:val="sq-AL"/>
        </w:rPr>
        <w:t>dhe në rrethanat e ndryshimeve të propozuara më sipër, në kuadër të nënshkrimit të marrëveshjes për ofrimin e shërbimit për sistemin rajonal të garancive të origjinës, 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>-të e dhëna nga ERE gjatë kësaj periudh</w:t>
      </w:r>
      <w:r w:rsidR="002D71FB">
        <w:rPr>
          <w:rFonts w:ascii="Garamond" w:hAnsi="Garamond"/>
          <w:sz w:val="24"/>
          <w:szCs w:val="24"/>
          <w:lang w:val="sq-AL"/>
        </w:rPr>
        <w:t>e</w:t>
      </w:r>
      <w:r w:rsidRPr="00FC6937">
        <w:rPr>
          <w:rFonts w:ascii="Garamond" w:hAnsi="Garamond"/>
          <w:sz w:val="24"/>
          <w:szCs w:val="24"/>
          <w:lang w:val="sq-AL"/>
        </w:rPr>
        <w:t xml:space="preserve"> tranzitore do të regjistrohen në regjistrin elektronik të sistemit rajonal të garancive të origjinës.</w:t>
      </w:r>
    </w:p>
    <w:p w14:paraId="6FD9429B" w14:textId="5560ECBA" w:rsidR="00375878" w:rsidRPr="00FC6937" w:rsidRDefault="00375878" w:rsidP="003758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Bordi </w:t>
      </w:r>
      <w:r w:rsidRPr="00FC693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CDD26A5" w14:textId="77777777" w:rsidR="00375878" w:rsidRPr="00FC6937" w:rsidRDefault="00375878" w:rsidP="0037587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B208F56" w14:textId="60096FC8" w:rsidR="00375878" w:rsidRPr="00FC6937" w:rsidRDefault="00375878" w:rsidP="0037587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C693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B27B8C6" w14:textId="77777777" w:rsidR="00375878" w:rsidRPr="00FC6937" w:rsidRDefault="00375878" w:rsidP="0037587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DE8584C" w14:textId="2F31B4A3" w:rsidR="00375878" w:rsidRPr="00FC6937" w:rsidRDefault="00375878" w:rsidP="0037587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1. Pezullimin e zbatimit të kërkesave të nenit 4.1, nenit 8 dhe nenit 10 të “Rregullores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 xml:space="preserve">për </w:t>
      </w:r>
      <w:r w:rsidR="001D0072" w:rsidRPr="00FC6937">
        <w:rPr>
          <w:rFonts w:ascii="Garamond" w:hAnsi="Garamond"/>
          <w:sz w:val="24"/>
          <w:szCs w:val="24"/>
          <w:lang w:val="sq-AL"/>
        </w:rPr>
        <w:t>l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="001D0072" w:rsidRPr="00FC6937">
        <w:rPr>
          <w:rFonts w:ascii="Garamond" w:hAnsi="Garamond"/>
          <w:sz w:val="24"/>
          <w:szCs w:val="24"/>
          <w:lang w:val="sq-AL"/>
        </w:rPr>
        <w:t>shimin</w:t>
      </w:r>
      <w:r w:rsidRPr="00FC6937">
        <w:rPr>
          <w:rFonts w:ascii="Garamond" w:hAnsi="Garamond"/>
          <w:sz w:val="24"/>
          <w:szCs w:val="24"/>
          <w:lang w:val="sq-AL"/>
        </w:rPr>
        <w:t xml:space="preserve">, transferimin dhe anulimin e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garancive </w:t>
      </w:r>
      <w:proofErr w:type="spellStart"/>
      <w:r w:rsidR="00FA4533" w:rsidRPr="00FC6937">
        <w:rPr>
          <w:rFonts w:ascii="Garamond" w:hAnsi="Garamond"/>
          <w:sz w:val="24"/>
          <w:szCs w:val="24"/>
          <w:lang w:val="sq-AL"/>
        </w:rPr>
        <w:t>t</w:t>
      </w:r>
      <w:r w:rsidR="00FA4533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="00FA4533" w:rsidRPr="00FC6937">
        <w:rPr>
          <w:rFonts w:ascii="Garamond" w:hAnsi="Garamond"/>
          <w:sz w:val="24"/>
          <w:szCs w:val="24"/>
          <w:lang w:val="sq-AL"/>
        </w:rPr>
        <w:t xml:space="preserve"> origjinës </w:t>
      </w:r>
      <w:r w:rsidRPr="00FC6937">
        <w:rPr>
          <w:rFonts w:ascii="Garamond" w:hAnsi="Garamond"/>
          <w:sz w:val="24"/>
          <w:szCs w:val="24"/>
          <w:lang w:val="sq-AL"/>
        </w:rPr>
        <w:t xml:space="preserve">për energjinë elektrike të prodhuar nga burimet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Bordit </w:t>
      </w:r>
      <w:r w:rsidRPr="00FC6937">
        <w:rPr>
          <w:rFonts w:ascii="Garamond" w:hAnsi="Garamond"/>
          <w:sz w:val="24"/>
          <w:szCs w:val="24"/>
          <w:lang w:val="sq-AL"/>
        </w:rPr>
        <w:t xml:space="preserve">të ERE-s nr. 229, datë 20.12.2019 deri në miratimin nga ERE dhe hyrjen në fuqi të </w:t>
      </w:r>
      <w:r w:rsidR="002D71FB" w:rsidRPr="00FC6937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FC6937">
        <w:rPr>
          <w:rFonts w:ascii="Garamond" w:hAnsi="Garamond"/>
          <w:sz w:val="24"/>
          <w:szCs w:val="24"/>
          <w:lang w:val="sq-AL"/>
        </w:rPr>
        <w:t xml:space="preserve">për dhënien, transferimin apo anulimin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>-ve, në zbatim të përcaktimeve të ligjit nr. 24/2023.</w:t>
      </w:r>
    </w:p>
    <w:p w14:paraId="1B676B9C" w14:textId="20EBA43D" w:rsidR="00375878" w:rsidRPr="00FC6937" w:rsidRDefault="00375878" w:rsidP="0037587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2. Të licencuarit që paraqesin aplikimin për dhënien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>-ve deri në miratimin e rregullores së re duhet të depozitojnë në ERE dokumentacionin e kërkuar nga nenet 7.4 dhe 7.5 të “Rregullores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 xml:space="preserve">për </w:t>
      </w:r>
      <w:r w:rsidR="001D0072" w:rsidRPr="00FC6937">
        <w:rPr>
          <w:rFonts w:ascii="Garamond" w:hAnsi="Garamond"/>
          <w:sz w:val="24"/>
          <w:szCs w:val="24"/>
          <w:lang w:val="sq-AL"/>
        </w:rPr>
        <w:t>l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="001D0072" w:rsidRPr="00FC6937">
        <w:rPr>
          <w:rFonts w:ascii="Garamond" w:hAnsi="Garamond"/>
          <w:sz w:val="24"/>
          <w:szCs w:val="24"/>
          <w:lang w:val="sq-AL"/>
        </w:rPr>
        <w:t>shimin</w:t>
      </w:r>
      <w:r w:rsidRPr="00FC6937">
        <w:rPr>
          <w:rFonts w:ascii="Garamond" w:hAnsi="Garamond"/>
          <w:sz w:val="24"/>
          <w:szCs w:val="24"/>
          <w:lang w:val="sq-AL"/>
        </w:rPr>
        <w:t xml:space="preserve">, transferimin dhe anulimin e garancive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t</w:t>
      </w:r>
      <w:r w:rsidR="001D0072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 </w:t>
      </w:r>
      <w:r w:rsidR="001D0072" w:rsidRPr="00FC6937">
        <w:rPr>
          <w:rFonts w:ascii="Garamond" w:hAnsi="Garamond"/>
          <w:sz w:val="24"/>
          <w:szCs w:val="24"/>
          <w:lang w:val="sq-AL"/>
        </w:rPr>
        <w:t>origjin</w:t>
      </w:r>
      <w:r w:rsidR="001D0072">
        <w:rPr>
          <w:rFonts w:ascii="Garamond" w:hAnsi="Garamond"/>
          <w:sz w:val="24"/>
          <w:szCs w:val="24"/>
          <w:lang w:val="sq-AL"/>
        </w:rPr>
        <w:t>ë</w:t>
      </w:r>
      <w:r w:rsidR="001D0072" w:rsidRPr="00FC6937">
        <w:rPr>
          <w:rFonts w:ascii="Garamond" w:hAnsi="Garamond"/>
          <w:sz w:val="24"/>
          <w:szCs w:val="24"/>
          <w:lang w:val="sq-AL"/>
        </w:rPr>
        <w:t>s</w:t>
      </w:r>
      <w:r w:rsidRPr="00FC6937">
        <w:rPr>
          <w:rFonts w:ascii="Garamond" w:hAnsi="Garamond"/>
          <w:sz w:val="24"/>
          <w:szCs w:val="24"/>
          <w:lang w:val="sq-AL"/>
        </w:rPr>
        <w:t xml:space="preserve"> për energjinë elektrike të prodhuar nga burimet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>”,</w:t>
      </w:r>
      <w:r w:rsidR="002D71FB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FC6937">
        <w:rPr>
          <w:rFonts w:ascii="Garamond" w:hAnsi="Garamond"/>
          <w:sz w:val="24"/>
          <w:szCs w:val="24"/>
          <w:lang w:val="sq-AL"/>
        </w:rPr>
        <w:t xml:space="preserve">si më sipër. </w:t>
      </w:r>
    </w:p>
    <w:p w14:paraId="064C1F7D" w14:textId="308DDD93" w:rsidR="00375878" w:rsidRPr="00FC6937" w:rsidRDefault="00375878" w:rsidP="0037587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 xml:space="preserve">3. Për aplikimet për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 xml:space="preserve"> që do të paraqiten në ERE gjatë kësaj periudhe tranzitore, </w:t>
      </w:r>
      <w:r w:rsidR="00FA4533" w:rsidRPr="00FC6937">
        <w:rPr>
          <w:rFonts w:ascii="Garamond" w:hAnsi="Garamond"/>
          <w:sz w:val="24"/>
          <w:szCs w:val="24"/>
          <w:lang w:val="sq-AL"/>
        </w:rPr>
        <w:t xml:space="preserve">Bordi </w:t>
      </w:r>
      <w:r w:rsidRPr="00FC6937">
        <w:rPr>
          <w:rFonts w:ascii="Garamond" w:hAnsi="Garamond"/>
          <w:sz w:val="24"/>
          <w:szCs w:val="24"/>
          <w:lang w:val="sq-AL"/>
        </w:rPr>
        <w:t xml:space="preserve">i ERE-s do të marrë vendim për dhënien ose refuzimin e </w:t>
      </w:r>
      <w:proofErr w:type="spellStart"/>
      <w:r w:rsidRPr="00FC6937">
        <w:rPr>
          <w:rFonts w:ascii="Garamond" w:hAnsi="Garamond"/>
          <w:sz w:val="24"/>
          <w:szCs w:val="24"/>
          <w:lang w:val="sq-AL"/>
        </w:rPr>
        <w:t>GO</w:t>
      </w:r>
      <w:proofErr w:type="spellEnd"/>
      <w:r w:rsidRPr="00FC6937">
        <w:rPr>
          <w:rFonts w:ascii="Garamond" w:hAnsi="Garamond"/>
          <w:sz w:val="24"/>
          <w:szCs w:val="24"/>
          <w:lang w:val="sq-AL"/>
        </w:rPr>
        <w:t>-së brenda 30 ditëve nga paraqitja e aplikimit në ERE.</w:t>
      </w:r>
    </w:p>
    <w:p w14:paraId="64C34C93" w14:textId="77777777" w:rsidR="00375878" w:rsidRPr="00FC6937" w:rsidRDefault="00375878" w:rsidP="003758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9602E3C" w14:textId="1BC67216" w:rsidR="00375878" w:rsidRPr="00FC6937" w:rsidRDefault="00375878" w:rsidP="003758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Çdo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palë e përfshirë në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këtë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procedurë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mund t’i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kërkojë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ERE-s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brenda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7 ditëve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kalendarike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nga data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marrjes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së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vendimit, rishikimin 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vendimit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të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="00FA4533" w:rsidRPr="00FC6937">
        <w:rPr>
          <w:rFonts w:ascii="Garamond" w:hAnsi="Garamond"/>
          <w:sz w:val="24"/>
          <w:szCs w:val="24"/>
          <w:lang w:val="sq-AL"/>
        </w:rPr>
        <w:t>Bordit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në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rast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se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ka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siguruar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prova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të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reja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që mund ta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çojnë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bordin në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marrjen 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një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vendimi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të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ndryshëm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nga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i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mëparshmi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apo për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gabime materiale të konstatuara.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Për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këtë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vendim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mund të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bëhet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ankim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në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Gjykatën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Administrative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Tiranë, brenda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30 ditëve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kalendarike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nga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dita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e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publikimit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në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>Fletoren</w:t>
      </w:r>
      <w:r w:rsidR="00FA4533">
        <w:rPr>
          <w:rFonts w:ascii="Garamond" w:hAnsi="Garamond"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sz w:val="24"/>
          <w:szCs w:val="24"/>
          <w:lang w:val="sq-AL"/>
        </w:rPr>
        <w:t xml:space="preserve">Zyrtare. </w:t>
      </w:r>
    </w:p>
    <w:p w14:paraId="7CA443FC" w14:textId="77777777" w:rsidR="00375878" w:rsidRPr="00FC6937" w:rsidRDefault="00375878" w:rsidP="003758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693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4D10C23" w14:textId="77777777" w:rsidR="00375878" w:rsidRPr="00FC6937" w:rsidRDefault="00375878" w:rsidP="003758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CB82A4" w14:textId="77777777" w:rsidR="00375878" w:rsidRPr="00FC6937" w:rsidRDefault="00375878" w:rsidP="0037587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05B429" w14:textId="07FDD554" w:rsidR="00375878" w:rsidRPr="00FC6937" w:rsidRDefault="00375878" w:rsidP="0037587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C6937">
        <w:rPr>
          <w:rFonts w:ascii="Garamond" w:hAnsi="Garamond"/>
          <w:bCs/>
          <w:sz w:val="24"/>
          <w:szCs w:val="24"/>
          <w:lang w:val="sq-AL"/>
        </w:rPr>
        <w:t xml:space="preserve">KRYETARE </w:t>
      </w:r>
      <w:proofErr w:type="spellStart"/>
      <w:r w:rsidRPr="00FC6937">
        <w:rPr>
          <w:rFonts w:ascii="Garamond" w:hAnsi="Garamond"/>
          <w:bCs/>
          <w:sz w:val="24"/>
          <w:szCs w:val="24"/>
          <w:lang w:val="sq-AL"/>
        </w:rPr>
        <w:t>N</w:t>
      </w:r>
      <w:r w:rsidR="001D0072">
        <w:rPr>
          <w:rFonts w:ascii="Garamond" w:hAnsi="Garamond"/>
          <w:bCs/>
          <w:sz w:val="24"/>
          <w:szCs w:val="24"/>
          <w:lang w:val="sq-AL"/>
        </w:rPr>
        <w:t>Ё</w:t>
      </w:r>
      <w:proofErr w:type="spellEnd"/>
      <w:r w:rsidR="00FA4533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FC6937">
        <w:rPr>
          <w:rFonts w:ascii="Garamond" w:hAnsi="Garamond"/>
          <w:bCs/>
          <w:sz w:val="24"/>
          <w:szCs w:val="24"/>
          <w:lang w:val="sq-AL"/>
        </w:rPr>
        <w:t>DETYRË</w:t>
      </w:r>
    </w:p>
    <w:p w14:paraId="1447A9D0" w14:textId="49FC9882" w:rsidR="00375878" w:rsidRPr="00FC6937" w:rsidRDefault="00375878" w:rsidP="0037587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FC693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FC6937">
        <w:rPr>
          <w:rFonts w:ascii="Garamond" w:hAnsi="Garamond"/>
          <w:b/>
          <w:bCs/>
          <w:sz w:val="24"/>
          <w:szCs w:val="24"/>
          <w:lang w:val="sq-AL"/>
        </w:rPr>
        <w:t>Erjola</w:t>
      </w:r>
      <w:proofErr w:type="spellEnd"/>
      <w:r w:rsidRPr="00FC693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="00FA4533" w:rsidRPr="00FC6937">
        <w:rPr>
          <w:rFonts w:ascii="Garamond" w:hAnsi="Garamond"/>
          <w:b/>
          <w:bCs/>
          <w:sz w:val="24"/>
          <w:szCs w:val="24"/>
          <w:lang w:val="sq-AL"/>
        </w:rPr>
        <w:t>Sadushi</w:t>
      </w:r>
      <w:proofErr w:type="spellEnd"/>
    </w:p>
    <w:sectPr w:rsidR="00375878" w:rsidRPr="00FC6937" w:rsidSect="00FC693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FA238" w14:textId="77777777" w:rsidR="00FC6937" w:rsidRDefault="00FC6937">
      <w:pPr>
        <w:spacing w:after="0" w:line="240" w:lineRule="auto"/>
      </w:pPr>
      <w:r>
        <w:separator/>
      </w:r>
    </w:p>
  </w:endnote>
  <w:endnote w:type="continuationSeparator" w:id="0">
    <w:p w14:paraId="7B48C14A" w14:textId="77777777" w:rsidR="00FC6937" w:rsidRDefault="00FC6937">
      <w:pPr>
        <w:spacing w:after="0" w:line="240" w:lineRule="auto"/>
      </w:pPr>
      <w:r>
        <w:continuationSeparator/>
      </w:r>
    </w:p>
  </w:endnote>
  <w:endnote w:type="continuationNotice" w:id="1">
    <w:p w14:paraId="6AAA43B5" w14:textId="77777777" w:rsidR="008953C0" w:rsidRDefault="008953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3A36A" w14:textId="77777777" w:rsidR="00FC6937" w:rsidRDefault="00FC6937">
      <w:pPr>
        <w:spacing w:after="0" w:line="240" w:lineRule="auto"/>
      </w:pPr>
      <w:r>
        <w:separator/>
      </w:r>
    </w:p>
  </w:footnote>
  <w:footnote w:type="continuationSeparator" w:id="0">
    <w:p w14:paraId="2D984362" w14:textId="77777777" w:rsidR="00FC6937" w:rsidRDefault="00FC6937">
      <w:pPr>
        <w:spacing w:after="0" w:line="240" w:lineRule="auto"/>
      </w:pPr>
      <w:r>
        <w:continuationSeparator/>
      </w:r>
    </w:p>
  </w:footnote>
  <w:footnote w:type="continuationNotice" w:id="1">
    <w:p w14:paraId="7E6A04E1" w14:textId="77777777" w:rsidR="008953C0" w:rsidRDefault="008953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BB047AA"/>
    <w:lvl w:ilvl="0" w:tplc="041C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D66FC18"/>
    <w:lvl w:ilvl="0" w:tplc="4720F66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0000004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BCFA322A"/>
    <w:lvl w:ilvl="0" w:tplc="3AEC011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00000007"/>
    <w:multiLevelType w:val="hybridMultilevel"/>
    <w:tmpl w:val="15B2B314"/>
    <w:lvl w:ilvl="0" w:tplc="0CD232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6A080E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B4F21550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0000000E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2744E936"/>
    <w:lvl w:ilvl="0" w:tplc="EB746F0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00000010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88988F4E"/>
    <w:lvl w:ilvl="0" w:tplc="F26CB3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0000015"/>
    <w:multiLevelType w:val="hybridMultilevel"/>
    <w:tmpl w:val="7710FAF4"/>
    <w:lvl w:ilvl="0" w:tplc="25E8A8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FE827F10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38DE5F52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6"/>
  </w:num>
  <w:num w:numId="2">
    <w:abstractNumId w:val="2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9"/>
  </w:num>
  <w:num w:numId="4">
    <w:abstractNumId w:val="19"/>
  </w:num>
  <w:num w:numId="5">
    <w:abstractNumId w:val="16"/>
  </w:num>
  <w:num w:numId="6">
    <w:abstractNumId w:val="1"/>
  </w:num>
  <w:num w:numId="7">
    <w:abstractNumId w:val="3"/>
  </w:num>
  <w:num w:numId="8">
    <w:abstractNumId w:val="15"/>
  </w:num>
  <w:num w:numId="9">
    <w:abstractNumId w:val="10"/>
  </w:num>
  <w:num w:numId="10">
    <w:abstractNumId w:val="13"/>
  </w:num>
  <w:num w:numId="11">
    <w:abstractNumId w:val="12"/>
  </w:num>
  <w:num w:numId="12">
    <w:abstractNumId w:val="7"/>
  </w:num>
  <w:num w:numId="13">
    <w:abstractNumId w:val="4"/>
  </w:num>
  <w:num w:numId="14">
    <w:abstractNumId w:val="14"/>
  </w:num>
  <w:num w:numId="15">
    <w:abstractNumId w:val="21"/>
  </w:num>
  <w:num w:numId="16">
    <w:abstractNumId w:val="8"/>
  </w:num>
  <w:num w:numId="17">
    <w:abstractNumId w:val="17"/>
  </w:num>
  <w:num w:numId="18">
    <w:abstractNumId w:val="5"/>
  </w:num>
  <w:num w:numId="19">
    <w:abstractNumId w:val="11"/>
  </w:num>
  <w:num w:numId="20">
    <w:abstractNumId w:val="2"/>
  </w:num>
  <w:num w:numId="21">
    <w:abstractNumId w:val="0"/>
  </w:num>
  <w:num w:numId="22">
    <w:abstractNumId w:val="18"/>
  </w:num>
  <w:num w:numId="23">
    <w:abstractNumId w:val="2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CA"/>
    <w:rsid w:val="00026AC1"/>
    <w:rsid w:val="000B055E"/>
    <w:rsid w:val="000F6E3A"/>
    <w:rsid w:val="00184110"/>
    <w:rsid w:val="001B29EF"/>
    <w:rsid w:val="001D0072"/>
    <w:rsid w:val="002C1F6B"/>
    <w:rsid w:val="002D71FB"/>
    <w:rsid w:val="00375878"/>
    <w:rsid w:val="00405166"/>
    <w:rsid w:val="0046464E"/>
    <w:rsid w:val="004D7587"/>
    <w:rsid w:val="005D40FE"/>
    <w:rsid w:val="006D6691"/>
    <w:rsid w:val="007B4631"/>
    <w:rsid w:val="008953C0"/>
    <w:rsid w:val="008B4711"/>
    <w:rsid w:val="008E2E0F"/>
    <w:rsid w:val="008E6D1E"/>
    <w:rsid w:val="00905AB0"/>
    <w:rsid w:val="00906274"/>
    <w:rsid w:val="00A45ECA"/>
    <w:rsid w:val="00D507E8"/>
    <w:rsid w:val="00DC576C"/>
    <w:rsid w:val="00E25400"/>
    <w:rsid w:val="00F65E0C"/>
    <w:rsid w:val="00FA4533"/>
    <w:rsid w:val="00FC6937"/>
    <w:rsid w:val="00FF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1B179B"/>
  <w15:docId w15:val="{B3BA1772-3513-4FCC-8A1B-633F3CB6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F8D9CF63741AB9AD2E618A5FC1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2024-04-03T07:39:53Z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Mbi disa ndryshime të përkohshme në procedurat për dhënien e garancive të origjinës për prodhimin e energjisë elektrike nga burimet e rinovueshme</Titulli>
    <Modifikuesi xmlns="0e656187-b300-4fb0-8bf4-3a50f872073c">nevila.samarxhi</Modifikuesi>
    <Nr_x002e__x0020_prot_x0020_QBZ xmlns="0e656187-b300-4fb0-8bf4-3a50f872073c">592/1</Nr_x002e__x0020_prot_x0020_QBZ>
    <Data_x0020_e_x0020_Modifikimit xmlns="0e656187-b300-4fb0-8bf4-3a50f872073c">2024-04-03T11:09:09Z</Data_x0020_e_x0020_Modifikimit>
    <Dekretuar xmlns="0e656187-b300-4fb0-8bf4-3a50f872073c">false</Dekretuar>
    <Data xmlns="0e656187-b300-4fb0-8bf4-3a50f872073c">2023-11-08T00:00:00Z</Data>
    <Nr_x002e__x0020_protokolli_x0020_i_x0020_aktit xmlns="0e656187-b300-4fb0-8bf4-3a50f872073c">826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F8D9CF63741AB9AD2E618A5FC1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48395-8279-401D-B947-4ABDAFCB5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AA257-960A-495D-B141-35785DF3BBC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72B4D97-8E69-4F59-84FF-AE314054665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21529EA1-116D-4139-B9A8-DA8B250709C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654A0A1-21CC-4287-82EB-5FA460B53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5301E7-7CB0-4B4C-8BD5-FA32C9927C8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EB0C8824-ED58-4490-B1D9-F44255DABEB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D9DAD16-2052-4900-98C9-D2AF414C580C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A5B51922-3EFF-4A3C-873E-C14709FE0B17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10.xml><?xml version="1.0" encoding="utf-8"?>
<ds:datastoreItem xmlns:ds="http://schemas.openxmlformats.org/officeDocument/2006/customXml" ds:itemID="{812D3F84-1B77-435B-B63A-46F743E42E4B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1B2309C-DE04-4161-83D2-03E44A1FF78A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C77B6F64-A46A-4A67-99D7-356721BD7031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C998FD1-F7F3-410C-85BC-7304F0857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AC9B9DC0-D9BC-4ADD-8F5B-D1E6865432A5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0A460BFB-3023-4CD3-A8C6-53CC8D659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Project-OS.org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24</cp:revision>
  <cp:lastPrinted>2019-07-29T08:19:00Z</cp:lastPrinted>
  <dcterms:created xsi:type="dcterms:W3CDTF">2024-02-13T09:22:00Z</dcterms:created>
  <dcterms:modified xsi:type="dcterms:W3CDTF">2024-04-03T12:22:00Z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e73f59ed9dae461dbf4790915ea7783a</vt:lpwstr>
  </property>
</Properties>
</file>