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BB1A8A" w14:textId="6CEB1313" w:rsidR="00F73A42" w:rsidRPr="00D443CB" w:rsidRDefault="00BE61C6" w:rsidP="00BE61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443CB">
        <w:rPr>
          <w:rFonts w:ascii="Garamond" w:hAnsi="Garamond"/>
          <w:b/>
          <w:sz w:val="24"/>
          <w:szCs w:val="24"/>
          <w:lang w:val="sq-AL"/>
        </w:rPr>
        <w:t>VENDIM</w:t>
      </w:r>
    </w:p>
    <w:p w14:paraId="3B03D3EB" w14:textId="41E27221" w:rsidR="000F74B6" w:rsidRPr="00D443CB" w:rsidRDefault="00BE61C6" w:rsidP="00BE61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443CB">
        <w:rPr>
          <w:rFonts w:ascii="Garamond" w:hAnsi="Garamond"/>
          <w:b/>
          <w:sz w:val="24"/>
          <w:szCs w:val="24"/>
          <w:lang w:val="sq-AL"/>
        </w:rPr>
        <w:t>Nr</w:t>
      </w:r>
      <w:r w:rsidR="00BB6C1D" w:rsidRPr="00D443CB">
        <w:rPr>
          <w:rFonts w:ascii="Garamond" w:hAnsi="Garamond"/>
          <w:b/>
          <w:sz w:val="24"/>
          <w:szCs w:val="24"/>
          <w:lang w:val="sq-AL"/>
        </w:rPr>
        <w:t>.</w:t>
      </w:r>
      <w:r w:rsidR="00D443CB" w:rsidRPr="00D443C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B6C1D" w:rsidRPr="00D443CB">
        <w:rPr>
          <w:rFonts w:ascii="Garamond" w:hAnsi="Garamond"/>
          <w:b/>
          <w:sz w:val="24"/>
          <w:szCs w:val="24"/>
          <w:lang w:val="sq-AL"/>
        </w:rPr>
        <w:t>349, datë 22.11.2023</w:t>
      </w:r>
    </w:p>
    <w:p w14:paraId="18372518" w14:textId="1696B674" w:rsidR="00BE61C6" w:rsidRPr="00D443CB" w:rsidRDefault="00BE61C6" w:rsidP="00BE61C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B076298" w14:textId="4CCC659A" w:rsidR="00BE61C6" w:rsidRPr="00D443CB" w:rsidRDefault="00BE61C6" w:rsidP="00BE61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443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</w:t>
      </w:r>
      <w:r w:rsidR="00D443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443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DISA NDRYSHIME NË VENDIMIN E BORDIT TË ERE-</w:t>
      </w:r>
      <w:r w:rsidR="00D443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</w:t>
      </w:r>
      <w:r w:rsidRPr="00D443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NR. 228, DATË 17.7.2023, “MBI</w:t>
      </w:r>
      <w:r w:rsidR="00D443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443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PËRCAKTIMIN E SHOQËRISË </w:t>
      </w:r>
      <w:r w:rsidR="000F128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D443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BURSA SHQIPTARE E ENERGJISË ELEKTRIKE ALPEX</w:t>
      </w:r>
      <w:r w:rsidR="000F128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bookmarkStart w:id="0" w:name="_GoBack"/>
      <w:bookmarkEnd w:id="0"/>
      <w:r w:rsidRPr="00D443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SHA, SI OPERATORI I EMËRUAR I TREGUT TË ENERGJISË ELEKTRIKE (NEMO)”</w:t>
      </w:r>
    </w:p>
    <w:p w14:paraId="455E34FD" w14:textId="77777777" w:rsidR="00BE61C6" w:rsidRPr="00D443CB" w:rsidRDefault="00BE61C6" w:rsidP="00BE61C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A23AA99" w14:textId="349AD561" w:rsidR="00BE61C6" w:rsidRPr="005169BA" w:rsidRDefault="00BE61C6" w:rsidP="00BE61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</w:t>
      </w:r>
      <w:r w:rsidR="00D443C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43/2015</w:t>
      </w:r>
      <w:r w:rsidR="00D443C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169B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51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5169BA">
        <w:rPr>
          <w:rFonts w:ascii="Garamond" w:hAnsi="Garamond" w:cs="Times New Roman"/>
          <w:color w:val="000000"/>
          <w:sz w:val="24"/>
          <w:szCs w:val="24"/>
          <w:lang w:val="sq-AL"/>
        </w:rPr>
        <w:t>”, i ndryshuar; nenit 113</w:t>
      </w:r>
      <w:r w:rsidR="00D443CB" w:rsidRPr="005169B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169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44/2015</w:t>
      </w:r>
      <w:r w:rsidR="00D443CB" w:rsidRPr="005169B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169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51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Kodi i Procedurave Administrative të Republikës së Shqipërisë</w:t>
      </w:r>
      <w:r w:rsidRPr="005169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1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së Shqipërisë”</w:t>
      </w:r>
      <w:r w:rsidRPr="005169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; si dhe nenit 15 të </w:t>
      </w:r>
      <w:r w:rsidR="00D443CB" w:rsidRPr="005169B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51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="00D443CB" w:rsidRPr="0051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5169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D443CB" w:rsidRPr="005169B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5169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ordit të Entit Rregullator të Energjisë (ERE) nr. 96, datë 17.6.2016; Bordi i ERE-s, në mbledhjen e tij të datës 22.11.2023, mbasi shqyrtoi relacionin me nr. 1395/14 prot., datë 16.11.2023, të përgatitur nga </w:t>
      </w:r>
      <w:r w:rsidR="009A0304" w:rsidRPr="005169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grupi i punës </w:t>
      </w:r>
      <w:r w:rsidRPr="005169B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51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disa ndryshime në vendimin e </w:t>
      </w:r>
      <w:r w:rsidR="009A0304" w:rsidRPr="0051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bordit </w:t>
      </w:r>
      <w:r w:rsidRPr="0051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të ERE-s nr. 228, datë 17.7.2023, </w:t>
      </w:r>
      <w:r w:rsidR="00D443CB" w:rsidRPr="0051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51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Mbi</w:t>
      </w:r>
      <w:r w:rsidR="00D443CB" w:rsidRPr="0051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51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përcaktimin e shoqërisë </w:t>
      </w:r>
      <w:r w:rsidR="00D443CB" w:rsidRPr="0051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51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Bursa Shqiptare e Energjisë Elektrike </w:t>
      </w:r>
      <w:r w:rsidR="005169BA" w:rsidRPr="0051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ALPEX </w:t>
      </w:r>
      <w:r w:rsidRPr="0051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sh.a., si Operatori i Emëruar i Tregut të Energjisë Elektrike (NEMO)</w:t>
      </w:r>
      <w:r w:rsidRPr="005169BA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255FBA79" w14:textId="0D365502" w:rsidR="00BE61C6" w:rsidRPr="005169BA" w:rsidRDefault="00D443CB" w:rsidP="00BE61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169B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BE61C6" w:rsidRPr="005169B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onstatoi se:</w:t>
      </w:r>
    </w:p>
    <w:p w14:paraId="64816A0E" w14:textId="30FE30F0" w:rsidR="00BE61C6" w:rsidRPr="00D443CB" w:rsidRDefault="00BE61C6" w:rsidP="00BE61C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>- Bordi i ERE-s</w:t>
      </w:r>
      <w:r w:rsidR="005169B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nr. 228, datë 17.07.2023 ka vendosur të përcaktojë shoqërinë “Bursa Shqiptare e Energjisë Elektrike – ALPEX” sh.a., si Operatori i Emëruar i Tregut të Energjisë Elektrike (NEMO), duke i lënë detyrë në pikat 2 dhe 3 të këtij vendimi përkatësisht:</w:t>
      </w:r>
      <w:r w:rsidRPr="00D443CB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</w:p>
    <w:p w14:paraId="53CE7A78" w14:textId="226DEC8B" w:rsidR="00BE61C6" w:rsidRPr="000A492F" w:rsidRDefault="00BE61C6" w:rsidP="00BE61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A492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2. Brenda 2 (dy) muajve, shoqëria Bursa Shqiptare e Energjisë Elektrike - ALPEX</w:t>
      </w:r>
      <w:r w:rsidR="004446AB" w:rsidRPr="000A492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0A492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sh.a., duhet të depozitojë në ERE Programin Ekonomik të vitit 2023 të ndryshuar të miratuar nga organet drejtuese të saj.</w:t>
      </w:r>
      <w:r w:rsidR="00D443CB" w:rsidRPr="000A492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</w:p>
    <w:p w14:paraId="333D3033" w14:textId="339C2615" w:rsidR="00BE61C6" w:rsidRPr="000A492F" w:rsidRDefault="00BE61C6" w:rsidP="00BE61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A492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3. Brenda 2 (dy) muajve, shoqëria Bursa Shqiptare e Energjisë Elektrike - ALPEX</w:t>
      </w:r>
      <w:r w:rsidR="005169BA" w:rsidRPr="000A492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0A492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sh.a., të dokumentojë në ERE informacion mbi arsyet e ndryshimit të organigramës duke shpjeguar detyrat funksionale të personelit.</w:t>
      </w:r>
      <w:r w:rsidR="00D443CB" w:rsidRPr="000A492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</w:p>
    <w:p w14:paraId="4D6EEFDD" w14:textId="71D2B919" w:rsidR="00BE61C6" w:rsidRPr="00D443CB" w:rsidRDefault="00BE61C6" w:rsidP="00BE61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>- ERE, me shkresën me nr. 1395/11 prot., datë 8.8.2023, njoftoi shoqërinë për vendimin nr. 228/2023, duke i sjellë në vëmendje dhe detyrimin për plotësimin</w:t>
      </w:r>
      <w:r w:rsidR="00D443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kushteve të këtij vendimi. </w:t>
      </w:r>
    </w:p>
    <w:p w14:paraId="33F4DB3C" w14:textId="0505AEC3" w:rsidR="00BE61C6" w:rsidRPr="00D443CB" w:rsidRDefault="00BE61C6" w:rsidP="00BE61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Po ashtu, me shkresën nr. 1395/12 prot., ERE njoftoi për këtë vendim përkatësisht Ministrinë e Infrastrukturës dhe Energjisë (MIE), Sekretariatin e Komunitetit të Energjisë, Autoritetin e Konkurrencës (AK), Zyrën e Rregullatorit për Energji të Republikës së Kosovës (ZRRE), Operatorin e Sistemit të Transmetimit (OST) sh.a., Shoqatën e Furnizuesve Shqiptarë të Energjisë Elektrike (AEES), Shoqatën Shqiptare të Energjisë së Rinovueshme (AREA), si dhe Shoqatën e Investitorëve të Huaj në Shqipëri (FIAA). </w:t>
      </w:r>
    </w:p>
    <w:p w14:paraId="538B607E" w14:textId="61030F22" w:rsidR="00BE61C6" w:rsidRPr="00D443CB" w:rsidRDefault="00BE61C6" w:rsidP="00BE61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Brenda afatit të përcaktuar në pikat 2 dhe 3 të vendimit të bordit nr. 228/2023, me shkresën e protokolluar në ERE me nr. 2116 prot., datë 6.9.2023, shoqëria “Bursa Shqiptare e Energjisë Elektrike” sh.a., ka përcjellë në ERE dokumentacionin dhe informacionin e kërkuar, duke plotësuar këto kushte, ndaj këto pika </w:t>
      </w:r>
      <w:r w:rsidRPr="00D443CB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vlerësohen</w:t>
      </w: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shfuqizohen.</w:t>
      </w:r>
    </w:p>
    <w:p w14:paraId="2501977E" w14:textId="447C3872" w:rsidR="00BE61C6" w:rsidRPr="00D443CB" w:rsidRDefault="00BE61C6" w:rsidP="00BE61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>- Në nenin 113 të ligjit nr. 44/2015</w:t>
      </w:r>
      <w:r w:rsidR="00DA7F5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“Kodi i Procedurave Administrative i Republikës së Shqipërisë”, është parashikuar mundësia e shfuqizimit të plotë apo të pjesshëm të një akti, me nismën e vet organit që e ka nxjerrë, duke përcaktuar dhe formën ligjore të këtij ndryshimi të aktit, e cila duhet të bëhet me një akt të ri me shkrim. </w:t>
      </w:r>
    </w:p>
    <w:p w14:paraId="0DFCE429" w14:textId="0E4A94E6" w:rsidR="00BE61C6" w:rsidRPr="00D443CB" w:rsidRDefault="00BE61C6" w:rsidP="00BE61C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0A492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>ordi i ERE-s</w:t>
      </w:r>
    </w:p>
    <w:p w14:paraId="39C9B284" w14:textId="7BF5F426" w:rsidR="00BE61C6" w:rsidRPr="00D443CB" w:rsidRDefault="00BE61C6" w:rsidP="00BE61C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443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D50735E" w14:textId="77777777" w:rsidR="00BE61C6" w:rsidRPr="00D443CB" w:rsidRDefault="00BE61C6" w:rsidP="00BE61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9D23F95" w14:textId="0BD682A2" w:rsidR="00BE61C6" w:rsidRPr="00D443CB" w:rsidRDefault="00BE61C6" w:rsidP="00BE61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>1. Pika 2 dhe pika 3</w:t>
      </w:r>
      <w:r w:rsidR="000A492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A492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vendimit të </w:t>
      </w:r>
      <w:r w:rsidR="000A492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228/2023</w:t>
      </w:r>
      <w:r w:rsidR="000A492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“Mbi</w:t>
      </w:r>
      <w:r w:rsidR="00D443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përcaktimin e shoqërisë </w:t>
      </w:r>
      <w:r w:rsidR="000A492F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>Bursa Shqiptare e Energjisë Elektrike ALPEX</w:t>
      </w:r>
      <w:r w:rsidR="000A492F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sh.a., si Operatori i Emëruar i Tregut të Energjisë Elektrike (NEMO)”</w:t>
      </w:r>
      <w:r w:rsidR="000A492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shfuqizohen.</w:t>
      </w:r>
    </w:p>
    <w:p w14:paraId="1A868216" w14:textId="15DB658F" w:rsidR="00BE61C6" w:rsidRPr="00D443CB" w:rsidRDefault="00BE61C6" w:rsidP="00BE61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2. Grupi i punës të njoftojë shoqërinë “Bursa Shqiptare e Energjisë Elektrike ALPEX” sh.a</w:t>
      </w:r>
      <w:r w:rsidR="009A0304">
        <w:rPr>
          <w:rFonts w:ascii="Garamond" w:hAnsi="Garamond" w:cs="Times New Roman"/>
          <w:color w:val="000000"/>
          <w:sz w:val="24"/>
          <w:szCs w:val="24"/>
          <w:lang w:val="sq-AL"/>
        </w:rPr>
        <w:t>.,</w:t>
      </w: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vendimin e </w:t>
      </w:r>
      <w:r w:rsidR="009A0304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>ordit të ERE-s.</w:t>
      </w:r>
    </w:p>
    <w:p w14:paraId="6FF9BB48" w14:textId="77777777" w:rsidR="00BE61C6" w:rsidRPr="00D443CB" w:rsidRDefault="00BE61C6" w:rsidP="00BE61C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5A929A30" w14:textId="06BD9FF2" w:rsidR="00BE61C6" w:rsidRPr="00D443CB" w:rsidRDefault="00BE61C6" w:rsidP="00BE61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Bordit në rast se ka siguruar prova të reja që mund ta çojnë </w:t>
      </w:r>
      <w:r w:rsidR="009A0304"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53205F8" w14:textId="77777777" w:rsidR="00BE61C6" w:rsidRPr="00D443CB" w:rsidRDefault="00BE61C6" w:rsidP="00BE61C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443CB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2B1BCF77" w14:textId="1E3BE4E2" w:rsidR="00BE61C6" w:rsidRPr="00D443CB" w:rsidRDefault="00BE61C6" w:rsidP="00BE61C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443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64F2CFEF" w14:textId="7FE94BED" w:rsidR="00BE61C6" w:rsidRPr="00D443CB" w:rsidRDefault="00BE61C6" w:rsidP="00BE61C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443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p w14:paraId="2EE2447A" w14:textId="77777777" w:rsidR="00BE61C6" w:rsidRPr="00D443CB" w:rsidRDefault="00BE61C6">
      <w:pPr>
        <w:rPr>
          <w:lang w:val="sq-AL"/>
        </w:rPr>
      </w:pPr>
    </w:p>
    <w:sectPr w:rsidR="00BE61C6" w:rsidRPr="00D44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A492F"/>
    <w:rsid w:val="000F1283"/>
    <w:rsid w:val="000F74B6"/>
    <w:rsid w:val="001342EE"/>
    <w:rsid w:val="001F4240"/>
    <w:rsid w:val="0033358E"/>
    <w:rsid w:val="00420FCC"/>
    <w:rsid w:val="00443757"/>
    <w:rsid w:val="004446AB"/>
    <w:rsid w:val="00495544"/>
    <w:rsid w:val="004C5F57"/>
    <w:rsid w:val="005169BA"/>
    <w:rsid w:val="00526CF7"/>
    <w:rsid w:val="00527B19"/>
    <w:rsid w:val="00550674"/>
    <w:rsid w:val="00717807"/>
    <w:rsid w:val="00770EF6"/>
    <w:rsid w:val="00771A6B"/>
    <w:rsid w:val="007A461B"/>
    <w:rsid w:val="008A33A1"/>
    <w:rsid w:val="008C7EE7"/>
    <w:rsid w:val="008F5283"/>
    <w:rsid w:val="009A0304"/>
    <w:rsid w:val="00A20EEA"/>
    <w:rsid w:val="00AD6F91"/>
    <w:rsid w:val="00AF637C"/>
    <w:rsid w:val="00BB6C1D"/>
    <w:rsid w:val="00BE61C6"/>
    <w:rsid w:val="00C14306"/>
    <w:rsid w:val="00C46FEA"/>
    <w:rsid w:val="00CA74A3"/>
    <w:rsid w:val="00CB56A2"/>
    <w:rsid w:val="00D443CB"/>
    <w:rsid w:val="00DA7F52"/>
    <w:rsid w:val="00DB107E"/>
    <w:rsid w:val="00DF4E87"/>
    <w:rsid w:val="00ED3630"/>
    <w:rsid w:val="00F23FBB"/>
    <w:rsid w:val="00F325DD"/>
    <w:rsid w:val="00F7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3D3EB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9"/>
    <w:qFormat/>
    <w:rsid w:val="00BE61C6"/>
    <w:pPr>
      <w:keepNext/>
      <w:keepLines/>
      <w:autoSpaceDE w:val="0"/>
      <w:autoSpaceDN w:val="0"/>
      <w:adjustRightInd w:val="0"/>
      <w:spacing w:before="40" w:after="0" w:line="240" w:lineRule="auto"/>
      <w:outlineLvl w:val="1"/>
    </w:pPr>
    <w:rPr>
      <w:rFonts w:ascii="Times New Roman" w:hAnsi="Times New Roman" w:cs="Times New Roman"/>
      <w:color w:val="00548C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BE61C6"/>
    <w:rPr>
      <w:rFonts w:ascii="Times New Roman" w:hAnsi="Times New Roman" w:cs="Times New Roman"/>
      <w:color w:val="00548C"/>
      <w:sz w:val="26"/>
      <w:szCs w:val="26"/>
    </w:rPr>
  </w:style>
  <w:style w:type="paragraph" w:styleId="ListParagraph">
    <w:name w:val="List Paragraph"/>
    <w:aliases w:val="Akapit z lista B"/>
    <w:basedOn w:val="Normal"/>
    <w:qFormat/>
    <w:rsid w:val="00BE61C6"/>
    <w:pPr>
      <w:autoSpaceDE w:val="0"/>
      <w:autoSpaceDN w:val="0"/>
      <w:adjustRightInd w:val="0"/>
      <w:spacing w:line="284" w:lineRule="atLeast"/>
      <w:ind w:left="720"/>
    </w:pPr>
    <w:rPr>
      <w:rFonts w:ascii="Times New Roman" w:hAnsi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rsid w:val="00BE61C6"/>
    <w:pPr>
      <w:autoSpaceDE w:val="0"/>
      <w:autoSpaceDN w:val="0"/>
      <w:adjustRightInd w:val="0"/>
      <w:spacing w:after="120" w:line="258" w:lineRule="atLeast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BE61C6"/>
    <w:rPr>
      <w:rFonts w:ascii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349</Nr_x002e__x0020_akti>
    <Data_x0020_e_x0020_Krijimit xmlns="0e656187-b300-4fb0-8bf4-3a50f872073c">2023-12-06T14:43:12Z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2023-12-06T00:00:00Z</Date_x0020_protokolli>
    <Titulli xmlns="0e656187-b300-4fb0-8bf4-3a50f872073c">Mbi disa ndryshime në vendimin e bordit të ERE-s nr. 228, datë 17.07.2023, “Mbi përcaktimin e shoqërisë “Bursa Shqiptare e Energjisë Elektrike ALPEX” sh.a., si Operatori i Emëruar i Tregut të Energjisë Elektrike (NEMO)”</Titulli>
    <Modifikuesi xmlns="0e656187-b300-4fb0-8bf4-3a50f872073c">jorina.kryeziu</Modifikuesi>
    <Nr_x002e__x0020_prot_x0020_QBZ xmlns="0e656187-b300-4fb0-8bf4-3a50f872073c">1807/1</Nr_x002e__x0020_prot_x0020_QBZ>
    <Data_x0020_e_x0020_Modifikimit xmlns="0e656187-b300-4fb0-8bf4-3a50f872073c">2023-12-07T11:25:49Z</Data_x0020_e_x0020_Modifikimit>
    <Dekretuar xmlns="0e656187-b300-4fb0-8bf4-3a50f872073c">false</Dekretuar>
    <Data xmlns="0e656187-b300-4fb0-8bf4-3a50f872073c">2023-11-22T00:00:00Z</Data>
    <Nr_x002e__x0020_protokolli_x0020_i_x0020_aktit xmlns="0e656187-b300-4fb0-8bf4-3a50f872073c">2472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63642E3737479ABEE6218FADF059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63642E3737479ABEE6218FADF059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B1BA05-1E93-46AF-AAA4-51F143058CB4}">
  <ds:schemaRefs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92C4208-D0D9-455D-B229-3868D7F910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88B54D-F951-4C5B-BFE5-35A274B343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A4C59CA-BEE8-447A-BAC2-851E635436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C259553-7136-4B53-8A14-7611B0AED9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228, datë 17.07.2023, “Mbi përcaktimin e shoqërisë “Bursa Shqiptare e Energjisë Elektrike ALPEX” sh.a., si Operatori i Emëruar i Tregut të Energjisë Elektrike (NEMO)”</vt:lpstr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228, datë 17.07.2023, “Mbi përcaktimin e shoqërisë “Bursa Shqiptare e Energjisë Elektrike ALPEX” sh.a., si Operatori i Emëruar i Tregut të Energjisë Elektrike (NEMO)”</dc:title>
  <dc:creator>Entela Suli</dc:creator>
  <cp:lastModifiedBy>Amarilda Muja</cp:lastModifiedBy>
  <cp:revision>15</cp:revision>
  <dcterms:created xsi:type="dcterms:W3CDTF">2023-12-06T13:39:00Z</dcterms:created>
  <dcterms:modified xsi:type="dcterms:W3CDTF">2023-12-07T10:28:00Z</dcterms:modified>
</cp:coreProperties>
</file>