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D5268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2D75E3">
        <w:rPr>
          <w:rFonts w:ascii="Garamond" w:eastAsia="Calibri" w:hAnsi="Garamond"/>
          <w:b/>
          <w:bCs/>
          <w:color w:val="000000"/>
        </w:rPr>
        <w:t>VENDIM</w:t>
      </w:r>
    </w:p>
    <w:p w14:paraId="4B86EB81" w14:textId="4DB50C22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2D75E3">
        <w:rPr>
          <w:rFonts w:ascii="Garamond" w:eastAsia="Calibri" w:hAnsi="Garamond"/>
          <w:b/>
          <w:bCs/>
          <w:color w:val="000000"/>
        </w:rPr>
        <w:t>Nr. 357, datë 1.12.2023</w:t>
      </w:r>
    </w:p>
    <w:p w14:paraId="12059426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5EC245CC" w14:textId="4AB3A78A" w:rsidR="0083069C" w:rsidRPr="002D75E3" w:rsidRDefault="0083069C" w:rsidP="0083069C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2D75E3">
        <w:rPr>
          <w:rFonts w:ascii="Garamond" w:eastAsia="Calibri" w:hAnsi="Garamond"/>
          <w:b/>
          <w:bCs/>
          <w:color w:val="000000"/>
        </w:rPr>
        <w:t>MBI DHËNIEN E AUTORIZIMIT NGA ERE PËR NDRYSHIMIN E ORTAKUT QË KONTROLLON INTERESAT E SHOQËRISË “</w:t>
      </w:r>
      <w:proofErr w:type="spellStart"/>
      <w:r w:rsidRPr="002D75E3">
        <w:rPr>
          <w:rFonts w:ascii="Garamond" w:eastAsia="Calibri" w:hAnsi="Garamond"/>
          <w:b/>
          <w:bCs/>
          <w:color w:val="000000"/>
          <w:spacing w:val="15"/>
        </w:rPr>
        <w:t>ENERGY</w:t>
      </w:r>
      <w:proofErr w:type="spellEnd"/>
      <w:r w:rsidRPr="002D75E3">
        <w:rPr>
          <w:rFonts w:ascii="Garamond" w:eastAsia="Calibri" w:hAnsi="Garamond"/>
          <w:b/>
          <w:bCs/>
          <w:color w:val="000000"/>
          <w:spacing w:val="15"/>
        </w:rPr>
        <w:t xml:space="preserve"> </w:t>
      </w:r>
      <w:proofErr w:type="spellStart"/>
      <w:r w:rsidRPr="002D75E3">
        <w:rPr>
          <w:rFonts w:ascii="Garamond" w:eastAsia="Calibri" w:hAnsi="Garamond"/>
          <w:b/>
          <w:bCs/>
          <w:color w:val="000000"/>
          <w:spacing w:val="15"/>
        </w:rPr>
        <w:t>FINANCING</w:t>
      </w:r>
      <w:proofErr w:type="spellEnd"/>
      <w:r w:rsidRPr="002D75E3">
        <w:rPr>
          <w:rFonts w:ascii="Garamond" w:eastAsia="Calibri" w:hAnsi="Garamond"/>
          <w:b/>
          <w:bCs/>
          <w:color w:val="000000"/>
          <w:spacing w:val="15"/>
        </w:rPr>
        <w:t xml:space="preserve"> </w:t>
      </w:r>
      <w:proofErr w:type="spellStart"/>
      <w:r w:rsidRPr="002D75E3">
        <w:rPr>
          <w:rFonts w:ascii="Garamond" w:eastAsia="Calibri" w:hAnsi="Garamond"/>
          <w:b/>
          <w:bCs/>
          <w:color w:val="000000"/>
          <w:spacing w:val="15"/>
        </w:rPr>
        <w:t>TEAM</w:t>
      </w:r>
      <w:proofErr w:type="spellEnd"/>
      <w:r w:rsidRPr="002D75E3">
        <w:rPr>
          <w:rFonts w:ascii="Garamond" w:eastAsia="Calibri" w:hAnsi="Garamond"/>
          <w:b/>
          <w:bCs/>
          <w:color w:val="000000"/>
          <w:spacing w:val="15"/>
        </w:rPr>
        <w:t xml:space="preserve"> TIRANA” SHPK </w:t>
      </w:r>
    </w:p>
    <w:p w14:paraId="5DFC91A1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3D6BA441" w14:textId="17A2AC17" w:rsidR="0083069C" w:rsidRPr="002D75E3" w:rsidRDefault="0083069C" w:rsidP="0083069C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Në mbështetje të nenit 16</w:t>
      </w:r>
      <w:r w:rsidR="00F019C6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të ligjit nr. 43/2015</w:t>
      </w:r>
      <w:r w:rsidR="00F019C6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“Për sektorin e energjisë elektrike”, </w:t>
      </w:r>
      <w:r w:rsidR="00F019C6">
        <w:rPr>
          <w:rFonts w:ascii="Garamond" w:eastAsia="Calibri" w:hAnsi="Garamond"/>
          <w:color w:val="000000"/>
        </w:rPr>
        <w:t>të</w:t>
      </w:r>
      <w:r w:rsidRPr="002D75E3">
        <w:rPr>
          <w:rFonts w:ascii="Garamond" w:eastAsia="Calibri" w:hAnsi="Garamond"/>
          <w:color w:val="000000"/>
        </w:rPr>
        <w:t xml:space="preserve"> ndryshuar; neneve 5, 7, 9, pikat 4 dhe 5</w:t>
      </w:r>
      <w:r w:rsidR="00F019C6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dhe 10 të </w:t>
      </w:r>
      <w:r w:rsidR="00F019C6">
        <w:rPr>
          <w:rFonts w:ascii="Garamond" w:eastAsia="Calibri" w:hAnsi="Garamond"/>
          <w:color w:val="000000"/>
        </w:rPr>
        <w:t>“</w:t>
      </w:r>
      <w:r w:rsidRPr="002D75E3">
        <w:rPr>
          <w:rFonts w:ascii="Garamond" w:eastAsia="Calibri" w:hAnsi="Garamond"/>
          <w:color w:val="000000"/>
        </w:rPr>
        <w:t xml:space="preserve">Rregullores për procedurat dhe afatet për dhënien e autorizimit nga ERE për ndryshimin e statusit ligjor të </w:t>
      </w:r>
      <w:proofErr w:type="spellStart"/>
      <w:r w:rsidRPr="002D75E3">
        <w:rPr>
          <w:rFonts w:ascii="Garamond" w:eastAsia="Calibri" w:hAnsi="Garamond"/>
          <w:color w:val="000000"/>
        </w:rPr>
        <w:t>të</w:t>
      </w:r>
      <w:proofErr w:type="spellEnd"/>
      <w:r w:rsidRPr="002D75E3">
        <w:rPr>
          <w:rFonts w:ascii="Garamond" w:eastAsia="Calibri" w:hAnsi="Garamond"/>
          <w:color w:val="000000"/>
        </w:rPr>
        <w:t xml:space="preserve"> licencuarit, ndryshimin e ortakut/aksionarit që kontrollon interesat e të licencuarit dhe vendosjen e kuotave/aksioneve të ortakut/</w:t>
      </w:r>
      <w:r w:rsidR="002D75E3" w:rsidRPr="002D75E3">
        <w:rPr>
          <w:rFonts w:ascii="Garamond" w:eastAsia="Calibri" w:hAnsi="Garamond"/>
          <w:color w:val="000000"/>
        </w:rPr>
        <w:t>aksionarit</w:t>
      </w:r>
      <w:r w:rsidRPr="002D75E3">
        <w:rPr>
          <w:rFonts w:ascii="Garamond" w:eastAsia="Calibri" w:hAnsi="Garamond"/>
          <w:color w:val="000000"/>
        </w:rPr>
        <w:t xml:space="preserve"> që kontrollon interesat e të licencuarit si mjete për garantimin e përmbushjes së detyrimit/eve ndaj të </w:t>
      </w:r>
      <w:proofErr w:type="spellStart"/>
      <w:r w:rsidRPr="002D75E3">
        <w:rPr>
          <w:rFonts w:ascii="Garamond" w:eastAsia="Calibri" w:hAnsi="Garamond"/>
          <w:color w:val="000000"/>
        </w:rPr>
        <w:t>tretëve</w:t>
      </w:r>
      <w:proofErr w:type="spellEnd"/>
      <w:r w:rsidR="00F019C6">
        <w:rPr>
          <w:rFonts w:ascii="Garamond" w:eastAsia="Calibri" w:hAnsi="Garamond"/>
          <w:color w:val="000000"/>
        </w:rPr>
        <w:t>”</w:t>
      </w:r>
      <w:r w:rsidRPr="002D75E3">
        <w:rPr>
          <w:rFonts w:ascii="Garamond" w:eastAsia="Calibri" w:hAnsi="Garamond"/>
          <w:color w:val="000000"/>
        </w:rPr>
        <w:t xml:space="preserve">, miratuar me vendimin e </w:t>
      </w:r>
      <w:r w:rsidR="00F019C6" w:rsidRPr="002D75E3">
        <w:rPr>
          <w:rFonts w:ascii="Garamond" w:eastAsia="Calibri" w:hAnsi="Garamond"/>
          <w:color w:val="000000"/>
        </w:rPr>
        <w:t xml:space="preserve">Bordit </w:t>
      </w:r>
      <w:r w:rsidRPr="002D75E3">
        <w:rPr>
          <w:rFonts w:ascii="Garamond" w:eastAsia="Calibri" w:hAnsi="Garamond"/>
          <w:color w:val="000000"/>
        </w:rPr>
        <w:t xml:space="preserve">të Entit Rregullator të Energjisë (ERE) nr. 235, datë 26.11.2021; si dhe nenit 15 të </w:t>
      </w:r>
      <w:r w:rsidR="00F019C6">
        <w:rPr>
          <w:rFonts w:ascii="Garamond" w:eastAsia="Calibri" w:hAnsi="Garamond"/>
          <w:color w:val="000000"/>
        </w:rPr>
        <w:t>“</w:t>
      </w:r>
      <w:r w:rsidRPr="002D75E3">
        <w:rPr>
          <w:rFonts w:ascii="Garamond" w:eastAsia="Calibri" w:hAnsi="Garamond"/>
          <w:color w:val="000000"/>
        </w:rPr>
        <w:t>Rregullores për organizimin, funksionimin dhe procedurat e ERE-s</w:t>
      </w:r>
      <w:r w:rsidR="00F019C6">
        <w:rPr>
          <w:rFonts w:ascii="Garamond" w:eastAsia="Calibri" w:hAnsi="Garamond"/>
          <w:color w:val="000000"/>
        </w:rPr>
        <w:t>”</w:t>
      </w:r>
      <w:r w:rsidRPr="002D75E3">
        <w:rPr>
          <w:rFonts w:ascii="Garamond" w:eastAsia="Calibri" w:hAnsi="Garamond"/>
          <w:color w:val="000000"/>
        </w:rPr>
        <w:t xml:space="preserve">, miratuar me vendimin e </w:t>
      </w:r>
      <w:r w:rsidR="00F019C6" w:rsidRPr="002D75E3">
        <w:rPr>
          <w:rFonts w:ascii="Garamond" w:eastAsia="Calibri" w:hAnsi="Garamond"/>
          <w:color w:val="000000"/>
        </w:rPr>
        <w:t xml:space="preserve">Bordit </w:t>
      </w:r>
      <w:r w:rsidRPr="002D75E3">
        <w:rPr>
          <w:rFonts w:ascii="Garamond" w:eastAsia="Calibri" w:hAnsi="Garamond"/>
          <w:color w:val="000000"/>
        </w:rPr>
        <w:t xml:space="preserve">të ERE-s nr. 96, datë 17.6.2016; Bordi i ERE-s, në mbledhjen e tij të datës 1.12.2023, mbasi shqyrtoi relacionin me nr. 2195/6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>., datë 22.11.2023, të përgatitur nga Drejtoria e Licencimit, Autorizimeve dhe Mbikëqyrjes</w:t>
      </w:r>
      <w:r w:rsidR="00F019C6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“Mbi kërkesën e shoqërisë </w:t>
      </w:r>
      <w:r w:rsidR="00F019C6">
        <w:rPr>
          <w:rFonts w:ascii="Garamond" w:eastAsia="Calibri" w:hAnsi="Garamond"/>
          <w:color w:val="000000"/>
        </w:rPr>
        <w:t>‘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</w:t>
      </w:r>
      <w:r w:rsidR="00F019C6">
        <w:rPr>
          <w:rFonts w:ascii="Garamond" w:eastAsia="Calibri" w:hAnsi="Garamond"/>
          <w:color w:val="000000"/>
        </w:rPr>
        <w:t>’</w:t>
      </w:r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>.</w:t>
      </w:r>
      <w:r w:rsidR="00F019C6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për dhënien e autorizimit nga ERE për ndryshimin e ortakut që kontrollon interesat e saj”,</w:t>
      </w:r>
    </w:p>
    <w:p w14:paraId="5C48FC4F" w14:textId="0794D735" w:rsidR="0083069C" w:rsidRPr="002D75E3" w:rsidRDefault="002D75E3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konstatoi </w:t>
      </w:r>
      <w:r w:rsidR="0083069C" w:rsidRPr="002D75E3">
        <w:rPr>
          <w:rFonts w:ascii="Garamond" w:eastAsia="Calibri" w:hAnsi="Garamond"/>
          <w:color w:val="000000"/>
        </w:rPr>
        <w:t xml:space="preserve">se: </w:t>
      </w:r>
    </w:p>
    <w:p w14:paraId="770447ED" w14:textId="4843CBFE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- Shoqëria “</w:t>
      </w:r>
      <w:proofErr w:type="spellStart"/>
      <w:r w:rsidRPr="002D75E3">
        <w:rPr>
          <w:rFonts w:ascii="Garamond" w:eastAsia="Calibri" w:hAnsi="Garamond"/>
          <w:color w:val="000000"/>
          <w:spacing w:val="15"/>
        </w:rPr>
        <w:t>Energy</w:t>
      </w:r>
      <w:proofErr w:type="spellEnd"/>
      <w:r w:rsidRPr="002D75E3">
        <w:rPr>
          <w:rFonts w:ascii="Garamond" w:eastAsia="Calibri" w:hAnsi="Garamond"/>
          <w:color w:val="000000"/>
          <w:spacing w:val="15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  <w:spacing w:val="15"/>
        </w:rPr>
        <w:t>Financing</w:t>
      </w:r>
      <w:proofErr w:type="spellEnd"/>
      <w:r w:rsidRPr="002D75E3">
        <w:rPr>
          <w:rFonts w:ascii="Garamond" w:eastAsia="Calibri" w:hAnsi="Garamond"/>
          <w:color w:val="000000"/>
          <w:spacing w:val="15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  <w:spacing w:val="15"/>
        </w:rPr>
        <w:t>Team</w:t>
      </w:r>
      <w:proofErr w:type="spellEnd"/>
      <w:r w:rsidRPr="002D75E3">
        <w:rPr>
          <w:rFonts w:ascii="Garamond" w:eastAsia="Calibri" w:hAnsi="Garamond"/>
          <w:color w:val="000000"/>
          <w:spacing w:val="15"/>
        </w:rPr>
        <w:t xml:space="preserve"> Tirana</w:t>
      </w:r>
      <w:r w:rsidRPr="002D75E3">
        <w:rPr>
          <w:rFonts w:ascii="Garamond" w:eastAsia="Calibri" w:hAnsi="Garamond"/>
          <w:color w:val="000000"/>
        </w:rPr>
        <w:t xml:space="preserve">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 është licencuar në veprimtarinë e tregtimit të energjisë elektrike me vendimin e </w:t>
      </w:r>
      <w:r w:rsidR="00F019C6" w:rsidRPr="002D75E3">
        <w:rPr>
          <w:rFonts w:ascii="Garamond" w:eastAsia="Calibri" w:hAnsi="Garamond"/>
          <w:color w:val="000000"/>
        </w:rPr>
        <w:t xml:space="preserve">Bordit </w:t>
      </w:r>
      <w:r w:rsidRPr="002D75E3">
        <w:rPr>
          <w:rFonts w:ascii="Garamond" w:eastAsia="Calibri" w:hAnsi="Garamond"/>
          <w:color w:val="000000"/>
        </w:rPr>
        <w:t xml:space="preserve">të ERE-s nr. 127, datë 31.5.2022 dhe në veprimtarinë e furnizimit të energjisë elektrike me vendimin e </w:t>
      </w:r>
      <w:r w:rsidR="00F019C6" w:rsidRPr="002D75E3">
        <w:rPr>
          <w:rFonts w:ascii="Garamond" w:eastAsia="Calibri" w:hAnsi="Garamond"/>
          <w:color w:val="000000"/>
        </w:rPr>
        <w:t xml:space="preserve">Bordit </w:t>
      </w:r>
      <w:r w:rsidRPr="002D75E3">
        <w:rPr>
          <w:rFonts w:ascii="Garamond" w:eastAsia="Calibri" w:hAnsi="Garamond"/>
          <w:color w:val="000000"/>
        </w:rPr>
        <w:t xml:space="preserve">të ERE-s nr. 126, datë 31.5.2022. Me shkresat e protokolluara në ERE me nr. 2195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 xml:space="preserve">., datë 26.9.2023 dhe nr. 2196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>., datë 26.9.2023, shoqëria ka paraqitur aplikimin për dhënien e autorizimit nga ERE për ndryshimin e ortakut që kontrollon interesat e kësaj shoqërie, për transferimin (nëpërmjet shitjes) të 100 % të kuotave të zotëruara nga ortaku “</w:t>
      </w:r>
      <w:proofErr w:type="spellStart"/>
      <w:r w:rsidRPr="002D75E3">
        <w:rPr>
          <w:rFonts w:ascii="Garamond" w:eastAsia="Calibri" w:hAnsi="Garamond"/>
          <w:color w:val="000000"/>
        </w:rPr>
        <w:t>EFT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2D75E3" w:rsidRPr="002D75E3">
        <w:rPr>
          <w:rFonts w:ascii="Garamond" w:eastAsia="Calibri" w:hAnsi="Garamond"/>
          <w:color w:val="000000"/>
        </w:rPr>
        <w:t>International</w:t>
      </w:r>
      <w:proofErr w:type="spellEnd"/>
      <w:r w:rsidR="002D75E3"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2D75E3" w:rsidRPr="002D75E3">
        <w:rPr>
          <w:rFonts w:ascii="Garamond" w:eastAsia="Calibri" w:hAnsi="Garamond"/>
          <w:color w:val="000000"/>
        </w:rPr>
        <w:t>Investments</w:t>
      </w:r>
      <w:proofErr w:type="spellEnd"/>
      <w:r w:rsidR="002D75E3"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2D75E3" w:rsidRPr="002D75E3">
        <w:rPr>
          <w:rFonts w:ascii="Garamond" w:eastAsia="Calibri" w:hAnsi="Garamond"/>
          <w:color w:val="000000"/>
        </w:rPr>
        <w:t>Holdings</w:t>
      </w:r>
      <w:proofErr w:type="spellEnd"/>
      <w:r w:rsidR="002D75E3"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LTD</w:t>
      </w:r>
      <w:proofErr w:type="spellEnd"/>
      <w:r w:rsidRPr="002D75E3">
        <w:rPr>
          <w:rFonts w:ascii="Garamond" w:eastAsia="Calibri" w:hAnsi="Garamond"/>
          <w:color w:val="000000"/>
        </w:rPr>
        <w:t xml:space="preserve">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>. tek “</w:t>
      </w:r>
      <w:proofErr w:type="spellStart"/>
      <w:r w:rsidRPr="002D75E3">
        <w:rPr>
          <w:rFonts w:ascii="Garamond" w:eastAsia="Calibri" w:hAnsi="Garamond"/>
          <w:color w:val="000000"/>
        </w:rPr>
        <w:t>EFT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2D75E3" w:rsidRPr="002D75E3">
        <w:rPr>
          <w:rFonts w:ascii="Garamond" w:eastAsia="Calibri" w:hAnsi="Garamond"/>
          <w:color w:val="000000"/>
        </w:rPr>
        <w:t>Investments</w:t>
      </w:r>
      <w:proofErr w:type="spellEnd"/>
      <w:r w:rsidR="002D75E3"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2D75E3" w:rsidRPr="002D75E3">
        <w:rPr>
          <w:rFonts w:ascii="Garamond" w:eastAsia="Calibri" w:hAnsi="Garamond"/>
          <w:color w:val="000000"/>
        </w:rPr>
        <w:t>Limited</w:t>
      </w:r>
      <w:proofErr w:type="spellEnd"/>
      <w:r w:rsidRPr="002D75E3">
        <w:rPr>
          <w:rFonts w:ascii="Garamond" w:eastAsia="Calibri" w:hAnsi="Garamond"/>
          <w:color w:val="000000"/>
        </w:rPr>
        <w:t>”.</w:t>
      </w:r>
    </w:p>
    <w:p w14:paraId="7A483825" w14:textId="7C7192E1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- Për të sqaruar dokumentacionin e konstatuar të munguar të këtij aplikimi, me shkresën nr. 2195/2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 xml:space="preserve">., datë 13.10.2023, ERE i njoftoi shoqërisë këtë dokumentacion dhe e ftoi në një seancë dëgjimore në datën 20.10.2023, e cila u zhvillua në datën 6.11.2023, pas kërkesës së paraqitur nga përfaqësuesit e shoqërisë, me </w:t>
      </w:r>
      <w:r w:rsidRPr="005142B4">
        <w:rPr>
          <w:rFonts w:ascii="Garamond" w:eastAsia="Calibri" w:hAnsi="Garamond"/>
          <w:i/>
          <w:iCs/>
          <w:color w:val="000000"/>
        </w:rPr>
        <w:t>e-</w:t>
      </w:r>
      <w:proofErr w:type="spellStart"/>
      <w:r w:rsidRPr="005142B4">
        <w:rPr>
          <w:rFonts w:ascii="Garamond" w:eastAsia="Calibri" w:hAnsi="Garamond"/>
          <w:i/>
          <w:iCs/>
          <w:color w:val="000000"/>
        </w:rPr>
        <w:t>mail</w:t>
      </w:r>
      <w:proofErr w:type="spellEnd"/>
      <w:r w:rsidR="005142B4" w:rsidRPr="005142B4">
        <w:rPr>
          <w:rFonts w:ascii="Garamond" w:eastAsia="Calibri" w:hAnsi="Garamond"/>
          <w:i/>
          <w:iCs/>
          <w:color w:val="000000"/>
        </w:rPr>
        <w:t>-</w:t>
      </w:r>
      <w:r w:rsidRPr="002D75E3">
        <w:rPr>
          <w:rFonts w:ascii="Garamond" w:eastAsia="Calibri" w:hAnsi="Garamond"/>
          <w:color w:val="000000"/>
        </w:rPr>
        <w:t xml:space="preserve">in e protokolluar në ERE me nr. 2195/3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>., datë 18.10.2023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për shtyrjen e datës së zhvillimit të kësaj seance. </w:t>
      </w:r>
    </w:p>
    <w:p w14:paraId="3F9ED6C2" w14:textId="2C1CCDB5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- Pas sqarimeve të dhëna në seancë, me shkresën e protokolluar në ERE me nr. 2195/4 </w:t>
      </w:r>
      <w:proofErr w:type="spellStart"/>
      <w:r w:rsidRPr="002D75E3">
        <w:rPr>
          <w:rFonts w:ascii="Garamond" w:eastAsia="Calibri" w:hAnsi="Garamond"/>
          <w:color w:val="000000"/>
        </w:rPr>
        <w:t>prot</w:t>
      </w:r>
      <w:proofErr w:type="spellEnd"/>
      <w:r w:rsidRPr="002D75E3">
        <w:rPr>
          <w:rFonts w:ascii="Garamond" w:eastAsia="Calibri" w:hAnsi="Garamond"/>
          <w:color w:val="000000"/>
        </w:rPr>
        <w:t>., datë 6.11.2023, nga ana e përfaqësuesve të shoqërisë është depozituar dhe dokumentacioni i munguar i këtij aplikimi.</w:t>
      </w:r>
    </w:p>
    <w:p w14:paraId="4BA198EF" w14:textId="095FACDE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- Duke qenë se marrëveshja për ndryshimin e ortakut kryesor të shoqërisë 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>. është nënshkruar përpara marrjes së autorizimit të ERE-s, nga ana e shoqërisë është depozituar dhe deklarata, ku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ndër të tjera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përcaktohet se marrëveshja nuk ka kurrsesi për qëllim rënien ndesh me rregullat e lidhura me dy licencat e shoqërisë e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po ashtu se, shoqëria dhe </w:t>
      </w:r>
      <w:r w:rsidR="00496662" w:rsidRPr="002D75E3">
        <w:rPr>
          <w:rFonts w:ascii="Garamond" w:eastAsia="Calibri" w:hAnsi="Garamond"/>
          <w:color w:val="000000"/>
        </w:rPr>
        <w:t xml:space="preserve">grupi </w:t>
      </w:r>
      <w:proofErr w:type="spellStart"/>
      <w:r w:rsidRPr="002D75E3">
        <w:rPr>
          <w:rFonts w:ascii="Garamond" w:eastAsia="Calibri" w:hAnsi="Garamond"/>
          <w:color w:val="000000"/>
        </w:rPr>
        <w:t>EFT</w:t>
      </w:r>
      <w:proofErr w:type="spellEnd"/>
      <w:r w:rsidRPr="002D75E3">
        <w:rPr>
          <w:rFonts w:ascii="Garamond" w:eastAsia="Calibri" w:hAnsi="Garamond"/>
          <w:color w:val="000000"/>
        </w:rPr>
        <w:t xml:space="preserve"> angazhohen të nënshkruajnë, depozitojnë, regjistrojnë dhe kryejnë çdo veprim të nevojshëm për rikthimin e strukturës së ortakërisë në gjendjen para nënshkrimit të Marrëveshjes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në rast se kjo gjë do të jetë e nevojshme</w:t>
      </w:r>
      <w:r w:rsidR="00496662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si dhe për të respektuar të gjitha kushtet e licencave të lëshuara nga ERE. </w:t>
      </w:r>
    </w:p>
    <w:p w14:paraId="1174D51B" w14:textId="751D5982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- Pas analizimit të kërkesës dhe dokumentacionit, rezulton se shoqëria ka plotësuar tërësisht dokumentacionin e kërkuar për këtë aplikim. </w:t>
      </w:r>
    </w:p>
    <w:p w14:paraId="4A201CD6" w14:textId="21806C59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- Shoqëria 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 </w:t>
      </w:r>
      <w:r w:rsidRPr="002D75E3">
        <w:rPr>
          <w:rFonts w:ascii="Garamond" w:eastAsia="Calibri" w:hAnsi="Garamond"/>
          <w:color w:val="000000"/>
          <w:spacing w:val="15"/>
        </w:rPr>
        <w:t xml:space="preserve">nuk ka detyrime të pashlyera ndaj ERE-s për sa </w:t>
      </w:r>
      <w:r w:rsidR="00496662">
        <w:rPr>
          <w:rFonts w:ascii="Garamond" w:eastAsia="Calibri" w:hAnsi="Garamond"/>
          <w:color w:val="000000"/>
          <w:spacing w:val="15"/>
        </w:rPr>
        <w:t>u</w:t>
      </w:r>
      <w:r w:rsidRPr="002D75E3">
        <w:rPr>
          <w:rFonts w:ascii="Garamond" w:eastAsia="Calibri" w:hAnsi="Garamond"/>
          <w:color w:val="000000"/>
          <w:spacing w:val="15"/>
        </w:rPr>
        <w:t xml:space="preserve"> përket pagesave të rregullimit.</w:t>
      </w:r>
    </w:p>
    <w:p w14:paraId="4CFF2824" w14:textId="7B22D546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- </w:t>
      </w:r>
      <w:r w:rsidRPr="002D75E3">
        <w:rPr>
          <w:rFonts w:ascii="Garamond" w:eastAsia="Calibri" w:hAnsi="Garamond"/>
        </w:rPr>
        <w:t xml:space="preserve">Dhënia e autorizimit nga ERE për ndryshimin e ortakut që kontrollon interesat e shoqërisë </w:t>
      </w:r>
      <w:r w:rsidRPr="002D75E3">
        <w:rPr>
          <w:rFonts w:ascii="Garamond" w:eastAsia="Calibri" w:hAnsi="Garamond"/>
          <w:color w:val="000000"/>
        </w:rPr>
        <w:t>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 </w:t>
      </w:r>
      <w:r w:rsidRPr="002D75E3">
        <w:rPr>
          <w:rFonts w:ascii="Garamond" w:eastAsia="Calibri" w:hAnsi="Garamond"/>
          <w:color w:val="000000"/>
          <w:spacing w:val="15"/>
        </w:rPr>
        <w:t>nuk e çliron këtë të fundit</w:t>
      </w:r>
      <w:r w:rsidRPr="002D75E3">
        <w:rPr>
          <w:rFonts w:ascii="Garamond" w:eastAsia="Calibri" w:hAnsi="Garamond"/>
          <w:color w:val="000000"/>
        </w:rPr>
        <w:t xml:space="preserve"> nga detyrimi për të marrë </w:t>
      </w:r>
      <w:r w:rsidRPr="002D75E3">
        <w:rPr>
          <w:rFonts w:ascii="Garamond" w:eastAsia="Calibri" w:hAnsi="Garamond"/>
          <w:color w:val="000000"/>
        </w:rPr>
        <w:lastRenderedPageBreak/>
        <w:t>autorizimin/miratimin e organeve të tjera apo palëve të treta për këtë ndryshim, në rast se kjo kërkohet nga këto organe.</w:t>
      </w:r>
    </w:p>
    <w:p w14:paraId="527B7BB3" w14:textId="230F37CD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Për gjithë sa më sipër, </w:t>
      </w:r>
      <w:r w:rsidR="005A61AF" w:rsidRPr="002D75E3">
        <w:rPr>
          <w:rFonts w:ascii="Garamond" w:eastAsia="Calibri" w:hAnsi="Garamond"/>
          <w:color w:val="000000"/>
        </w:rPr>
        <w:t xml:space="preserve">Bordi </w:t>
      </w:r>
      <w:r w:rsidRPr="002D75E3">
        <w:rPr>
          <w:rFonts w:ascii="Garamond" w:eastAsia="Calibri" w:hAnsi="Garamond"/>
          <w:color w:val="000000"/>
        </w:rPr>
        <w:t xml:space="preserve">i ERE-s </w:t>
      </w:r>
    </w:p>
    <w:p w14:paraId="0B5B2191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</w:p>
    <w:p w14:paraId="66455678" w14:textId="0286E065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  <w:r w:rsidRPr="002D75E3">
        <w:rPr>
          <w:rFonts w:ascii="Garamond" w:eastAsia="Calibri" w:hAnsi="Garamond"/>
          <w:bCs/>
          <w:color w:val="000000"/>
        </w:rPr>
        <w:t>VENDOSI:</w:t>
      </w:r>
    </w:p>
    <w:p w14:paraId="0D132EA3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</w:p>
    <w:p w14:paraId="33F0CC0D" w14:textId="55FDF372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1. Dhënien e autorizimit nga ERE për ndryshimin e ortakut që kontrollon interesat e shoqërisë 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>.</w:t>
      </w:r>
    </w:p>
    <w:p w14:paraId="37D0E856" w14:textId="51529B5E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2. Ortaku i vetëm i shoqërisë 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., bëhet </w:t>
      </w:r>
      <w:r w:rsidR="00905E87">
        <w:rPr>
          <w:rFonts w:ascii="Garamond" w:eastAsia="Calibri" w:hAnsi="Garamond"/>
          <w:color w:val="000000"/>
        </w:rPr>
        <w:t>“</w:t>
      </w:r>
      <w:proofErr w:type="spellStart"/>
      <w:r w:rsidRPr="002D75E3">
        <w:rPr>
          <w:rFonts w:ascii="Garamond" w:eastAsia="Calibri" w:hAnsi="Garamond"/>
          <w:color w:val="000000"/>
        </w:rPr>
        <w:t>EFT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905E87" w:rsidRPr="002D75E3">
        <w:rPr>
          <w:rFonts w:ascii="Garamond" w:eastAsia="Calibri" w:hAnsi="Garamond"/>
          <w:color w:val="000000"/>
        </w:rPr>
        <w:t>Investments</w:t>
      </w:r>
      <w:proofErr w:type="spellEnd"/>
      <w:r w:rsidR="00905E87"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="00905E87" w:rsidRPr="002D75E3">
        <w:rPr>
          <w:rFonts w:ascii="Garamond" w:eastAsia="Calibri" w:hAnsi="Garamond"/>
          <w:color w:val="000000"/>
        </w:rPr>
        <w:t>Limited</w:t>
      </w:r>
      <w:proofErr w:type="spellEnd"/>
      <w:r w:rsidR="00905E87">
        <w:rPr>
          <w:rFonts w:ascii="Garamond" w:eastAsia="Calibri" w:hAnsi="Garamond"/>
          <w:color w:val="000000"/>
        </w:rPr>
        <w:t>”</w:t>
      </w:r>
      <w:r w:rsidRPr="002D75E3">
        <w:rPr>
          <w:rFonts w:ascii="Garamond" w:eastAsia="Calibri" w:hAnsi="Garamond"/>
          <w:color w:val="000000"/>
        </w:rPr>
        <w:t>.</w:t>
      </w:r>
    </w:p>
    <w:p w14:paraId="646E0E5F" w14:textId="556363E7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3. </w:t>
      </w:r>
      <w:r w:rsidRPr="002D75E3">
        <w:rPr>
          <w:rFonts w:ascii="Garamond" w:eastAsia="Calibri" w:hAnsi="Garamond"/>
        </w:rPr>
        <w:t xml:space="preserve">Dhënia e autorizimit nga ERE për ndryshimin e ortakut që kontrollon interesat e shoqërisë </w:t>
      </w:r>
      <w:r w:rsidRPr="002D75E3">
        <w:rPr>
          <w:rFonts w:ascii="Garamond" w:eastAsia="Calibri" w:hAnsi="Garamond"/>
          <w:color w:val="000000"/>
        </w:rPr>
        <w:t>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 </w:t>
      </w:r>
      <w:r w:rsidRPr="002D75E3">
        <w:rPr>
          <w:rFonts w:ascii="Garamond" w:eastAsia="Calibri" w:hAnsi="Garamond"/>
          <w:color w:val="000000"/>
          <w:spacing w:val="15"/>
        </w:rPr>
        <w:t>nuk e çliron këtë të fundit</w:t>
      </w:r>
      <w:r w:rsidRPr="002D75E3">
        <w:rPr>
          <w:rFonts w:ascii="Garamond" w:eastAsia="Calibri" w:hAnsi="Garamond"/>
          <w:color w:val="000000"/>
        </w:rPr>
        <w:t xml:space="preserve"> nga detyrimi për të marrë autorizimin/miratimin e organeve të tjera apo palëve të treta për këtë ndryshim, në rast se kjo kërkohet nga këto organe.</w:t>
      </w:r>
    </w:p>
    <w:p w14:paraId="6D2A3843" w14:textId="786C6423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4. Drejtoria e Licencimit, Autorizimeve dhe Mbikëqyrjes të njoftojë shoqërinë “</w:t>
      </w:r>
      <w:proofErr w:type="spellStart"/>
      <w:r w:rsidRPr="002D75E3">
        <w:rPr>
          <w:rFonts w:ascii="Garamond" w:eastAsia="Calibri" w:hAnsi="Garamond"/>
          <w:color w:val="000000"/>
        </w:rPr>
        <w:t>Energy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Financing</w:t>
      </w:r>
      <w:proofErr w:type="spellEnd"/>
      <w:r w:rsidRPr="002D75E3">
        <w:rPr>
          <w:rFonts w:ascii="Garamond" w:eastAsia="Calibri" w:hAnsi="Garamond"/>
          <w:color w:val="000000"/>
        </w:rPr>
        <w:t xml:space="preserve"> </w:t>
      </w:r>
      <w:proofErr w:type="spellStart"/>
      <w:r w:rsidRPr="002D75E3">
        <w:rPr>
          <w:rFonts w:ascii="Garamond" w:eastAsia="Calibri" w:hAnsi="Garamond"/>
          <w:color w:val="000000"/>
        </w:rPr>
        <w:t>Team</w:t>
      </w:r>
      <w:proofErr w:type="spellEnd"/>
      <w:r w:rsidRPr="002D75E3">
        <w:rPr>
          <w:rFonts w:ascii="Garamond" w:eastAsia="Calibri" w:hAnsi="Garamond"/>
          <w:color w:val="000000"/>
        </w:rPr>
        <w:t xml:space="preserve"> Tirana” </w:t>
      </w:r>
      <w:proofErr w:type="spellStart"/>
      <w:r w:rsidRPr="002D75E3">
        <w:rPr>
          <w:rFonts w:ascii="Garamond" w:eastAsia="Calibri" w:hAnsi="Garamond"/>
          <w:color w:val="000000"/>
        </w:rPr>
        <w:t>sh.p.k</w:t>
      </w:r>
      <w:proofErr w:type="spellEnd"/>
      <w:r w:rsidRPr="002D75E3">
        <w:rPr>
          <w:rFonts w:ascii="Garamond" w:eastAsia="Calibri" w:hAnsi="Garamond"/>
          <w:color w:val="000000"/>
        </w:rPr>
        <w:t xml:space="preserve">. për vendimin e </w:t>
      </w:r>
      <w:r w:rsidR="00905E87" w:rsidRPr="002D75E3">
        <w:rPr>
          <w:rFonts w:ascii="Garamond" w:eastAsia="Calibri" w:hAnsi="Garamond"/>
          <w:color w:val="000000"/>
        </w:rPr>
        <w:t xml:space="preserve">Bordit </w:t>
      </w:r>
      <w:r w:rsidRPr="002D75E3">
        <w:rPr>
          <w:rFonts w:ascii="Garamond" w:eastAsia="Calibri" w:hAnsi="Garamond"/>
          <w:color w:val="000000"/>
        </w:rPr>
        <w:t>të ERE-s.</w:t>
      </w:r>
    </w:p>
    <w:p w14:paraId="0591963B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Ky vendim hyn në fuqi menjëherë.</w:t>
      </w:r>
    </w:p>
    <w:p w14:paraId="6C06E7BC" w14:textId="633045CE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905E87" w:rsidRPr="002D75E3">
        <w:rPr>
          <w:rFonts w:ascii="Garamond" w:eastAsia="Calibri" w:hAnsi="Garamond"/>
          <w:color w:val="000000"/>
        </w:rPr>
        <w:t>Bordit</w:t>
      </w:r>
      <w:r w:rsidR="00905E87">
        <w:rPr>
          <w:rFonts w:ascii="Garamond" w:eastAsia="Calibri" w:hAnsi="Garamond"/>
          <w:color w:val="000000"/>
        </w:rPr>
        <w:t>,</w:t>
      </w:r>
      <w:r w:rsidR="00905E87" w:rsidRPr="002D75E3">
        <w:rPr>
          <w:rFonts w:ascii="Garamond" w:eastAsia="Calibri" w:hAnsi="Garamond"/>
          <w:color w:val="000000"/>
        </w:rPr>
        <w:t xml:space="preserve"> </w:t>
      </w:r>
      <w:r w:rsidRPr="002D75E3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905E87" w:rsidRPr="002D75E3">
        <w:rPr>
          <w:rFonts w:ascii="Garamond" w:eastAsia="Calibri" w:hAnsi="Garamond"/>
          <w:color w:val="000000"/>
        </w:rPr>
        <w:t xml:space="preserve">Bordin </w:t>
      </w:r>
      <w:r w:rsidRPr="002D75E3">
        <w:rPr>
          <w:rFonts w:ascii="Garamond" w:eastAsia="Calibri" w:hAnsi="Garamond"/>
          <w:color w:val="000000"/>
        </w:rPr>
        <w:t>në marrjen e një vendimi të ndryshëm nga i mëparshmi</w:t>
      </w:r>
      <w:r w:rsidR="00905E87">
        <w:rPr>
          <w:rFonts w:ascii="Garamond" w:eastAsia="Calibri" w:hAnsi="Garamond"/>
          <w:color w:val="000000"/>
        </w:rPr>
        <w:t>,</w:t>
      </w:r>
      <w:r w:rsidRPr="002D75E3">
        <w:rPr>
          <w:rFonts w:ascii="Garamond" w:eastAsia="Calibri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440AD1C" w14:textId="42468259" w:rsidR="0083069C" w:rsidRPr="002D75E3" w:rsidRDefault="0083069C" w:rsidP="0083069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D75E3">
        <w:rPr>
          <w:rFonts w:ascii="Garamond" w:eastAsia="Calibri" w:hAnsi="Garamond"/>
          <w:color w:val="000000"/>
        </w:rPr>
        <w:t>Ky vendim botohet në Fletoren Zyrtare.</w:t>
      </w:r>
    </w:p>
    <w:p w14:paraId="26037304" w14:textId="77777777" w:rsidR="0083069C" w:rsidRPr="002D75E3" w:rsidRDefault="0083069C" w:rsidP="0083069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</w:p>
    <w:p w14:paraId="54FBC643" w14:textId="4DF2DECE" w:rsidR="0083069C" w:rsidRPr="002D75E3" w:rsidRDefault="0083069C" w:rsidP="0083069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</w:rPr>
      </w:pPr>
      <w:r w:rsidRPr="002D75E3">
        <w:rPr>
          <w:rFonts w:ascii="Garamond" w:eastAsia="Calibri" w:hAnsi="Garamond"/>
          <w:bCs/>
          <w:color w:val="000000"/>
        </w:rPr>
        <w:t>KRYETAR</w:t>
      </w:r>
      <w:bookmarkStart w:id="0" w:name="_GoBack"/>
      <w:bookmarkEnd w:id="0"/>
    </w:p>
    <w:p w14:paraId="749314A6" w14:textId="0B2AC2FB" w:rsidR="00481483" w:rsidRPr="002D75E3" w:rsidRDefault="0083069C" w:rsidP="0083069C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2D75E3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2D75E3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sectPr w:rsidR="00481483" w:rsidRPr="002D75E3" w:rsidSect="002D75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ABD07" w14:textId="77777777" w:rsidR="002D75E3" w:rsidRDefault="002D75E3">
      <w:r>
        <w:separator/>
      </w:r>
    </w:p>
  </w:endnote>
  <w:endnote w:type="continuationSeparator" w:id="0">
    <w:p w14:paraId="334BAE36" w14:textId="77777777" w:rsidR="002D75E3" w:rsidRDefault="002D75E3">
      <w:r>
        <w:continuationSeparator/>
      </w:r>
    </w:p>
  </w:endnote>
  <w:endnote w:type="continuationNotice" w:id="1">
    <w:p w14:paraId="06083DAE" w14:textId="77777777" w:rsidR="002D75E3" w:rsidRDefault="002D75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B492A" w14:textId="77777777" w:rsidR="002D75E3" w:rsidRDefault="002D75E3">
      <w:r>
        <w:separator/>
      </w:r>
    </w:p>
  </w:footnote>
  <w:footnote w:type="continuationSeparator" w:id="0">
    <w:p w14:paraId="1BF6F06A" w14:textId="77777777" w:rsidR="002D75E3" w:rsidRDefault="002D75E3">
      <w:r>
        <w:continuationSeparator/>
      </w:r>
    </w:p>
  </w:footnote>
  <w:footnote w:type="continuationNotice" w:id="1">
    <w:p w14:paraId="0615CE1D" w14:textId="77777777" w:rsidR="002D75E3" w:rsidRDefault="002D75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DB6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E868686"/>
    <w:lvl w:ilvl="0" w:tplc="A27E25C2">
      <w:start w:val="1"/>
      <w:numFmt w:val="upperLetter"/>
      <w:lvlText w:val="%1)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 w15:restartNumberingAfterBreak="0">
    <w:nsid w:val="00000003"/>
    <w:multiLevelType w:val="hybridMultilevel"/>
    <w:tmpl w:val="02A4A3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5B04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01ABE8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248D1B2"/>
    <w:lvl w:ilvl="0" w:tplc="88B29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8A20E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A25A01B2"/>
    <w:lvl w:ilvl="0" w:tplc="23608A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000000A"/>
    <w:multiLevelType w:val="hybridMultilevel"/>
    <w:tmpl w:val="D1C4C1FC"/>
    <w:lvl w:ilvl="0" w:tplc="405EE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DE644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B254B0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3D2C3AF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CB02ABA6"/>
    <w:lvl w:ilvl="0" w:tplc="6A5A7CEC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000000F"/>
    <w:multiLevelType w:val="hybridMultilevel"/>
    <w:tmpl w:val="6B32DDEE"/>
    <w:lvl w:ilvl="0" w:tplc="E8B28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0000010"/>
    <w:multiLevelType w:val="hybridMultilevel"/>
    <w:tmpl w:val="111E2B44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B70F0B2"/>
    <w:lvl w:ilvl="0" w:tplc="CA40AD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2EF4CD92"/>
    <w:lvl w:ilvl="0" w:tplc="2A541E1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C3E26A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0684B"/>
    <w:multiLevelType w:val="hybridMultilevel"/>
    <w:tmpl w:val="75CEEB40"/>
    <w:lvl w:ilvl="0" w:tplc="2E5CFD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1"/>
  </w:num>
  <w:num w:numId="13">
    <w:abstractNumId w:val="11"/>
  </w:num>
  <w:num w:numId="14">
    <w:abstractNumId w:val="5"/>
  </w:num>
  <w:num w:numId="15">
    <w:abstractNumId w:val="14"/>
  </w:num>
  <w:num w:numId="16">
    <w:abstractNumId w:val="19"/>
  </w:num>
  <w:num w:numId="17">
    <w:abstractNumId w:val="10"/>
  </w:num>
  <w:num w:numId="18">
    <w:abstractNumId w:val="12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B48"/>
    <w:rsid w:val="000E5C78"/>
    <w:rsid w:val="001D2190"/>
    <w:rsid w:val="002B0C7D"/>
    <w:rsid w:val="002B591A"/>
    <w:rsid w:val="002D75E3"/>
    <w:rsid w:val="002E0D56"/>
    <w:rsid w:val="002E5E2F"/>
    <w:rsid w:val="0032229C"/>
    <w:rsid w:val="003D2E60"/>
    <w:rsid w:val="00435B1B"/>
    <w:rsid w:val="00481483"/>
    <w:rsid w:val="00496662"/>
    <w:rsid w:val="005142B4"/>
    <w:rsid w:val="00585F40"/>
    <w:rsid w:val="005A61AF"/>
    <w:rsid w:val="00694302"/>
    <w:rsid w:val="00701DA0"/>
    <w:rsid w:val="0083069C"/>
    <w:rsid w:val="00864C90"/>
    <w:rsid w:val="00894B48"/>
    <w:rsid w:val="00905E87"/>
    <w:rsid w:val="00A723E6"/>
    <w:rsid w:val="00AB16A5"/>
    <w:rsid w:val="00B827E0"/>
    <w:rsid w:val="00BA6F87"/>
    <w:rsid w:val="00C23A29"/>
    <w:rsid w:val="00D36AB8"/>
    <w:rsid w:val="00D6241D"/>
    <w:rsid w:val="00F019C6"/>
    <w:rsid w:val="00F8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93147C"/>
  <w15:docId w15:val="{31C67E52-8493-42D3-A828-504C2CE2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3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2023-12-28T15:43:35Z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2023-12-28T00:00:00Z</Date_x0020_protokolli>
    <Titulli xmlns="0e656187-b300-4fb0-8bf4-3a50f872073c">Mbi dhënien e autorizimit nga ERE për ndryshimin e ortakut që kontrollon interesat e shoqërisë "Energy Financing Team Tirana" sh.p.k.</Titulli>
    <Modifikuesi xmlns="0e656187-b300-4fb0-8bf4-3a50f872073c">nevila.samarxhi</Modifikuesi>
    <Nr_x002e__x0020_prot_x0020_QBZ xmlns="0e656187-b300-4fb0-8bf4-3a50f872073c">2013/2</Nr_x002e__x0020_prot_x0020_QBZ>
    <Data_x0020_e_x0020_Modifikimit xmlns="0e656187-b300-4fb0-8bf4-3a50f872073c">2023-12-29T14:43:03Z</Data_x0020_e_x0020_Modifikimit>
    <Dekretuar xmlns="0e656187-b300-4fb0-8bf4-3a50f872073c">false</Dekretuar>
    <Data xmlns="0e656187-b300-4fb0-8bf4-3a50f872073c">2023-12-01T00:00:00Z</Data>
    <Nr_x002e__x0020_protokolli_x0020_i_x0020_aktit xmlns="0e656187-b300-4fb0-8bf4-3a50f872073c">2561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CE6AE62444D2CA696B8C1FC38AB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CE6AE62444D2CA696B8C1FC38AB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CE789-C508-4BCA-BBB1-84FC27A5075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121BEB-4D14-49B2-8232-A141575AC4CA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BFD9808-D2CF-47D8-A24C-FB429BED4D1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D77A14E-A699-4C8C-93FF-FBCE71DE3D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0983FB-D986-4054-A038-016012F563F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0F20B93-4689-4408-8934-2C27AA835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7D4C880-6ABD-44A0-9EA0-8DC1D06C375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F1071D2-3682-4271-8684-E5E341714E5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0515832-862B-4F4A-9F95-0927E87DFF7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9AB16A2C-E75F-4AE0-A043-72BF1D35D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04C6A710-32DE-4C58-8135-7ECE84E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"Energy Financing Team Tirana" sh.p.k.</vt:lpstr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"Energy Financing Team Tirana" sh.p.k.</dc:title>
  <dc:creator>DJZM</dc:creator>
  <cp:lastModifiedBy>Alma Lisaku</cp:lastModifiedBy>
  <cp:revision>11</cp:revision>
  <cp:lastPrinted>2022-01-20T09:13:00Z</cp:lastPrinted>
  <dcterms:created xsi:type="dcterms:W3CDTF">2023-12-28T14:37:00Z</dcterms:created>
  <dcterms:modified xsi:type="dcterms:W3CDTF">2024-01-03T13:16:00Z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c1cdd465790a4fd2a5e7c4013b27260a</vt:lpwstr>
  </property>
</Properties>
</file>