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0DDE13" w14:textId="77777777" w:rsidR="007B758F" w:rsidRPr="000F202F" w:rsidRDefault="007B758F" w:rsidP="002B4A3B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color w:val="000000"/>
        </w:rPr>
      </w:pPr>
      <w:r w:rsidRPr="000F202F">
        <w:rPr>
          <w:rFonts w:ascii="Garamond" w:hAnsi="Garamond"/>
          <w:b/>
          <w:color w:val="000000"/>
        </w:rPr>
        <w:t>VENDIM</w:t>
      </w:r>
    </w:p>
    <w:p w14:paraId="5DD8C548" w14:textId="2B3C3BB7" w:rsidR="007B758F" w:rsidRPr="000F202F" w:rsidRDefault="007B758F" w:rsidP="002B4A3B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color w:val="000000"/>
        </w:rPr>
      </w:pPr>
      <w:r w:rsidRPr="000F202F">
        <w:rPr>
          <w:rFonts w:ascii="Garamond" w:hAnsi="Garamond"/>
          <w:b/>
          <w:color w:val="000000"/>
        </w:rPr>
        <w:t xml:space="preserve">Nr. 376, </w:t>
      </w:r>
      <w:r w:rsidR="002B4A3B">
        <w:rPr>
          <w:rFonts w:ascii="Garamond" w:hAnsi="Garamond"/>
          <w:b/>
          <w:color w:val="000000"/>
        </w:rPr>
        <w:t>d</w:t>
      </w:r>
      <w:r w:rsidRPr="000F202F">
        <w:rPr>
          <w:rFonts w:ascii="Garamond" w:hAnsi="Garamond"/>
          <w:b/>
          <w:color w:val="000000"/>
        </w:rPr>
        <w:t>atë 28.12.2023</w:t>
      </w:r>
    </w:p>
    <w:p w14:paraId="60153A3D" w14:textId="77777777" w:rsidR="007B758F" w:rsidRPr="000F202F" w:rsidRDefault="007B758F" w:rsidP="002B4A3B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29682342" w14:textId="4EA59D8A" w:rsidR="007B758F" w:rsidRPr="000F202F" w:rsidRDefault="007B758F" w:rsidP="002B4A3B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  <w:r w:rsidRPr="000F202F">
        <w:rPr>
          <w:rFonts w:ascii="Garamond" w:hAnsi="Garamond"/>
          <w:b/>
          <w:bCs/>
          <w:color w:val="000000"/>
        </w:rPr>
        <w:t>MBI PËRCAKTIMIN E ÇMIMIT TË SHITJES SË ENERGJISË ELEKTRIKE NGA FURNIZUESI I MUNDËSISË SË FUNDIT</w:t>
      </w:r>
      <w:r w:rsidR="00754BF4">
        <w:rPr>
          <w:rFonts w:ascii="Garamond" w:hAnsi="Garamond"/>
          <w:b/>
          <w:bCs/>
          <w:color w:val="000000"/>
        </w:rPr>
        <w:t>,</w:t>
      </w:r>
      <w:r w:rsidRPr="000F202F">
        <w:rPr>
          <w:rFonts w:ascii="Garamond" w:hAnsi="Garamond"/>
          <w:b/>
          <w:bCs/>
          <w:color w:val="000000"/>
        </w:rPr>
        <w:t xml:space="preserve"> PËR MUAJIN </w:t>
      </w:r>
      <w:r w:rsidR="00754BF4" w:rsidRPr="000F202F">
        <w:rPr>
          <w:rFonts w:ascii="Garamond" w:hAnsi="Garamond"/>
          <w:b/>
          <w:bCs/>
          <w:color w:val="000000"/>
        </w:rPr>
        <w:t>NËNTOR</w:t>
      </w:r>
      <w:r w:rsidRPr="000F202F">
        <w:rPr>
          <w:rFonts w:ascii="Garamond" w:hAnsi="Garamond"/>
          <w:b/>
          <w:bCs/>
          <w:color w:val="000000"/>
        </w:rPr>
        <w:t xml:space="preserve"> 2023</w:t>
      </w:r>
      <w:r w:rsidR="00754BF4">
        <w:rPr>
          <w:rFonts w:ascii="Garamond" w:hAnsi="Garamond"/>
          <w:b/>
          <w:bCs/>
          <w:color w:val="000000"/>
        </w:rPr>
        <w:t>,</w:t>
      </w:r>
      <w:r w:rsidRPr="000F202F">
        <w:rPr>
          <w:rFonts w:ascii="Garamond" w:hAnsi="Garamond"/>
          <w:b/>
          <w:bCs/>
          <w:color w:val="000000"/>
        </w:rPr>
        <w:t xml:space="preserve"> PËR KLIENTËT E LIDHUR NË NIVELIN E TENSIONIT 35 </w:t>
      </w:r>
      <w:proofErr w:type="spellStart"/>
      <w:r w:rsidR="00754BF4">
        <w:rPr>
          <w:rFonts w:ascii="Garamond" w:hAnsi="Garamond"/>
          <w:b/>
          <w:bCs/>
          <w:color w:val="000000"/>
        </w:rPr>
        <w:t>k</w:t>
      </w:r>
      <w:r w:rsidRPr="000F202F">
        <w:rPr>
          <w:rFonts w:ascii="Garamond" w:hAnsi="Garamond"/>
          <w:b/>
          <w:bCs/>
          <w:color w:val="000000"/>
        </w:rPr>
        <w:t>V</w:t>
      </w:r>
      <w:proofErr w:type="spellEnd"/>
    </w:p>
    <w:p w14:paraId="1B1D6070" w14:textId="77777777" w:rsidR="007B758F" w:rsidRPr="000F202F" w:rsidRDefault="007B758F" w:rsidP="002B4A3B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51096AC6" w14:textId="78030F94" w:rsidR="007B758F" w:rsidRPr="00754BF4" w:rsidRDefault="007B758F" w:rsidP="002B4A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54BF4">
        <w:rPr>
          <w:rFonts w:ascii="Garamond" w:hAnsi="Garamond"/>
          <w:color w:val="000000"/>
        </w:rPr>
        <w:t>Në mbështetje të neneve 16 dhe 87, pika 4</w:t>
      </w:r>
      <w:r w:rsidR="00754BF4">
        <w:rPr>
          <w:rFonts w:ascii="Garamond" w:hAnsi="Garamond"/>
          <w:color w:val="000000"/>
        </w:rPr>
        <w:t>,</w:t>
      </w:r>
      <w:r w:rsidRPr="00754BF4">
        <w:rPr>
          <w:rFonts w:ascii="Garamond" w:hAnsi="Garamond"/>
          <w:color w:val="000000"/>
        </w:rPr>
        <w:t xml:space="preserve"> të ligjit nr. 43/2015</w:t>
      </w:r>
      <w:r w:rsidR="00754BF4">
        <w:rPr>
          <w:rFonts w:ascii="Garamond" w:hAnsi="Garamond"/>
          <w:color w:val="000000"/>
        </w:rPr>
        <w:t>,</w:t>
      </w:r>
      <w:r w:rsidRPr="00754BF4">
        <w:rPr>
          <w:rFonts w:ascii="Garamond" w:hAnsi="Garamond"/>
          <w:color w:val="000000"/>
        </w:rPr>
        <w:t xml:space="preserve"> “</w:t>
      </w:r>
      <w:r w:rsidRPr="00754BF4">
        <w:rPr>
          <w:rFonts w:ascii="Garamond" w:hAnsi="Garamond"/>
          <w:iCs/>
          <w:color w:val="000000"/>
        </w:rPr>
        <w:t>Për sektorin e energjisë elektrike</w:t>
      </w:r>
      <w:r w:rsidRPr="00754BF4">
        <w:rPr>
          <w:rFonts w:ascii="Garamond" w:hAnsi="Garamond"/>
          <w:color w:val="000000"/>
        </w:rPr>
        <w:t xml:space="preserve">” </w:t>
      </w:r>
      <w:r w:rsidR="00754BF4">
        <w:rPr>
          <w:rFonts w:ascii="Garamond" w:hAnsi="Garamond"/>
          <w:color w:val="000000"/>
        </w:rPr>
        <w:t>të</w:t>
      </w:r>
      <w:r w:rsidRPr="00754BF4">
        <w:rPr>
          <w:rFonts w:ascii="Garamond" w:hAnsi="Garamond"/>
          <w:color w:val="000000"/>
        </w:rPr>
        <w:t xml:space="preserve"> ndryshuar; </w:t>
      </w:r>
      <w:r w:rsidR="00754BF4">
        <w:rPr>
          <w:rFonts w:ascii="Garamond" w:hAnsi="Garamond"/>
          <w:color w:val="000000"/>
        </w:rPr>
        <w:t>të</w:t>
      </w:r>
      <w:r w:rsidR="00754BF4" w:rsidRPr="00754BF4">
        <w:rPr>
          <w:rFonts w:ascii="Garamond" w:hAnsi="Garamond"/>
          <w:color w:val="000000"/>
        </w:rPr>
        <w:t xml:space="preserve"> </w:t>
      </w:r>
      <w:r w:rsidRPr="00754BF4">
        <w:rPr>
          <w:rFonts w:ascii="Garamond" w:hAnsi="Garamond"/>
          <w:color w:val="000000"/>
        </w:rPr>
        <w:t>“</w:t>
      </w:r>
      <w:r w:rsidRPr="00754BF4">
        <w:rPr>
          <w:rFonts w:ascii="Garamond" w:hAnsi="Garamond"/>
          <w:iCs/>
          <w:color w:val="000000"/>
        </w:rPr>
        <w:t xml:space="preserve">Metodologjisë së përcaktimit të çmimit të shitjes së energjisë elektrike nga </w:t>
      </w:r>
      <w:r w:rsidR="00754BF4" w:rsidRPr="00754BF4">
        <w:rPr>
          <w:rFonts w:ascii="Garamond" w:hAnsi="Garamond"/>
          <w:iCs/>
          <w:color w:val="000000"/>
        </w:rPr>
        <w:t xml:space="preserve">Furnizuesi </w:t>
      </w:r>
      <w:r w:rsidRPr="00754BF4">
        <w:rPr>
          <w:rFonts w:ascii="Garamond" w:hAnsi="Garamond"/>
          <w:iCs/>
          <w:color w:val="000000"/>
        </w:rPr>
        <w:t xml:space="preserve">i </w:t>
      </w:r>
      <w:r w:rsidR="00754BF4" w:rsidRPr="00754BF4">
        <w:rPr>
          <w:rFonts w:ascii="Garamond" w:hAnsi="Garamond"/>
          <w:iCs/>
          <w:color w:val="000000"/>
        </w:rPr>
        <w:t xml:space="preserve">Mundësisë </w:t>
      </w:r>
      <w:r w:rsidRPr="00754BF4">
        <w:rPr>
          <w:rFonts w:ascii="Garamond" w:hAnsi="Garamond"/>
          <w:iCs/>
          <w:color w:val="000000"/>
        </w:rPr>
        <w:t xml:space="preserve">së </w:t>
      </w:r>
      <w:r w:rsidR="00754BF4" w:rsidRPr="00754BF4">
        <w:rPr>
          <w:rFonts w:ascii="Garamond" w:hAnsi="Garamond"/>
          <w:iCs/>
          <w:color w:val="000000"/>
        </w:rPr>
        <w:t>Fundit</w:t>
      </w:r>
      <w:r w:rsidRPr="00754BF4">
        <w:rPr>
          <w:rFonts w:ascii="Garamond" w:hAnsi="Garamond"/>
          <w:color w:val="000000"/>
        </w:rPr>
        <w:t xml:space="preserve">”, miratuar me vendimin e </w:t>
      </w:r>
      <w:r w:rsidR="00754BF4" w:rsidRPr="00754BF4">
        <w:rPr>
          <w:rFonts w:ascii="Garamond" w:hAnsi="Garamond"/>
          <w:color w:val="000000"/>
        </w:rPr>
        <w:t xml:space="preserve">Bordit </w:t>
      </w:r>
      <w:r w:rsidRPr="00754BF4">
        <w:rPr>
          <w:rFonts w:ascii="Garamond" w:hAnsi="Garamond"/>
          <w:color w:val="000000"/>
        </w:rPr>
        <w:t xml:space="preserve">të Entit Rregullator të Energjisë (ERE) nr. 201, datë 4.12.2017, </w:t>
      </w:r>
      <w:r w:rsidR="00754BF4">
        <w:rPr>
          <w:rFonts w:ascii="Garamond" w:hAnsi="Garamond"/>
          <w:color w:val="000000"/>
        </w:rPr>
        <w:t>të</w:t>
      </w:r>
      <w:r w:rsidRPr="00754BF4">
        <w:rPr>
          <w:rFonts w:ascii="Garamond" w:hAnsi="Garamond"/>
          <w:color w:val="000000"/>
        </w:rPr>
        <w:t xml:space="preserve"> ndryshuar; dhe </w:t>
      </w:r>
      <w:r w:rsidR="00754BF4">
        <w:rPr>
          <w:rFonts w:ascii="Garamond" w:hAnsi="Garamond"/>
          <w:color w:val="000000"/>
        </w:rPr>
        <w:t xml:space="preserve">të </w:t>
      </w:r>
      <w:r w:rsidRPr="00754BF4">
        <w:rPr>
          <w:rFonts w:ascii="Garamond" w:hAnsi="Garamond"/>
          <w:color w:val="000000"/>
        </w:rPr>
        <w:t>nenit 15</w:t>
      </w:r>
      <w:r w:rsidR="00754BF4">
        <w:rPr>
          <w:rFonts w:ascii="Garamond" w:hAnsi="Garamond"/>
          <w:color w:val="000000"/>
        </w:rPr>
        <w:t>,</w:t>
      </w:r>
      <w:r w:rsidRPr="00754BF4">
        <w:rPr>
          <w:rFonts w:ascii="Garamond" w:hAnsi="Garamond"/>
          <w:color w:val="000000"/>
        </w:rPr>
        <w:t xml:space="preserve"> të </w:t>
      </w:r>
      <w:r w:rsidR="00754BF4">
        <w:rPr>
          <w:rFonts w:ascii="Garamond" w:hAnsi="Garamond"/>
          <w:color w:val="000000"/>
        </w:rPr>
        <w:t>“</w:t>
      </w:r>
      <w:r w:rsidRPr="00754BF4">
        <w:rPr>
          <w:rFonts w:ascii="Garamond" w:hAnsi="Garamond"/>
          <w:iCs/>
          <w:color w:val="000000"/>
        </w:rPr>
        <w:t>Rregullores për organizimin, funksionimin dhe procedurat e ERE-s</w:t>
      </w:r>
      <w:r w:rsidR="00754BF4">
        <w:rPr>
          <w:rFonts w:ascii="Garamond" w:hAnsi="Garamond"/>
          <w:iCs/>
          <w:color w:val="000000"/>
        </w:rPr>
        <w:t>”</w:t>
      </w:r>
      <w:r w:rsidRPr="00754BF4">
        <w:rPr>
          <w:rFonts w:ascii="Garamond" w:hAnsi="Garamond"/>
          <w:color w:val="000000"/>
        </w:rPr>
        <w:t xml:space="preserve">, miratuar me vendimin e </w:t>
      </w:r>
      <w:r w:rsidR="00754BF4" w:rsidRPr="00754BF4">
        <w:rPr>
          <w:rFonts w:ascii="Garamond" w:hAnsi="Garamond"/>
          <w:color w:val="000000"/>
        </w:rPr>
        <w:t xml:space="preserve">Bordit </w:t>
      </w:r>
      <w:r w:rsidRPr="00754BF4">
        <w:rPr>
          <w:rFonts w:ascii="Garamond" w:hAnsi="Garamond"/>
          <w:color w:val="000000"/>
        </w:rPr>
        <w:t xml:space="preserve">të ERE-s nr. 96, datë 17.6.2016; Bordi i ERE-s, në mbledhjen e tij të datës 28.12.2023, pasi shqyrtoi relacionin me nr. 2000/9 </w:t>
      </w:r>
      <w:proofErr w:type="spellStart"/>
      <w:r w:rsidRPr="00754BF4">
        <w:rPr>
          <w:rFonts w:ascii="Garamond" w:hAnsi="Garamond"/>
          <w:color w:val="000000"/>
        </w:rPr>
        <w:t>prot</w:t>
      </w:r>
      <w:proofErr w:type="spellEnd"/>
      <w:r w:rsidRPr="00754BF4">
        <w:rPr>
          <w:rFonts w:ascii="Garamond" w:hAnsi="Garamond"/>
          <w:color w:val="000000"/>
        </w:rPr>
        <w:t>., datë 22.12.2023, të përgatitur nga Drejtoria e Tarifave dhe Çmimeve, “</w:t>
      </w:r>
      <w:r w:rsidRPr="00754BF4">
        <w:rPr>
          <w:rFonts w:ascii="Garamond" w:hAnsi="Garamond"/>
          <w:iCs/>
          <w:color w:val="000000"/>
        </w:rPr>
        <w:t xml:space="preserve">Mbi përcaktimin e çmimit të shitjes së energjisë elektrike nga </w:t>
      </w:r>
      <w:r w:rsidR="00754BF4" w:rsidRPr="00754BF4">
        <w:rPr>
          <w:rFonts w:ascii="Garamond" w:hAnsi="Garamond"/>
          <w:iCs/>
          <w:color w:val="000000"/>
        </w:rPr>
        <w:t xml:space="preserve">Furnizuesi </w:t>
      </w:r>
      <w:r w:rsidRPr="00754BF4">
        <w:rPr>
          <w:rFonts w:ascii="Garamond" w:hAnsi="Garamond"/>
          <w:iCs/>
          <w:color w:val="000000"/>
        </w:rPr>
        <w:t xml:space="preserve">i </w:t>
      </w:r>
      <w:r w:rsidR="00754BF4" w:rsidRPr="00754BF4">
        <w:rPr>
          <w:rFonts w:ascii="Garamond" w:hAnsi="Garamond"/>
          <w:iCs/>
          <w:color w:val="000000"/>
        </w:rPr>
        <w:t xml:space="preserve">Mundësisë </w:t>
      </w:r>
      <w:r w:rsidRPr="00754BF4">
        <w:rPr>
          <w:rFonts w:ascii="Garamond" w:hAnsi="Garamond"/>
          <w:iCs/>
          <w:color w:val="000000"/>
        </w:rPr>
        <w:t xml:space="preserve">së </w:t>
      </w:r>
      <w:r w:rsidR="00754BF4" w:rsidRPr="00754BF4">
        <w:rPr>
          <w:rFonts w:ascii="Garamond" w:hAnsi="Garamond"/>
          <w:iCs/>
          <w:color w:val="000000"/>
        </w:rPr>
        <w:t>Fundit</w:t>
      </w:r>
      <w:r w:rsidR="00754BF4">
        <w:rPr>
          <w:rFonts w:ascii="Garamond" w:hAnsi="Garamond"/>
          <w:iCs/>
          <w:color w:val="000000"/>
        </w:rPr>
        <w:t>,</w:t>
      </w:r>
      <w:r w:rsidR="00754BF4" w:rsidRPr="00754BF4">
        <w:rPr>
          <w:rFonts w:ascii="Garamond" w:hAnsi="Garamond"/>
          <w:iCs/>
          <w:color w:val="000000"/>
        </w:rPr>
        <w:t xml:space="preserve"> </w:t>
      </w:r>
      <w:r w:rsidRPr="00754BF4">
        <w:rPr>
          <w:rFonts w:ascii="Garamond" w:hAnsi="Garamond"/>
          <w:iCs/>
          <w:color w:val="000000"/>
        </w:rPr>
        <w:t xml:space="preserve">për muajin </w:t>
      </w:r>
      <w:r w:rsidR="00754BF4">
        <w:rPr>
          <w:rFonts w:ascii="Garamond" w:hAnsi="Garamond"/>
          <w:iCs/>
          <w:color w:val="000000"/>
        </w:rPr>
        <w:t>n</w:t>
      </w:r>
      <w:r w:rsidRPr="00754BF4">
        <w:rPr>
          <w:rFonts w:ascii="Garamond" w:hAnsi="Garamond"/>
          <w:iCs/>
          <w:color w:val="000000"/>
        </w:rPr>
        <w:t>ëntor 2023</w:t>
      </w:r>
      <w:r w:rsidR="00754BF4">
        <w:rPr>
          <w:rFonts w:ascii="Garamond" w:hAnsi="Garamond"/>
          <w:iCs/>
          <w:color w:val="000000"/>
        </w:rPr>
        <w:t>,</w:t>
      </w:r>
      <w:r w:rsidRPr="00754BF4">
        <w:rPr>
          <w:rFonts w:ascii="Garamond" w:hAnsi="Garamond"/>
          <w:iCs/>
          <w:color w:val="000000"/>
        </w:rPr>
        <w:t xml:space="preserve"> për klientët e lidhur në nivelin e tensionit 35 </w:t>
      </w:r>
      <w:proofErr w:type="spellStart"/>
      <w:r w:rsidRPr="00754BF4">
        <w:rPr>
          <w:rFonts w:ascii="Garamond" w:hAnsi="Garamond"/>
          <w:iCs/>
          <w:color w:val="000000"/>
        </w:rPr>
        <w:t>kV</w:t>
      </w:r>
      <w:proofErr w:type="spellEnd"/>
      <w:r w:rsidRPr="00754BF4">
        <w:rPr>
          <w:rFonts w:ascii="Garamond" w:hAnsi="Garamond"/>
          <w:iCs/>
          <w:color w:val="000000"/>
        </w:rPr>
        <w:t>”,</w:t>
      </w:r>
    </w:p>
    <w:p w14:paraId="74319487" w14:textId="5D5A9941" w:rsidR="007B758F" w:rsidRPr="00754BF4" w:rsidRDefault="00754BF4" w:rsidP="002B4A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bCs/>
          <w:color w:val="000000"/>
        </w:rPr>
      </w:pPr>
      <w:r w:rsidRPr="00754BF4">
        <w:rPr>
          <w:rFonts w:ascii="Garamond" w:hAnsi="Garamond"/>
          <w:bCs/>
          <w:color w:val="000000"/>
        </w:rPr>
        <w:t>k</w:t>
      </w:r>
      <w:r w:rsidR="007B758F" w:rsidRPr="00754BF4">
        <w:rPr>
          <w:rFonts w:ascii="Garamond" w:hAnsi="Garamond"/>
          <w:bCs/>
          <w:color w:val="000000"/>
        </w:rPr>
        <w:t>onstatoi se:</w:t>
      </w:r>
    </w:p>
    <w:p w14:paraId="23D18005" w14:textId="07A0F05B" w:rsidR="007B758F" w:rsidRPr="00754BF4" w:rsidRDefault="002B4A3B" w:rsidP="002B4A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54BF4">
        <w:rPr>
          <w:rFonts w:ascii="Garamond" w:hAnsi="Garamond"/>
          <w:bCs/>
          <w:color w:val="000000"/>
        </w:rPr>
        <w:t>-</w:t>
      </w:r>
      <w:r w:rsidRPr="00754BF4">
        <w:rPr>
          <w:rFonts w:ascii="Garamond" w:hAnsi="Garamond"/>
          <w:color w:val="000000"/>
        </w:rPr>
        <w:t xml:space="preserve"> </w:t>
      </w:r>
      <w:r w:rsidR="007B758F" w:rsidRPr="00754BF4">
        <w:rPr>
          <w:rFonts w:ascii="Garamond" w:hAnsi="Garamond"/>
          <w:color w:val="000000"/>
        </w:rPr>
        <w:t xml:space="preserve">Me shkresën nr. 8180 </w:t>
      </w:r>
      <w:proofErr w:type="spellStart"/>
      <w:r w:rsidR="007B758F" w:rsidRPr="00754BF4">
        <w:rPr>
          <w:rFonts w:ascii="Garamond" w:hAnsi="Garamond"/>
          <w:color w:val="000000"/>
        </w:rPr>
        <w:t>prot</w:t>
      </w:r>
      <w:proofErr w:type="spellEnd"/>
      <w:r w:rsidR="007B758F" w:rsidRPr="00754BF4">
        <w:rPr>
          <w:rFonts w:ascii="Garamond" w:hAnsi="Garamond"/>
          <w:color w:val="000000"/>
        </w:rPr>
        <w:t xml:space="preserve">., datë 4.12.2023, protokolluar me tonën me nr. 2477 </w:t>
      </w:r>
      <w:proofErr w:type="spellStart"/>
      <w:r w:rsidR="007B758F" w:rsidRPr="00754BF4">
        <w:rPr>
          <w:rFonts w:ascii="Garamond" w:hAnsi="Garamond"/>
          <w:color w:val="000000"/>
        </w:rPr>
        <w:t>prot</w:t>
      </w:r>
      <w:proofErr w:type="spellEnd"/>
      <w:r w:rsidR="007B758F" w:rsidRPr="00754BF4">
        <w:rPr>
          <w:rFonts w:ascii="Garamond" w:hAnsi="Garamond"/>
          <w:color w:val="000000"/>
        </w:rPr>
        <w:t xml:space="preserve">., datë 6.12.2023, shoqëria </w:t>
      </w:r>
      <w:proofErr w:type="spellStart"/>
      <w:r w:rsidR="007B758F" w:rsidRPr="00754BF4">
        <w:rPr>
          <w:rFonts w:ascii="Garamond" w:hAnsi="Garamond"/>
          <w:color w:val="000000"/>
        </w:rPr>
        <w:t>FSHU</w:t>
      </w:r>
      <w:proofErr w:type="spellEnd"/>
      <w:r w:rsidR="007B758F" w:rsidRPr="00754BF4">
        <w:rPr>
          <w:rFonts w:ascii="Garamond" w:hAnsi="Garamond"/>
          <w:color w:val="000000"/>
        </w:rPr>
        <w:t xml:space="preserve"> </w:t>
      </w:r>
      <w:proofErr w:type="spellStart"/>
      <w:r w:rsidR="007B758F" w:rsidRPr="00754BF4">
        <w:rPr>
          <w:rFonts w:ascii="Garamond" w:hAnsi="Garamond"/>
          <w:color w:val="000000"/>
        </w:rPr>
        <w:t>sh.a</w:t>
      </w:r>
      <w:proofErr w:type="spellEnd"/>
      <w:r w:rsidR="007B758F" w:rsidRPr="00754BF4">
        <w:rPr>
          <w:rFonts w:ascii="Garamond" w:hAnsi="Garamond"/>
          <w:color w:val="000000"/>
        </w:rPr>
        <w:t xml:space="preserve">. ka përcjellë në ERE aplikimin mbi miratimin e çmimit të shitjes së energjisë elektrike të muajit </w:t>
      </w:r>
      <w:r w:rsidR="00754BF4">
        <w:rPr>
          <w:rFonts w:ascii="Garamond" w:hAnsi="Garamond"/>
          <w:color w:val="000000"/>
        </w:rPr>
        <w:t>n</w:t>
      </w:r>
      <w:r w:rsidR="007B758F" w:rsidRPr="00754BF4">
        <w:rPr>
          <w:rFonts w:ascii="Garamond" w:hAnsi="Garamond"/>
          <w:color w:val="000000"/>
        </w:rPr>
        <w:t xml:space="preserve">ëntor 2023, për klientët e lidhur në nivelin e tensionit 35 </w:t>
      </w:r>
      <w:proofErr w:type="spellStart"/>
      <w:r w:rsidR="007B758F" w:rsidRPr="00754BF4">
        <w:rPr>
          <w:rFonts w:ascii="Garamond" w:hAnsi="Garamond"/>
          <w:color w:val="000000"/>
        </w:rPr>
        <w:t>kV</w:t>
      </w:r>
      <w:proofErr w:type="spellEnd"/>
      <w:r w:rsidR="007B758F" w:rsidRPr="00754BF4">
        <w:rPr>
          <w:rFonts w:ascii="Garamond" w:hAnsi="Garamond"/>
          <w:color w:val="000000"/>
        </w:rPr>
        <w:t>, të cilët furnizohen nga Furnizuesi i Mundësisë së Fundit.</w:t>
      </w:r>
    </w:p>
    <w:p w14:paraId="3985F05C" w14:textId="235EAC48" w:rsidR="007B758F" w:rsidRPr="00754BF4" w:rsidRDefault="002B4A3B" w:rsidP="002B4A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54BF4">
        <w:rPr>
          <w:rFonts w:ascii="Garamond" w:hAnsi="Garamond"/>
          <w:bCs/>
          <w:color w:val="000000"/>
        </w:rPr>
        <w:t>-</w:t>
      </w:r>
      <w:r w:rsidRPr="00754BF4">
        <w:rPr>
          <w:rFonts w:ascii="Garamond" w:hAnsi="Garamond"/>
          <w:b/>
          <w:bCs/>
          <w:color w:val="000000"/>
        </w:rPr>
        <w:t xml:space="preserve"> </w:t>
      </w:r>
      <w:r w:rsidR="007B758F" w:rsidRPr="00754BF4">
        <w:rPr>
          <w:rFonts w:ascii="Garamond" w:hAnsi="Garamond"/>
          <w:color w:val="000000"/>
        </w:rPr>
        <w:t xml:space="preserve">Referuar nenit 81, pika 4, </w:t>
      </w:r>
      <w:r w:rsidR="00754BF4" w:rsidRPr="00754BF4">
        <w:rPr>
          <w:rFonts w:ascii="Garamond" w:hAnsi="Garamond"/>
          <w:color w:val="000000"/>
        </w:rPr>
        <w:t>germa</w:t>
      </w:r>
      <w:r w:rsidR="007B758F" w:rsidRPr="00754BF4">
        <w:rPr>
          <w:rFonts w:ascii="Garamond" w:hAnsi="Garamond"/>
          <w:color w:val="000000"/>
        </w:rPr>
        <w:t xml:space="preserve"> “b”</w:t>
      </w:r>
      <w:r w:rsidR="00754BF4">
        <w:rPr>
          <w:rFonts w:ascii="Garamond" w:hAnsi="Garamond"/>
          <w:color w:val="000000"/>
        </w:rPr>
        <w:t>,</w:t>
      </w:r>
      <w:r w:rsidR="007B758F" w:rsidRPr="00754BF4">
        <w:rPr>
          <w:rFonts w:ascii="Garamond" w:hAnsi="Garamond"/>
          <w:color w:val="000000"/>
        </w:rPr>
        <w:t xml:space="preserve"> të ligjit nr. 43/2015</w:t>
      </w:r>
      <w:r w:rsidR="00754BF4">
        <w:rPr>
          <w:rFonts w:ascii="Garamond" w:hAnsi="Garamond"/>
          <w:color w:val="000000"/>
        </w:rPr>
        <w:t>,</w:t>
      </w:r>
      <w:r w:rsidR="007B758F" w:rsidRPr="00754BF4">
        <w:rPr>
          <w:rFonts w:ascii="Garamond" w:hAnsi="Garamond"/>
          <w:color w:val="000000"/>
        </w:rPr>
        <w:t xml:space="preserve"> “</w:t>
      </w:r>
      <w:r w:rsidR="007B758F" w:rsidRPr="00754BF4">
        <w:rPr>
          <w:rFonts w:ascii="Garamond" w:hAnsi="Garamond"/>
          <w:iCs/>
          <w:color w:val="000000"/>
        </w:rPr>
        <w:t>Për sektorin e energjisë elektrike</w:t>
      </w:r>
      <w:r w:rsidR="007B758F" w:rsidRPr="00754BF4">
        <w:rPr>
          <w:rFonts w:ascii="Garamond" w:hAnsi="Garamond"/>
          <w:color w:val="000000"/>
        </w:rPr>
        <w:t xml:space="preserve">”, </w:t>
      </w:r>
      <w:r w:rsidR="00754BF4">
        <w:rPr>
          <w:rFonts w:ascii="Garamond" w:hAnsi="Garamond"/>
          <w:color w:val="000000"/>
        </w:rPr>
        <w:t>të</w:t>
      </w:r>
      <w:r w:rsidR="007B758F" w:rsidRPr="00754BF4">
        <w:rPr>
          <w:rFonts w:ascii="Garamond" w:hAnsi="Garamond"/>
          <w:color w:val="000000"/>
        </w:rPr>
        <w:t xml:space="preserve"> ndryshuar, si dhe </w:t>
      </w:r>
      <w:r w:rsidR="00754BF4">
        <w:rPr>
          <w:rFonts w:ascii="Garamond" w:hAnsi="Garamond"/>
          <w:color w:val="000000"/>
        </w:rPr>
        <w:t xml:space="preserve">të </w:t>
      </w:r>
      <w:r w:rsidR="007B758F" w:rsidRPr="00754BF4">
        <w:rPr>
          <w:rFonts w:ascii="Garamond" w:hAnsi="Garamond"/>
          <w:color w:val="000000"/>
        </w:rPr>
        <w:t xml:space="preserve">nenit 9, pika 2, </w:t>
      </w:r>
      <w:r w:rsidR="00754BF4" w:rsidRPr="00754BF4">
        <w:rPr>
          <w:rFonts w:ascii="Garamond" w:hAnsi="Garamond"/>
          <w:color w:val="000000"/>
        </w:rPr>
        <w:t>germa</w:t>
      </w:r>
      <w:r w:rsidR="007B758F" w:rsidRPr="00754BF4">
        <w:rPr>
          <w:rFonts w:ascii="Garamond" w:hAnsi="Garamond"/>
          <w:color w:val="000000"/>
        </w:rPr>
        <w:t xml:space="preserve"> “e”</w:t>
      </w:r>
      <w:r w:rsidR="00754BF4">
        <w:rPr>
          <w:rFonts w:ascii="Garamond" w:hAnsi="Garamond"/>
          <w:color w:val="000000"/>
        </w:rPr>
        <w:t>,</w:t>
      </w:r>
      <w:r w:rsidR="007B758F" w:rsidRPr="00754BF4">
        <w:rPr>
          <w:rFonts w:ascii="Garamond" w:hAnsi="Garamond"/>
          <w:color w:val="000000"/>
        </w:rPr>
        <w:t xml:space="preserve"> të</w:t>
      </w:r>
      <w:r w:rsidR="00754BF4">
        <w:rPr>
          <w:rFonts w:ascii="Garamond" w:hAnsi="Garamond"/>
          <w:color w:val="000000"/>
        </w:rPr>
        <w:t xml:space="preserve"> </w:t>
      </w:r>
      <w:r w:rsidR="007B758F" w:rsidRPr="00754BF4">
        <w:rPr>
          <w:rFonts w:ascii="Garamond" w:hAnsi="Garamond"/>
          <w:color w:val="000000"/>
        </w:rPr>
        <w:t>“</w:t>
      </w:r>
      <w:r w:rsidR="007B758F" w:rsidRPr="00754BF4">
        <w:rPr>
          <w:rFonts w:ascii="Garamond" w:hAnsi="Garamond"/>
          <w:iCs/>
          <w:color w:val="000000"/>
        </w:rPr>
        <w:t xml:space="preserve">Rregullave për kushtet e shërbimit të furnizimit nga Furnizuesi i Mundësisë së Fundit dhe kushtet </w:t>
      </w:r>
      <w:proofErr w:type="spellStart"/>
      <w:r w:rsidR="007B758F" w:rsidRPr="00754BF4">
        <w:rPr>
          <w:rFonts w:ascii="Garamond" w:hAnsi="Garamond"/>
          <w:iCs/>
          <w:color w:val="000000"/>
        </w:rPr>
        <w:t>kontraktore</w:t>
      </w:r>
      <w:proofErr w:type="spellEnd"/>
      <w:r w:rsidR="007B758F" w:rsidRPr="00754BF4">
        <w:rPr>
          <w:rFonts w:ascii="Garamond" w:hAnsi="Garamond"/>
          <w:iCs/>
          <w:color w:val="000000"/>
        </w:rPr>
        <w:t xml:space="preserve"> të furnizimit me energji elektrike</w:t>
      </w:r>
      <w:r w:rsidR="007B758F" w:rsidRPr="00754BF4">
        <w:rPr>
          <w:rFonts w:ascii="Garamond" w:hAnsi="Garamond"/>
          <w:color w:val="000000"/>
        </w:rPr>
        <w:t xml:space="preserve">”, të miratuar me vendimin e </w:t>
      </w:r>
      <w:r w:rsidR="00754BF4" w:rsidRPr="00754BF4">
        <w:rPr>
          <w:rFonts w:ascii="Garamond" w:hAnsi="Garamond"/>
          <w:color w:val="000000"/>
        </w:rPr>
        <w:t xml:space="preserve">Bordit </w:t>
      </w:r>
      <w:r w:rsidR="007B758F" w:rsidRPr="00754BF4">
        <w:rPr>
          <w:rFonts w:ascii="Garamond" w:hAnsi="Garamond"/>
          <w:color w:val="000000"/>
        </w:rPr>
        <w:t>të ERE-s nr. 247/2018, furnizuesi ka detyrimin të informojë në mënyrë të qartë klientët për elementet përbërëse të çmimit dhe kostot përkatëse.</w:t>
      </w:r>
    </w:p>
    <w:p w14:paraId="00AF0CCA" w14:textId="0FB70E20" w:rsidR="007B758F" w:rsidRPr="00754BF4" w:rsidRDefault="002B4A3B" w:rsidP="002B4A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54BF4">
        <w:rPr>
          <w:rFonts w:ascii="Garamond" w:hAnsi="Garamond"/>
          <w:bCs/>
          <w:color w:val="000000"/>
        </w:rPr>
        <w:t>-</w:t>
      </w:r>
      <w:r w:rsidRPr="00754BF4">
        <w:rPr>
          <w:rFonts w:ascii="Garamond" w:hAnsi="Garamond"/>
          <w:b/>
          <w:bCs/>
          <w:color w:val="000000"/>
        </w:rPr>
        <w:t xml:space="preserve"> </w:t>
      </w:r>
      <w:r w:rsidR="007B758F" w:rsidRPr="00754BF4">
        <w:rPr>
          <w:rFonts w:ascii="Garamond" w:hAnsi="Garamond"/>
          <w:color w:val="000000"/>
        </w:rPr>
        <w:t>Për përllogaritjen e çmimit të shitjes së energjisë elektrike nga Furnizuesi i Mundësisë së Fundit, ERE merr në konsideratë vetëm komponentët e njohur sipas nenit 6, pika 3, pika 5</w:t>
      </w:r>
      <w:r w:rsidR="00754BF4">
        <w:rPr>
          <w:rFonts w:ascii="Garamond" w:hAnsi="Garamond"/>
          <w:color w:val="000000"/>
        </w:rPr>
        <w:t>,</w:t>
      </w:r>
      <w:r w:rsidR="007B758F" w:rsidRPr="00754BF4">
        <w:rPr>
          <w:rFonts w:ascii="Garamond" w:hAnsi="Garamond"/>
          <w:color w:val="000000"/>
        </w:rPr>
        <w:t xml:space="preserve"> si dhe nenin 8</w:t>
      </w:r>
      <w:r w:rsidR="00754BF4">
        <w:rPr>
          <w:rFonts w:ascii="Garamond" w:hAnsi="Garamond"/>
          <w:color w:val="000000"/>
        </w:rPr>
        <w:t>,</w:t>
      </w:r>
      <w:r w:rsidR="007B758F" w:rsidRPr="00754BF4">
        <w:rPr>
          <w:rFonts w:ascii="Garamond" w:hAnsi="Garamond"/>
          <w:color w:val="000000"/>
        </w:rPr>
        <w:t xml:space="preserve"> të “</w:t>
      </w:r>
      <w:r w:rsidR="007B758F" w:rsidRPr="00754BF4">
        <w:rPr>
          <w:rFonts w:ascii="Garamond" w:hAnsi="Garamond"/>
          <w:iCs/>
          <w:color w:val="000000"/>
        </w:rPr>
        <w:t>Metodologjisë së përcaktimit të çmimit të shitjes së energjisë elektrike nga Furnizuesi i Mundësisë së Fundit</w:t>
      </w:r>
      <w:r w:rsidR="007B758F" w:rsidRPr="00754BF4">
        <w:rPr>
          <w:rFonts w:ascii="Garamond" w:hAnsi="Garamond"/>
          <w:color w:val="000000"/>
        </w:rPr>
        <w:t xml:space="preserve">”, të miratuar me vendimin e </w:t>
      </w:r>
      <w:r w:rsidR="00754BF4" w:rsidRPr="00754BF4">
        <w:rPr>
          <w:rFonts w:ascii="Garamond" w:hAnsi="Garamond"/>
          <w:color w:val="000000"/>
        </w:rPr>
        <w:t xml:space="preserve">Bordit </w:t>
      </w:r>
      <w:r w:rsidR="007B758F" w:rsidRPr="00754BF4">
        <w:rPr>
          <w:rFonts w:ascii="Garamond" w:hAnsi="Garamond"/>
          <w:color w:val="000000"/>
        </w:rPr>
        <w:t>të ERE-s nr. 201, datë 4.12.2017.</w:t>
      </w:r>
    </w:p>
    <w:p w14:paraId="1217826B" w14:textId="30C9F31F" w:rsidR="007B758F" w:rsidRPr="00754BF4" w:rsidRDefault="002B4A3B" w:rsidP="002B4A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54BF4">
        <w:rPr>
          <w:rFonts w:ascii="Garamond" w:hAnsi="Garamond"/>
          <w:bCs/>
          <w:color w:val="000000"/>
        </w:rPr>
        <w:t>-</w:t>
      </w:r>
      <w:r w:rsidRPr="00754BF4">
        <w:rPr>
          <w:rFonts w:ascii="Garamond" w:hAnsi="Garamond"/>
          <w:b/>
          <w:bCs/>
          <w:color w:val="000000"/>
        </w:rPr>
        <w:t xml:space="preserve"> </w:t>
      </w:r>
      <w:r w:rsidR="007B758F" w:rsidRPr="00754BF4">
        <w:rPr>
          <w:rFonts w:ascii="Garamond" w:hAnsi="Garamond"/>
          <w:color w:val="000000"/>
        </w:rPr>
        <w:t xml:space="preserve">Bazuar në metodologjinë e sipërcituar, kostot e </w:t>
      </w:r>
      <w:proofErr w:type="spellStart"/>
      <w:r w:rsidR="007B758F" w:rsidRPr="00754BF4">
        <w:rPr>
          <w:rFonts w:ascii="Garamond" w:hAnsi="Garamond"/>
          <w:color w:val="000000"/>
        </w:rPr>
        <w:t>disbalancave</w:t>
      </w:r>
      <w:proofErr w:type="spellEnd"/>
      <w:r w:rsidR="007B758F" w:rsidRPr="00754BF4">
        <w:rPr>
          <w:rFonts w:ascii="Garamond" w:hAnsi="Garamond"/>
          <w:color w:val="000000"/>
        </w:rPr>
        <w:t xml:space="preserve"> llogariten dhe faturohen në përputhje me përcaktimet e </w:t>
      </w:r>
      <w:r w:rsidR="00754BF4" w:rsidRPr="00754BF4">
        <w:rPr>
          <w:rFonts w:ascii="Garamond" w:hAnsi="Garamond"/>
          <w:color w:val="000000"/>
        </w:rPr>
        <w:t xml:space="preserve">rregullave të tregut dhe </w:t>
      </w:r>
      <w:r w:rsidR="007B758F" w:rsidRPr="00754BF4">
        <w:rPr>
          <w:rFonts w:ascii="Garamond" w:hAnsi="Garamond"/>
          <w:color w:val="000000"/>
        </w:rPr>
        <w:t>akteve të tjera në fuqi. Referuar pikës 4.1.3.2</w:t>
      </w:r>
      <w:r w:rsidR="00754BF4">
        <w:rPr>
          <w:rFonts w:ascii="Garamond" w:hAnsi="Garamond"/>
          <w:color w:val="000000"/>
        </w:rPr>
        <w:t>,</w:t>
      </w:r>
      <w:r w:rsidR="007B758F" w:rsidRPr="00754BF4">
        <w:rPr>
          <w:rFonts w:ascii="Garamond" w:hAnsi="Garamond"/>
          <w:color w:val="000000"/>
        </w:rPr>
        <w:t xml:space="preserve"> të “</w:t>
      </w:r>
      <w:r w:rsidR="007B758F" w:rsidRPr="00754BF4">
        <w:rPr>
          <w:rFonts w:ascii="Garamond" w:hAnsi="Garamond"/>
          <w:iCs/>
          <w:color w:val="000000"/>
        </w:rPr>
        <w:t xml:space="preserve">Rregullave të </w:t>
      </w:r>
      <w:r w:rsidR="00754BF4" w:rsidRPr="00754BF4">
        <w:rPr>
          <w:rFonts w:ascii="Garamond" w:hAnsi="Garamond"/>
          <w:iCs/>
          <w:color w:val="000000"/>
        </w:rPr>
        <w:t>tregut shqiptar të balancimit të energjisë elektrike</w:t>
      </w:r>
      <w:r w:rsidR="007B758F" w:rsidRPr="00754BF4">
        <w:rPr>
          <w:rFonts w:ascii="Garamond" w:hAnsi="Garamond"/>
          <w:color w:val="000000"/>
        </w:rPr>
        <w:t>”</w:t>
      </w:r>
      <w:r w:rsidR="00754BF4">
        <w:rPr>
          <w:rFonts w:ascii="Garamond" w:hAnsi="Garamond"/>
          <w:color w:val="000000"/>
        </w:rPr>
        <w:t>,</w:t>
      </w:r>
      <w:r w:rsidR="007B758F" w:rsidRPr="00754BF4">
        <w:rPr>
          <w:rFonts w:ascii="Garamond" w:hAnsi="Garamond"/>
          <w:color w:val="000000"/>
        </w:rPr>
        <w:t xml:space="preserve"> miratuar me vendimin e </w:t>
      </w:r>
      <w:r w:rsidR="00754BF4" w:rsidRPr="00754BF4">
        <w:rPr>
          <w:rFonts w:ascii="Garamond" w:hAnsi="Garamond"/>
          <w:color w:val="000000"/>
        </w:rPr>
        <w:t xml:space="preserve">Bordit </w:t>
      </w:r>
      <w:r w:rsidR="007B758F" w:rsidRPr="00754BF4">
        <w:rPr>
          <w:rFonts w:ascii="Garamond" w:hAnsi="Garamond"/>
          <w:color w:val="000000"/>
        </w:rPr>
        <w:t xml:space="preserve">të ERE-s nr. 106, datë 2.7.2020, përcaktohet ndër të tjera se kostot e balancimit duhet të </w:t>
      </w:r>
      <w:proofErr w:type="spellStart"/>
      <w:r w:rsidR="007B758F" w:rsidRPr="00754BF4">
        <w:rPr>
          <w:rFonts w:ascii="Garamond" w:hAnsi="Garamond"/>
          <w:color w:val="000000"/>
        </w:rPr>
        <w:t>alokohen</w:t>
      </w:r>
      <w:proofErr w:type="spellEnd"/>
      <w:r w:rsidR="007B758F" w:rsidRPr="00754BF4">
        <w:rPr>
          <w:rFonts w:ascii="Garamond" w:hAnsi="Garamond"/>
          <w:color w:val="000000"/>
        </w:rPr>
        <w:t xml:space="preserve"> te shkaktarët e tyre në mënyrë të drejtë. Në këtë kuptim, përfshirja e këtyre kostove në tarifën e </w:t>
      </w:r>
      <w:proofErr w:type="spellStart"/>
      <w:r w:rsidR="007B758F" w:rsidRPr="00754BF4">
        <w:rPr>
          <w:rFonts w:ascii="Garamond" w:hAnsi="Garamond"/>
          <w:color w:val="000000"/>
        </w:rPr>
        <w:t>FMF</w:t>
      </w:r>
      <w:proofErr w:type="spellEnd"/>
      <w:r w:rsidR="00754BF4">
        <w:rPr>
          <w:rFonts w:ascii="Garamond" w:hAnsi="Garamond"/>
          <w:color w:val="000000"/>
        </w:rPr>
        <w:t>-së</w:t>
      </w:r>
      <w:r w:rsidR="007B758F" w:rsidRPr="00754BF4">
        <w:rPr>
          <w:rFonts w:ascii="Garamond" w:hAnsi="Garamond"/>
          <w:color w:val="000000"/>
        </w:rPr>
        <w:t xml:space="preserve"> devijon qëllimin për të cilin është krijuar dhe operon tregu i balancimit të energjisë elektrike, i cili është një treg konkurrues dhe që nuk operon me çmime të rregulluara.</w:t>
      </w:r>
    </w:p>
    <w:p w14:paraId="493A1F77" w14:textId="05F86622" w:rsidR="007B758F" w:rsidRPr="00754BF4" w:rsidRDefault="002B4A3B" w:rsidP="002B4A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54BF4">
        <w:rPr>
          <w:rFonts w:ascii="Garamond" w:hAnsi="Garamond" w:cs="Symbol"/>
          <w:color w:val="000000"/>
        </w:rPr>
        <w:t xml:space="preserve">- </w:t>
      </w:r>
      <w:r w:rsidR="007B758F" w:rsidRPr="00754BF4">
        <w:rPr>
          <w:rFonts w:ascii="Garamond" w:hAnsi="Garamond"/>
          <w:color w:val="000000"/>
        </w:rPr>
        <w:t>Mbështetur në nenin 8</w:t>
      </w:r>
      <w:r w:rsidR="00754BF4">
        <w:rPr>
          <w:rFonts w:ascii="Garamond" w:hAnsi="Garamond"/>
          <w:color w:val="000000"/>
        </w:rPr>
        <w:t>,</w:t>
      </w:r>
      <w:r w:rsidR="007B758F" w:rsidRPr="00754BF4">
        <w:rPr>
          <w:rFonts w:ascii="Garamond" w:hAnsi="Garamond"/>
          <w:color w:val="000000"/>
        </w:rPr>
        <w:t xml:space="preserve"> të </w:t>
      </w:r>
      <w:r w:rsidR="00754BF4">
        <w:rPr>
          <w:rFonts w:ascii="Garamond" w:hAnsi="Garamond"/>
          <w:color w:val="000000"/>
        </w:rPr>
        <w:t>“</w:t>
      </w:r>
      <w:r w:rsidR="007B758F" w:rsidRPr="00754BF4">
        <w:rPr>
          <w:rFonts w:ascii="Garamond" w:hAnsi="Garamond"/>
          <w:iCs/>
          <w:color w:val="000000"/>
        </w:rPr>
        <w:t>Metodologjisë së përcaktimit të çmimit të shitjes së energjisë elektrike nga Furnizuesi i Mundësisë së Fundit</w:t>
      </w:r>
      <w:r w:rsidR="00754BF4">
        <w:rPr>
          <w:rFonts w:ascii="Garamond" w:hAnsi="Garamond"/>
          <w:iCs/>
          <w:color w:val="000000"/>
        </w:rPr>
        <w:t>”</w:t>
      </w:r>
      <w:r w:rsidR="007B758F" w:rsidRPr="00754BF4">
        <w:rPr>
          <w:rFonts w:ascii="Garamond" w:hAnsi="Garamond"/>
          <w:color w:val="000000"/>
        </w:rPr>
        <w:t>, komponentët që janë marrë në konsideratë për përcaktimin e çmimit të shitjes së energjisë elektrike nga Furnizuesi i Mundësisë së Fundit</w:t>
      </w:r>
      <w:r w:rsidR="00754BF4">
        <w:rPr>
          <w:rFonts w:ascii="Garamond" w:hAnsi="Garamond"/>
          <w:color w:val="000000"/>
        </w:rPr>
        <w:t>,</w:t>
      </w:r>
      <w:r w:rsidR="007B758F" w:rsidRPr="00754BF4">
        <w:rPr>
          <w:rFonts w:ascii="Garamond" w:hAnsi="Garamond"/>
          <w:color w:val="000000"/>
        </w:rPr>
        <w:t xml:space="preserve"> për muajin </w:t>
      </w:r>
      <w:r w:rsidR="00754BF4" w:rsidRPr="00754BF4">
        <w:rPr>
          <w:rFonts w:ascii="Garamond" w:hAnsi="Garamond"/>
          <w:color w:val="000000"/>
        </w:rPr>
        <w:t>n</w:t>
      </w:r>
      <w:r w:rsidR="007B758F" w:rsidRPr="00754BF4">
        <w:rPr>
          <w:rFonts w:ascii="Garamond" w:hAnsi="Garamond"/>
          <w:color w:val="000000"/>
        </w:rPr>
        <w:t>ëntor 2023</w:t>
      </w:r>
      <w:r w:rsidR="00754BF4">
        <w:rPr>
          <w:rFonts w:ascii="Garamond" w:hAnsi="Garamond"/>
          <w:color w:val="000000"/>
        </w:rPr>
        <w:t>,</w:t>
      </w:r>
      <w:r w:rsidR="007B758F" w:rsidRPr="00754BF4">
        <w:rPr>
          <w:rFonts w:ascii="Garamond" w:hAnsi="Garamond"/>
          <w:color w:val="000000"/>
        </w:rPr>
        <w:t xml:space="preserve"> janë: kostot administrative, tarifa e shërbimit të rrjetit të transmetimit, tarifa e shërbimit të rrjetit të shpërndarjes, si dhe kursi i këmbimit i përdorur për blerjen e energjisë elektrike në treg të parregulluar. Në zbatim të vendimit nr. 325, datë 14.12.2022</w:t>
      </w:r>
      <w:r w:rsidR="00754BF4">
        <w:rPr>
          <w:rFonts w:ascii="Garamond" w:hAnsi="Garamond"/>
          <w:color w:val="000000"/>
        </w:rPr>
        <w:t>,</w:t>
      </w:r>
      <w:r w:rsidR="007B758F" w:rsidRPr="00754BF4">
        <w:rPr>
          <w:rFonts w:ascii="Garamond" w:hAnsi="Garamond"/>
          <w:color w:val="000000"/>
        </w:rPr>
        <w:t xml:space="preserve"> të </w:t>
      </w:r>
      <w:r w:rsidR="00754BF4" w:rsidRPr="00754BF4">
        <w:rPr>
          <w:rFonts w:ascii="Garamond" w:hAnsi="Garamond"/>
          <w:color w:val="000000"/>
        </w:rPr>
        <w:t xml:space="preserve">Bordit </w:t>
      </w:r>
      <w:r w:rsidR="007B758F" w:rsidRPr="00754BF4">
        <w:rPr>
          <w:rFonts w:ascii="Garamond" w:hAnsi="Garamond"/>
          <w:color w:val="000000"/>
        </w:rPr>
        <w:t>të ERE-s, kostot administrative të përllogaritura për aktivitetin e furnizimit vijojnë të mbeten në vlerën 1.06 lekë/</w:t>
      </w:r>
      <w:proofErr w:type="spellStart"/>
      <w:r w:rsidR="007B758F" w:rsidRPr="00754BF4">
        <w:rPr>
          <w:rFonts w:ascii="Garamond" w:hAnsi="Garamond"/>
          <w:color w:val="000000"/>
        </w:rPr>
        <w:t>k</w:t>
      </w:r>
      <w:r w:rsidR="00754BF4">
        <w:rPr>
          <w:rFonts w:ascii="Garamond" w:hAnsi="Garamond"/>
          <w:color w:val="000000"/>
        </w:rPr>
        <w:t>w</w:t>
      </w:r>
      <w:r w:rsidR="007B758F" w:rsidRPr="00754BF4">
        <w:rPr>
          <w:rFonts w:ascii="Garamond" w:hAnsi="Garamond"/>
          <w:color w:val="000000"/>
        </w:rPr>
        <w:t>h</w:t>
      </w:r>
      <w:proofErr w:type="spellEnd"/>
      <w:r w:rsidR="007B758F" w:rsidRPr="00754BF4">
        <w:rPr>
          <w:rFonts w:ascii="Garamond" w:hAnsi="Garamond"/>
          <w:color w:val="000000"/>
        </w:rPr>
        <w:t>.</w:t>
      </w:r>
    </w:p>
    <w:p w14:paraId="55D5F12B" w14:textId="00195EF1" w:rsidR="007B758F" w:rsidRPr="00754BF4" w:rsidRDefault="002B4A3B" w:rsidP="002B4A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>
        <w:rPr>
          <w:rFonts w:ascii="Garamond" w:hAnsi="Garamond" w:cs="Symbol"/>
          <w:color w:val="000000"/>
        </w:rPr>
        <w:t xml:space="preserve">- </w:t>
      </w:r>
      <w:r w:rsidR="007B758F" w:rsidRPr="000F202F">
        <w:rPr>
          <w:rFonts w:ascii="Garamond" w:hAnsi="Garamond"/>
          <w:color w:val="000000"/>
        </w:rPr>
        <w:t xml:space="preserve">Tarifa e shërbimit të transmetimit të energjisë elektrike për periudhën 1 maj 2022–31 dhjetor 2024, e miratuar me vendimin e </w:t>
      </w:r>
      <w:r w:rsidR="00754BF4" w:rsidRPr="000F202F">
        <w:rPr>
          <w:rFonts w:ascii="Garamond" w:hAnsi="Garamond"/>
          <w:color w:val="000000"/>
        </w:rPr>
        <w:t xml:space="preserve">Bordit </w:t>
      </w:r>
      <w:r w:rsidR="007B758F" w:rsidRPr="000F202F">
        <w:rPr>
          <w:rFonts w:ascii="Garamond" w:hAnsi="Garamond"/>
          <w:color w:val="000000"/>
        </w:rPr>
        <w:t>të ERE</w:t>
      </w:r>
      <w:r w:rsidR="00754BF4">
        <w:rPr>
          <w:rFonts w:ascii="Garamond" w:hAnsi="Garamond"/>
          <w:color w:val="000000"/>
        </w:rPr>
        <w:t>-s</w:t>
      </w:r>
      <w:r w:rsidR="007B758F" w:rsidRPr="000F202F">
        <w:rPr>
          <w:rFonts w:ascii="Garamond" w:hAnsi="Garamond"/>
          <w:color w:val="000000"/>
        </w:rPr>
        <w:t xml:space="preserve"> nr. 72, datë 13.4.2022, është </w:t>
      </w:r>
      <w:r w:rsidR="007B758F" w:rsidRPr="00754BF4">
        <w:rPr>
          <w:rFonts w:ascii="Garamond" w:hAnsi="Garamond"/>
          <w:color w:val="000000"/>
        </w:rPr>
        <w:t>0.85 lekë/</w:t>
      </w:r>
      <w:proofErr w:type="spellStart"/>
      <w:r w:rsidR="007B758F" w:rsidRPr="00754BF4">
        <w:rPr>
          <w:rFonts w:ascii="Garamond" w:hAnsi="Garamond"/>
          <w:color w:val="000000"/>
        </w:rPr>
        <w:t>k</w:t>
      </w:r>
      <w:r w:rsidR="00754BF4">
        <w:rPr>
          <w:rFonts w:ascii="Garamond" w:hAnsi="Garamond"/>
          <w:color w:val="000000"/>
        </w:rPr>
        <w:t>w</w:t>
      </w:r>
      <w:r w:rsidR="007B758F" w:rsidRPr="00754BF4">
        <w:rPr>
          <w:rFonts w:ascii="Garamond" w:hAnsi="Garamond"/>
          <w:color w:val="000000"/>
        </w:rPr>
        <w:t>h</w:t>
      </w:r>
      <w:proofErr w:type="spellEnd"/>
      <w:r w:rsidR="007B758F" w:rsidRPr="00754BF4">
        <w:rPr>
          <w:rFonts w:ascii="Garamond" w:hAnsi="Garamond"/>
          <w:color w:val="000000"/>
        </w:rPr>
        <w:t>.</w:t>
      </w:r>
    </w:p>
    <w:p w14:paraId="0B91EFC4" w14:textId="39F15B22" w:rsidR="007B758F" w:rsidRPr="00754BF4" w:rsidRDefault="002B4A3B" w:rsidP="002B4A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>
        <w:rPr>
          <w:rFonts w:ascii="Garamond" w:hAnsi="Garamond" w:cs="Symbol"/>
          <w:color w:val="000000"/>
        </w:rPr>
        <w:t xml:space="preserve">- </w:t>
      </w:r>
      <w:r w:rsidR="007B758F" w:rsidRPr="000F202F">
        <w:rPr>
          <w:rFonts w:ascii="Garamond" w:hAnsi="Garamond"/>
          <w:color w:val="000000"/>
        </w:rPr>
        <w:t xml:space="preserve">Tarifa e shërbimit të shpërndarjes së energjisë elektrike në nivel tensioni 35 </w:t>
      </w:r>
      <w:proofErr w:type="spellStart"/>
      <w:r w:rsidR="007B758F" w:rsidRPr="000F202F">
        <w:rPr>
          <w:rFonts w:ascii="Garamond" w:hAnsi="Garamond"/>
          <w:color w:val="000000"/>
        </w:rPr>
        <w:t>kV</w:t>
      </w:r>
      <w:proofErr w:type="spellEnd"/>
      <w:r w:rsidR="007B758F" w:rsidRPr="000F202F">
        <w:rPr>
          <w:rFonts w:ascii="Garamond" w:hAnsi="Garamond"/>
          <w:color w:val="000000"/>
        </w:rPr>
        <w:t xml:space="preserve">, në zbatim të vendimit të </w:t>
      </w:r>
      <w:r w:rsidR="00754BF4" w:rsidRPr="000F202F">
        <w:rPr>
          <w:rFonts w:ascii="Garamond" w:hAnsi="Garamond"/>
          <w:color w:val="000000"/>
        </w:rPr>
        <w:t xml:space="preserve">Bordit </w:t>
      </w:r>
      <w:r w:rsidR="007B758F" w:rsidRPr="000F202F">
        <w:rPr>
          <w:rFonts w:ascii="Garamond" w:hAnsi="Garamond"/>
          <w:color w:val="000000"/>
        </w:rPr>
        <w:t>të ERE</w:t>
      </w:r>
      <w:r w:rsidR="00754BF4">
        <w:rPr>
          <w:rFonts w:ascii="Garamond" w:hAnsi="Garamond"/>
          <w:color w:val="000000"/>
        </w:rPr>
        <w:t>-s</w:t>
      </w:r>
      <w:r w:rsidR="007B758F" w:rsidRPr="000F202F">
        <w:rPr>
          <w:rFonts w:ascii="Garamond" w:hAnsi="Garamond"/>
          <w:color w:val="000000"/>
        </w:rPr>
        <w:t xml:space="preserve"> nr. 324, datë 14.12.2022, vijon të </w:t>
      </w:r>
      <w:r w:rsidR="007B758F" w:rsidRPr="00754BF4">
        <w:rPr>
          <w:rFonts w:ascii="Garamond" w:hAnsi="Garamond"/>
          <w:color w:val="000000"/>
        </w:rPr>
        <w:t>jetë 1.55 lekë/</w:t>
      </w:r>
      <w:proofErr w:type="spellStart"/>
      <w:r w:rsidR="007B758F" w:rsidRPr="00754BF4">
        <w:rPr>
          <w:rFonts w:ascii="Garamond" w:hAnsi="Garamond"/>
          <w:color w:val="000000"/>
        </w:rPr>
        <w:t>k</w:t>
      </w:r>
      <w:r w:rsidR="00754BF4">
        <w:rPr>
          <w:rFonts w:ascii="Garamond" w:hAnsi="Garamond"/>
          <w:color w:val="000000"/>
        </w:rPr>
        <w:t>w</w:t>
      </w:r>
      <w:r w:rsidR="007B758F" w:rsidRPr="00754BF4">
        <w:rPr>
          <w:rFonts w:ascii="Garamond" w:hAnsi="Garamond"/>
          <w:color w:val="000000"/>
        </w:rPr>
        <w:t>h</w:t>
      </w:r>
      <w:proofErr w:type="spellEnd"/>
      <w:r w:rsidR="007B758F" w:rsidRPr="00754BF4">
        <w:rPr>
          <w:rFonts w:ascii="Garamond" w:hAnsi="Garamond"/>
          <w:color w:val="000000"/>
        </w:rPr>
        <w:t>.</w:t>
      </w:r>
    </w:p>
    <w:p w14:paraId="78A7F051" w14:textId="77777777" w:rsidR="007B758F" w:rsidRPr="000F202F" w:rsidRDefault="007B758F" w:rsidP="002B4A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</w:p>
    <w:p w14:paraId="5DBB4384" w14:textId="5E6AB8DD" w:rsidR="007B758F" w:rsidRPr="00754BF4" w:rsidRDefault="002B4A3B" w:rsidP="002B4A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754BF4">
        <w:rPr>
          <w:rFonts w:ascii="Garamond" w:hAnsi="Garamond"/>
          <w:color w:val="000000"/>
        </w:rPr>
        <w:lastRenderedPageBreak/>
        <w:t xml:space="preserve">- </w:t>
      </w:r>
      <w:r w:rsidR="007B758F" w:rsidRPr="00754BF4">
        <w:rPr>
          <w:rFonts w:ascii="Garamond" w:hAnsi="Garamond"/>
          <w:color w:val="000000"/>
        </w:rPr>
        <w:t xml:space="preserve">Në zbatim të </w:t>
      </w:r>
      <w:r w:rsidR="00754BF4">
        <w:rPr>
          <w:rFonts w:ascii="Garamond" w:hAnsi="Garamond"/>
          <w:color w:val="000000"/>
        </w:rPr>
        <w:t>“</w:t>
      </w:r>
      <w:r w:rsidR="007B758F" w:rsidRPr="00754BF4">
        <w:rPr>
          <w:rFonts w:ascii="Garamond" w:hAnsi="Garamond"/>
          <w:iCs/>
          <w:color w:val="000000"/>
        </w:rPr>
        <w:t>Metodologjisë së përcaktimit të çmimit të shitjes së energjisë elektrike nga Furnizuesi i Mundësisë së Fundit</w:t>
      </w:r>
      <w:r w:rsidR="00754BF4">
        <w:rPr>
          <w:rFonts w:ascii="Garamond" w:hAnsi="Garamond"/>
          <w:iCs/>
          <w:color w:val="000000"/>
        </w:rPr>
        <w:t>”</w:t>
      </w:r>
      <w:r w:rsidR="007B758F" w:rsidRPr="00754BF4">
        <w:rPr>
          <w:rFonts w:ascii="Garamond" w:hAnsi="Garamond"/>
          <w:color w:val="000000"/>
        </w:rPr>
        <w:t xml:space="preserve">, referuar aplikimit të </w:t>
      </w:r>
      <w:proofErr w:type="spellStart"/>
      <w:r w:rsidR="007B758F" w:rsidRPr="00754BF4">
        <w:rPr>
          <w:rFonts w:ascii="Garamond" w:hAnsi="Garamond"/>
          <w:color w:val="000000"/>
        </w:rPr>
        <w:t>FSHU</w:t>
      </w:r>
      <w:proofErr w:type="spellEnd"/>
      <w:r w:rsidR="007B758F" w:rsidRPr="00754BF4">
        <w:rPr>
          <w:rFonts w:ascii="Garamond" w:hAnsi="Garamond"/>
          <w:color w:val="000000"/>
        </w:rPr>
        <w:t xml:space="preserve"> </w:t>
      </w:r>
      <w:proofErr w:type="spellStart"/>
      <w:r w:rsidR="007B758F" w:rsidRPr="00754BF4">
        <w:rPr>
          <w:rFonts w:ascii="Garamond" w:hAnsi="Garamond"/>
          <w:color w:val="000000"/>
        </w:rPr>
        <w:t>sh.a</w:t>
      </w:r>
      <w:proofErr w:type="spellEnd"/>
      <w:r w:rsidR="007B758F" w:rsidRPr="00754BF4">
        <w:rPr>
          <w:rFonts w:ascii="Garamond" w:hAnsi="Garamond"/>
          <w:color w:val="000000"/>
        </w:rPr>
        <w:t>.</w:t>
      </w:r>
      <w:r w:rsidR="00754BF4">
        <w:rPr>
          <w:rFonts w:ascii="Garamond" w:hAnsi="Garamond"/>
          <w:color w:val="000000"/>
        </w:rPr>
        <w:t>,</w:t>
      </w:r>
      <w:r w:rsidR="007B758F" w:rsidRPr="00754BF4">
        <w:rPr>
          <w:rFonts w:ascii="Garamond" w:hAnsi="Garamond"/>
          <w:color w:val="000000"/>
        </w:rPr>
        <w:t xml:space="preserve"> si dhe mbështetur në llogaritjet e ERE-s, çmimi i shitjes së energjisë elektrike për klientët që furnizohen nga Furnizuesi i Mundësisë së Fundit për muajin </w:t>
      </w:r>
      <w:r w:rsidR="00754BF4" w:rsidRPr="00754BF4">
        <w:rPr>
          <w:rFonts w:ascii="Garamond" w:hAnsi="Garamond"/>
          <w:color w:val="000000"/>
        </w:rPr>
        <w:t xml:space="preserve">nëntor 2023, </w:t>
      </w:r>
      <w:r w:rsidR="007B758F" w:rsidRPr="00754BF4">
        <w:rPr>
          <w:rFonts w:ascii="Garamond" w:hAnsi="Garamond"/>
          <w:color w:val="000000"/>
        </w:rPr>
        <w:t>përllogaritet si më poshtë:</w:t>
      </w:r>
    </w:p>
    <w:p w14:paraId="741A14F6" w14:textId="77777777" w:rsidR="007B758F" w:rsidRPr="000F202F" w:rsidRDefault="007B758F" w:rsidP="002B4A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</w:p>
    <w:p w14:paraId="27A324CB" w14:textId="77777777" w:rsidR="007B758F" w:rsidRPr="002B4A3B" w:rsidRDefault="007B758F" w:rsidP="002B4A3B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</w:rPr>
      </w:pPr>
      <w:r w:rsidRPr="002B4A3B">
        <w:rPr>
          <w:rFonts w:ascii="Garamond" w:hAnsi="Garamond"/>
          <w:noProof/>
          <w:lang w:val="en-US"/>
        </w:rPr>
        <w:drawing>
          <wp:inline distT="0" distB="0" distL="0" distR="0" wp14:anchorId="0F44AFE4" wp14:editId="591C6829">
            <wp:extent cx="5722620" cy="1577340"/>
            <wp:effectExtent l="0" t="0" r="0" b="381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74A4D" w14:textId="77777777" w:rsidR="007B758F" w:rsidRPr="000F202F" w:rsidRDefault="007B758F" w:rsidP="002B4A3B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</w:rPr>
      </w:pPr>
    </w:p>
    <w:p w14:paraId="507A3B8C" w14:textId="36623B2B" w:rsidR="007B758F" w:rsidRPr="000F202F" w:rsidRDefault="00754BF4" w:rsidP="002B4A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-</w:t>
      </w:r>
      <w:r w:rsidR="002B4A3B">
        <w:rPr>
          <w:rFonts w:ascii="Garamond" w:hAnsi="Garamond"/>
          <w:color w:val="000000"/>
        </w:rPr>
        <w:t xml:space="preserve"> </w:t>
      </w:r>
      <w:r w:rsidR="007B758F" w:rsidRPr="000F202F">
        <w:rPr>
          <w:rFonts w:ascii="Garamond" w:hAnsi="Garamond"/>
          <w:color w:val="000000"/>
        </w:rPr>
        <w:t>Bazuar në çdo element të formulës llogaritëse</w:t>
      </w:r>
      <w:r>
        <w:rPr>
          <w:rFonts w:ascii="Garamond" w:hAnsi="Garamond"/>
          <w:color w:val="000000"/>
        </w:rPr>
        <w:t>,</w:t>
      </w:r>
      <w:r w:rsidR="007B758F" w:rsidRPr="000F202F">
        <w:rPr>
          <w:rFonts w:ascii="Garamond" w:hAnsi="Garamond"/>
          <w:color w:val="000000"/>
        </w:rPr>
        <w:t xml:space="preserve"> si dhe duke marrë në konsideratë të dhënat e paraqitura në aplikimin e shoqërisë, rezulton se:</w:t>
      </w:r>
    </w:p>
    <w:p w14:paraId="6DE1422A" w14:textId="2B6C1BBE" w:rsidR="007B758F" w:rsidRPr="00754BF4" w:rsidRDefault="002B4A3B" w:rsidP="002B4A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- </w:t>
      </w:r>
      <w:r w:rsidR="007B758F" w:rsidRPr="000F202F">
        <w:rPr>
          <w:rFonts w:ascii="Garamond" w:hAnsi="Garamond"/>
          <w:color w:val="000000"/>
        </w:rPr>
        <w:t xml:space="preserve">Çmimi i shitjes së energjisë elektrike për klientët e lidhur në nivelin e tensionit 35 </w:t>
      </w:r>
      <w:proofErr w:type="spellStart"/>
      <w:r w:rsidR="007B758F" w:rsidRPr="000F202F">
        <w:rPr>
          <w:rFonts w:ascii="Garamond" w:hAnsi="Garamond"/>
          <w:color w:val="000000"/>
        </w:rPr>
        <w:t>kV</w:t>
      </w:r>
      <w:proofErr w:type="spellEnd"/>
      <w:r w:rsidR="007B758F" w:rsidRPr="000F202F">
        <w:rPr>
          <w:rFonts w:ascii="Garamond" w:hAnsi="Garamond"/>
          <w:color w:val="000000"/>
        </w:rPr>
        <w:t xml:space="preserve"> të furnizuar nga </w:t>
      </w:r>
      <w:r w:rsidR="00754BF4" w:rsidRPr="000F202F">
        <w:rPr>
          <w:rFonts w:ascii="Garamond" w:hAnsi="Garamond"/>
          <w:color w:val="000000"/>
        </w:rPr>
        <w:t>Furnizuesi</w:t>
      </w:r>
      <w:r w:rsidR="007B758F" w:rsidRPr="000F202F">
        <w:rPr>
          <w:rFonts w:ascii="Garamond" w:hAnsi="Garamond"/>
          <w:color w:val="000000"/>
        </w:rPr>
        <w:t xml:space="preserve"> i Mundësisë së Fundit do të jetë</w:t>
      </w:r>
      <w:r w:rsidR="007B758F" w:rsidRPr="000F202F">
        <w:rPr>
          <w:rFonts w:ascii="Garamond" w:hAnsi="Garamond"/>
          <w:i/>
          <w:iCs/>
          <w:color w:val="000000"/>
        </w:rPr>
        <w:t xml:space="preserve"> </w:t>
      </w:r>
      <w:r w:rsidR="00754BF4" w:rsidRPr="00754BF4">
        <w:rPr>
          <w:rFonts w:ascii="Garamond" w:hAnsi="Garamond"/>
          <w:iCs/>
          <w:color w:val="000000"/>
        </w:rPr>
        <w:t>17.26 lekë/</w:t>
      </w:r>
      <w:proofErr w:type="spellStart"/>
      <w:r w:rsidR="00754BF4" w:rsidRPr="00754BF4">
        <w:rPr>
          <w:rFonts w:ascii="Garamond" w:hAnsi="Garamond"/>
          <w:iCs/>
          <w:color w:val="000000"/>
        </w:rPr>
        <w:t>kwh</w:t>
      </w:r>
      <w:proofErr w:type="spellEnd"/>
      <w:r w:rsidR="00754BF4" w:rsidRPr="00754BF4">
        <w:rPr>
          <w:rFonts w:ascii="Garamond" w:hAnsi="Garamond"/>
          <w:iCs/>
          <w:color w:val="000000"/>
        </w:rPr>
        <w:t xml:space="preserve"> për muajin nëntor 2023.</w:t>
      </w:r>
    </w:p>
    <w:p w14:paraId="1C2ABC09" w14:textId="01A00BC7" w:rsidR="007B758F" w:rsidRPr="000F202F" w:rsidRDefault="007B758F" w:rsidP="002B4A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0F202F">
        <w:rPr>
          <w:rFonts w:ascii="Garamond" w:hAnsi="Garamond"/>
          <w:color w:val="000000"/>
        </w:rPr>
        <w:t xml:space="preserve">Për gjithë sa më sipër, </w:t>
      </w:r>
      <w:r w:rsidR="00754BF4" w:rsidRPr="000F202F">
        <w:rPr>
          <w:rFonts w:ascii="Garamond" w:hAnsi="Garamond"/>
          <w:color w:val="000000"/>
        </w:rPr>
        <w:t xml:space="preserve">Bordi </w:t>
      </w:r>
      <w:r w:rsidRPr="000F202F">
        <w:rPr>
          <w:rFonts w:ascii="Garamond" w:hAnsi="Garamond"/>
          <w:color w:val="000000"/>
        </w:rPr>
        <w:t>i ERE-s</w:t>
      </w:r>
    </w:p>
    <w:p w14:paraId="5C653882" w14:textId="77777777" w:rsidR="002B4A3B" w:rsidRDefault="002B4A3B" w:rsidP="002B4A3B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2E7C6855" w14:textId="52CC995C" w:rsidR="007B758F" w:rsidRPr="000F202F" w:rsidRDefault="002B4A3B" w:rsidP="002B4A3B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Cs/>
          <w:color w:val="000000"/>
        </w:rPr>
      </w:pPr>
      <w:r w:rsidRPr="002B4A3B">
        <w:rPr>
          <w:rFonts w:ascii="Garamond" w:hAnsi="Garamond"/>
          <w:bCs/>
          <w:color w:val="000000"/>
        </w:rPr>
        <w:t>VENDOSI:</w:t>
      </w:r>
    </w:p>
    <w:p w14:paraId="75BB4E28" w14:textId="77777777" w:rsidR="007B758F" w:rsidRPr="000F202F" w:rsidRDefault="007B758F" w:rsidP="002B4A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</w:rPr>
      </w:pPr>
    </w:p>
    <w:p w14:paraId="2DB24719" w14:textId="501A321D" w:rsidR="007B758F" w:rsidRPr="000F202F" w:rsidRDefault="007B758F" w:rsidP="002B4A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0F202F">
        <w:rPr>
          <w:rFonts w:ascii="Garamond" w:hAnsi="Garamond"/>
          <w:color w:val="000000"/>
        </w:rPr>
        <w:t>1.</w:t>
      </w:r>
      <w:r w:rsidR="002B4A3B">
        <w:rPr>
          <w:rFonts w:ascii="Garamond" w:hAnsi="Garamond"/>
          <w:color w:val="000000"/>
        </w:rPr>
        <w:t xml:space="preserve">- </w:t>
      </w:r>
      <w:r w:rsidRPr="000F202F">
        <w:rPr>
          <w:rFonts w:ascii="Garamond" w:hAnsi="Garamond"/>
          <w:color w:val="000000"/>
        </w:rPr>
        <w:t xml:space="preserve">Përcaktimin e çmimit të shitjes së energjisë elektrike të furnizuar nga Furnizuesi i Mundësisë së Fundit </w:t>
      </w:r>
      <w:proofErr w:type="spellStart"/>
      <w:r w:rsidRPr="000F202F">
        <w:rPr>
          <w:rFonts w:ascii="Garamond" w:hAnsi="Garamond"/>
          <w:color w:val="000000"/>
        </w:rPr>
        <w:t>sh.a</w:t>
      </w:r>
      <w:proofErr w:type="spellEnd"/>
      <w:r w:rsidRPr="000F202F">
        <w:rPr>
          <w:rFonts w:ascii="Garamond" w:hAnsi="Garamond"/>
          <w:color w:val="000000"/>
        </w:rPr>
        <w:t xml:space="preserve">., për muajin </w:t>
      </w:r>
      <w:r w:rsidR="00754BF4">
        <w:rPr>
          <w:rFonts w:ascii="Garamond" w:hAnsi="Garamond"/>
          <w:color w:val="000000"/>
        </w:rPr>
        <w:t>n</w:t>
      </w:r>
      <w:r w:rsidRPr="000F202F">
        <w:rPr>
          <w:rFonts w:ascii="Garamond" w:hAnsi="Garamond"/>
          <w:color w:val="000000"/>
        </w:rPr>
        <w:t>ëntor 2023, prej 17.26</w:t>
      </w:r>
      <w:r w:rsidRPr="000F202F">
        <w:rPr>
          <w:rFonts w:ascii="Garamond" w:hAnsi="Garamond"/>
          <w:i/>
          <w:iCs/>
          <w:color w:val="000000"/>
        </w:rPr>
        <w:t xml:space="preserve"> </w:t>
      </w:r>
      <w:r w:rsidR="00754BF4" w:rsidRPr="000F202F">
        <w:rPr>
          <w:rFonts w:ascii="Garamond" w:hAnsi="Garamond"/>
          <w:color w:val="000000"/>
        </w:rPr>
        <w:t>lekë/</w:t>
      </w:r>
      <w:proofErr w:type="spellStart"/>
      <w:r w:rsidR="00754BF4" w:rsidRPr="000F202F">
        <w:rPr>
          <w:rFonts w:ascii="Garamond" w:hAnsi="Garamond"/>
          <w:color w:val="000000"/>
        </w:rPr>
        <w:t>kwh</w:t>
      </w:r>
      <w:proofErr w:type="spellEnd"/>
      <w:r w:rsidR="00754BF4" w:rsidRPr="000F202F">
        <w:rPr>
          <w:rFonts w:ascii="Garamond" w:hAnsi="Garamond"/>
          <w:color w:val="000000"/>
        </w:rPr>
        <w:t xml:space="preserve"> </w:t>
      </w:r>
      <w:r w:rsidRPr="000F202F">
        <w:rPr>
          <w:rFonts w:ascii="Garamond" w:hAnsi="Garamond"/>
          <w:color w:val="000000"/>
        </w:rPr>
        <w:t xml:space="preserve">për klientët e lidhur në nivelin e tensionit 35 </w:t>
      </w:r>
      <w:proofErr w:type="spellStart"/>
      <w:r w:rsidRPr="000F202F">
        <w:rPr>
          <w:rFonts w:ascii="Garamond" w:hAnsi="Garamond"/>
          <w:color w:val="000000"/>
        </w:rPr>
        <w:t>kV</w:t>
      </w:r>
      <w:proofErr w:type="spellEnd"/>
      <w:r w:rsidRPr="000F202F">
        <w:rPr>
          <w:rFonts w:ascii="Garamond" w:hAnsi="Garamond"/>
          <w:color w:val="000000"/>
        </w:rPr>
        <w:t xml:space="preserve">. </w:t>
      </w:r>
    </w:p>
    <w:p w14:paraId="5D9F7840" w14:textId="081B3CCA" w:rsidR="007B758F" w:rsidRPr="000F202F" w:rsidRDefault="007B758F" w:rsidP="002B4A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0F202F">
        <w:rPr>
          <w:rFonts w:ascii="Garamond" w:hAnsi="Garamond"/>
          <w:color w:val="000000"/>
        </w:rPr>
        <w:t>2</w:t>
      </w:r>
      <w:r w:rsidR="00754BF4">
        <w:rPr>
          <w:rFonts w:ascii="Garamond" w:hAnsi="Garamond"/>
          <w:color w:val="000000"/>
        </w:rPr>
        <w:t>.</w:t>
      </w:r>
      <w:r w:rsidR="002B4A3B">
        <w:rPr>
          <w:rFonts w:ascii="Garamond" w:hAnsi="Garamond"/>
          <w:color w:val="000000"/>
        </w:rPr>
        <w:t xml:space="preserve"> </w:t>
      </w:r>
      <w:r w:rsidRPr="000F202F">
        <w:rPr>
          <w:rFonts w:ascii="Garamond" w:hAnsi="Garamond"/>
          <w:color w:val="000000"/>
        </w:rPr>
        <w:t xml:space="preserve">Drejtoria e Tarifave dhe Çmimeve të njoftojë </w:t>
      </w:r>
      <w:proofErr w:type="spellStart"/>
      <w:r w:rsidRPr="000F202F">
        <w:rPr>
          <w:rFonts w:ascii="Garamond" w:hAnsi="Garamond"/>
          <w:color w:val="000000"/>
        </w:rPr>
        <w:t>aplikuesin</w:t>
      </w:r>
      <w:proofErr w:type="spellEnd"/>
      <w:r w:rsidRPr="000F202F">
        <w:rPr>
          <w:rFonts w:ascii="Garamond" w:hAnsi="Garamond"/>
          <w:color w:val="000000"/>
        </w:rPr>
        <w:t xml:space="preserve"> për vendimin e </w:t>
      </w:r>
      <w:r w:rsidR="00754BF4" w:rsidRPr="000F202F">
        <w:rPr>
          <w:rFonts w:ascii="Garamond" w:hAnsi="Garamond"/>
          <w:color w:val="000000"/>
        </w:rPr>
        <w:t xml:space="preserve">Bordit </w:t>
      </w:r>
      <w:r w:rsidRPr="000F202F">
        <w:rPr>
          <w:rFonts w:ascii="Garamond" w:hAnsi="Garamond"/>
          <w:color w:val="000000"/>
        </w:rPr>
        <w:t>të ERE-s.</w:t>
      </w:r>
    </w:p>
    <w:p w14:paraId="39A6F4FA" w14:textId="77777777" w:rsidR="007B758F" w:rsidRPr="000F202F" w:rsidRDefault="007B758F" w:rsidP="002B4A3B">
      <w:pPr>
        <w:autoSpaceDE w:val="0"/>
        <w:autoSpaceDN w:val="0"/>
        <w:adjustRightInd w:val="0"/>
        <w:ind w:firstLine="284"/>
        <w:jc w:val="both"/>
        <w:rPr>
          <w:rFonts w:ascii="Garamond" w:hAnsi="Garamond" w:cs="Calibri"/>
          <w:color w:val="000000"/>
        </w:rPr>
      </w:pPr>
      <w:r w:rsidRPr="000F202F">
        <w:rPr>
          <w:rFonts w:ascii="Garamond" w:hAnsi="Garamond"/>
          <w:color w:val="000000"/>
        </w:rPr>
        <w:t>Ky vendim hyn në fuqi menjëherë.</w:t>
      </w:r>
    </w:p>
    <w:p w14:paraId="07AEDBC0" w14:textId="799D3C06" w:rsidR="007B758F" w:rsidRPr="000F202F" w:rsidRDefault="007B758F" w:rsidP="002B4A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color w:val="000000"/>
        </w:rPr>
      </w:pPr>
      <w:r w:rsidRPr="000F202F">
        <w:rPr>
          <w:rFonts w:ascii="Garamond" w:hAnsi="Garamond" w:cs="Segoe UI"/>
          <w:color w:val="000000"/>
        </w:rPr>
        <w:t>Çdo palë e përfshirë në këtë procedurë mund t’i kërkojë ERE-s,</w:t>
      </w:r>
      <w:r w:rsidRPr="000F202F">
        <w:rPr>
          <w:rFonts w:ascii="Garamond" w:hAnsi="Garamond"/>
          <w:color w:val="000000"/>
        </w:rPr>
        <w:t xml:space="preserve"> brenda 7 ditëve kalendarike nga data e marrjes së vendimit, rishikimin e vendimit të </w:t>
      </w:r>
      <w:r w:rsidR="00754BF4" w:rsidRPr="000F202F">
        <w:rPr>
          <w:rFonts w:ascii="Garamond" w:hAnsi="Garamond"/>
          <w:color w:val="000000"/>
        </w:rPr>
        <w:t xml:space="preserve">Bordit </w:t>
      </w:r>
      <w:r w:rsidRPr="000F202F">
        <w:rPr>
          <w:rFonts w:ascii="Garamond" w:hAnsi="Garamond"/>
          <w:color w:val="000000"/>
        </w:rPr>
        <w:t xml:space="preserve">në rast se ka siguruar prova të reja që mund ta çojnë </w:t>
      </w:r>
      <w:r w:rsidR="00754BF4" w:rsidRPr="000F202F">
        <w:rPr>
          <w:rFonts w:ascii="Garamond" w:hAnsi="Garamond"/>
          <w:color w:val="000000"/>
        </w:rPr>
        <w:t xml:space="preserve">Bordin </w:t>
      </w:r>
      <w:r w:rsidRPr="000F202F">
        <w:rPr>
          <w:rFonts w:ascii="Garamond" w:hAnsi="Garamond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5A54FCA" w14:textId="77777777" w:rsidR="007B758F" w:rsidRPr="000F202F" w:rsidRDefault="007B758F" w:rsidP="002B4A3B">
      <w:pPr>
        <w:autoSpaceDE w:val="0"/>
        <w:autoSpaceDN w:val="0"/>
        <w:adjustRightInd w:val="0"/>
        <w:ind w:firstLine="284"/>
        <w:jc w:val="both"/>
        <w:rPr>
          <w:rFonts w:ascii="Garamond" w:hAnsi="Garamond"/>
          <w:b/>
          <w:bCs/>
          <w:color w:val="000000"/>
        </w:rPr>
      </w:pPr>
      <w:r w:rsidRPr="000F202F">
        <w:rPr>
          <w:rFonts w:ascii="Garamond" w:hAnsi="Garamond"/>
          <w:color w:val="000000"/>
        </w:rPr>
        <w:t>Ky vendim botohet në Fletoren Zyrtare.</w:t>
      </w:r>
    </w:p>
    <w:p w14:paraId="31C7406A" w14:textId="77777777" w:rsidR="002B4A3B" w:rsidRDefault="002B4A3B" w:rsidP="002B4A3B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color w:val="000000"/>
        </w:rPr>
      </w:pPr>
    </w:p>
    <w:p w14:paraId="66BD7CD3" w14:textId="2014A739" w:rsidR="007B758F" w:rsidRPr="000F202F" w:rsidRDefault="007B758F" w:rsidP="002B4A3B">
      <w:pPr>
        <w:autoSpaceDE w:val="0"/>
        <w:autoSpaceDN w:val="0"/>
        <w:adjustRightInd w:val="0"/>
        <w:ind w:firstLine="284"/>
        <w:jc w:val="right"/>
        <w:rPr>
          <w:rFonts w:ascii="Garamond" w:hAnsi="Garamond"/>
          <w:bCs/>
          <w:color w:val="000000"/>
        </w:rPr>
      </w:pPr>
      <w:r w:rsidRPr="000F202F">
        <w:rPr>
          <w:rFonts w:ascii="Garamond" w:hAnsi="Garamond"/>
          <w:bCs/>
          <w:color w:val="000000"/>
        </w:rPr>
        <w:t>KRYETAR</w:t>
      </w:r>
      <w:bookmarkStart w:id="0" w:name="_GoBack"/>
      <w:bookmarkEnd w:id="0"/>
    </w:p>
    <w:p w14:paraId="327CA170" w14:textId="336B7625" w:rsidR="009B1854" w:rsidRPr="002B4A3B" w:rsidRDefault="007B758F" w:rsidP="002B4A3B">
      <w:pP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r w:rsidRPr="000F202F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="002B4A3B" w:rsidRPr="000F202F">
        <w:rPr>
          <w:rFonts w:ascii="Garamond" w:hAnsi="Garamond"/>
          <w:b/>
          <w:bCs/>
          <w:color w:val="000000"/>
        </w:rPr>
        <w:t>Ahmeti</w:t>
      </w:r>
      <w:proofErr w:type="spellEnd"/>
    </w:p>
    <w:sectPr w:rsidR="009B1854" w:rsidRPr="002B4A3B" w:rsidSect="004E5828">
      <w:footerReference w:type="default" r:id="rId25"/>
      <w:pgSz w:w="12240" w:h="15840"/>
      <w:pgMar w:top="1170" w:right="1440" w:bottom="135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E3BFFA" w14:textId="77777777" w:rsidR="00754BF4" w:rsidRDefault="00754BF4">
      <w:r>
        <w:separator/>
      </w:r>
    </w:p>
  </w:endnote>
  <w:endnote w:type="continuationSeparator" w:id="0">
    <w:p w14:paraId="7AFCA74B" w14:textId="77777777" w:rsidR="00754BF4" w:rsidRDefault="00754BF4">
      <w:r>
        <w:continuationSeparator/>
      </w:r>
    </w:p>
  </w:endnote>
  <w:endnote w:type="continuationNotice" w:id="1">
    <w:p w14:paraId="3DB8577F" w14:textId="77777777" w:rsidR="00754BF4" w:rsidRDefault="00754BF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7A6A78" w14:textId="77777777" w:rsidR="00754BF4" w:rsidRDefault="00754B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74A03B" w14:textId="77777777" w:rsidR="00754BF4" w:rsidRDefault="00754BF4">
      <w:r>
        <w:separator/>
      </w:r>
    </w:p>
  </w:footnote>
  <w:footnote w:type="continuationSeparator" w:id="0">
    <w:p w14:paraId="674FC5DF" w14:textId="77777777" w:rsidR="00754BF4" w:rsidRDefault="00754BF4">
      <w:r>
        <w:continuationSeparator/>
      </w:r>
    </w:p>
  </w:footnote>
  <w:footnote w:type="continuationNotice" w:id="1">
    <w:p w14:paraId="5A1AB058" w14:textId="77777777" w:rsidR="00754BF4" w:rsidRDefault="00754BF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000000C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000000F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0000010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00000011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00000014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00000015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0000016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00000017"/>
    <w:multiLevelType w:val="hybridMultilevel"/>
    <w:tmpl w:val="53A0B1D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0000018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0000019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000001A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000001B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000001C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0000001D"/>
    <w:multiLevelType w:val="hybridMultilevel"/>
    <w:tmpl w:val="7FD0AFFE"/>
    <w:lvl w:ilvl="0" w:tplc="57E0A49C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0000001E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000001F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0000020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0000021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00000022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00000023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5" w15:restartNumberingAfterBreak="0">
    <w:nsid w:val="39F22766"/>
    <w:multiLevelType w:val="hybridMultilevel"/>
    <w:tmpl w:val="3E34CF36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19E7E2A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0703D8E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9"/>
  </w:num>
  <w:num w:numId="4">
    <w:abstractNumId w:val="4"/>
  </w:num>
  <w:num w:numId="5">
    <w:abstractNumId w:val="5"/>
  </w:num>
  <w:num w:numId="6">
    <w:abstractNumId w:val="2"/>
  </w:num>
  <w:num w:numId="7">
    <w:abstractNumId w:val="7"/>
  </w:num>
  <w:num w:numId="8">
    <w:abstractNumId w:val="11"/>
  </w:num>
  <w:num w:numId="9">
    <w:abstractNumId w:val="10"/>
  </w:num>
  <w:num w:numId="10">
    <w:abstractNumId w:val="8"/>
  </w:num>
  <w:num w:numId="11">
    <w:abstractNumId w:val="12"/>
  </w:num>
  <w:num w:numId="12">
    <w:abstractNumId w:val="14"/>
  </w:num>
  <w:num w:numId="13">
    <w:abstractNumId w:val="34"/>
  </w:num>
  <w:num w:numId="14">
    <w:abstractNumId w:val="36"/>
  </w:num>
  <w:num w:numId="15">
    <w:abstractNumId w:val="17"/>
  </w:num>
  <w:num w:numId="16">
    <w:abstractNumId w:val="16"/>
  </w:num>
  <w:num w:numId="17">
    <w:abstractNumId w:val="15"/>
  </w:num>
  <w:num w:numId="18">
    <w:abstractNumId w:val="6"/>
  </w:num>
  <w:num w:numId="19">
    <w:abstractNumId w:val="24"/>
  </w:num>
  <w:num w:numId="20">
    <w:abstractNumId w:val="13"/>
  </w:num>
  <w:num w:numId="21">
    <w:abstractNumId w:val="0"/>
  </w:num>
  <w:num w:numId="22">
    <w:abstractNumId w:val="33"/>
  </w:num>
  <w:num w:numId="23">
    <w:abstractNumId w:val="1"/>
  </w:num>
  <w:num w:numId="24">
    <w:abstractNumId w:val="19"/>
  </w:num>
  <w:num w:numId="25">
    <w:abstractNumId w:val="18"/>
  </w:num>
  <w:num w:numId="26">
    <w:abstractNumId w:val="26"/>
  </w:num>
  <w:num w:numId="27">
    <w:abstractNumId w:val="27"/>
  </w:num>
  <w:num w:numId="28">
    <w:abstractNumId w:val="29"/>
  </w:num>
  <w:num w:numId="29">
    <w:abstractNumId w:val="25"/>
  </w:num>
  <w:num w:numId="30">
    <w:abstractNumId w:val="22"/>
  </w:num>
  <w:num w:numId="31">
    <w:abstractNumId w:val="21"/>
  </w:num>
  <w:num w:numId="32">
    <w:abstractNumId w:val="31"/>
  </w:num>
  <w:num w:numId="33">
    <w:abstractNumId w:val="32"/>
  </w:num>
  <w:num w:numId="34">
    <w:abstractNumId w:val="20"/>
  </w:num>
  <w:num w:numId="35">
    <w:abstractNumId w:val="23"/>
  </w:num>
  <w:num w:numId="36">
    <w:abstractNumId w:val="30"/>
  </w:num>
  <w:num w:numId="37">
    <w:abstractNumId w:val="37"/>
  </w:num>
  <w:num w:numId="3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3BEB"/>
    <w:rsid w:val="000059BB"/>
    <w:rsid w:val="00047F20"/>
    <w:rsid w:val="00071527"/>
    <w:rsid w:val="000D67EF"/>
    <w:rsid w:val="0010084D"/>
    <w:rsid w:val="0018005B"/>
    <w:rsid w:val="001D5EBB"/>
    <w:rsid w:val="001E7D6B"/>
    <w:rsid w:val="001F3591"/>
    <w:rsid w:val="00246B84"/>
    <w:rsid w:val="0029240B"/>
    <w:rsid w:val="002B4A3B"/>
    <w:rsid w:val="00377E03"/>
    <w:rsid w:val="003F1BA9"/>
    <w:rsid w:val="004437C7"/>
    <w:rsid w:val="00446011"/>
    <w:rsid w:val="004E5828"/>
    <w:rsid w:val="0055729F"/>
    <w:rsid w:val="00575426"/>
    <w:rsid w:val="00586B0D"/>
    <w:rsid w:val="005E3367"/>
    <w:rsid w:val="006018DD"/>
    <w:rsid w:val="00610C70"/>
    <w:rsid w:val="00632C5F"/>
    <w:rsid w:val="0065232F"/>
    <w:rsid w:val="006869EB"/>
    <w:rsid w:val="00690A46"/>
    <w:rsid w:val="00693669"/>
    <w:rsid w:val="006965E7"/>
    <w:rsid w:val="006D12A3"/>
    <w:rsid w:val="007107EF"/>
    <w:rsid w:val="00722700"/>
    <w:rsid w:val="007467D0"/>
    <w:rsid w:val="00754BF4"/>
    <w:rsid w:val="00782A43"/>
    <w:rsid w:val="007B758F"/>
    <w:rsid w:val="007D1CFD"/>
    <w:rsid w:val="008106D0"/>
    <w:rsid w:val="008A7FC8"/>
    <w:rsid w:val="008E343C"/>
    <w:rsid w:val="009135A3"/>
    <w:rsid w:val="00940D02"/>
    <w:rsid w:val="009B1854"/>
    <w:rsid w:val="009B31C0"/>
    <w:rsid w:val="009C17EE"/>
    <w:rsid w:val="009D232B"/>
    <w:rsid w:val="00A04A9C"/>
    <w:rsid w:val="00A35FCD"/>
    <w:rsid w:val="00A96B01"/>
    <w:rsid w:val="00AB7FB4"/>
    <w:rsid w:val="00AE00D2"/>
    <w:rsid w:val="00B01106"/>
    <w:rsid w:val="00B173B9"/>
    <w:rsid w:val="00B94F5F"/>
    <w:rsid w:val="00BB38E2"/>
    <w:rsid w:val="00C0194B"/>
    <w:rsid w:val="00CA67C8"/>
    <w:rsid w:val="00D01D32"/>
    <w:rsid w:val="00D10BAE"/>
    <w:rsid w:val="00D40601"/>
    <w:rsid w:val="00D52502"/>
    <w:rsid w:val="00D92AD4"/>
    <w:rsid w:val="00D9473C"/>
    <w:rsid w:val="00E25F99"/>
    <w:rsid w:val="00E33BEB"/>
    <w:rsid w:val="00E5726E"/>
    <w:rsid w:val="00E95CB7"/>
    <w:rsid w:val="00EA05F2"/>
    <w:rsid w:val="00EC4312"/>
    <w:rsid w:val="00F8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06163F"/>
  <w15:docId w15:val="{5DED7366-0CDE-4879-A659-9A4C91FA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15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1527"/>
    <w:rPr>
      <w:rFonts w:ascii="Times New Roman" w:eastAsia="Times New Roman" w:hAnsi="Times New Roman" w:cs="Times New Roman"/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57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image" Target="media/image1.emf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E26564117049CB9C0767477522A3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376</Nr_x002e__x0020_akti>
    <Data_x0020_e_x0020_Krijimit xmlns="0e656187-b300-4fb0-8bf4-3a50f872073c">2024-02-15T12:07:14Z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2024-02-12T00:00:00Z</Date_x0020_protokolli>
    <Titulli xmlns="0e656187-b300-4fb0-8bf4-3a50f872073c">Mbi përcaktimin e çmimit të shitjes së energjisë elektrike nga furnizuesi i mundësisë së fundit për muajin Nëntor 2023 për klientët e lidhur në nivelin e tensionit 35 kv</Titulli>
    <Modifikuesi xmlns="0e656187-b300-4fb0-8bf4-3a50f872073c">nevila.samarxhi</Modifikuesi>
    <Nr_x002e__x0020_prot_x0020_QBZ xmlns="0e656187-b300-4fb0-8bf4-3a50f872073c">262/1</Nr_x002e__x0020_prot_x0020_QBZ>
    <Data_x0020_e_x0020_Modifikimit xmlns="0e656187-b300-4fb0-8bf4-3a50f872073c">2024-02-15T12:43:20Z</Data_x0020_e_x0020_Modifikimit>
    <Dekretuar xmlns="0e656187-b300-4fb0-8bf4-3a50f872073c">false</Dekretuar>
    <Data xmlns="0e656187-b300-4fb0-8bf4-3a50f872073c">2023-12-28T00:00:00Z</Data>
    <Nr_x002e__x0020_protokolli_x0020_i_x0020_aktit xmlns="0e656187-b300-4fb0-8bf4-3a50f872073c">603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E26564117049CB9C0767477522A35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E73172-37FA-4961-ABAB-389130AE746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3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4660A4A7-22D7-47CA-9CD9-6D3F50951E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982901B1-BD88-4BDE-8B35-9EBBDA50D5D7}">
  <ds:schemaRefs>
    <ds:schemaRef ds:uri="0e656187-b300-4fb0-8bf4-3a50f872073c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9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CE1F51FC-251C-4F36-967D-A98F093283A8}">
  <ds:schemaRefs>
    <ds:schemaRef ds:uri="http://schemas.microsoft.com/sharepoint/v3/contenttype/forms"/>
  </ds:schemaRefs>
</ds:datastoreItem>
</file>

<file path=customXml/itemProps16.xml><?xml version="1.0" encoding="utf-8"?>
<ds:datastoreItem xmlns:ds="http://schemas.openxmlformats.org/officeDocument/2006/customXml" ds:itemID="{B26F24A2-CEE4-4B76-A24C-DDBF40F263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7.xml><?xml version="1.0" encoding="utf-8"?>
<ds:datastoreItem xmlns:ds="http://schemas.openxmlformats.org/officeDocument/2006/customXml" ds:itemID="{434D6FCD-DA08-492B-887A-DE4BD0C90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837</Words>
  <Characters>4773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Nëntor 2023 për klientët e lidhur në nivelin e tensionit 35 kv</vt:lpstr>
    </vt:vector>
  </TitlesOfParts>
  <Company>Hewlett-Packard Company</Company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Nëntor 2023 për klientët e lidhur në nivelin e tensionit 35 kv</dc:title>
  <dc:creator>DJZM</dc:creator>
  <cp:lastModifiedBy>Fjora Cahani</cp:lastModifiedBy>
  <cp:revision>6</cp:revision>
  <cp:lastPrinted>2023-08-07T11:39:00Z</cp:lastPrinted>
  <dcterms:created xsi:type="dcterms:W3CDTF">2024-02-15T10:40:00Z</dcterms:created>
  <dcterms:modified xsi:type="dcterms:W3CDTF">2024-02-15T12:36:00Z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80643aae1d974338ab69788b4ed9bc21</vt:lpwstr>
  </property>
</Properties>
</file>