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D306B" w14:textId="77777777" w:rsidR="004520F6" w:rsidRPr="0075338A" w:rsidRDefault="004520F6" w:rsidP="004520F6">
      <w:pPr>
        <w:ind w:firstLine="284"/>
        <w:jc w:val="center"/>
        <w:rPr>
          <w:rFonts w:ascii="Garamond" w:hAnsi="Garamond"/>
          <w:b/>
          <w:lang w:val="sq-AL"/>
        </w:rPr>
      </w:pPr>
      <w:r w:rsidRPr="0075338A">
        <w:rPr>
          <w:rFonts w:ascii="Garamond" w:hAnsi="Garamond"/>
          <w:b/>
          <w:lang w:val="sq-AL"/>
        </w:rPr>
        <w:t>VENDIM</w:t>
      </w:r>
    </w:p>
    <w:p w14:paraId="2EF724EE" w14:textId="77777777" w:rsidR="004520F6" w:rsidRPr="0075338A" w:rsidRDefault="004520F6" w:rsidP="004520F6">
      <w:pPr>
        <w:ind w:firstLine="284"/>
        <w:jc w:val="center"/>
        <w:rPr>
          <w:rFonts w:ascii="Garamond" w:hAnsi="Garamond"/>
          <w:b/>
          <w:i/>
          <w:iCs/>
          <w:lang w:val="sq-AL"/>
        </w:rPr>
      </w:pPr>
      <w:r w:rsidRPr="0075338A">
        <w:rPr>
          <w:rFonts w:ascii="Garamond" w:hAnsi="Garamond"/>
          <w:b/>
          <w:lang w:val="sq-AL"/>
        </w:rPr>
        <w:t>Nr. 40, datë 29.3.2024</w:t>
      </w:r>
    </w:p>
    <w:p w14:paraId="5A5090CF" w14:textId="77777777" w:rsidR="004520F6" w:rsidRPr="0075338A" w:rsidRDefault="004520F6" w:rsidP="004520F6">
      <w:pPr>
        <w:tabs>
          <w:tab w:val="left" w:pos="0"/>
        </w:tabs>
        <w:ind w:firstLine="284"/>
        <w:jc w:val="center"/>
        <w:rPr>
          <w:rFonts w:ascii="Garamond" w:hAnsi="Garamond"/>
          <w:b/>
          <w:lang w:val="sq-AL"/>
        </w:rPr>
      </w:pPr>
    </w:p>
    <w:p w14:paraId="5FD03794" w14:textId="77777777" w:rsidR="004520F6" w:rsidRDefault="004520F6" w:rsidP="004520F6">
      <w:pPr>
        <w:jc w:val="center"/>
        <w:rPr>
          <w:rFonts w:ascii="Garamond" w:hAnsi="Garamond"/>
          <w:b/>
          <w:bCs/>
          <w:lang w:val="sq-AL"/>
        </w:rPr>
      </w:pPr>
      <w:r w:rsidRPr="0075338A">
        <w:rPr>
          <w:rFonts w:ascii="Garamond" w:hAnsi="Garamond"/>
          <w:b/>
          <w:bCs/>
          <w:lang w:val="sq-AL"/>
        </w:rPr>
        <w:t>MBI MIRATIMIN E OBJEKTIVAVE STRATEGJIKË TË ERE</w:t>
      </w:r>
      <w:r>
        <w:rPr>
          <w:rFonts w:ascii="Garamond" w:hAnsi="Garamond"/>
          <w:b/>
          <w:bCs/>
          <w:lang w:val="sq-AL"/>
        </w:rPr>
        <w:t>-s</w:t>
      </w:r>
      <w:r w:rsidRPr="0075338A">
        <w:rPr>
          <w:rFonts w:ascii="Garamond" w:hAnsi="Garamond"/>
          <w:b/>
          <w:bCs/>
          <w:lang w:val="sq-AL"/>
        </w:rPr>
        <w:t xml:space="preserve"> </w:t>
      </w:r>
    </w:p>
    <w:p w14:paraId="51F11590" w14:textId="77777777" w:rsidR="004520F6" w:rsidRPr="0075338A" w:rsidRDefault="004520F6" w:rsidP="004520F6">
      <w:pPr>
        <w:jc w:val="center"/>
        <w:rPr>
          <w:rFonts w:ascii="Garamond" w:hAnsi="Garamond"/>
          <w:b/>
          <w:bCs/>
          <w:lang w:val="sq-AL"/>
        </w:rPr>
      </w:pPr>
      <w:r w:rsidRPr="0075338A">
        <w:rPr>
          <w:rFonts w:ascii="Garamond" w:hAnsi="Garamond"/>
          <w:b/>
          <w:bCs/>
          <w:lang w:val="sq-AL"/>
        </w:rPr>
        <w:t>PËR PERIUDHËN 2024–2026</w:t>
      </w:r>
    </w:p>
    <w:p w14:paraId="28D50543" w14:textId="77777777" w:rsidR="004520F6" w:rsidRPr="0075338A" w:rsidRDefault="004520F6" w:rsidP="004520F6">
      <w:pPr>
        <w:ind w:firstLine="284"/>
        <w:jc w:val="both"/>
        <w:rPr>
          <w:rFonts w:ascii="Garamond" w:hAnsi="Garamond"/>
          <w:b/>
          <w:lang w:val="sq-AL"/>
        </w:rPr>
      </w:pPr>
    </w:p>
    <w:p w14:paraId="0F37ADEA" w14:textId="521C460C" w:rsidR="004520F6" w:rsidRPr="0075338A" w:rsidRDefault="004520F6" w:rsidP="004520F6">
      <w:pPr>
        <w:ind w:firstLine="284"/>
        <w:jc w:val="both"/>
        <w:rPr>
          <w:rFonts w:ascii="Garamond" w:hAnsi="Garamond"/>
          <w:lang w:val="sq-AL"/>
        </w:rPr>
      </w:pPr>
      <w:r w:rsidRPr="0075338A">
        <w:rPr>
          <w:rFonts w:ascii="Garamond" w:hAnsi="Garamond"/>
          <w:lang w:val="sq-AL"/>
        </w:rPr>
        <w:t>Në mbështetje të neneve 10, 16</w:t>
      </w:r>
      <w:r>
        <w:rPr>
          <w:rFonts w:ascii="Garamond" w:hAnsi="Garamond"/>
          <w:lang w:val="sq-AL"/>
        </w:rPr>
        <w:t xml:space="preserve"> dhe</w:t>
      </w:r>
      <w:r w:rsidRPr="0075338A">
        <w:rPr>
          <w:rFonts w:ascii="Garamond" w:hAnsi="Garamond"/>
          <w:lang w:val="sq-AL"/>
        </w:rPr>
        <w:t xml:space="preserve"> 18</w:t>
      </w:r>
      <w:r>
        <w:rPr>
          <w:rFonts w:ascii="Garamond" w:hAnsi="Garamond"/>
          <w:lang w:val="sq-AL"/>
        </w:rPr>
        <w:t>,</w:t>
      </w:r>
      <w:r w:rsidRPr="0075338A">
        <w:rPr>
          <w:rFonts w:ascii="Garamond" w:hAnsi="Garamond"/>
          <w:lang w:val="sq-AL"/>
        </w:rPr>
        <w:t xml:space="preserve"> </w:t>
      </w:r>
      <w:r w:rsidRPr="00F96486">
        <w:rPr>
          <w:rFonts w:ascii="Garamond" w:hAnsi="Garamond"/>
          <w:lang w:val="sq-AL"/>
        </w:rPr>
        <w:t>të ligjit nr. 43/2015, “</w:t>
      </w:r>
      <w:r w:rsidRPr="00F96486">
        <w:rPr>
          <w:rFonts w:ascii="Garamond" w:hAnsi="Garamond"/>
          <w:iCs/>
          <w:lang w:val="sq-AL"/>
        </w:rPr>
        <w:t>Për sektorin e energjisë elektrike</w:t>
      </w:r>
      <w:r w:rsidRPr="00F96486">
        <w:rPr>
          <w:rFonts w:ascii="Garamond" w:hAnsi="Garamond"/>
          <w:lang w:val="sq-AL"/>
        </w:rPr>
        <w:t>”</w:t>
      </w:r>
      <w:r w:rsidR="00CC7B4D">
        <w:rPr>
          <w:rFonts w:ascii="Garamond" w:hAnsi="Garamond"/>
          <w:lang w:val="sq-AL"/>
        </w:rPr>
        <w:t>,</w:t>
      </w:r>
      <w:r w:rsidRPr="00F96486">
        <w:rPr>
          <w:rFonts w:ascii="Garamond" w:hAnsi="Garamond"/>
          <w:lang w:val="sq-AL"/>
        </w:rPr>
        <w:t xml:space="preserve"> i ndryshuar; nenit 3</w:t>
      </w:r>
      <w:r w:rsidR="00CC7B4D">
        <w:rPr>
          <w:rFonts w:ascii="Garamond" w:hAnsi="Garamond"/>
          <w:lang w:val="sq-AL"/>
        </w:rPr>
        <w:t>,</w:t>
      </w:r>
      <w:r w:rsidRPr="00F96486">
        <w:rPr>
          <w:rFonts w:ascii="Garamond" w:hAnsi="Garamond"/>
          <w:lang w:val="sq-AL"/>
        </w:rPr>
        <w:t xml:space="preserve"> germës “d” të “</w:t>
      </w:r>
      <w:r w:rsidRPr="00F96486">
        <w:rPr>
          <w:rFonts w:ascii="Garamond" w:hAnsi="Garamond"/>
          <w:iCs/>
          <w:lang w:val="sq-AL"/>
        </w:rPr>
        <w:t>Rregullores së brendshme të organizimit dhe funksionimit të Entit Rregullator të Energjisë”</w:t>
      </w:r>
      <w:r w:rsidRPr="00F96486">
        <w:rPr>
          <w:rFonts w:ascii="Garamond" w:hAnsi="Garamond"/>
          <w:lang w:val="sq-AL"/>
        </w:rPr>
        <w:t>, miratuar me vendimin e Bordit të Entit Rregullator të Energjisë (ERE), nr. 199, datë 27.11.2020; si dhe nenit 15 të “</w:t>
      </w:r>
      <w:r w:rsidRPr="00F96486">
        <w:rPr>
          <w:rFonts w:ascii="Garamond" w:hAnsi="Garamond"/>
          <w:iCs/>
          <w:lang w:val="sq-AL"/>
        </w:rPr>
        <w:t>Rregullores për organizimin, funksionimin dhe procedurat e ERE-s</w:t>
      </w:r>
      <w:r w:rsidRPr="00F96486">
        <w:rPr>
          <w:rFonts w:ascii="Garamond" w:hAnsi="Garamond"/>
          <w:lang w:val="sq-AL"/>
        </w:rPr>
        <w:t>”, miratuar me vendimin e Bordit të ERE-s nr. 96, datë 17.6.2016; Bordi i ERE-s, në mbledhjen e tij të datës 29.3.2024, pasi shqyrtoi relacionin me nr. 829/2 prot., datë 27.3.2024, “</w:t>
      </w:r>
      <w:r w:rsidRPr="00F96486">
        <w:rPr>
          <w:rFonts w:ascii="Garamond" w:hAnsi="Garamond"/>
          <w:iCs/>
          <w:lang w:val="sq-AL"/>
        </w:rPr>
        <w:t>Për miratimin e objektivave strategjikë të ERE-s për periudhën 2024–2026</w:t>
      </w:r>
      <w:r w:rsidRPr="00F96486">
        <w:rPr>
          <w:rFonts w:ascii="Garamond" w:hAnsi="Garamond"/>
          <w:lang w:val="sq-AL"/>
        </w:rPr>
        <w:t>”,</w:t>
      </w:r>
      <w:r w:rsidRPr="0075338A">
        <w:rPr>
          <w:rFonts w:ascii="Garamond" w:hAnsi="Garamond"/>
          <w:lang w:val="sq-AL"/>
        </w:rPr>
        <w:t xml:space="preserve"> </w:t>
      </w:r>
    </w:p>
    <w:p w14:paraId="6617A3ED" w14:textId="77777777" w:rsidR="004520F6" w:rsidRPr="00A91984" w:rsidRDefault="004520F6" w:rsidP="004520F6">
      <w:pPr>
        <w:ind w:firstLine="284"/>
        <w:jc w:val="both"/>
        <w:rPr>
          <w:rFonts w:ascii="Garamond" w:hAnsi="Garamond"/>
          <w:bCs/>
          <w:lang w:val="sq-AL"/>
        </w:rPr>
      </w:pPr>
      <w:r w:rsidRPr="00A91984">
        <w:rPr>
          <w:rFonts w:ascii="Garamond" w:hAnsi="Garamond"/>
          <w:bCs/>
          <w:lang w:val="sq-AL"/>
        </w:rPr>
        <w:t>konstatoi se:</w:t>
      </w:r>
      <w:r w:rsidRPr="00A91984">
        <w:rPr>
          <w:rFonts w:ascii="Garamond" w:hAnsi="Garamond"/>
          <w:lang w:val="sq-AL"/>
        </w:rPr>
        <w:t xml:space="preserve"> </w:t>
      </w:r>
    </w:p>
    <w:p w14:paraId="33F8A499" w14:textId="5150F3A5" w:rsidR="004520F6" w:rsidRPr="0075338A" w:rsidRDefault="004520F6" w:rsidP="004520F6">
      <w:pPr>
        <w:pStyle w:val="ListParagraph"/>
        <w:ind w:left="0" w:firstLine="284"/>
        <w:jc w:val="both"/>
        <w:rPr>
          <w:rFonts w:ascii="Garamond" w:hAnsi="Garamond"/>
          <w:i/>
          <w:iCs/>
          <w:lang w:val="sq-AL"/>
        </w:rPr>
      </w:pPr>
      <w:r w:rsidRPr="0075338A">
        <w:rPr>
          <w:rFonts w:ascii="Garamond" w:hAnsi="Garamond" w:cs="Symbol"/>
          <w:lang w:val="sq-AL"/>
        </w:rPr>
        <w:t xml:space="preserve">- </w:t>
      </w:r>
      <w:r w:rsidRPr="0075338A">
        <w:rPr>
          <w:rFonts w:ascii="Garamond" w:hAnsi="Garamond"/>
          <w:lang w:val="sq-AL"/>
        </w:rPr>
        <w:t>Referuar ligjit nr. 43/2015</w:t>
      </w:r>
      <w:r w:rsidR="00D93D79">
        <w:rPr>
          <w:rFonts w:ascii="Garamond" w:hAnsi="Garamond"/>
          <w:lang w:val="sq-AL"/>
        </w:rPr>
        <w:t>,</w:t>
      </w:r>
      <w:r w:rsidRPr="0075338A">
        <w:rPr>
          <w:rFonts w:ascii="Garamond" w:hAnsi="Garamond"/>
          <w:lang w:val="sq-AL"/>
        </w:rPr>
        <w:t xml:space="preserve"> “Për sektorin e energjisë elektrike”, i ndryshuar, në nenin 4, përcaktohet se </w:t>
      </w:r>
      <w:r>
        <w:rPr>
          <w:rFonts w:ascii="Garamond" w:hAnsi="Garamond"/>
          <w:lang w:val="sq-AL"/>
        </w:rPr>
        <w:t>m</w:t>
      </w:r>
      <w:r w:rsidRPr="0075338A">
        <w:rPr>
          <w:rFonts w:ascii="Garamond" w:hAnsi="Garamond"/>
          <w:lang w:val="sq-AL"/>
        </w:rPr>
        <w:t xml:space="preserve">inistria përgjegjëse për energjinë: </w:t>
      </w:r>
      <w:r w:rsidRPr="0075338A">
        <w:rPr>
          <w:rFonts w:ascii="Garamond" w:hAnsi="Garamond"/>
          <w:i/>
          <w:iCs/>
          <w:lang w:val="sq-AL"/>
        </w:rPr>
        <w:t>Harton Strategjinë Kombëtare të Energjisë</w:t>
      </w:r>
      <w:r w:rsidR="006A0F25">
        <w:rPr>
          <w:rFonts w:ascii="Garamond" w:hAnsi="Garamond"/>
          <w:i/>
          <w:iCs/>
          <w:lang w:val="sq-AL"/>
        </w:rPr>
        <w:t>,</w:t>
      </w:r>
      <w:r w:rsidRPr="0075338A">
        <w:rPr>
          <w:rFonts w:ascii="Garamond" w:hAnsi="Garamond"/>
          <w:i/>
          <w:iCs/>
          <w:lang w:val="sq-AL"/>
        </w:rPr>
        <w:t xml:space="preserve"> e cila miratohet nga Këshilli i Ministrave dhe përditësohet të paktën çdo pesë vjet. Strategjia Kombëtare e Energjisë përcakton objektivat e zhvillimit të sektorit të energjisë, si dhe rrugët e arritjes së tyre, duke siguruar një zhvillim të qëndrueshëm të ekonomisë kombëtare për një periudhë afatmesme dhe afatgjatë, harton programet afatmesme për zhvillimin e sektorit të energjisë elektrike</w:t>
      </w:r>
      <w:r w:rsidR="002A15E1">
        <w:rPr>
          <w:rFonts w:ascii="Garamond" w:hAnsi="Garamond"/>
          <w:i/>
          <w:iCs/>
          <w:lang w:val="sq-AL"/>
        </w:rPr>
        <w:t>,</w:t>
      </w:r>
      <w:r w:rsidRPr="0075338A">
        <w:rPr>
          <w:rFonts w:ascii="Garamond" w:hAnsi="Garamond"/>
          <w:i/>
          <w:iCs/>
          <w:lang w:val="sq-AL"/>
        </w:rPr>
        <w:t xml:space="preserve"> të cilat miratohen nga Këshilli i Ministrave, në përputhje me Strategjinë Kombëtare të Energjisë.</w:t>
      </w:r>
    </w:p>
    <w:p w14:paraId="64CF51D4" w14:textId="77777777" w:rsidR="004520F6" w:rsidRPr="0075338A" w:rsidRDefault="004520F6" w:rsidP="004520F6">
      <w:pPr>
        <w:pStyle w:val="ListParagraph"/>
        <w:ind w:left="0" w:firstLine="284"/>
        <w:jc w:val="both"/>
        <w:rPr>
          <w:rFonts w:ascii="Garamond" w:hAnsi="Garamond"/>
          <w:lang w:val="sq-AL"/>
        </w:rPr>
      </w:pPr>
      <w:r w:rsidRPr="0075338A">
        <w:rPr>
          <w:rFonts w:ascii="Garamond" w:hAnsi="Garamond" w:cs="Symbol"/>
          <w:lang w:val="sq-AL"/>
        </w:rPr>
        <w:t xml:space="preserve">- </w:t>
      </w:r>
      <w:r w:rsidRPr="0075338A">
        <w:rPr>
          <w:rFonts w:ascii="Garamond" w:hAnsi="Garamond"/>
          <w:lang w:val="sq-AL"/>
        </w:rPr>
        <w:t>Në zbatim të ligjit nr. 43/2015, ERE harton dhe miraton objektivat e saj strategjikë për kryerjen e funksioneve rregullatore</w:t>
      </w:r>
      <w:r>
        <w:rPr>
          <w:rFonts w:ascii="Garamond" w:hAnsi="Garamond"/>
          <w:lang w:val="sq-AL"/>
        </w:rPr>
        <w:t>,</w:t>
      </w:r>
      <w:r w:rsidRPr="0075338A">
        <w:rPr>
          <w:rFonts w:ascii="Garamond" w:hAnsi="Garamond"/>
          <w:lang w:val="sq-AL"/>
        </w:rPr>
        <w:t xml:space="preserve"> të përcaktuara në nenin 18</w:t>
      </w:r>
      <w:r>
        <w:rPr>
          <w:rFonts w:ascii="Garamond" w:hAnsi="Garamond"/>
          <w:lang w:val="sq-AL"/>
        </w:rPr>
        <w:t>,</w:t>
      </w:r>
      <w:r w:rsidRPr="0075338A">
        <w:rPr>
          <w:rFonts w:ascii="Garamond" w:hAnsi="Garamond"/>
          <w:lang w:val="sq-AL"/>
        </w:rPr>
        <w:t xml:space="preserve"> të ligjit nr. 43/2015</w:t>
      </w:r>
      <w:r>
        <w:rPr>
          <w:rFonts w:ascii="Garamond" w:hAnsi="Garamond"/>
          <w:lang w:val="sq-AL"/>
        </w:rPr>
        <w:t>,</w:t>
      </w:r>
      <w:r w:rsidRPr="0075338A">
        <w:rPr>
          <w:rFonts w:ascii="Garamond" w:hAnsi="Garamond"/>
          <w:lang w:val="sq-AL"/>
        </w:rPr>
        <w:t xml:space="preserve"> “Për sektorin e energjisë elektrike”</w:t>
      </w:r>
      <w:r>
        <w:rPr>
          <w:rFonts w:ascii="Garamond" w:hAnsi="Garamond"/>
          <w:lang w:val="sq-AL"/>
        </w:rPr>
        <w:t>,</w:t>
      </w:r>
      <w:r w:rsidRPr="0075338A">
        <w:rPr>
          <w:rFonts w:ascii="Garamond" w:hAnsi="Garamond"/>
          <w:lang w:val="sq-AL"/>
        </w:rPr>
        <w:t xml:space="preserve"> i ndryshuar.</w:t>
      </w:r>
    </w:p>
    <w:p w14:paraId="00832077" w14:textId="2C215E4A" w:rsidR="004520F6" w:rsidRPr="0075338A" w:rsidRDefault="004520F6" w:rsidP="004520F6">
      <w:pPr>
        <w:pStyle w:val="ListParagraph"/>
        <w:ind w:left="0" w:firstLine="284"/>
        <w:jc w:val="both"/>
        <w:rPr>
          <w:rFonts w:ascii="Garamond" w:hAnsi="Garamond"/>
          <w:lang w:val="sq-AL"/>
        </w:rPr>
      </w:pPr>
      <w:r w:rsidRPr="0075338A">
        <w:rPr>
          <w:rFonts w:ascii="Garamond" w:hAnsi="Garamond" w:cs="Symbol"/>
          <w:lang w:val="sq-AL"/>
        </w:rPr>
        <w:t xml:space="preserve">- </w:t>
      </w:r>
      <w:r w:rsidRPr="0075338A">
        <w:rPr>
          <w:rFonts w:ascii="Garamond" w:hAnsi="Garamond"/>
          <w:lang w:val="sq-AL"/>
        </w:rPr>
        <w:t>Bordi i ERE-s</w:t>
      </w:r>
      <w:r>
        <w:rPr>
          <w:rFonts w:ascii="Garamond" w:hAnsi="Garamond"/>
          <w:lang w:val="sq-AL"/>
        </w:rPr>
        <w:t>,</w:t>
      </w:r>
      <w:r w:rsidRPr="0075338A">
        <w:rPr>
          <w:rFonts w:ascii="Garamond" w:hAnsi="Garamond"/>
          <w:lang w:val="sq-AL"/>
        </w:rPr>
        <w:t xml:space="preserve"> me vendimin nr. 74, datë 12.3.2021</w:t>
      </w:r>
      <w:r>
        <w:rPr>
          <w:rFonts w:ascii="Garamond" w:hAnsi="Garamond"/>
          <w:lang w:val="sq-AL"/>
        </w:rPr>
        <w:t>,</w:t>
      </w:r>
      <w:r w:rsidRPr="0075338A">
        <w:rPr>
          <w:rFonts w:ascii="Garamond" w:hAnsi="Garamond"/>
          <w:lang w:val="sq-AL"/>
        </w:rPr>
        <w:t xml:space="preserve"> ka miratuar objektivat strategjikë për periudhën 2021</w:t>
      </w:r>
      <w:r>
        <w:rPr>
          <w:rFonts w:ascii="Garamond" w:hAnsi="Garamond"/>
          <w:i/>
          <w:iCs/>
          <w:lang w:val="sq-AL"/>
        </w:rPr>
        <w:t>–</w:t>
      </w:r>
      <w:r w:rsidRPr="0075338A">
        <w:rPr>
          <w:rFonts w:ascii="Garamond" w:hAnsi="Garamond"/>
          <w:lang w:val="sq-AL"/>
        </w:rPr>
        <w:t>2023, pas miratimit, ndjekjes së realizimit të tyre dhe miratimit të progres raportit në zbatimit të objektivave strategjikë</w:t>
      </w:r>
      <w:r w:rsidR="00F55BB6">
        <w:rPr>
          <w:rFonts w:ascii="Garamond" w:hAnsi="Garamond"/>
          <w:lang w:val="sq-AL"/>
        </w:rPr>
        <w:t>,</w:t>
      </w:r>
      <w:r w:rsidRPr="0075338A">
        <w:rPr>
          <w:rFonts w:ascii="Garamond" w:hAnsi="Garamond"/>
          <w:lang w:val="sq-AL"/>
        </w:rPr>
        <w:t xml:space="preserve"> të miratuar me vendimin e Bordit të ERE-s nr. 74/2021, ERE ka paraqitur objektiva të r</w:t>
      </w:r>
      <w:r>
        <w:rPr>
          <w:rFonts w:ascii="Garamond" w:hAnsi="Garamond"/>
          <w:lang w:val="sq-AL"/>
        </w:rPr>
        <w:t>inj</w:t>
      </w:r>
      <w:r w:rsidRPr="0075338A">
        <w:rPr>
          <w:rFonts w:ascii="Garamond" w:hAnsi="Garamond"/>
          <w:lang w:val="sq-AL"/>
        </w:rPr>
        <w:t xml:space="preserve"> të veprimtarisë së saj për periudhën vijuese 2024</w:t>
      </w:r>
      <w:r>
        <w:rPr>
          <w:rFonts w:ascii="Garamond" w:hAnsi="Garamond"/>
          <w:i/>
          <w:iCs/>
          <w:lang w:val="sq-AL"/>
        </w:rPr>
        <w:t>–</w:t>
      </w:r>
      <w:r w:rsidRPr="0075338A">
        <w:rPr>
          <w:rFonts w:ascii="Garamond" w:hAnsi="Garamond"/>
          <w:lang w:val="sq-AL"/>
        </w:rPr>
        <w:t>2026.</w:t>
      </w:r>
    </w:p>
    <w:p w14:paraId="41811EAB" w14:textId="77777777" w:rsidR="004520F6" w:rsidRPr="0075338A" w:rsidRDefault="004520F6" w:rsidP="004520F6">
      <w:pPr>
        <w:pStyle w:val="ListParagraph"/>
        <w:ind w:left="0" w:firstLine="284"/>
        <w:jc w:val="both"/>
        <w:rPr>
          <w:rFonts w:ascii="Garamond" w:hAnsi="Garamond"/>
          <w:lang w:val="sq-AL"/>
        </w:rPr>
      </w:pPr>
      <w:r w:rsidRPr="0075338A">
        <w:rPr>
          <w:rFonts w:ascii="Garamond" w:hAnsi="Garamond" w:cs="Symbol"/>
          <w:lang w:val="sq-AL"/>
        </w:rPr>
        <w:t xml:space="preserve">- </w:t>
      </w:r>
      <w:r w:rsidRPr="0075338A">
        <w:rPr>
          <w:rFonts w:ascii="Garamond" w:hAnsi="Garamond"/>
          <w:lang w:val="sq-AL"/>
        </w:rPr>
        <w:t>Objektivat strategjik</w:t>
      </w:r>
      <w:r>
        <w:rPr>
          <w:rFonts w:ascii="Garamond" w:hAnsi="Garamond"/>
          <w:lang w:val="sq-AL"/>
        </w:rPr>
        <w:t>ë</w:t>
      </w:r>
      <w:r w:rsidRPr="0075338A">
        <w:rPr>
          <w:rFonts w:ascii="Garamond" w:hAnsi="Garamond"/>
          <w:lang w:val="sq-AL"/>
        </w:rPr>
        <w:t xml:space="preserve"> të ERE-s për periudhën 2024</w:t>
      </w:r>
      <w:r>
        <w:rPr>
          <w:rFonts w:ascii="Garamond" w:hAnsi="Garamond"/>
          <w:i/>
          <w:iCs/>
          <w:lang w:val="sq-AL"/>
        </w:rPr>
        <w:t>–</w:t>
      </w:r>
      <w:r w:rsidRPr="0075338A">
        <w:rPr>
          <w:rFonts w:ascii="Garamond" w:hAnsi="Garamond"/>
          <w:lang w:val="sq-AL"/>
        </w:rPr>
        <w:t>2026 përfshijnë:</w:t>
      </w:r>
    </w:p>
    <w:p w14:paraId="11824AC2" w14:textId="77777777" w:rsidR="004520F6" w:rsidRPr="0075338A" w:rsidRDefault="004520F6" w:rsidP="004520F6">
      <w:pPr>
        <w:pStyle w:val="ListParagraph"/>
        <w:ind w:left="0" w:firstLine="284"/>
        <w:jc w:val="both"/>
        <w:rPr>
          <w:rFonts w:ascii="Garamond" w:hAnsi="Garamond"/>
          <w:lang w:val="sq-AL"/>
        </w:rPr>
      </w:pPr>
      <w:r w:rsidRPr="0075338A">
        <w:rPr>
          <w:rFonts w:ascii="Garamond" w:hAnsi="Garamond"/>
          <w:lang w:val="sq-AL"/>
        </w:rPr>
        <w:t>- Mbrojtjen e konsumatorëve duke u mundësuar atyre të marrin pjesë në tregjet e energjisë;</w:t>
      </w:r>
    </w:p>
    <w:p w14:paraId="4E7AC21A" w14:textId="77777777" w:rsidR="004520F6" w:rsidRPr="0075338A" w:rsidRDefault="004520F6" w:rsidP="004520F6">
      <w:pPr>
        <w:pStyle w:val="ListParagraph"/>
        <w:ind w:left="0" w:firstLine="284"/>
        <w:jc w:val="both"/>
        <w:rPr>
          <w:rFonts w:ascii="Garamond" w:hAnsi="Garamond"/>
          <w:lang w:val="sq-AL"/>
        </w:rPr>
      </w:pPr>
      <w:r w:rsidRPr="0075338A">
        <w:rPr>
          <w:rFonts w:ascii="Garamond" w:hAnsi="Garamond"/>
          <w:lang w:val="sq-AL"/>
        </w:rPr>
        <w:t>- Rregullimi efektiv për një treg konkurrues përmes monitorimit dhe raportimit, tarifave të drejta, zbatimit dhe përputhshmërisë;</w:t>
      </w:r>
    </w:p>
    <w:p w14:paraId="5675402D" w14:textId="77777777" w:rsidR="004520F6" w:rsidRPr="0075338A" w:rsidRDefault="004520F6" w:rsidP="004520F6">
      <w:pPr>
        <w:pStyle w:val="ListParagraph"/>
        <w:ind w:left="0" w:firstLine="284"/>
        <w:jc w:val="both"/>
        <w:rPr>
          <w:rFonts w:ascii="Garamond" w:hAnsi="Garamond"/>
          <w:lang w:val="sq-AL"/>
        </w:rPr>
      </w:pPr>
      <w:r w:rsidRPr="0075338A">
        <w:rPr>
          <w:rFonts w:ascii="Garamond" w:hAnsi="Garamond"/>
          <w:lang w:val="sq-AL"/>
        </w:rPr>
        <w:t>- Promovimi i rregullimit efikas të infrastrukturës duke inkurajuar operatorët e rrjeteve për të shërbyer si platforma ndëraktive për shërbimet energjetike;</w:t>
      </w:r>
    </w:p>
    <w:p w14:paraId="6B2BEB4B" w14:textId="3BB4C8F4" w:rsidR="004520F6" w:rsidRPr="0075338A" w:rsidRDefault="004520F6" w:rsidP="004520F6">
      <w:pPr>
        <w:pStyle w:val="ListParagraph"/>
        <w:ind w:left="0" w:firstLine="284"/>
        <w:jc w:val="both"/>
        <w:rPr>
          <w:rFonts w:ascii="Garamond" w:hAnsi="Garamond"/>
          <w:lang w:val="sq-AL"/>
        </w:rPr>
      </w:pPr>
      <w:r w:rsidRPr="0075338A">
        <w:rPr>
          <w:rFonts w:ascii="Garamond" w:hAnsi="Garamond"/>
          <w:lang w:val="sq-AL"/>
        </w:rPr>
        <w:t xml:space="preserve">- Përdorimi i ekspertizës </w:t>
      </w:r>
      <w:r w:rsidR="00B53558">
        <w:rPr>
          <w:rFonts w:ascii="Garamond" w:hAnsi="Garamond"/>
          <w:lang w:val="sq-AL"/>
        </w:rPr>
        <w:t>s</w:t>
      </w:r>
      <w:r w:rsidRPr="0075338A">
        <w:rPr>
          <w:rFonts w:ascii="Garamond" w:hAnsi="Garamond"/>
          <w:lang w:val="sq-AL"/>
        </w:rPr>
        <w:t>onë për të informuar rreth zhvillimeve të tregut energjisë dhe mbështetja e ERE-s gjatë periudhës së tranzicionit të hapjes së tregut të energjisë.</w:t>
      </w:r>
    </w:p>
    <w:p w14:paraId="0EEE7A22" w14:textId="77777777" w:rsidR="004520F6" w:rsidRPr="0075338A" w:rsidRDefault="004520F6" w:rsidP="004520F6">
      <w:pPr>
        <w:pStyle w:val="BodyText"/>
        <w:spacing w:after="0"/>
        <w:ind w:firstLine="284"/>
        <w:jc w:val="both"/>
        <w:rPr>
          <w:rFonts w:ascii="Garamond" w:hAnsi="Garamond"/>
          <w:sz w:val="24"/>
          <w:szCs w:val="24"/>
          <w:lang w:val="sq-AL"/>
        </w:rPr>
      </w:pPr>
      <w:r w:rsidRPr="0075338A">
        <w:rPr>
          <w:rFonts w:ascii="Garamond" w:hAnsi="Garamond"/>
          <w:sz w:val="24"/>
          <w:szCs w:val="24"/>
          <w:lang w:val="sq-AL"/>
        </w:rPr>
        <w:t>Për gjithë sa më sipër, Bordi i ERE</w:t>
      </w:r>
      <w:r>
        <w:rPr>
          <w:rFonts w:ascii="Garamond" w:hAnsi="Garamond"/>
          <w:sz w:val="24"/>
          <w:szCs w:val="24"/>
          <w:lang w:val="sq-AL"/>
        </w:rPr>
        <w:t>-s</w:t>
      </w:r>
      <w:r w:rsidRPr="0075338A">
        <w:rPr>
          <w:rFonts w:ascii="Garamond" w:hAnsi="Garamond"/>
          <w:sz w:val="24"/>
          <w:szCs w:val="24"/>
          <w:lang w:val="sq-AL"/>
        </w:rPr>
        <w:t xml:space="preserve"> </w:t>
      </w:r>
    </w:p>
    <w:p w14:paraId="6DD034C1" w14:textId="77777777" w:rsidR="004520F6" w:rsidRPr="0075338A" w:rsidRDefault="004520F6" w:rsidP="004520F6">
      <w:pPr>
        <w:pStyle w:val="BodyText"/>
        <w:spacing w:after="0"/>
        <w:ind w:firstLine="284"/>
        <w:jc w:val="center"/>
        <w:rPr>
          <w:rFonts w:ascii="Garamond" w:hAnsi="Garamond"/>
          <w:b/>
          <w:bCs/>
          <w:sz w:val="24"/>
          <w:szCs w:val="24"/>
          <w:lang w:val="sq-AL"/>
        </w:rPr>
      </w:pPr>
    </w:p>
    <w:p w14:paraId="6784B81D" w14:textId="77777777" w:rsidR="004520F6" w:rsidRPr="0075338A" w:rsidRDefault="004520F6" w:rsidP="004520F6">
      <w:pPr>
        <w:pStyle w:val="BodyText"/>
        <w:spacing w:after="0"/>
        <w:ind w:firstLine="284"/>
        <w:jc w:val="center"/>
        <w:rPr>
          <w:rFonts w:ascii="Garamond" w:hAnsi="Garamond"/>
          <w:bCs/>
          <w:sz w:val="24"/>
          <w:szCs w:val="24"/>
          <w:lang w:val="sq-AL"/>
        </w:rPr>
      </w:pPr>
      <w:r w:rsidRPr="0075338A">
        <w:rPr>
          <w:rFonts w:ascii="Garamond" w:hAnsi="Garamond"/>
          <w:bCs/>
          <w:sz w:val="24"/>
          <w:szCs w:val="24"/>
          <w:lang w:val="sq-AL"/>
        </w:rPr>
        <w:t>VENDOSI:</w:t>
      </w:r>
    </w:p>
    <w:p w14:paraId="69980EDE" w14:textId="77777777" w:rsidR="004520F6" w:rsidRPr="0075338A" w:rsidRDefault="004520F6" w:rsidP="004520F6">
      <w:pPr>
        <w:pStyle w:val="BodyText"/>
        <w:spacing w:after="0"/>
        <w:ind w:firstLine="284"/>
        <w:jc w:val="center"/>
        <w:rPr>
          <w:rFonts w:ascii="Garamond" w:hAnsi="Garamond"/>
          <w:b/>
          <w:bCs/>
          <w:sz w:val="24"/>
          <w:szCs w:val="24"/>
          <w:lang w:val="sq-AL"/>
        </w:rPr>
      </w:pPr>
    </w:p>
    <w:p w14:paraId="097F4ECA" w14:textId="77777777" w:rsidR="004520F6" w:rsidRPr="0075338A" w:rsidRDefault="004520F6" w:rsidP="004520F6">
      <w:pPr>
        <w:pStyle w:val="ListParagraph"/>
        <w:ind w:left="0" w:firstLine="284"/>
        <w:jc w:val="both"/>
        <w:rPr>
          <w:rFonts w:ascii="Garamond" w:hAnsi="Garamond"/>
          <w:lang w:val="sq-AL"/>
        </w:rPr>
      </w:pPr>
      <w:r w:rsidRPr="0075338A">
        <w:rPr>
          <w:rFonts w:ascii="Garamond" w:hAnsi="Garamond"/>
          <w:lang w:val="sq-AL"/>
        </w:rPr>
        <w:t>1. Të miratojë objektivat strategjik</w:t>
      </w:r>
      <w:r>
        <w:rPr>
          <w:rFonts w:ascii="Garamond" w:hAnsi="Garamond"/>
          <w:lang w:val="sq-AL"/>
        </w:rPr>
        <w:t>ë</w:t>
      </w:r>
      <w:r w:rsidRPr="0075338A">
        <w:rPr>
          <w:rFonts w:ascii="Garamond" w:hAnsi="Garamond"/>
          <w:lang w:val="sq-AL"/>
        </w:rPr>
        <w:t xml:space="preserve"> të ERE-s për periudhën 2024–2026 (</w:t>
      </w:r>
      <w:r>
        <w:rPr>
          <w:rFonts w:ascii="Garamond" w:hAnsi="Garamond"/>
          <w:lang w:val="sq-AL"/>
        </w:rPr>
        <w:t>b</w:t>
      </w:r>
      <w:r w:rsidRPr="0075338A">
        <w:rPr>
          <w:rFonts w:ascii="Garamond" w:hAnsi="Garamond"/>
          <w:lang w:val="sq-AL"/>
        </w:rPr>
        <w:t>ashkëlidhur).</w:t>
      </w:r>
    </w:p>
    <w:p w14:paraId="73FE63B0" w14:textId="77777777" w:rsidR="004520F6" w:rsidRPr="0075338A" w:rsidRDefault="004520F6" w:rsidP="004520F6">
      <w:pPr>
        <w:pStyle w:val="ListParagraph"/>
        <w:ind w:left="0" w:firstLine="284"/>
        <w:jc w:val="both"/>
        <w:rPr>
          <w:rFonts w:ascii="Garamond" w:hAnsi="Garamond"/>
          <w:lang w:val="sq-AL"/>
        </w:rPr>
      </w:pPr>
      <w:r w:rsidRPr="0075338A">
        <w:rPr>
          <w:rFonts w:ascii="Garamond" w:hAnsi="Garamond"/>
          <w:lang w:val="sq-AL"/>
        </w:rPr>
        <w:t xml:space="preserve">2. Ngarkohen </w:t>
      </w:r>
      <w:r>
        <w:rPr>
          <w:rFonts w:ascii="Garamond" w:hAnsi="Garamond"/>
          <w:lang w:val="sq-AL"/>
        </w:rPr>
        <w:t>s</w:t>
      </w:r>
      <w:r w:rsidRPr="0075338A">
        <w:rPr>
          <w:rFonts w:ascii="Garamond" w:hAnsi="Garamond"/>
          <w:lang w:val="sq-AL"/>
        </w:rPr>
        <w:t>trukturat e ERE-s të raportojnë çdo 4 muaj mbi ecurinë e objektivave të miratuar sipas këtij vendimi.</w:t>
      </w:r>
    </w:p>
    <w:p w14:paraId="01433BA5" w14:textId="77777777" w:rsidR="004520F6" w:rsidRPr="0075338A" w:rsidRDefault="004520F6" w:rsidP="004520F6">
      <w:pPr>
        <w:pStyle w:val="ListParagraph"/>
        <w:ind w:left="0" w:firstLine="284"/>
        <w:jc w:val="both"/>
        <w:rPr>
          <w:rFonts w:ascii="Garamond" w:hAnsi="Garamond"/>
          <w:lang w:val="sq-AL"/>
        </w:rPr>
      </w:pPr>
      <w:r w:rsidRPr="0075338A">
        <w:rPr>
          <w:rFonts w:ascii="Garamond" w:hAnsi="Garamond"/>
          <w:lang w:val="sq-AL"/>
        </w:rPr>
        <w:t>3. Ngarkohet Sekretari i Përgjithshëm për koordinimin dhe ndjekjen e ecurisë së zbatimit të detyrave sipas këtyre objektivave.</w:t>
      </w:r>
    </w:p>
    <w:p w14:paraId="0B53E137" w14:textId="77777777" w:rsidR="004520F6" w:rsidRPr="0075338A" w:rsidRDefault="004520F6" w:rsidP="004520F6">
      <w:pPr>
        <w:ind w:firstLine="284"/>
        <w:jc w:val="both"/>
        <w:rPr>
          <w:rFonts w:ascii="Garamond" w:hAnsi="Garamond"/>
          <w:lang w:val="sq-AL"/>
        </w:rPr>
      </w:pPr>
      <w:r w:rsidRPr="0075338A">
        <w:rPr>
          <w:rFonts w:ascii="Garamond" w:hAnsi="Garamond"/>
          <w:lang w:val="sq-AL"/>
        </w:rPr>
        <w:t xml:space="preserve">Ky vendim hyn në fuqi menjëherë. </w:t>
      </w:r>
    </w:p>
    <w:p w14:paraId="2BF3BE45" w14:textId="77777777" w:rsidR="004520F6" w:rsidRPr="0075338A" w:rsidRDefault="004520F6" w:rsidP="004520F6">
      <w:pPr>
        <w:ind w:firstLine="284"/>
        <w:jc w:val="both"/>
        <w:rPr>
          <w:rFonts w:ascii="Garamond" w:hAnsi="Garamond"/>
          <w:lang w:val="sq-AL"/>
        </w:rPr>
      </w:pPr>
      <w:r w:rsidRPr="0075338A">
        <w:rPr>
          <w:rFonts w:ascii="Garamond" w:hAnsi="Garamond"/>
          <w:lang w:val="sq-AL"/>
        </w:rPr>
        <w:t>Ky vendim botohet në Fletoren Zyrtare.</w:t>
      </w:r>
    </w:p>
    <w:p w14:paraId="40D72064" w14:textId="77777777" w:rsidR="004520F6" w:rsidRPr="0075338A" w:rsidRDefault="004520F6" w:rsidP="004520F6">
      <w:pPr>
        <w:ind w:firstLine="284"/>
        <w:jc w:val="both"/>
        <w:rPr>
          <w:rFonts w:ascii="Garamond" w:hAnsi="Garamond"/>
          <w:lang w:val="sq-AL"/>
        </w:rPr>
      </w:pPr>
    </w:p>
    <w:p w14:paraId="18026AD1" w14:textId="77777777" w:rsidR="004520F6" w:rsidRPr="0075338A" w:rsidRDefault="004520F6" w:rsidP="004520F6">
      <w:pPr>
        <w:tabs>
          <w:tab w:val="left" w:pos="7900"/>
        </w:tabs>
        <w:ind w:firstLine="284"/>
        <w:jc w:val="right"/>
        <w:rPr>
          <w:rFonts w:ascii="Garamond" w:hAnsi="Garamond"/>
          <w:bCs/>
          <w:lang w:val="sq-AL"/>
        </w:rPr>
      </w:pPr>
      <w:r w:rsidRPr="0075338A">
        <w:rPr>
          <w:rFonts w:ascii="Garamond" w:hAnsi="Garamond"/>
          <w:bCs/>
          <w:lang w:val="sq-AL"/>
        </w:rPr>
        <w:t>KRYETARE NË DETYRË</w:t>
      </w:r>
    </w:p>
    <w:p w14:paraId="2FC8A4DA" w14:textId="77777777" w:rsidR="004520F6" w:rsidRPr="0075338A" w:rsidRDefault="004520F6" w:rsidP="004520F6">
      <w:pPr>
        <w:tabs>
          <w:tab w:val="left" w:pos="7900"/>
        </w:tabs>
        <w:ind w:firstLine="284"/>
        <w:jc w:val="right"/>
        <w:rPr>
          <w:rFonts w:ascii="Garamond" w:hAnsi="Garamond"/>
          <w:b/>
          <w:bCs/>
          <w:lang w:val="sq-AL"/>
        </w:rPr>
      </w:pPr>
      <w:r w:rsidRPr="0075338A">
        <w:rPr>
          <w:rFonts w:ascii="Garamond" w:hAnsi="Garamond"/>
          <w:b/>
          <w:bCs/>
          <w:lang w:val="sq-AL"/>
        </w:rPr>
        <w:t>Erjola Sadushi</w:t>
      </w:r>
    </w:p>
    <w:p w14:paraId="3F68F944" w14:textId="77777777" w:rsidR="004520F6" w:rsidRPr="0075338A" w:rsidRDefault="004520F6" w:rsidP="004520F6">
      <w:pPr>
        <w:tabs>
          <w:tab w:val="left" w:pos="7900"/>
        </w:tabs>
        <w:ind w:firstLine="284"/>
        <w:jc w:val="right"/>
        <w:rPr>
          <w:rFonts w:ascii="Garamond" w:hAnsi="Garamond"/>
          <w:lang w:val="sq-AL"/>
        </w:rPr>
      </w:pPr>
    </w:p>
    <w:p w14:paraId="392F76C7" w14:textId="77777777" w:rsidR="004520F6" w:rsidRPr="0075338A" w:rsidRDefault="004520F6" w:rsidP="004520F6">
      <w:pPr>
        <w:autoSpaceDE w:val="0"/>
        <w:autoSpaceDN w:val="0"/>
        <w:adjustRightInd w:val="0"/>
        <w:ind w:firstLine="284"/>
        <w:jc w:val="center"/>
        <w:rPr>
          <w:rFonts w:ascii="Garamond" w:eastAsia="Calibri" w:hAnsi="Garamond"/>
          <w:b/>
          <w:bCs/>
          <w:color w:val="000000"/>
          <w:lang w:val="sq-AL"/>
        </w:rPr>
      </w:pPr>
      <w:r w:rsidRPr="0075338A">
        <w:rPr>
          <w:rFonts w:ascii="Garamond" w:eastAsia="Calibri" w:hAnsi="Garamond"/>
          <w:b/>
          <w:bCs/>
          <w:color w:val="000000"/>
          <w:lang w:val="sq-AL"/>
        </w:rPr>
        <w:t>OBJEKTIVAT STRATEGJIKË TË ERE</w:t>
      </w:r>
      <w:r>
        <w:rPr>
          <w:rFonts w:ascii="Garamond" w:eastAsia="Calibri" w:hAnsi="Garamond"/>
          <w:b/>
          <w:bCs/>
          <w:color w:val="000000"/>
          <w:lang w:val="sq-AL"/>
        </w:rPr>
        <w:t>-s</w:t>
      </w:r>
      <w:r w:rsidRPr="0075338A">
        <w:rPr>
          <w:rFonts w:ascii="Garamond" w:eastAsia="Calibri" w:hAnsi="Garamond"/>
          <w:b/>
          <w:bCs/>
          <w:color w:val="000000"/>
          <w:lang w:val="sq-AL"/>
        </w:rPr>
        <w:t xml:space="preserve"> PËR PERIUDHËN 2024</w:t>
      </w:r>
      <w:r>
        <w:rPr>
          <w:rFonts w:ascii="Garamond" w:eastAsia="Calibri" w:hAnsi="Garamond"/>
          <w:b/>
          <w:bCs/>
          <w:color w:val="000000"/>
          <w:lang w:val="sq-AL"/>
        </w:rPr>
        <w:t>–</w:t>
      </w:r>
      <w:r w:rsidRPr="0075338A">
        <w:rPr>
          <w:rFonts w:ascii="Garamond" w:eastAsia="Calibri" w:hAnsi="Garamond"/>
          <w:b/>
          <w:bCs/>
          <w:color w:val="000000"/>
          <w:lang w:val="sq-AL"/>
        </w:rPr>
        <w:t>2026</w:t>
      </w:r>
    </w:p>
    <w:p w14:paraId="6CEC784C" w14:textId="77777777" w:rsidR="004520F6" w:rsidRPr="0075338A" w:rsidRDefault="004520F6" w:rsidP="004520F6">
      <w:pPr>
        <w:autoSpaceDE w:val="0"/>
        <w:autoSpaceDN w:val="0"/>
        <w:adjustRightInd w:val="0"/>
        <w:ind w:firstLine="284"/>
        <w:jc w:val="center"/>
        <w:rPr>
          <w:rFonts w:ascii="Garamond" w:eastAsia="Calibri" w:hAnsi="Garamond"/>
          <w:b/>
          <w:bCs/>
          <w:color w:val="000000"/>
          <w:lang w:val="sq-AL"/>
        </w:rPr>
      </w:pPr>
    </w:p>
    <w:p w14:paraId="46CFEACE" w14:textId="08EAB1DF"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Përmes miratimit të këtyre objektivave</w:t>
      </w:r>
      <w:r>
        <w:rPr>
          <w:rFonts w:ascii="Garamond" w:eastAsia="Calibri" w:hAnsi="Garamond"/>
          <w:color w:val="000000"/>
          <w:lang w:val="sq-AL"/>
        </w:rPr>
        <w:t>,</w:t>
      </w:r>
      <w:r w:rsidRPr="0075338A">
        <w:rPr>
          <w:rFonts w:ascii="Garamond" w:eastAsia="Calibri" w:hAnsi="Garamond"/>
          <w:color w:val="000000"/>
          <w:lang w:val="sq-AL"/>
        </w:rPr>
        <w:t xml:space="preserve"> ERE siguron vullnetin e plotë të saj për të kontribuar plotësisht në ofrimin e shërbimeve rregullatore në përputhje me politikën në vend, siç është </w:t>
      </w:r>
      <w:r w:rsidRPr="0075338A">
        <w:rPr>
          <w:rFonts w:ascii="Garamond" w:eastAsia="Calibri" w:hAnsi="Garamond"/>
          <w:color w:val="000000"/>
          <w:lang w:val="sq-AL"/>
        </w:rPr>
        <w:lastRenderedPageBreak/>
        <w:t>adresimi i çështjeve mjedisore, sigurimi i furnizimit të pandërprerë dhe me cilësi të energjisë dhe mbrojtja e interesave të të gjithë konsumatorëve përfshirë fuqizimi</w:t>
      </w:r>
      <w:r w:rsidR="007B486A">
        <w:rPr>
          <w:rFonts w:ascii="Garamond" w:eastAsia="Calibri" w:hAnsi="Garamond"/>
          <w:color w:val="000000"/>
          <w:lang w:val="sq-AL"/>
        </w:rPr>
        <w:t>n</w:t>
      </w:r>
      <w:r w:rsidRPr="0075338A">
        <w:rPr>
          <w:rFonts w:ascii="Garamond" w:eastAsia="Calibri" w:hAnsi="Garamond"/>
          <w:color w:val="000000"/>
          <w:lang w:val="sq-AL"/>
        </w:rPr>
        <w:t xml:space="preserve"> </w:t>
      </w:r>
      <w:r w:rsidR="007B486A">
        <w:rPr>
          <w:rFonts w:ascii="Garamond" w:eastAsia="Calibri" w:hAnsi="Garamond"/>
          <w:color w:val="000000"/>
          <w:lang w:val="sq-AL"/>
        </w:rPr>
        <w:t>e</w:t>
      </w:r>
      <w:r w:rsidRPr="0075338A">
        <w:rPr>
          <w:rFonts w:ascii="Garamond" w:eastAsia="Calibri" w:hAnsi="Garamond"/>
          <w:color w:val="000000"/>
          <w:lang w:val="sq-AL"/>
        </w:rPr>
        <w:t xml:space="preserve"> tyre. Ky plan është rezultat i një procesi të gjerë të studimit të ndryshimeve që ka pësuar tregu i energjisë, politikave rregullatore jo vetëm në eksperiencën e ERE</w:t>
      </w:r>
      <w:r>
        <w:rPr>
          <w:rFonts w:ascii="Garamond" w:eastAsia="Calibri" w:hAnsi="Garamond"/>
          <w:color w:val="000000"/>
          <w:lang w:val="sq-AL"/>
        </w:rPr>
        <w:t>-s,</w:t>
      </w:r>
      <w:r w:rsidRPr="0075338A">
        <w:rPr>
          <w:rFonts w:ascii="Garamond" w:eastAsia="Calibri" w:hAnsi="Garamond"/>
          <w:color w:val="000000"/>
          <w:lang w:val="sq-AL"/>
        </w:rPr>
        <w:t xml:space="preserve"> por edhe në kuadër të bashkëpunimit me organizatat ndërkombëtare ku jemi anëtarë.</w:t>
      </w:r>
    </w:p>
    <w:p w14:paraId="316FA998" w14:textId="7C820252"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color w:val="000000"/>
          <w:lang w:val="sq-AL"/>
        </w:rPr>
        <w:t>Në praktikën e saj të punës</w:t>
      </w:r>
      <w:r w:rsidR="00A92B01">
        <w:rPr>
          <w:rFonts w:ascii="Garamond" w:eastAsia="Calibri" w:hAnsi="Garamond"/>
          <w:color w:val="000000"/>
          <w:lang w:val="sq-AL"/>
        </w:rPr>
        <w:t>,</w:t>
      </w:r>
      <w:r w:rsidRPr="0075338A">
        <w:rPr>
          <w:rFonts w:ascii="Garamond" w:eastAsia="Calibri" w:hAnsi="Garamond"/>
          <w:color w:val="000000"/>
          <w:lang w:val="sq-AL"/>
        </w:rPr>
        <w:t xml:space="preserve"> ERE do të vijojë angazhimin me çdo pal</w:t>
      </w:r>
      <w:r>
        <w:rPr>
          <w:rFonts w:ascii="Garamond" w:eastAsia="Calibri" w:hAnsi="Garamond"/>
          <w:color w:val="000000"/>
          <w:lang w:val="sq-AL"/>
        </w:rPr>
        <w:t>ë</w:t>
      </w:r>
      <w:r w:rsidRPr="0075338A">
        <w:rPr>
          <w:rFonts w:ascii="Garamond" w:eastAsia="Calibri" w:hAnsi="Garamond"/>
          <w:color w:val="000000"/>
          <w:lang w:val="sq-AL"/>
        </w:rPr>
        <w:t xml:space="preserve"> të interesit në formën e konsultimeve të saj apo marrjen e opinioneve për përmirësimin e punës së saj apo në hartimin dhe rishikimin e akteve rregullatore. </w:t>
      </w:r>
    </w:p>
    <w:p w14:paraId="23C9EE02" w14:textId="77777777" w:rsidR="004520F6" w:rsidRDefault="004520F6" w:rsidP="004520F6">
      <w:pPr>
        <w:autoSpaceDE w:val="0"/>
        <w:autoSpaceDN w:val="0"/>
        <w:adjustRightInd w:val="0"/>
        <w:ind w:firstLine="284"/>
        <w:jc w:val="center"/>
        <w:rPr>
          <w:rFonts w:ascii="Garamond" w:eastAsia="Calibri" w:hAnsi="Garamond"/>
          <w:b/>
          <w:bCs/>
          <w:color w:val="000000"/>
          <w:lang w:val="sq-AL"/>
        </w:rPr>
      </w:pPr>
    </w:p>
    <w:p w14:paraId="14BC88A3" w14:textId="77777777" w:rsidR="004520F6" w:rsidRDefault="004520F6" w:rsidP="004520F6">
      <w:pPr>
        <w:autoSpaceDE w:val="0"/>
        <w:autoSpaceDN w:val="0"/>
        <w:adjustRightInd w:val="0"/>
        <w:ind w:firstLine="284"/>
        <w:jc w:val="center"/>
        <w:rPr>
          <w:rFonts w:ascii="Garamond" w:eastAsia="Calibri" w:hAnsi="Garamond"/>
          <w:bCs/>
          <w:color w:val="000000"/>
          <w:lang w:val="sq-AL"/>
        </w:rPr>
      </w:pPr>
      <w:r w:rsidRPr="003C2753">
        <w:rPr>
          <w:rFonts w:ascii="Garamond" w:eastAsia="Calibri" w:hAnsi="Garamond"/>
          <w:bCs/>
          <w:color w:val="000000"/>
          <w:lang w:val="sq-AL"/>
        </w:rPr>
        <w:t>KAPITULLI I</w:t>
      </w:r>
    </w:p>
    <w:p w14:paraId="1FD29AC0" w14:textId="77777777" w:rsidR="004520F6" w:rsidRPr="003C2753" w:rsidRDefault="004520F6" w:rsidP="004520F6">
      <w:pPr>
        <w:autoSpaceDE w:val="0"/>
        <w:autoSpaceDN w:val="0"/>
        <w:adjustRightInd w:val="0"/>
        <w:ind w:firstLine="284"/>
        <w:jc w:val="center"/>
        <w:rPr>
          <w:rFonts w:ascii="Garamond" w:eastAsia="Calibri" w:hAnsi="Garamond"/>
          <w:bCs/>
          <w:color w:val="000000"/>
          <w:lang w:val="sq-AL"/>
        </w:rPr>
      </w:pPr>
    </w:p>
    <w:p w14:paraId="6D8780CD" w14:textId="77777777" w:rsidR="004520F6" w:rsidRPr="0075338A" w:rsidRDefault="004520F6" w:rsidP="004520F6">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1. Këndvështrim i përgjithshëm, misioni, vizioni dhe objektivat e ERE-s</w:t>
      </w:r>
    </w:p>
    <w:p w14:paraId="02653C80" w14:textId="77777777" w:rsidR="004520F6" w:rsidRPr="0075338A" w:rsidRDefault="004520F6" w:rsidP="004520F6">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1.1 Krijimi i ERE-s</w:t>
      </w:r>
    </w:p>
    <w:p w14:paraId="14459DE0" w14:textId="77777777" w:rsidR="004520F6" w:rsidRPr="00E346DF"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Enti Rregullator i Energjisë (ERE) është rregullatori i pavarur i energjisë elektrike dhe gazit natyror në Shqipëri i krijuar për herë të parë në vitin 1996 me ligjin për rregullimin e sektorit të energjisë elektrike dhe aktualisht funksionon në bazë të ligjit nr. 43/2015, datë 30.4.2015</w:t>
      </w:r>
      <w:r>
        <w:rPr>
          <w:rFonts w:ascii="Garamond" w:eastAsia="Calibri" w:hAnsi="Garamond"/>
          <w:color w:val="000000"/>
          <w:lang w:val="sq-AL"/>
        </w:rPr>
        <w:t>,</w:t>
      </w:r>
      <w:r w:rsidRPr="0075338A">
        <w:rPr>
          <w:rFonts w:ascii="Garamond" w:eastAsia="Calibri" w:hAnsi="Garamond"/>
          <w:color w:val="000000"/>
          <w:lang w:val="sq-AL"/>
        </w:rPr>
        <w:t xml:space="preserve"> “Për </w:t>
      </w:r>
      <w:r w:rsidRPr="00E346DF">
        <w:rPr>
          <w:rFonts w:ascii="Garamond" w:eastAsia="Calibri" w:hAnsi="Garamond"/>
          <w:color w:val="000000"/>
          <w:lang w:val="sq-AL"/>
        </w:rPr>
        <w:t>sektorin e energjisë elektrike” dhe ligjit nr. 102/2015, “Për sektorin e gazit natyror”, të ndryshuar.</w:t>
      </w:r>
    </w:p>
    <w:p w14:paraId="4DC66419" w14:textId="77777777" w:rsidR="004520F6" w:rsidRPr="00E346DF" w:rsidRDefault="004520F6" w:rsidP="004520F6">
      <w:pPr>
        <w:autoSpaceDE w:val="0"/>
        <w:autoSpaceDN w:val="0"/>
        <w:adjustRightInd w:val="0"/>
        <w:ind w:firstLine="284"/>
        <w:rPr>
          <w:rFonts w:ascii="Garamond" w:eastAsia="Calibri" w:hAnsi="Garamond"/>
          <w:b/>
          <w:bCs/>
          <w:color w:val="000000"/>
          <w:lang w:val="sq-AL"/>
        </w:rPr>
      </w:pPr>
      <w:r w:rsidRPr="00E346DF">
        <w:rPr>
          <w:rFonts w:ascii="Garamond" w:eastAsia="Calibri" w:hAnsi="Garamond"/>
          <w:b/>
          <w:bCs/>
          <w:color w:val="000000"/>
          <w:lang w:val="sq-AL"/>
        </w:rPr>
        <w:t>1.2 Kompetencat:</w:t>
      </w:r>
    </w:p>
    <w:p w14:paraId="4EFAF5F8"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E346DF">
        <w:rPr>
          <w:rFonts w:ascii="Garamond" w:eastAsia="Calibri" w:hAnsi="Garamond"/>
          <w:color w:val="000000"/>
          <w:lang w:val="sq-AL"/>
        </w:rPr>
        <w:t>ERE është</w:t>
      </w:r>
      <w:r w:rsidRPr="0075338A">
        <w:rPr>
          <w:rFonts w:ascii="Garamond" w:eastAsia="Calibri" w:hAnsi="Garamond"/>
          <w:color w:val="000000"/>
          <w:lang w:val="sq-AL"/>
        </w:rPr>
        <w:t xml:space="preserve"> një organ i administratës publike i organizuar si ent publi</w:t>
      </w:r>
      <w:r>
        <w:rPr>
          <w:rFonts w:ascii="Garamond" w:eastAsia="Calibri" w:hAnsi="Garamond"/>
          <w:color w:val="000000"/>
          <w:lang w:val="sq-AL"/>
        </w:rPr>
        <w:t>k</w:t>
      </w:r>
      <w:r w:rsidRPr="0075338A">
        <w:rPr>
          <w:rFonts w:ascii="Garamond" w:eastAsia="Calibri" w:hAnsi="Garamond"/>
          <w:color w:val="000000"/>
          <w:lang w:val="sq-AL"/>
        </w:rPr>
        <w:t>, fusha e përgjegjësisë së të cilit përfshin kompetenca në drejtim të:</w:t>
      </w:r>
    </w:p>
    <w:p w14:paraId="7D8DF86F" w14:textId="77777777" w:rsidR="004520F6" w:rsidRPr="0075338A" w:rsidRDefault="004520F6" w:rsidP="002936A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Hartimi i akteve rregullatore</w:t>
      </w:r>
    </w:p>
    <w:p w14:paraId="45335960" w14:textId="4101F775"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ERE miraton aktet rregullatore në tregun e energjisë lidhur me ushtrimin e aktivitetit të prodhimit, transmetimit, shpërndarjes, tregtimit dhe furnizimit të energjisë, përfshirë kontratat tip ose kushtet e përgjithshme të kontratave për shërbimet e rregulluara.</w:t>
      </w:r>
    </w:p>
    <w:p w14:paraId="261FF274" w14:textId="77777777" w:rsidR="004520F6" w:rsidRPr="0075338A" w:rsidRDefault="004520F6" w:rsidP="002936A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Zgjidhja e mosmarrëveshjeve</w:t>
      </w:r>
    </w:p>
    <w:p w14:paraId="01A3E2E8"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Trajton mosmarrëveshjet në lidhje me ankesat e klientëve ndaj të licen</w:t>
      </w:r>
      <w:r>
        <w:rPr>
          <w:rFonts w:ascii="Garamond" w:eastAsia="Calibri" w:hAnsi="Garamond"/>
          <w:color w:val="000000"/>
          <w:lang w:val="sq-AL"/>
        </w:rPr>
        <w:t>c</w:t>
      </w:r>
      <w:r w:rsidRPr="0075338A">
        <w:rPr>
          <w:rFonts w:ascii="Garamond" w:eastAsia="Calibri" w:hAnsi="Garamond"/>
          <w:color w:val="000000"/>
          <w:lang w:val="sq-AL"/>
        </w:rPr>
        <w:t>uarve dhe ndërmjet të licen</w:t>
      </w:r>
      <w:r>
        <w:rPr>
          <w:rFonts w:ascii="Garamond" w:eastAsia="Calibri" w:hAnsi="Garamond"/>
          <w:color w:val="000000"/>
          <w:lang w:val="sq-AL"/>
        </w:rPr>
        <w:t>c</w:t>
      </w:r>
      <w:r w:rsidRPr="0075338A">
        <w:rPr>
          <w:rFonts w:ascii="Garamond" w:eastAsia="Calibri" w:hAnsi="Garamond"/>
          <w:color w:val="000000"/>
          <w:lang w:val="sq-AL"/>
        </w:rPr>
        <w:t>uarve.</w:t>
      </w:r>
    </w:p>
    <w:p w14:paraId="07449595" w14:textId="29F4D330" w:rsidR="004520F6" w:rsidRPr="0075338A" w:rsidRDefault="004520F6" w:rsidP="002936A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Shqyrtimi i planeve të investimeve</w:t>
      </w:r>
    </w:p>
    <w:p w14:paraId="7136DAEA" w14:textId="7B9B3073" w:rsidR="004520F6" w:rsidRPr="002936AB" w:rsidRDefault="004520F6" w:rsidP="002936AB">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Shqyrton dhe miraton në përputhje me parimin e planifikimit me koston më të ulët, planet e investimeve të operatorëve të rregulluar.</w:t>
      </w:r>
    </w:p>
    <w:p w14:paraId="6079320D" w14:textId="77777777" w:rsidR="004520F6" w:rsidRPr="0075338A" w:rsidRDefault="004520F6" w:rsidP="002936A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Licencimi i subjekteve në tregun e energjisë</w:t>
      </w:r>
    </w:p>
    <w:p w14:paraId="29FC370E" w14:textId="492AD484"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Trajton kërkesat për dhënien, modifikimin, transferimin, rinovimin dhe heqjen e licencave për ushtrimin e aktiviteteve në veprimtarinë e prodhimit, transmetimit, shpërndarjes, tregtimit dhe furn</w:t>
      </w:r>
      <w:r>
        <w:rPr>
          <w:rFonts w:ascii="Garamond" w:eastAsia="Calibri" w:hAnsi="Garamond"/>
          <w:color w:val="000000"/>
          <w:lang w:val="sq-AL"/>
        </w:rPr>
        <w:t>i</w:t>
      </w:r>
      <w:r w:rsidRPr="0075338A">
        <w:rPr>
          <w:rFonts w:ascii="Garamond" w:eastAsia="Calibri" w:hAnsi="Garamond"/>
          <w:color w:val="000000"/>
          <w:lang w:val="sq-AL"/>
        </w:rPr>
        <w:t>zimit me energji elektrike. Në sektorin e gazit natyror, ERE shqyrton aplikimet për licen</w:t>
      </w:r>
      <w:r>
        <w:rPr>
          <w:rFonts w:ascii="Garamond" w:eastAsia="Calibri" w:hAnsi="Garamond"/>
          <w:color w:val="000000"/>
          <w:lang w:val="sq-AL"/>
        </w:rPr>
        <w:t>c</w:t>
      </w:r>
      <w:r w:rsidRPr="0075338A">
        <w:rPr>
          <w:rFonts w:ascii="Garamond" w:eastAsia="Calibri" w:hAnsi="Garamond"/>
          <w:color w:val="000000"/>
          <w:lang w:val="sq-AL"/>
        </w:rPr>
        <w:t>im për ushtrimin e aktiviteteve të prodhimit, transmetimit, shpërndarjes, tregtimit dhe furnizimit të energjisë.</w:t>
      </w:r>
    </w:p>
    <w:p w14:paraId="57D6E0B0" w14:textId="77777777" w:rsidR="004520F6" w:rsidRPr="0075338A" w:rsidRDefault="004520F6" w:rsidP="002936A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 xml:space="preserve">Përcaktimi i </w:t>
      </w:r>
      <w:r>
        <w:rPr>
          <w:rFonts w:ascii="Garamond" w:eastAsia="Calibri" w:hAnsi="Garamond"/>
          <w:b/>
          <w:bCs/>
          <w:color w:val="000000"/>
          <w:lang w:val="sq-AL"/>
        </w:rPr>
        <w:t>t</w:t>
      </w:r>
      <w:r w:rsidRPr="0075338A">
        <w:rPr>
          <w:rFonts w:ascii="Garamond" w:eastAsia="Calibri" w:hAnsi="Garamond"/>
          <w:b/>
          <w:bCs/>
          <w:color w:val="000000"/>
          <w:lang w:val="sq-AL"/>
        </w:rPr>
        <w:t>arifave</w:t>
      </w:r>
    </w:p>
    <w:p w14:paraId="08911AF7"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Aktivitetet që lidhen me detyrimet e shërbimit publik nga të licen</w:t>
      </w:r>
      <w:r>
        <w:rPr>
          <w:rFonts w:ascii="Garamond" w:eastAsia="Calibri" w:hAnsi="Garamond"/>
          <w:color w:val="000000"/>
          <w:lang w:val="sq-AL"/>
        </w:rPr>
        <w:t>c</w:t>
      </w:r>
      <w:r w:rsidRPr="0075338A">
        <w:rPr>
          <w:rFonts w:ascii="Garamond" w:eastAsia="Calibri" w:hAnsi="Garamond"/>
          <w:color w:val="000000"/>
          <w:lang w:val="sq-AL"/>
        </w:rPr>
        <w:t>uarit realizohen me tarifa dhe çmime të përcaktuara nga ERE.</w:t>
      </w:r>
    </w:p>
    <w:p w14:paraId="41C42BC1" w14:textId="1FA83945"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Rritja e kërkesës për energji, nevoja për zgjerimin e rrjetit apo mirëmbajte, zhvillimi teknologjik ndikon në kostot e shërbimit dhe</w:t>
      </w:r>
      <w:r w:rsidR="0057141C" w:rsidRPr="0075338A">
        <w:rPr>
          <w:rFonts w:ascii="Garamond" w:eastAsia="Calibri" w:hAnsi="Garamond"/>
          <w:color w:val="000000"/>
          <w:lang w:val="sq-AL"/>
        </w:rPr>
        <w:t>,</w:t>
      </w:r>
      <w:r w:rsidRPr="0075338A">
        <w:rPr>
          <w:rFonts w:ascii="Garamond" w:eastAsia="Calibri" w:hAnsi="Garamond"/>
          <w:color w:val="000000"/>
          <w:lang w:val="sq-AL"/>
        </w:rPr>
        <w:t xml:space="preserve"> si të tillë</w:t>
      </w:r>
      <w:r w:rsidR="0057141C">
        <w:rPr>
          <w:rFonts w:ascii="Garamond" w:eastAsia="Calibri" w:hAnsi="Garamond"/>
          <w:color w:val="000000"/>
          <w:lang w:val="sq-AL"/>
        </w:rPr>
        <w:t>,</w:t>
      </w:r>
      <w:r w:rsidRPr="0075338A">
        <w:rPr>
          <w:rFonts w:ascii="Garamond" w:eastAsia="Calibri" w:hAnsi="Garamond"/>
          <w:color w:val="000000"/>
          <w:lang w:val="sq-AL"/>
        </w:rPr>
        <w:t xml:space="preserve"> në çmimin e shitjes së energjisë elektrike. </w:t>
      </w:r>
    </w:p>
    <w:p w14:paraId="654E5CC7" w14:textId="7806E5EC" w:rsidR="00596E21" w:rsidRPr="0075338A" w:rsidRDefault="004520F6" w:rsidP="002936A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Monitorimi</w:t>
      </w:r>
    </w:p>
    <w:p w14:paraId="588AE083" w14:textId="3BAF7AEE" w:rsidR="004520F6" w:rsidRPr="002936AB" w:rsidRDefault="004520F6" w:rsidP="002936AB">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Ligji përcakton të drejtën e ERE</w:t>
      </w:r>
      <w:r>
        <w:rPr>
          <w:rFonts w:ascii="Garamond" w:eastAsia="Calibri" w:hAnsi="Garamond"/>
          <w:color w:val="000000"/>
          <w:lang w:val="sq-AL"/>
        </w:rPr>
        <w:t>-s</w:t>
      </w:r>
      <w:r w:rsidRPr="0075338A">
        <w:rPr>
          <w:rFonts w:ascii="Garamond" w:eastAsia="Calibri" w:hAnsi="Garamond"/>
          <w:color w:val="000000"/>
          <w:lang w:val="sq-AL"/>
        </w:rPr>
        <w:t xml:space="preserve"> për të monitoruar dhe kontrolluar funksionimin e tregut të energjisë elektrike</w:t>
      </w:r>
      <w:r w:rsidR="00BD79E6">
        <w:rPr>
          <w:rFonts w:ascii="Garamond" w:eastAsia="Calibri" w:hAnsi="Garamond"/>
          <w:color w:val="000000"/>
          <w:lang w:val="sq-AL"/>
        </w:rPr>
        <w:t>,</w:t>
      </w:r>
      <w:r w:rsidRPr="0075338A">
        <w:rPr>
          <w:rFonts w:ascii="Garamond" w:eastAsia="Calibri" w:hAnsi="Garamond"/>
          <w:color w:val="000000"/>
          <w:lang w:val="sq-AL"/>
        </w:rPr>
        <w:t xml:space="preserve"> si dhe për të detyruar të licencuarit të ndërmarrin masa të nevojshme për nxitjen e konkurrencës efektive dhe sigurinë e funksionimit të tregut. Po ashtu ERE monitoron zbatimin e kontratave të lidhura midis të licencuarve</w:t>
      </w:r>
      <w:r w:rsidR="00DA4655">
        <w:rPr>
          <w:rFonts w:ascii="Garamond" w:eastAsia="Calibri" w:hAnsi="Garamond"/>
          <w:color w:val="000000"/>
          <w:lang w:val="sq-AL"/>
        </w:rPr>
        <w:t>,</w:t>
      </w:r>
      <w:r w:rsidRPr="0075338A">
        <w:rPr>
          <w:rFonts w:ascii="Garamond" w:eastAsia="Calibri" w:hAnsi="Garamond"/>
          <w:color w:val="000000"/>
          <w:lang w:val="sq-AL"/>
        </w:rPr>
        <w:t xml:space="preserve"> duke ushtruar të drejtën e aksesit mbi dokumentacionin dhe informacionin e të licencuarit dhe duke ruajtur konfidencialitetin e informacionit të marrë</w:t>
      </w:r>
      <w:r w:rsidR="00DA4655">
        <w:rPr>
          <w:rFonts w:ascii="Garamond" w:eastAsia="Calibri" w:hAnsi="Garamond"/>
          <w:color w:val="000000"/>
          <w:lang w:val="sq-AL"/>
        </w:rPr>
        <w:t>,</w:t>
      </w:r>
      <w:r w:rsidRPr="0075338A">
        <w:rPr>
          <w:rFonts w:ascii="Garamond" w:eastAsia="Calibri" w:hAnsi="Garamond"/>
          <w:color w:val="000000"/>
          <w:lang w:val="sq-AL"/>
        </w:rPr>
        <w:t xml:space="preserve"> si dhe kontrollon nëse shërbimi është kryer në përputhje me kërkesat e përcaktuara në kushtet e licencës apo rregulloret e miratuara nga ERE. Në çdo rast</w:t>
      </w:r>
      <w:r w:rsidR="00DA4655">
        <w:rPr>
          <w:rFonts w:ascii="Garamond" w:eastAsia="Calibri" w:hAnsi="Garamond"/>
          <w:color w:val="000000"/>
          <w:lang w:val="sq-AL"/>
        </w:rPr>
        <w:t>,</w:t>
      </w:r>
      <w:r w:rsidRPr="0075338A">
        <w:rPr>
          <w:rFonts w:ascii="Garamond" w:eastAsia="Calibri" w:hAnsi="Garamond"/>
          <w:color w:val="000000"/>
          <w:lang w:val="sq-AL"/>
        </w:rPr>
        <w:t xml:space="preserve"> monitoron kryerjen e veprimtarisë nga operatorët e ngarkuar me detyrimin e shërbimit publik.</w:t>
      </w:r>
    </w:p>
    <w:p w14:paraId="76C0A3AB" w14:textId="560BE163" w:rsidR="004520F6" w:rsidRPr="0075338A" w:rsidRDefault="004520F6" w:rsidP="002936A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Organizimi</w:t>
      </w:r>
    </w:p>
    <w:p w14:paraId="5753E123" w14:textId="0AC2942F"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ERE është një person juridik publik, me seli në Tiranë dhe përbëhet nga Bordi i Komisioner</w:t>
      </w:r>
      <w:r>
        <w:rPr>
          <w:rFonts w:ascii="Garamond" w:eastAsia="Calibri" w:hAnsi="Garamond"/>
          <w:color w:val="000000"/>
          <w:lang w:val="sq-AL"/>
        </w:rPr>
        <w:t>ë</w:t>
      </w:r>
      <w:r w:rsidRPr="0075338A">
        <w:rPr>
          <w:rFonts w:ascii="Garamond" w:eastAsia="Calibri" w:hAnsi="Garamond"/>
          <w:color w:val="000000"/>
          <w:lang w:val="sq-AL"/>
        </w:rPr>
        <w:t>ve</w:t>
      </w:r>
      <w:r w:rsidR="00DA4655">
        <w:rPr>
          <w:rFonts w:ascii="Garamond" w:eastAsia="Calibri" w:hAnsi="Garamond"/>
          <w:color w:val="000000"/>
          <w:lang w:val="sq-AL"/>
        </w:rPr>
        <w:t>,</w:t>
      </w:r>
      <w:r w:rsidRPr="0075338A">
        <w:rPr>
          <w:rFonts w:ascii="Garamond" w:eastAsia="Calibri" w:hAnsi="Garamond"/>
          <w:color w:val="000000"/>
          <w:lang w:val="sq-AL"/>
        </w:rPr>
        <w:t xml:space="preserve"> me një </w:t>
      </w:r>
      <w:r>
        <w:rPr>
          <w:rFonts w:ascii="Garamond" w:eastAsia="Calibri" w:hAnsi="Garamond"/>
          <w:color w:val="000000"/>
          <w:lang w:val="sq-AL"/>
        </w:rPr>
        <w:t>k</w:t>
      </w:r>
      <w:r w:rsidRPr="0075338A">
        <w:rPr>
          <w:rFonts w:ascii="Garamond" w:eastAsia="Calibri" w:hAnsi="Garamond"/>
          <w:color w:val="000000"/>
          <w:lang w:val="sq-AL"/>
        </w:rPr>
        <w:t xml:space="preserve">ryetar dhe </w:t>
      </w:r>
      <w:r w:rsidR="00DA4655">
        <w:rPr>
          <w:rFonts w:ascii="Garamond" w:eastAsia="Calibri" w:hAnsi="Garamond"/>
          <w:color w:val="000000"/>
          <w:lang w:val="sq-AL"/>
        </w:rPr>
        <w:t>katër</w:t>
      </w:r>
      <w:r w:rsidRPr="0075338A">
        <w:rPr>
          <w:rFonts w:ascii="Garamond" w:eastAsia="Calibri" w:hAnsi="Garamond"/>
          <w:color w:val="000000"/>
          <w:lang w:val="sq-AL"/>
        </w:rPr>
        <w:t xml:space="preserve"> anëtar</w:t>
      </w:r>
      <w:r>
        <w:rPr>
          <w:rFonts w:ascii="Garamond" w:eastAsia="Calibri" w:hAnsi="Garamond"/>
          <w:color w:val="000000"/>
          <w:lang w:val="sq-AL"/>
        </w:rPr>
        <w:t>ë</w:t>
      </w:r>
      <w:r w:rsidRPr="0075338A">
        <w:rPr>
          <w:rFonts w:ascii="Garamond" w:eastAsia="Calibri" w:hAnsi="Garamond"/>
          <w:color w:val="000000"/>
          <w:lang w:val="sq-AL"/>
        </w:rPr>
        <w:t xml:space="preserve">, të cilët kanë funksion vendimmarrës dhe emërohen nga Kuvendi i Shqipërisë. Përveç Bordit është edhe personeli teknik i organizuar në drejtori dhe sektorë. Pjesë integrale e strukturës aktuale </w:t>
      </w:r>
      <w:r w:rsidR="00DA4655">
        <w:rPr>
          <w:rFonts w:ascii="Garamond" w:eastAsia="Calibri" w:hAnsi="Garamond"/>
          <w:color w:val="000000"/>
          <w:lang w:val="sq-AL"/>
        </w:rPr>
        <w:t>s</w:t>
      </w:r>
      <w:r w:rsidRPr="0075338A">
        <w:rPr>
          <w:rFonts w:ascii="Garamond" w:eastAsia="Calibri" w:hAnsi="Garamond"/>
          <w:color w:val="000000"/>
          <w:lang w:val="sq-AL"/>
        </w:rPr>
        <w:t>ë ERE</w:t>
      </w:r>
      <w:r>
        <w:rPr>
          <w:rFonts w:ascii="Garamond" w:eastAsia="Calibri" w:hAnsi="Garamond"/>
          <w:color w:val="000000"/>
          <w:lang w:val="sq-AL"/>
        </w:rPr>
        <w:t>-s</w:t>
      </w:r>
      <w:r w:rsidRPr="0075338A">
        <w:rPr>
          <w:rFonts w:ascii="Garamond" w:eastAsia="Calibri" w:hAnsi="Garamond"/>
          <w:color w:val="000000"/>
          <w:lang w:val="sq-AL"/>
        </w:rPr>
        <w:t xml:space="preserve"> janë edhe këshilltari dhe sekretari i përgjithshëm.</w:t>
      </w:r>
    </w:p>
    <w:p w14:paraId="47F0EC08" w14:textId="77777777" w:rsidR="004520F6" w:rsidRPr="0075338A" w:rsidRDefault="004520F6" w:rsidP="004520F6">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lastRenderedPageBreak/>
        <w:t>Misioni i Entit Rregullator në Sektorin e Energjisë është:</w:t>
      </w:r>
    </w:p>
    <w:p w14:paraId="009BD377"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Garantimi i furnizimit të qëndrueshëm dhe të sigurt me energji elektrike të klientëve, nëpërmjet krijimit të një tregu funksional dhe konkurrues të energjisë elektrike, duke marrë në konsideratë interesat e klientëve, sigurinë e cilësinë e shërbimit të furnizimit me energji elektrike dhe kërkesat për mbrojtjen e mjedisit.</w:t>
      </w:r>
    </w:p>
    <w:p w14:paraId="750C2690"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Rregullimi i marrëdhënieve në veprimtaritë e prodhimit, transmetimit, shpërndarjes dhe furnizimit me energji elektrike, i cili vendos rregullat</w:t>
      </w:r>
      <w:r>
        <w:rPr>
          <w:rFonts w:ascii="Garamond" w:eastAsia="Calibri" w:hAnsi="Garamond"/>
          <w:color w:val="000000"/>
          <w:lang w:val="sq-AL"/>
        </w:rPr>
        <w:t>,</w:t>
      </w:r>
      <w:r w:rsidRPr="0075338A">
        <w:rPr>
          <w:rFonts w:ascii="Garamond" w:eastAsia="Calibri" w:hAnsi="Garamond"/>
          <w:color w:val="000000"/>
          <w:lang w:val="sq-AL"/>
        </w:rPr>
        <w:t xml:space="preserve"> lidhur me:</w:t>
      </w:r>
    </w:p>
    <w:p w14:paraId="6E305434"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a) hapjen, organizimin dhe funksionimin e një tregu konkurrues të energjisë elektrike;</w:t>
      </w:r>
    </w:p>
    <w:p w14:paraId="4F1B37DD"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b) pjesëmarrjen në tregun e energjisë elektrike;</w:t>
      </w:r>
    </w:p>
    <w:p w14:paraId="623B058E"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c) dhënien e autorizimeve dhe licencave në sektorin e energjisë elektrike;</w:t>
      </w:r>
    </w:p>
    <w:p w14:paraId="0D51047C"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ç) rregullimin e veprimtarive në sektorin e energjisë elektrike, mbrojtjen e klientëve, sigurinë e furnizimit dhe krijimin e strukturave konkurruese të tregut të energjisë elektrike;</w:t>
      </w:r>
    </w:p>
    <w:p w14:paraId="7825D219"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d) integrimin e tregut shqiptar në tregun rajonal dhe atë evropian të energjisë elektrike.</w:t>
      </w:r>
    </w:p>
    <w:p w14:paraId="5DFA0D1B" w14:textId="77777777"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b/>
          <w:bCs/>
          <w:color w:val="000000"/>
          <w:lang w:val="sq-AL"/>
        </w:rPr>
        <w:t>Misioni i Entit Rregullator në Sektorin e Gazit Natyror është:</w:t>
      </w:r>
    </w:p>
    <w:p w14:paraId="5CD5A0BF" w14:textId="688E30A3"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Garantimi i shërbimeve për një zhvillim të qëndrueshëm dhe të sigurt për funksionimin e tregut të gazit natyror, duke mundësuar krijimin e një tregu funksional dhe konkurrues</w:t>
      </w:r>
      <w:r w:rsidR="0073052B">
        <w:rPr>
          <w:rFonts w:ascii="Garamond" w:eastAsia="Calibri" w:hAnsi="Garamond"/>
          <w:color w:val="000000"/>
          <w:lang w:val="sq-AL"/>
        </w:rPr>
        <w:t>,</w:t>
      </w:r>
      <w:r w:rsidRPr="0075338A">
        <w:rPr>
          <w:rFonts w:ascii="Garamond" w:eastAsia="Calibri" w:hAnsi="Garamond"/>
          <w:color w:val="000000"/>
          <w:lang w:val="sq-AL"/>
        </w:rPr>
        <w:t xml:space="preserve"> duke marrë në konsideratë interesat e klientëve, sigurinë e cilësinë e shërbimit të furnizimit me gaz natyror</w:t>
      </w:r>
      <w:r>
        <w:rPr>
          <w:rFonts w:ascii="Garamond" w:eastAsia="Calibri" w:hAnsi="Garamond"/>
          <w:color w:val="000000"/>
          <w:lang w:val="sq-AL"/>
        </w:rPr>
        <w:t>,</w:t>
      </w:r>
      <w:r w:rsidRPr="0075338A">
        <w:rPr>
          <w:rFonts w:ascii="Garamond" w:eastAsia="Calibri" w:hAnsi="Garamond"/>
          <w:color w:val="000000"/>
          <w:lang w:val="sq-AL"/>
        </w:rPr>
        <w:t xml:space="preserve"> si dhe kërkesat për mbrojtjen e mjedisit.</w:t>
      </w:r>
    </w:p>
    <w:p w14:paraId="0A84945C"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Rregullimi i marrëdhënieve në veprimtaritë e transmetimit, shpërndarjes, furnizimit, tregtimit, depozitimit të gazit natyror, si dhe operimit në impiantet e GNL-së, i cili vendos rregullat lidhur me:</w:t>
      </w:r>
    </w:p>
    <w:p w14:paraId="1B3C4027"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a) përcaktimin e fazave të hapjes së tregut, organizimin dhe funksionimin e një tregu konkurrues, duke mundësuar dhe siguruar qëndrueshmërinë në investimet e nevojshme në rrjete</w:t>
      </w:r>
      <w:r>
        <w:rPr>
          <w:rFonts w:ascii="Garamond" w:eastAsia="Calibri" w:hAnsi="Garamond"/>
          <w:color w:val="000000"/>
          <w:lang w:val="sq-AL"/>
        </w:rPr>
        <w:t>;</w:t>
      </w:r>
    </w:p>
    <w:p w14:paraId="7175CA84"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b) dhënien e autorizimeve dhe licencave për shoqëritë e gazit natyror</w:t>
      </w:r>
      <w:r>
        <w:rPr>
          <w:rFonts w:ascii="Garamond" w:eastAsia="Calibri" w:hAnsi="Garamond"/>
          <w:color w:val="000000"/>
          <w:lang w:val="sq-AL"/>
        </w:rPr>
        <w:t>;</w:t>
      </w:r>
    </w:p>
    <w:p w14:paraId="15A50E24" w14:textId="48269471" w:rsidR="004520F6" w:rsidRPr="00692053" w:rsidRDefault="004520F6" w:rsidP="00692053">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c) krijimin e kushteve të barabarta për të gjithë pjesëmarrësit e tregut të gazit natyror, duke bashkëpunuar me autoritete të tjera rajonale dhe/ose e</w:t>
      </w:r>
      <w:r>
        <w:rPr>
          <w:rFonts w:ascii="Garamond" w:eastAsia="Calibri" w:hAnsi="Garamond"/>
          <w:color w:val="000000"/>
          <w:lang w:val="sq-AL"/>
        </w:rPr>
        <w:t>v</w:t>
      </w:r>
      <w:r w:rsidRPr="0075338A">
        <w:rPr>
          <w:rFonts w:ascii="Garamond" w:eastAsia="Calibri" w:hAnsi="Garamond"/>
          <w:color w:val="000000"/>
          <w:lang w:val="sq-AL"/>
        </w:rPr>
        <w:t>ropiane rregullatore.</w:t>
      </w:r>
    </w:p>
    <w:p w14:paraId="781C4AA6" w14:textId="77777777" w:rsidR="004520F6" w:rsidRPr="0075338A" w:rsidRDefault="004520F6" w:rsidP="00692053">
      <w:pPr>
        <w:autoSpaceDE w:val="0"/>
        <w:autoSpaceDN w:val="0"/>
        <w:adjustRightInd w:val="0"/>
        <w:rPr>
          <w:rFonts w:ascii="Garamond" w:eastAsia="Calibri" w:hAnsi="Garamond"/>
          <w:b/>
          <w:bCs/>
          <w:color w:val="000000"/>
          <w:lang w:val="sq-AL"/>
        </w:rPr>
      </w:pPr>
      <w:r w:rsidRPr="0075338A">
        <w:rPr>
          <w:rFonts w:ascii="Garamond" w:eastAsia="Calibri" w:hAnsi="Garamond"/>
          <w:b/>
          <w:bCs/>
          <w:color w:val="000000"/>
          <w:lang w:val="sq-AL"/>
        </w:rPr>
        <w:t>Vizioni ynë</w:t>
      </w:r>
    </w:p>
    <w:p w14:paraId="7D6B0D70" w14:textId="77B80006"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Një rregullator që njeh rolet dhe përgjegjësitë e tij në sektorin e </w:t>
      </w:r>
      <w:r>
        <w:rPr>
          <w:rFonts w:ascii="Garamond" w:eastAsia="Calibri" w:hAnsi="Garamond"/>
          <w:color w:val="000000"/>
          <w:lang w:val="sq-AL"/>
        </w:rPr>
        <w:t>e</w:t>
      </w:r>
      <w:r w:rsidRPr="0075338A">
        <w:rPr>
          <w:rFonts w:ascii="Garamond" w:eastAsia="Calibri" w:hAnsi="Garamond"/>
          <w:color w:val="000000"/>
          <w:lang w:val="sq-AL"/>
        </w:rPr>
        <w:t>nergjisë elektrike dhe gazit natyror, të cilin e ushtron bazuar në parimet e transparencës, besueshmërisë, drejtësisë dhe praktikat më të mira, duke bërë të mundur një sektor konkurrues të energjisë ku çdo palë ndihet e mbrojtur dhe e përfshirë dhe</w:t>
      </w:r>
      <w:r w:rsidR="00F172AD">
        <w:rPr>
          <w:rFonts w:ascii="Garamond" w:eastAsia="Calibri" w:hAnsi="Garamond"/>
          <w:color w:val="000000"/>
          <w:lang w:val="sq-AL"/>
        </w:rPr>
        <w:t>,</w:t>
      </w:r>
      <w:r w:rsidRPr="0075338A">
        <w:rPr>
          <w:rFonts w:ascii="Garamond" w:eastAsia="Calibri" w:hAnsi="Garamond"/>
          <w:color w:val="000000"/>
          <w:lang w:val="sq-AL"/>
        </w:rPr>
        <w:t xml:space="preserve"> gjithashtu</w:t>
      </w:r>
      <w:r w:rsidR="00F172AD">
        <w:rPr>
          <w:rFonts w:ascii="Garamond" w:eastAsia="Calibri" w:hAnsi="Garamond"/>
          <w:color w:val="000000"/>
          <w:lang w:val="sq-AL"/>
        </w:rPr>
        <w:t>,</w:t>
      </w:r>
      <w:r w:rsidRPr="0075338A">
        <w:rPr>
          <w:rFonts w:ascii="Garamond" w:eastAsia="Calibri" w:hAnsi="Garamond"/>
          <w:color w:val="000000"/>
          <w:lang w:val="sq-AL"/>
        </w:rPr>
        <w:t xml:space="preserve"> investitori dhe shteti gjejnë të ekuilibruara interesat e tyre. </w:t>
      </w:r>
    </w:p>
    <w:p w14:paraId="0EEF705C" w14:textId="2B6A2300"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Puna e ERE</w:t>
      </w:r>
      <w:r>
        <w:rPr>
          <w:rFonts w:ascii="Garamond" w:eastAsia="Calibri" w:hAnsi="Garamond"/>
          <w:color w:val="000000"/>
          <w:lang w:val="sq-AL"/>
        </w:rPr>
        <w:t>-s</w:t>
      </w:r>
      <w:r w:rsidRPr="0075338A">
        <w:rPr>
          <w:rFonts w:ascii="Garamond" w:eastAsia="Calibri" w:hAnsi="Garamond"/>
          <w:color w:val="000000"/>
          <w:lang w:val="sq-AL"/>
        </w:rPr>
        <w:t xml:space="preserve"> në ushtrimin e përgjegjësive të saj rregullatore ndikon jo vetëm ndaj konsumatorëve</w:t>
      </w:r>
      <w:r>
        <w:rPr>
          <w:rFonts w:ascii="Garamond" w:eastAsia="Calibri" w:hAnsi="Garamond"/>
          <w:color w:val="000000"/>
          <w:lang w:val="sq-AL"/>
        </w:rPr>
        <w:t>,</w:t>
      </w:r>
      <w:r w:rsidRPr="0075338A">
        <w:rPr>
          <w:rFonts w:ascii="Garamond" w:eastAsia="Calibri" w:hAnsi="Garamond"/>
          <w:color w:val="000000"/>
          <w:lang w:val="sq-AL"/>
        </w:rPr>
        <w:t xml:space="preserve"> por edhe aktorëve të tjerë të tillë si operatorët e rrjetit, investitorët dhe qeveria në kuadër të ofrimit të një shërbimi të sigurt dhe të qëndrueshëm në interes të të gjitha palëve. ERE vepron si një organ i pavarur</w:t>
      </w:r>
      <w:r>
        <w:rPr>
          <w:rFonts w:ascii="Garamond" w:eastAsia="Calibri" w:hAnsi="Garamond"/>
          <w:color w:val="000000"/>
          <w:lang w:val="sq-AL"/>
        </w:rPr>
        <w:t>,</w:t>
      </w:r>
      <w:r w:rsidRPr="0075338A">
        <w:rPr>
          <w:rFonts w:ascii="Garamond" w:eastAsia="Calibri" w:hAnsi="Garamond"/>
          <w:color w:val="000000"/>
          <w:lang w:val="sq-AL"/>
        </w:rPr>
        <w:t xml:space="preserve"> por gjithmonë brenda një kuadri politik dhe të vendosur në ligje dhe në aktet e KM</w:t>
      </w:r>
      <w:r>
        <w:rPr>
          <w:rFonts w:ascii="Garamond" w:eastAsia="Calibri" w:hAnsi="Garamond"/>
          <w:color w:val="000000"/>
          <w:lang w:val="sq-AL"/>
        </w:rPr>
        <w:t>-së</w:t>
      </w:r>
      <w:r w:rsidRPr="0075338A">
        <w:rPr>
          <w:rFonts w:ascii="Garamond" w:eastAsia="Calibri" w:hAnsi="Garamond"/>
          <w:color w:val="000000"/>
          <w:lang w:val="sq-AL"/>
        </w:rPr>
        <w:t xml:space="preserve"> apo politikat e tjera të organeve të ngarkuara me ligj për rregullimin e aspekteve të caktuara të sektorit të energjisë.</w:t>
      </w:r>
      <w:r>
        <w:rPr>
          <w:rFonts w:ascii="Garamond" w:eastAsia="Calibri" w:hAnsi="Garamond"/>
          <w:color w:val="000000"/>
          <w:lang w:val="sq-AL"/>
        </w:rPr>
        <w:t xml:space="preserve"> </w:t>
      </w:r>
      <w:r w:rsidRPr="0075338A">
        <w:rPr>
          <w:rFonts w:ascii="Garamond" w:eastAsia="Calibri" w:hAnsi="Garamond"/>
          <w:color w:val="000000"/>
          <w:lang w:val="sq-AL"/>
        </w:rPr>
        <w:t xml:space="preserve">Një fushë thelbësore e punës sonë për tre </w:t>
      </w:r>
      <w:r>
        <w:rPr>
          <w:rFonts w:ascii="Garamond" w:eastAsia="Calibri" w:hAnsi="Garamond"/>
          <w:color w:val="000000"/>
          <w:lang w:val="sq-AL"/>
        </w:rPr>
        <w:t>vjetët</w:t>
      </w:r>
      <w:r w:rsidRPr="0075338A">
        <w:rPr>
          <w:rFonts w:ascii="Garamond" w:eastAsia="Calibri" w:hAnsi="Garamond"/>
          <w:color w:val="000000"/>
          <w:lang w:val="sq-AL"/>
        </w:rPr>
        <w:t xml:space="preserve"> e ardhshëm është bashkëpunimi me palët e interesuara, duke vendosur një program veprimesh që nevojitet për të arritur objektivat t</w:t>
      </w:r>
      <w:r>
        <w:rPr>
          <w:rFonts w:ascii="Garamond" w:eastAsia="Calibri" w:hAnsi="Garamond"/>
          <w:color w:val="000000"/>
          <w:lang w:val="sq-AL"/>
        </w:rPr>
        <w:t>a</w:t>
      </w:r>
      <w:r w:rsidRPr="0075338A">
        <w:rPr>
          <w:rFonts w:ascii="Garamond" w:eastAsia="Calibri" w:hAnsi="Garamond"/>
          <w:color w:val="000000"/>
          <w:lang w:val="sq-AL"/>
        </w:rPr>
        <w:t>n</w:t>
      </w:r>
      <w:r>
        <w:rPr>
          <w:rFonts w:ascii="Garamond" w:eastAsia="Calibri" w:hAnsi="Garamond"/>
          <w:color w:val="000000"/>
          <w:lang w:val="sq-AL"/>
        </w:rPr>
        <w:t>ë</w:t>
      </w:r>
      <w:r w:rsidRPr="0075338A">
        <w:rPr>
          <w:rFonts w:ascii="Garamond" w:eastAsia="Calibri" w:hAnsi="Garamond"/>
          <w:color w:val="000000"/>
          <w:lang w:val="sq-AL"/>
        </w:rPr>
        <w:t xml:space="preserve"> 2024</w:t>
      </w:r>
      <w:r>
        <w:rPr>
          <w:rFonts w:ascii="Garamond" w:eastAsia="Calibri" w:hAnsi="Garamond"/>
          <w:color w:val="000000"/>
          <w:lang w:val="sq-AL"/>
        </w:rPr>
        <w:t>–</w:t>
      </w:r>
      <w:r w:rsidRPr="0075338A">
        <w:rPr>
          <w:rFonts w:ascii="Garamond" w:eastAsia="Calibri" w:hAnsi="Garamond"/>
          <w:color w:val="000000"/>
          <w:lang w:val="sq-AL"/>
        </w:rPr>
        <w:t xml:space="preserve">2026, duke vazhduar të përmbushim kërkesat e legjislacionit në fuqi dhe ndryshimeve respektive të tij, objekt i fushës së </w:t>
      </w:r>
      <w:r w:rsidR="00DA7832" w:rsidRPr="0075338A">
        <w:rPr>
          <w:rFonts w:ascii="Garamond" w:eastAsia="Calibri" w:hAnsi="Garamond"/>
          <w:color w:val="000000"/>
          <w:lang w:val="sq-AL"/>
        </w:rPr>
        <w:t>përgjegjësi</w:t>
      </w:r>
      <w:r w:rsidR="00DA7832">
        <w:rPr>
          <w:rFonts w:ascii="Garamond" w:eastAsia="Calibri" w:hAnsi="Garamond"/>
          <w:color w:val="000000"/>
          <w:lang w:val="sq-AL"/>
        </w:rPr>
        <w:t>së</w:t>
      </w:r>
      <w:r w:rsidRPr="0075338A">
        <w:rPr>
          <w:rFonts w:ascii="Garamond" w:eastAsia="Calibri" w:hAnsi="Garamond"/>
          <w:color w:val="000000"/>
          <w:lang w:val="sq-AL"/>
        </w:rPr>
        <w:t xml:space="preserve"> së ERE</w:t>
      </w:r>
      <w:r>
        <w:rPr>
          <w:rFonts w:ascii="Garamond" w:eastAsia="Calibri" w:hAnsi="Garamond"/>
          <w:color w:val="000000"/>
          <w:lang w:val="sq-AL"/>
        </w:rPr>
        <w:t>-s</w:t>
      </w:r>
      <w:r w:rsidRPr="0075338A">
        <w:rPr>
          <w:rFonts w:ascii="Garamond" w:eastAsia="Calibri" w:hAnsi="Garamond"/>
          <w:color w:val="000000"/>
          <w:lang w:val="sq-AL"/>
        </w:rPr>
        <w:t>. Legjislacioni dhe politika e re në sektorin e energjisë elektrike rrit ndjeshëm rolin dhe përgjegjësinë e ERE</w:t>
      </w:r>
      <w:r>
        <w:rPr>
          <w:rFonts w:ascii="Garamond" w:eastAsia="Calibri" w:hAnsi="Garamond"/>
          <w:color w:val="000000"/>
          <w:lang w:val="sq-AL"/>
        </w:rPr>
        <w:t>-s</w:t>
      </w:r>
      <w:r w:rsidRPr="0075338A">
        <w:rPr>
          <w:rFonts w:ascii="Garamond" w:eastAsia="Calibri" w:hAnsi="Garamond"/>
          <w:color w:val="000000"/>
          <w:lang w:val="sq-AL"/>
        </w:rPr>
        <w:t xml:space="preserve"> në këtë periudhë, pasi merr në konsideratë zhvillimet teknologjike, të sigurisë, përfshirë asaj kibernetike, dhe fuqizimit të konsumatorit referuar Clean Energy Package. Plani ynë strategjik</w:t>
      </w:r>
      <w:r w:rsidR="00081940">
        <w:rPr>
          <w:rFonts w:ascii="Garamond" w:eastAsia="Calibri" w:hAnsi="Garamond"/>
          <w:color w:val="000000"/>
          <w:lang w:val="sq-AL"/>
        </w:rPr>
        <w:t>,</w:t>
      </w:r>
      <w:r w:rsidRPr="0075338A">
        <w:rPr>
          <w:rFonts w:ascii="Garamond" w:eastAsia="Calibri" w:hAnsi="Garamond"/>
          <w:color w:val="000000"/>
          <w:lang w:val="sq-AL"/>
        </w:rPr>
        <w:t xml:space="preserve"> gjithashtu</w:t>
      </w:r>
      <w:r w:rsidR="00081940">
        <w:rPr>
          <w:rFonts w:ascii="Garamond" w:eastAsia="Calibri" w:hAnsi="Garamond"/>
          <w:color w:val="000000"/>
          <w:lang w:val="sq-AL"/>
        </w:rPr>
        <w:t>,</w:t>
      </w:r>
      <w:r w:rsidRPr="0075338A">
        <w:rPr>
          <w:rFonts w:ascii="Garamond" w:eastAsia="Calibri" w:hAnsi="Garamond"/>
          <w:color w:val="000000"/>
          <w:lang w:val="sq-AL"/>
        </w:rPr>
        <w:t xml:space="preserve"> përcakton prioritetet tona për të mundësuar dhe mbrojtur konsumatorët e energjisë, veçanërisht</w:t>
      </w:r>
      <w:r w:rsidR="00081940">
        <w:rPr>
          <w:rFonts w:ascii="Garamond" w:eastAsia="Calibri" w:hAnsi="Garamond"/>
          <w:color w:val="000000"/>
          <w:lang w:val="sq-AL"/>
        </w:rPr>
        <w:t>,</w:t>
      </w:r>
      <w:r w:rsidRPr="0075338A">
        <w:rPr>
          <w:rFonts w:ascii="Garamond" w:eastAsia="Calibri" w:hAnsi="Garamond"/>
          <w:color w:val="000000"/>
          <w:lang w:val="sq-AL"/>
        </w:rPr>
        <w:t xml:space="preserve"> konsumatorët vulnerabël. Sigurimi që klientët aktiv</w:t>
      </w:r>
      <w:r w:rsidR="001A5828" w:rsidRPr="0075338A">
        <w:rPr>
          <w:rFonts w:ascii="Garamond" w:eastAsia="Calibri" w:hAnsi="Garamond"/>
          <w:color w:val="000000"/>
          <w:lang w:val="sq-AL"/>
        </w:rPr>
        <w:t>ë</w:t>
      </w:r>
      <w:r w:rsidRPr="0075338A">
        <w:rPr>
          <w:rFonts w:ascii="Garamond" w:eastAsia="Calibri" w:hAnsi="Garamond"/>
          <w:color w:val="000000"/>
          <w:lang w:val="sq-AL"/>
        </w:rPr>
        <w:t xml:space="preserve"> dhe komunitetet e energjisë luajnë një rol në rritje në veprimet në kaudër të mbrojtës mjedisore zhvillimit të burimeve të rinovueshme, do të jenë fusha thelbësore të fokusit të këtij plani strategjik që bazohet në legjislacion dhe zhvillimet e politikave në vend. Qëllimi i këtij plani strategjik është edhe përdorimi efic</w:t>
      </w:r>
      <w:r>
        <w:rPr>
          <w:rFonts w:ascii="Garamond" w:eastAsia="Calibri" w:hAnsi="Garamond"/>
          <w:color w:val="000000"/>
          <w:lang w:val="sq-AL"/>
        </w:rPr>
        <w:t>i</w:t>
      </w:r>
      <w:r w:rsidRPr="0075338A">
        <w:rPr>
          <w:rFonts w:ascii="Garamond" w:eastAsia="Calibri" w:hAnsi="Garamond"/>
          <w:color w:val="000000"/>
          <w:lang w:val="sq-AL"/>
        </w:rPr>
        <w:t>ent i burimeve ekonomike dhe njerëzore</w:t>
      </w:r>
      <w:r w:rsidR="00173D7D">
        <w:rPr>
          <w:rFonts w:ascii="Garamond" w:eastAsia="Calibri" w:hAnsi="Garamond"/>
          <w:color w:val="000000"/>
          <w:lang w:val="sq-AL"/>
        </w:rPr>
        <w:t>,</w:t>
      </w:r>
      <w:r w:rsidRPr="0075338A">
        <w:rPr>
          <w:rFonts w:ascii="Garamond" w:eastAsia="Calibri" w:hAnsi="Garamond"/>
          <w:color w:val="000000"/>
          <w:lang w:val="sq-AL"/>
        </w:rPr>
        <w:t xml:space="preserve"> duke u përshtatur edhe me mënyrat më fleksibile të punës bazuar në një vizion për furnizime të sigurta dhe të qëndrueshme të energjisë. </w:t>
      </w:r>
    </w:p>
    <w:p w14:paraId="12B637D7" w14:textId="2E40BBBD" w:rsidR="004520F6" w:rsidRPr="00696313" w:rsidRDefault="004520F6" w:rsidP="004520F6">
      <w:pPr>
        <w:autoSpaceDE w:val="0"/>
        <w:autoSpaceDN w:val="0"/>
        <w:adjustRightInd w:val="0"/>
        <w:ind w:firstLine="284"/>
        <w:jc w:val="both"/>
        <w:rPr>
          <w:rFonts w:ascii="Garamond" w:eastAsia="Calibri" w:hAnsi="Garamond"/>
          <w:color w:val="000000"/>
          <w:lang w:val="sq-AL"/>
        </w:rPr>
      </w:pPr>
      <w:r w:rsidRPr="00696313">
        <w:rPr>
          <w:rFonts w:ascii="Garamond" w:eastAsia="Calibri" w:hAnsi="Garamond"/>
          <w:color w:val="000000"/>
          <w:lang w:val="sq-AL"/>
        </w:rPr>
        <w:t xml:space="preserve">Plani ynë strategjik ka tri pjesë: </w:t>
      </w:r>
      <w:r w:rsidR="00F00AEA" w:rsidRPr="00696313">
        <w:rPr>
          <w:rFonts w:ascii="Garamond" w:eastAsia="Calibri" w:hAnsi="Garamond"/>
          <w:color w:val="000000"/>
          <w:lang w:val="sq-AL"/>
        </w:rPr>
        <w:t>m</w:t>
      </w:r>
      <w:r w:rsidRPr="00696313">
        <w:rPr>
          <w:rFonts w:ascii="Garamond" w:eastAsia="Calibri" w:hAnsi="Garamond"/>
          <w:color w:val="000000"/>
          <w:lang w:val="sq-AL"/>
        </w:rPr>
        <w:t>isioni ynë: - Është ajo që bëjmë çdo ditë bazuar në rolin dhe fushën e përgjegjësie të përcaktuar në ligj</w:t>
      </w:r>
      <w:r w:rsidR="00ED69B8" w:rsidRPr="00696313">
        <w:rPr>
          <w:rFonts w:ascii="Garamond" w:eastAsia="Calibri" w:hAnsi="Garamond"/>
          <w:color w:val="000000"/>
          <w:lang w:val="sq-AL"/>
        </w:rPr>
        <w:t>.</w:t>
      </w:r>
    </w:p>
    <w:p w14:paraId="7388F258" w14:textId="4364C743" w:rsidR="004520F6" w:rsidRPr="00696313" w:rsidRDefault="004520F6" w:rsidP="004520F6">
      <w:pPr>
        <w:autoSpaceDE w:val="0"/>
        <w:autoSpaceDN w:val="0"/>
        <w:adjustRightInd w:val="0"/>
        <w:ind w:firstLine="284"/>
        <w:jc w:val="both"/>
        <w:rPr>
          <w:rFonts w:ascii="Garamond" w:eastAsia="Calibri" w:hAnsi="Garamond"/>
          <w:color w:val="000000"/>
          <w:lang w:val="sq-AL"/>
        </w:rPr>
      </w:pPr>
      <w:r w:rsidRPr="00696313">
        <w:rPr>
          <w:rFonts w:ascii="Garamond" w:eastAsia="Calibri" w:hAnsi="Garamond"/>
          <w:color w:val="000000"/>
          <w:lang w:val="sq-AL"/>
        </w:rPr>
        <w:t xml:space="preserve">Vizioni ynë – përcakton një rrugë të qartë për të gjitha shërbimet që ofrojmë. </w:t>
      </w:r>
    </w:p>
    <w:p w14:paraId="67C5FF7F"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696313">
        <w:rPr>
          <w:rFonts w:ascii="Garamond" w:eastAsia="Calibri" w:hAnsi="Garamond"/>
          <w:color w:val="000000"/>
          <w:lang w:val="sq-AL"/>
        </w:rPr>
        <w:lastRenderedPageBreak/>
        <w:t>Objektivat/prioritetet tona përfshirë planin e veprimeve të ndërlidhura mes tyre pasqyrojnë fushat e fokusit dhe përmirësimit ndërorganizativ për të siguruar në kohë dhe me efikasitet funksionet rregullatore në përputhje me misionin dhe vizionin tonë.</w:t>
      </w:r>
    </w:p>
    <w:p w14:paraId="31E789C6"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p>
    <w:p w14:paraId="1A9D3438" w14:textId="77777777" w:rsidR="004520F6" w:rsidRPr="003C2753" w:rsidRDefault="004520F6" w:rsidP="004520F6">
      <w:pPr>
        <w:autoSpaceDE w:val="0"/>
        <w:autoSpaceDN w:val="0"/>
        <w:adjustRightInd w:val="0"/>
        <w:ind w:firstLine="284"/>
        <w:jc w:val="center"/>
        <w:rPr>
          <w:rFonts w:ascii="Garamond" w:eastAsia="Calibri" w:hAnsi="Garamond"/>
          <w:bCs/>
          <w:color w:val="000000"/>
          <w:lang w:val="sq-AL"/>
        </w:rPr>
      </w:pPr>
      <w:r w:rsidRPr="003C2753">
        <w:rPr>
          <w:rFonts w:ascii="Garamond" w:eastAsia="Calibri" w:hAnsi="Garamond"/>
          <w:bCs/>
          <w:color w:val="000000"/>
          <w:lang w:val="sq-AL"/>
        </w:rPr>
        <w:t>KAPITULLI II</w:t>
      </w:r>
    </w:p>
    <w:p w14:paraId="1BE9002B" w14:textId="77777777" w:rsidR="004520F6" w:rsidRPr="003C2753" w:rsidRDefault="004520F6" w:rsidP="004520F6">
      <w:pPr>
        <w:autoSpaceDE w:val="0"/>
        <w:autoSpaceDN w:val="0"/>
        <w:adjustRightInd w:val="0"/>
        <w:ind w:firstLine="284"/>
        <w:jc w:val="center"/>
        <w:rPr>
          <w:rFonts w:ascii="Garamond" w:eastAsia="Calibri" w:hAnsi="Garamond"/>
          <w:bCs/>
          <w:color w:val="000000"/>
          <w:lang w:val="sq-AL"/>
        </w:rPr>
      </w:pPr>
      <w:r w:rsidRPr="003C2753">
        <w:rPr>
          <w:rFonts w:ascii="Garamond" w:eastAsia="Calibri" w:hAnsi="Garamond"/>
          <w:bCs/>
          <w:color w:val="000000"/>
          <w:lang w:val="sq-AL"/>
        </w:rPr>
        <w:t xml:space="preserve">OBJEKTIVAT, PRIORITET DHE INICIATIVAT </w:t>
      </w:r>
    </w:p>
    <w:p w14:paraId="54B83176" w14:textId="77777777" w:rsidR="004520F6" w:rsidRPr="0075338A" w:rsidRDefault="004520F6" w:rsidP="004520F6">
      <w:pPr>
        <w:autoSpaceDE w:val="0"/>
        <w:autoSpaceDN w:val="0"/>
        <w:adjustRightInd w:val="0"/>
        <w:ind w:firstLine="284"/>
        <w:jc w:val="center"/>
        <w:rPr>
          <w:rFonts w:ascii="Garamond" w:eastAsia="Calibri" w:hAnsi="Garamond"/>
          <w:b/>
          <w:bCs/>
          <w:color w:val="000000"/>
          <w:lang w:val="sq-AL"/>
        </w:rPr>
      </w:pPr>
    </w:p>
    <w:p w14:paraId="394E4C6A"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Roli i ERE</w:t>
      </w:r>
      <w:r>
        <w:rPr>
          <w:rFonts w:ascii="Garamond" w:eastAsia="Calibri" w:hAnsi="Garamond"/>
          <w:color w:val="000000"/>
          <w:lang w:val="sq-AL"/>
        </w:rPr>
        <w:t>-s</w:t>
      </w:r>
      <w:r w:rsidRPr="0075338A">
        <w:rPr>
          <w:rFonts w:ascii="Garamond" w:eastAsia="Calibri" w:hAnsi="Garamond"/>
          <w:color w:val="000000"/>
          <w:lang w:val="sq-AL"/>
        </w:rPr>
        <w:t xml:space="preserve"> në sektorin e energjisë elektrike dhe gazit natyror është të sigurojë përmes akteve rregullatore furnizimin e vazhdueshëm, me cilësi dhe me kostot më të ulëta, të promovojë konkurrencën dhe zhvillimin në prodhimin, transmetimin, shpërndarjen dhe furnizimin me energji elektrike dhe me gaz natyror. ERE përcakton tarifat e operatorëve të rrjetit, monitorimin dhe mbikëqyrjen e aktiviteteve të të licencuarve, miratimin e akteve nënligjore për ushtrimin e aktiviteteve në tregun e energjisë. </w:t>
      </w:r>
    </w:p>
    <w:p w14:paraId="0BD66277"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Në ushtrimin e përgjegjësive të saj</w:t>
      </w:r>
      <w:r>
        <w:rPr>
          <w:rFonts w:ascii="Garamond" w:eastAsia="Calibri" w:hAnsi="Garamond"/>
          <w:color w:val="000000"/>
          <w:lang w:val="sq-AL"/>
        </w:rPr>
        <w:t>,</w:t>
      </w:r>
      <w:r w:rsidRPr="0075338A">
        <w:rPr>
          <w:rFonts w:ascii="Garamond" w:eastAsia="Calibri" w:hAnsi="Garamond"/>
          <w:color w:val="000000"/>
          <w:lang w:val="sq-AL"/>
        </w:rPr>
        <w:t xml:space="preserve"> ERE synon të jetë:</w:t>
      </w:r>
    </w:p>
    <w:p w14:paraId="3A8C2E8C"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një institucion i besueshëm, që siguron ekspertizën e saj në shërbimet që ofron; </w:t>
      </w:r>
    </w:p>
    <w:p w14:paraId="2EE276FE"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administrim eficient dhe efektiv të proceseve rregullatore</w:t>
      </w:r>
      <w:r>
        <w:rPr>
          <w:rFonts w:ascii="Garamond" w:eastAsia="Calibri" w:hAnsi="Garamond"/>
          <w:color w:val="000000"/>
          <w:lang w:val="sq-AL"/>
        </w:rPr>
        <w:t>;</w:t>
      </w:r>
    </w:p>
    <w:p w14:paraId="40FBC8B6"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përfshirje të të gjitha palëve të interesit në praktikat rregullatore. </w:t>
      </w:r>
    </w:p>
    <w:p w14:paraId="164FD12D" w14:textId="77777777"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b/>
          <w:bCs/>
          <w:color w:val="000000"/>
          <w:lang w:val="sq-AL"/>
        </w:rPr>
        <w:t xml:space="preserve"> Objektivat strategjik</w:t>
      </w:r>
      <w:r>
        <w:rPr>
          <w:rFonts w:ascii="Garamond" w:eastAsia="Calibri" w:hAnsi="Garamond"/>
          <w:b/>
          <w:bCs/>
          <w:color w:val="000000"/>
          <w:lang w:val="sq-AL"/>
        </w:rPr>
        <w:t>ë</w:t>
      </w:r>
      <w:r w:rsidRPr="0075338A">
        <w:rPr>
          <w:rFonts w:ascii="Garamond" w:eastAsia="Calibri" w:hAnsi="Garamond"/>
          <w:b/>
          <w:bCs/>
          <w:color w:val="000000"/>
          <w:lang w:val="sq-AL"/>
        </w:rPr>
        <w:t xml:space="preserve"> të ERE</w:t>
      </w:r>
      <w:r>
        <w:rPr>
          <w:rFonts w:ascii="Garamond" w:eastAsia="Calibri" w:hAnsi="Garamond"/>
          <w:b/>
          <w:bCs/>
          <w:color w:val="000000"/>
          <w:lang w:val="sq-AL"/>
        </w:rPr>
        <w:t>-s</w:t>
      </w:r>
      <w:r w:rsidRPr="0075338A">
        <w:rPr>
          <w:rFonts w:ascii="Garamond" w:eastAsia="Calibri" w:hAnsi="Garamond"/>
          <w:b/>
          <w:bCs/>
          <w:color w:val="000000"/>
          <w:lang w:val="sq-AL"/>
        </w:rPr>
        <w:t xml:space="preserve"> për periudhën 2024</w:t>
      </w:r>
      <w:r>
        <w:rPr>
          <w:rFonts w:ascii="Garamond" w:eastAsia="Calibri" w:hAnsi="Garamond"/>
          <w:b/>
          <w:bCs/>
          <w:color w:val="000000"/>
          <w:lang w:val="sq-AL"/>
        </w:rPr>
        <w:t>–</w:t>
      </w:r>
      <w:r w:rsidRPr="0075338A">
        <w:rPr>
          <w:rFonts w:ascii="Garamond" w:eastAsia="Calibri" w:hAnsi="Garamond"/>
          <w:b/>
          <w:bCs/>
          <w:color w:val="000000"/>
          <w:lang w:val="sq-AL"/>
        </w:rPr>
        <w:t>2026</w:t>
      </w:r>
      <w:r>
        <w:rPr>
          <w:rFonts w:ascii="Garamond" w:eastAsia="Calibri" w:hAnsi="Garamond"/>
          <w:b/>
          <w:bCs/>
          <w:color w:val="000000"/>
          <w:lang w:val="sq-AL"/>
        </w:rPr>
        <w:t xml:space="preserve"> </w:t>
      </w:r>
      <w:r w:rsidRPr="0075338A">
        <w:rPr>
          <w:rFonts w:ascii="Garamond" w:eastAsia="Calibri" w:hAnsi="Garamond"/>
          <w:b/>
          <w:bCs/>
          <w:color w:val="000000"/>
          <w:lang w:val="sq-AL"/>
        </w:rPr>
        <w:t>përfshijnë:</w:t>
      </w:r>
    </w:p>
    <w:p w14:paraId="0F1863C6"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Pr>
          <w:rFonts w:ascii="Garamond" w:eastAsia="Calibri" w:hAnsi="Garamond"/>
          <w:color w:val="000000"/>
          <w:lang w:val="sq-AL"/>
        </w:rPr>
        <w:t>m</w:t>
      </w:r>
      <w:r w:rsidRPr="0075338A">
        <w:rPr>
          <w:rFonts w:ascii="Garamond" w:eastAsia="Calibri" w:hAnsi="Garamond"/>
          <w:color w:val="000000"/>
          <w:lang w:val="sq-AL"/>
        </w:rPr>
        <w:t>brojtjen e konsumatorëve duke u mundësuar atyre të marrin pjesë në tregjet e energjisë;</w:t>
      </w:r>
    </w:p>
    <w:p w14:paraId="35B84DCA"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Pr>
          <w:rFonts w:ascii="Garamond" w:eastAsia="Calibri" w:hAnsi="Garamond"/>
          <w:color w:val="000000"/>
          <w:lang w:val="sq-AL"/>
        </w:rPr>
        <w:t>r</w:t>
      </w:r>
      <w:r w:rsidRPr="0075338A">
        <w:rPr>
          <w:rFonts w:ascii="Garamond" w:eastAsia="Calibri" w:hAnsi="Garamond"/>
          <w:color w:val="000000"/>
          <w:lang w:val="sq-AL"/>
        </w:rPr>
        <w:t>regullimi efektiv për një treg konkurrues përmes monitorimit dhe raportimit, tarifave të drejta, zbatimit dhe përputhshmërisë</w:t>
      </w:r>
      <w:r>
        <w:rPr>
          <w:rFonts w:ascii="Garamond" w:eastAsia="Calibri" w:hAnsi="Garamond"/>
          <w:color w:val="000000"/>
          <w:lang w:val="sq-AL"/>
        </w:rPr>
        <w:t>;</w:t>
      </w:r>
    </w:p>
    <w:p w14:paraId="7A8D1453"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Pr>
          <w:rFonts w:ascii="Garamond" w:eastAsia="Calibri" w:hAnsi="Garamond"/>
          <w:color w:val="000000"/>
          <w:lang w:val="sq-AL"/>
        </w:rPr>
        <w:t>p</w:t>
      </w:r>
      <w:r w:rsidRPr="0075338A">
        <w:rPr>
          <w:rFonts w:ascii="Garamond" w:eastAsia="Calibri" w:hAnsi="Garamond"/>
          <w:color w:val="000000"/>
          <w:lang w:val="sq-AL"/>
        </w:rPr>
        <w:t>romovimi i rregullimit efikas të infrastrukturës duke inkurajuar operatorët e rrjeteve për të shërbyer si platforma ndëraktive për shërbimet energjetike</w:t>
      </w:r>
      <w:r>
        <w:rPr>
          <w:rFonts w:ascii="Garamond" w:eastAsia="Calibri" w:hAnsi="Garamond"/>
          <w:color w:val="000000"/>
          <w:lang w:val="sq-AL"/>
        </w:rPr>
        <w:t>;</w:t>
      </w:r>
    </w:p>
    <w:p w14:paraId="11519B1B" w14:textId="445A061B"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Pr>
          <w:rFonts w:ascii="Garamond" w:eastAsia="Calibri" w:hAnsi="Garamond"/>
          <w:color w:val="000000"/>
          <w:lang w:val="sq-AL"/>
        </w:rPr>
        <w:t>p</w:t>
      </w:r>
      <w:r w:rsidRPr="0075338A">
        <w:rPr>
          <w:rFonts w:ascii="Garamond" w:eastAsia="Calibri" w:hAnsi="Garamond"/>
          <w:color w:val="000000"/>
          <w:lang w:val="sq-AL"/>
        </w:rPr>
        <w:t xml:space="preserve">ërdorimi i ekspertizës </w:t>
      </w:r>
      <w:r w:rsidR="0050323A">
        <w:rPr>
          <w:rFonts w:ascii="Garamond" w:eastAsia="Calibri" w:hAnsi="Garamond"/>
          <w:color w:val="000000"/>
          <w:lang w:val="sq-AL"/>
        </w:rPr>
        <w:t>s</w:t>
      </w:r>
      <w:r w:rsidRPr="0075338A">
        <w:rPr>
          <w:rFonts w:ascii="Garamond" w:eastAsia="Calibri" w:hAnsi="Garamond"/>
          <w:color w:val="000000"/>
          <w:lang w:val="sq-AL"/>
        </w:rPr>
        <w:t xml:space="preserve">onë për të informuar rreth zhvillimeve të tregut energjisë dhe </w:t>
      </w:r>
      <w:r w:rsidRPr="00C67D46">
        <w:rPr>
          <w:rFonts w:ascii="Garamond" w:eastAsia="Calibri" w:hAnsi="Garamond"/>
          <w:color w:val="000000"/>
          <w:lang w:val="sq-AL"/>
        </w:rPr>
        <w:t>mbështesja e tranzicionit të energjisë.</w:t>
      </w:r>
    </w:p>
    <w:p w14:paraId="02B82478"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Çdo vit, ERE raporton në përputhje me legjislacionin në fuqi në Kuvend dhe është objekt i vlerësimit dhe rekomandimeve në </w:t>
      </w:r>
      <w:r>
        <w:rPr>
          <w:rFonts w:ascii="Garamond" w:eastAsia="Calibri" w:hAnsi="Garamond"/>
          <w:color w:val="000000"/>
          <w:lang w:val="sq-AL"/>
        </w:rPr>
        <w:t>r</w:t>
      </w:r>
      <w:r w:rsidRPr="0075338A">
        <w:rPr>
          <w:rFonts w:ascii="Garamond" w:eastAsia="Calibri" w:hAnsi="Garamond"/>
          <w:color w:val="000000"/>
          <w:lang w:val="sq-AL"/>
        </w:rPr>
        <w:t>ezolutën respektive. Për këtë ERE harton një plan veprimi dhe përshtat planin e veprimit të miratuar në kuadër të objektivave strategjik</w:t>
      </w:r>
      <w:r>
        <w:rPr>
          <w:rFonts w:ascii="Garamond" w:eastAsia="Calibri" w:hAnsi="Garamond"/>
          <w:color w:val="000000"/>
          <w:lang w:val="sq-AL"/>
        </w:rPr>
        <w:t>ë</w:t>
      </w:r>
      <w:r w:rsidRPr="0075338A">
        <w:rPr>
          <w:rFonts w:ascii="Garamond" w:eastAsia="Calibri" w:hAnsi="Garamond"/>
          <w:color w:val="000000"/>
          <w:lang w:val="sq-AL"/>
        </w:rPr>
        <w:t>.</w:t>
      </w:r>
    </w:p>
    <w:p w14:paraId="6D5BB1E9"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Pjesë e vazhdueshme e punës së ERE</w:t>
      </w:r>
      <w:r>
        <w:rPr>
          <w:rFonts w:ascii="Garamond" w:eastAsia="Calibri" w:hAnsi="Garamond"/>
          <w:color w:val="000000"/>
          <w:lang w:val="sq-AL"/>
        </w:rPr>
        <w:t>-s</w:t>
      </w:r>
      <w:r w:rsidRPr="0075338A">
        <w:rPr>
          <w:rFonts w:ascii="Garamond" w:eastAsia="Calibri" w:hAnsi="Garamond"/>
          <w:color w:val="000000"/>
          <w:lang w:val="sq-AL"/>
        </w:rPr>
        <w:t xml:space="preserve"> do të jetë në vijim edhe bashkëpunimi me organet e tjera dhe palët e interesit në tregun e energjisë në fushat me interes të përbashkët, për një konsumator të kënaqur, një sistem i sigurt i energjisë elektrike dhe gazit; zhvillimi efektiv i tregjeve të hapura dhe konkurruese; dhe investime efikase dhe në sistem.</w:t>
      </w:r>
    </w:p>
    <w:p w14:paraId="71C518D3" w14:textId="3CF3A1B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Si rregullator, ne e bëjmë këtë duke kryer funksionet tona rregullatore, në bashkëpunimin me institucionet dhe aktorët e tjerë për të ndërtuar besimin në autoritetin e ERE</w:t>
      </w:r>
      <w:r>
        <w:rPr>
          <w:rFonts w:ascii="Garamond" w:eastAsia="Calibri" w:hAnsi="Garamond"/>
          <w:color w:val="000000"/>
          <w:lang w:val="sq-AL"/>
        </w:rPr>
        <w:t>-s</w:t>
      </w:r>
      <w:r w:rsidRPr="0075338A">
        <w:rPr>
          <w:rFonts w:ascii="Garamond" w:eastAsia="Calibri" w:hAnsi="Garamond"/>
          <w:color w:val="000000"/>
          <w:lang w:val="sq-AL"/>
        </w:rPr>
        <w:t>. Strategjia jonë është e fokusuar në arritjen e një sistemi të energjisë elektrike</w:t>
      </w:r>
      <w:r w:rsidR="003B644D">
        <w:rPr>
          <w:rFonts w:ascii="Garamond" w:eastAsia="Calibri" w:hAnsi="Garamond"/>
          <w:color w:val="000000"/>
          <w:lang w:val="sq-AL"/>
        </w:rPr>
        <w:t>,</w:t>
      </w:r>
      <w:r w:rsidRPr="0075338A">
        <w:rPr>
          <w:rFonts w:ascii="Garamond" w:eastAsia="Calibri" w:hAnsi="Garamond"/>
          <w:color w:val="000000"/>
          <w:lang w:val="sq-AL"/>
        </w:rPr>
        <w:t xml:space="preserve"> që është: </w:t>
      </w:r>
    </w:p>
    <w:p w14:paraId="31565E0D"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b/>
          <w:bCs/>
          <w:color w:val="000000"/>
          <w:lang w:val="sq-AL"/>
        </w:rPr>
        <w:t xml:space="preserve">I qëndrueshëm </w:t>
      </w:r>
      <w:r>
        <w:rPr>
          <w:rFonts w:ascii="Garamond" w:eastAsia="Calibri" w:hAnsi="Garamond"/>
          <w:color w:val="000000"/>
          <w:lang w:val="sq-AL"/>
        </w:rPr>
        <w:t>–</w:t>
      </w:r>
      <w:r w:rsidRPr="0075338A">
        <w:rPr>
          <w:rFonts w:ascii="Garamond" w:eastAsia="Calibri" w:hAnsi="Garamond"/>
          <w:color w:val="000000"/>
          <w:lang w:val="sq-AL"/>
        </w:rPr>
        <w:t xml:space="preserve"> ku</w:t>
      </w:r>
      <w:r>
        <w:rPr>
          <w:rFonts w:ascii="Garamond" w:eastAsia="Calibri" w:hAnsi="Garamond"/>
          <w:color w:val="000000"/>
          <w:lang w:val="sq-AL"/>
        </w:rPr>
        <w:t xml:space="preserve"> </w:t>
      </w:r>
      <w:r w:rsidRPr="0075338A">
        <w:rPr>
          <w:rFonts w:ascii="Garamond" w:eastAsia="Calibri" w:hAnsi="Garamond"/>
          <w:color w:val="000000"/>
          <w:lang w:val="sq-AL"/>
        </w:rPr>
        <w:t>konsumatorët mund të kenë mundësi për t</w:t>
      </w:r>
      <w:r>
        <w:rPr>
          <w:rFonts w:ascii="Garamond" w:eastAsia="Calibri" w:hAnsi="Garamond"/>
          <w:color w:val="000000"/>
          <w:lang w:val="sq-AL"/>
        </w:rPr>
        <w:t>’</w:t>
      </w:r>
      <w:r w:rsidRPr="0075338A">
        <w:rPr>
          <w:rFonts w:ascii="Garamond" w:eastAsia="Calibri" w:hAnsi="Garamond"/>
          <w:color w:val="000000"/>
          <w:lang w:val="sq-AL"/>
        </w:rPr>
        <w:t xml:space="preserve">u përfshirë në prodhimin, rezervimin dhe në tërësi të përfitojnë nga teknologjitë e rinovueshme. </w:t>
      </w:r>
    </w:p>
    <w:p w14:paraId="5962D4E4"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Ata mund të kontrollojnë përdorimin e tyre të energjisë, duke ulur kostot dhe të ndikojnë përmirësimin e mjedisit.</w:t>
      </w:r>
    </w:p>
    <w:p w14:paraId="3F8E0333"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b/>
          <w:bCs/>
          <w:color w:val="000000"/>
          <w:lang w:val="sq-AL"/>
        </w:rPr>
        <w:t xml:space="preserve">Të aksesueshme </w:t>
      </w:r>
      <w:r>
        <w:rPr>
          <w:rFonts w:ascii="Garamond" w:eastAsia="Calibri" w:hAnsi="Garamond"/>
          <w:color w:val="000000"/>
          <w:lang w:val="sq-AL"/>
        </w:rPr>
        <w:t>–</w:t>
      </w:r>
      <w:r w:rsidRPr="0075338A">
        <w:rPr>
          <w:rFonts w:ascii="Garamond" w:eastAsia="Calibri" w:hAnsi="Garamond"/>
          <w:color w:val="000000"/>
          <w:lang w:val="sq-AL"/>
        </w:rPr>
        <w:t xml:space="preserve"> </w:t>
      </w:r>
      <w:r>
        <w:rPr>
          <w:rFonts w:ascii="Garamond" w:eastAsia="Calibri" w:hAnsi="Garamond"/>
          <w:color w:val="000000"/>
          <w:lang w:val="sq-AL"/>
        </w:rPr>
        <w:t>k</w:t>
      </w:r>
      <w:r w:rsidRPr="0075338A">
        <w:rPr>
          <w:rFonts w:ascii="Garamond" w:eastAsia="Calibri" w:hAnsi="Garamond"/>
          <w:color w:val="000000"/>
          <w:lang w:val="sq-AL"/>
        </w:rPr>
        <w:t>onsumatorët</w:t>
      </w:r>
      <w:r>
        <w:rPr>
          <w:rFonts w:ascii="Garamond" w:eastAsia="Calibri" w:hAnsi="Garamond"/>
          <w:color w:val="000000"/>
          <w:lang w:val="sq-AL"/>
        </w:rPr>
        <w:t xml:space="preserve"> </w:t>
      </w:r>
      <w:r w:rsidRPr="0075338A">
        <w:rPr>
          <w:rFonts w:ascii="Garamond" w:eastAsia="Calibri" w:hAnsi="Garamond"/>
          <w:color w:val="000000"/>
          <w:lang w:val="sq-AL"/>
        </w:rPr>
        <w:t xml:space="preserve">kanë mundësi përmes proceseve të thjeshta dhe të qëndrueshme për të hyrë në tregun e energjisë. Ata mund të zgjedhin furnizuesit e tyre të energjisë nga një treg konkurrues dhe efikas. </w:t>
      </w:r>
    </w:p>
    <w:p w14:paraId="461D833C"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b/>
          <w:bCs/>
          <w:color w:val="000000"/>
          <w:lang w:val="sq-AL"/>
        </w:rPr>
        <w:t xml:space="preserve">Siguri dhe efikasitet </w:t>
      </w:r>
      <w:r>
        <w:rPr>
          <w:rFonts w:ascii="Garamond" w:eastAsia="Calibri" w:hAnsi="Garamond"/>
          <w:color w:val="000000"/>
          <w:lang w:val="sq-AL"/>
        </w:rPr>
        <w:t>–</w:t>
      </w:r>
      <w:r w:rsidRPr="0075338A">
        <w:rPr>
          <w:rFonts w:ascii="Garamond" w:eastAsia="Calibri" w:hAnsi="Garamond"/>
          <w:color w:val="000000"/>
          <w:lang w:val="sq-AL"/>
        </w:rPr>
        <w:t xml:space="preserve"> </w:t>
      </w:r>
      <w:r>
        <w:rPr>
          <w:rFonts w:ascii="Garamond" w:eastAsia="Calibri" w:hAnsi="Garamond"/>
          <w:color w:val="000000"/>
          <w:lang w:val="sq-AL"/>
        </w:rPr>
        <w:t>k</w:t>
      </w:r>
      <w:r w:rsidRPr="0075338A">
        <w:rPr>
          <w:rFonts w:ascii="Garamond" w:eastAsia="Calibri" w:hAnsi="Garamond"/>
          <w:color w:val="000000"/>
          <w:lang w:val="sq-AL"/>
        </w:rPr>
        <w:t>onsumatorët kanë besim në furnizuesit e tyre të energjisë dhe janë me pak të ekspozuar ndaj çmimeve të larta.</w:t>
      </w:r>
    </w:p>
    <w:p w14:paraId="7540681D"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Objektivi kryesor i ERE</w:t>
      </w:r>
      <w:r>
        <w:rPr>
          <w:rFonts w:ascii="Garamond" w:eastAsia="Calibri" w:hAnsi="Garamond"/>
          <w:color w:val="000000"/>
          <w:lang w:val="sq-AL"/>
        </w:rPr>
        <w:t>-s</w:t>
      </w:r>
      <w:r w:rsidRPr="0075338A">
        <w:rPr>
          <w:rFonts w:ascii="Garamond" w:eastAsia="Calibri" w:hAnsi="Garamond"/>
          <w:color w:val="000000"/>
          <w:lang w:val="sq-AL"/>
        </w:rPr>
        <w:t xml:space="preserve"> është mbrojtja e interesave të konsumatorëve, tani dhe në të ardhmen, duke përfshirë interesin e tyre në një mjedis më të pastër dhe më të gjelbër. N</w:t>
      </w:r>
      <w:r>
        <w:rPr>
          <w:rFonts w:ascii="Garamond" w:eastAsia="Calibri" w:hAnsi="Garamond"/>
          <w:color w:val="000000"/>
          <w:lang w:val="sq-AL"/>
        </w:rPr>
        <w:t>e</w:t>
      </w:r>
      <w:r w:rsidRPr="0075338A">
        <w:rPr>
          <w:rFonts w:ascii="Garamond" w:eastAsia="Calibri" w:hAnsi="Garamond"/>
          <w:color w:val="000000"/>
          <w:lang w:val="sq-AL"/>
        </w:rPr>
        <w:t xml:space="preserve"> synojmë ta arrijmë këtë</w:t>
      </w:r>
      <w:r>
        <w:rPr>
          <w:rFonts w:ascii="Garamond" w:eastAsia="Calibri" w:hAnsi="Garamond"/>
          <w:color w:val="000000"/>
          <w:lang w:val="sq-AL"/>
        </w:rPr>
        <w:t>,</w:t>
      </w:r>
      <w:r w:rsidRPr="0075338A">
        <w:rPr>
          <w:rFonts w:ascii="Garamond" w:eastAsia="Calibri" w:hAnsi="Garamond"/>
          <w:color w:val="000000"/>
          <w:lang w:val="sq-AL"/>
        </w:rPr>
        <w:t xml:space="preserve"> duke vendosur: </w:t>
      </w:r>
    </w:p>
    <w:p w14:paraId="42E72023"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Pr>
          <w:rFonts w:ascii="Garamond" w:eastAsia="Calibri" w:hAnsi="Garamond"/>
          <w:color w:val="000000"/>
          <w:lang w:val="sq-AL"/>
        </w:rPr>
        <w:t>-</w:t>
      </w:r>
      <w:r w:rsidRPr="0075338A">
        <w:rPr>
          <w:rFonts w:ascii="Garamond" w:eastAsia="Calibri" w:hAnsi="Garamond"/>
          <w:color w:val="000000"/>
          <w:lang w:val="sq-AL"/>
        </w:rPr>
        <w:t xml:space="preserve"> çmime të drejta për konsumatorët</w:t>
      </w:r>
      <w:r>
        <w:rPr>
          <w:rFonts w:ascii="Garamond" w:eastAsia="Calibri" w:hAnsi="Garamond"/>
          <w:color w:val="000000"/>
          <w:lang w:val="sq-AL"/>
        </w:rPr>
        <w:t>;</w:t>
      </w:r>
    </w:p>
    <w:p w14:paraId="37C8C571"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Pr>
          <w:rFonts w:ascii="Garamond" w:eastAsia="Calibri" w:hAnsi="Garamond"/>
          <w:color w:val="000000"/>
          <w:lang w:val="sq-AL"/>
        </w:rPr>
        <w:t>-</w:t>
      </w:r>
      <w:r w:rsidRPr="0075338A">
        <w:rPr>
          <w:rFonts w:ascii="Garamond" w:eastAsia="Calibri" w:hAnsi="Garamond"/>
          <w:color w:val="000000"/>
          <w:lang w:val="sq-AL"/>
        </w:rPr>
        <w:t xml:space="preserve"> monitorimin dhe zbatimin e standardeve të cilësisë dhe standardeve të shërbimit</w:t>
      </w:r>
      <w:r>
        <w:rPr>
          <w:rFonts w:ascii="Garamond" w:eastAsia="Calibri" w:hAnsi="Garamond"/>
          <w:color w:val="000000"/>
          <w:lang w:val="sq-AL"/>
        </w:rPr>
        <w:t>.</w:t>
      </w:r>
    </w:p>
    <w:p w14:paraId="2C4B5B04"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ERE synon të jetë fleksibile për të përshtatur shërbimet dhe praktikat rregullatore zhvillimet dhe sfidat e reja të sektorit të energjisë.</w:t>
      </w:r>
    </w:p>
    <w:p w14:paraId="61EF6F8F"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p>
    <w:p w14:paraId="3997A940" w14:textId="77777777" w:rsidR="004520F6" w:rsidRPr="00567A53" w:rsidRDefault="004520F6" w:rsidP="004520F6">
      <w:pPr>
        <w:autoSpaceDE w:val="0"/>
        <w:autoSpaceDN w:val="0"/>
        <w:adjustRightInd w:val="0"/>
        <w:ind w:firstLine="284"/>
        <w:jc w:val="center"/>
        <w:rPr>
          <w:rFonts w:ascii="Garamond" w:eastAsia="Calibri" w:hAnsi="Garamond"/>
          <w:bCs/>
          <w:color w:val="000000"/>
          <w:lang w:val="sq-AL"/>
        </w:rPr>
      </w:pPr>
      <w:r w:rsidRPr="00567A53">
        <w:rPr>
          <w:rFonts w:ascii="Garamond" w:eastAsia="Calibri" w:hAnsi="Garamond"/>
          <w:bCs/>
          <w:color w:val="000000"/>
          <w:lang w:val="sq-AL"/>
        </w:rPr>
        <w:t>KAPITULLI 3</w:t>
      </w:r>
    </w:p>
    <w:p w14:paraId="0A44D019" w14:textId="77777777" w:rsidR="004520F6" w:rsidRDefault="004520F6" w:rsidP="004520F6">
      <w:pPr>
        <w:autoSpaceDE w:val="0"/>
        <w:autoSpaceDN w:val="0"/>
        <w:adjustRightInd w:val="0"/>
        <w:ind w:firstLine="284"/>
        <w:jc w:val="center"/>
        <w:rPr>
          <w:rFonts w:ascii="Garamond" w:eastAsia="Calibri" w:hAnsi="Garamond"/>
          <w:b/>
          <w:bCs/>
          <w:color w:val="000000"/>
          <w:lang w:val="sq-AL"/>
        </w:rPr>
      </w:pPr>
    </w:p>
    <w:p w14:paraId="0CF00C60" w14:textId="77777777" w:rsidR="004520F6" w:rsidRPr="0075338A" w:rsidRDefault="004520F6" w:rsidP="004520F6">
      <w:pPr>
        <w:autoSpaceDE w:val="0"/>
        <w:autoSpaceDN w:val="0"/>
        <w:adjustRightInd w:val="0"/>
        <w:ind w:firstLine="284"/>
        <w:jc w:val="center"/>
        <w:rPr>
          <w:rFonts w:ascii="Garamond" w:eastAsia="Calibri" w:hAnsi="Garamond"/>
          <w:b/>
          <w:bCs/>
          <w:color w:val="000000"/>
          <w:lang w:val="sq-AL"/>
        </w:rPr>
      </w:pPr>
      <w:r w:rsidRPr="0075338A">
        <w:rPr>
          <w:rFonts w:ascii="Garamond" w:eastAsia="Calibri" w:hAnsi="Garamond"/>
          <w:b/>
          <w:bCs/>
          <w:color w:val="000000"/>
          <w:lang w:val="sq-AL"/>
        </w:rPr>
        <w:t>Objektivi 1</w:t>
      </w:r>
      <w:r>
        <w:rPr>
          <w:rFonts w:ascii="Garamond" w:eastAsia="Calibri" w:hAnsi="Garamond"/>
          <w:b/>
          <w:bCs/>
          <w:color w:val="000000"/>
          <w:lang w:val="sq-AL"/>
        </w:rPr>
        <w:t>.</w:t>
      </w:r>
      <w:r w:rsidRPr="0075338A">
        <w:rPr>
          <w:rFonts w:ascii="Garamond" w:eastAsia="Calibri" w:hAnsi="Garamond"/>
          <w:b/>
          <w:bCs/>
          <w:color w:val="000000"/>
          <w:lang w:val="sq-AL"/>
        </w:rPr>
        <w:t xml:space="preserve"> Mbrojtja e konsumatorëve në nevojë dhe fuqizimi i konsumatorëve</w:t>
      </w:r>
    </w:p>
    <w:p w14:paraId="701788AD" w14:textId="77777777" w:rsidR="004520F6" w:rsidRPr="0075338A" w:rsidRDefault="004520F6" w:rsidP="004520F6">
      <w:pPr>
        <w:autoSpaceDE w:val="0"/>
        <w:autoSpaceDN w:val="0"/>
        <w:adjustRightInd w:val="0"/>
        <w:ind w:firstLine="284"/>
        <w:jc w:val="center"/>
        <w:rPr>
          <w:rFonts w:ascii="Garamond" w:eastAsia="Calibri" w:hAnsi="Garamond"/>
          <w:color w:val="000000"/>
          <w:lang w:val="sq-AL"/>
        </w:rPr>
      </w:pPr>
    </w:p>
    <w:p w14:paraId="51E351D4"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Një nga prioritetet kryesore të punës së ERE</w:t>
      </w:r>
      <w:r>
        <w:rPr>
          <w:rFonts w:ascii="Garamond" w:eastAsia="Calibri" w:hAnsi="Garamond"/>
          <w:color w:val="000000"/>
          <w:lang w:val="sq-AL"/>
        </w:rPr>
        <w:t>-s</w:t>
      </w:r>
      <w:r w:rsidRPr="0075338A">
        <w:rPr>
          <w:rFonts w:ascii="Garamond" w:eastAsia="Calibri" w:hAnsi="Garamond"/>
          <w:color w:val="000000"/>
          <w:lang w:val="sq-AL"/>
        </w:rPr>
        <w:t xml:space="preserve"> është mbrojtja e konsumatorëve me fokus në mënyrë të veçantë të konsumatorëve që për rrethana ekonomike apo sociale janë në pamundësi për të kuptuar drejt dhe për të marrë vendimet e duhura që lidhen me furnizimin e tyre me energji.</w:t>
      </w:r>
    </w:p>
    <w:p w14:paraId="18C70AF5" w14:textId="77777777"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b/>
          <w:bCs/>
          <w:color w:val="000000"/>
          <w:lang w:val="sq-AL"/>
        </w:rPr>
        <w:t xml:space="preserve">Plani </w:t>
      </w:r>
      <w:r>
        <w:rPr>
          <w:rFonts w:ascii="Garamond" w:eastAsia="Calibri" w:hAnsi="Garamond"/>
          <w:b/>
          <w:bCs/>
          <w:color w:val="000000"/>
          <w:lang w:val="sq-AL"/>
        </w:rPr>
        <w:t>y</w:t>
      </w:r>
      <w:r w:rsidRPr="0075338A">
        <w:rPr>
          <w:rFonts w:ascii="Garamond" w:eastAsia="Calibri" w:hAnsi="Garamond"/>
          <w:b/>
          <w:bCs/>
          <w:color w:val="000000"/>
          <w:lang w:val="sq-AL"/>
        </w:rPr>
        <w:t>në i veprimit në këtë drejtim përfshin:</w:t>
      </w:r>
    </w:p>
    <w:p w14:paraId="26FC23C9" w14:textId="055E8254"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ERE informon nëpërmjet të gjitha mjeteve që lehtësojnë komunikimin me konsumatorët</w:t>
      </w:r>
      <w:r w:rsidR="000B5639">
        <w:rPr>
          <w:rFonts w:ascii="Garamond" w:eastAsia="Calibri" w:hAnsi="Garamond"/>
          <w:color w:val="000000"/>
          <w:lang w:val="sq-AL"/>
        </w:rPr>
        <w:t>,</w:t>
      </w:r>
      <w:r w:rsidRPr="0075338A">
        <w:rPr>
          <w:rFonts w:ascii="Garamond" w:eastAsia="Calibri" w:hAnsi="Garamond"/>
          <w:color w:val="000000"/>
          <w:lang w:val="sq-AL"/>
        </w:rPr>
        <w:t xml:space="preserve"> me qëllim që ata të marrin pjesë në mënyrë efektive në treg.</w:t>
      </w:r>
    </w:p>
    <w:p w14:paraId="31F59423"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 ERE mbështet dhe mbron konsumatorët e energjisë, për këtë</w:t>
      </w:r>
      <w:r>
        <w:rPr>
          <w:rFonts w:ascii="Garamond" w:eastAsia="Calibri" w:hAnsi="Garamond"/>
          <w:color w:val="000000"/>
          <w:lang w:val="sq-AL"/>
        </w:rPr>
        <w:t>,</w:t>
      </w:r>
      <w:r w:rsidRPr="0075338A">
        <w:rPr>
          <w:rFonts w:ascii="Garamond" w:eastAsia="Calibri" w:hAnsi="Garamond"/>
          <w:color w:val="000000"/>
          <w:lang w:val="sq-AL"/>
        </w:rPr>
        <w:t xml:space="preserve"> ERE</w:t>
      </w:r>
      <w:r>
        <w:rPr>
          <w:rFonts w:ascii="Garamond" w:eastAsia="Calibri" w:hAnsi="Garamond"/>
          <w:color w:val="000000"/>
          <w:lang w:val="sq-AL"/>
        </w:rPr>
        <w:t>,</w:t>
      </w:r>
      <w:r w:rsidRPr="0075338A">
        <w:rPr>
          <w:rFonts w:ascii="Garamond" w:eastAsia="Calibri" w:hAnsi="Garamond"/>
          <w:color w:val="000000"/>
          <w:lang w:val="sq-AL"/>
        </w:rPr>
        <w:t xml:space="preserve"> së pari</w:t>
      </w:r>
      <w:r>
        <w:rPr>
          <w:rFonts w:ascii="Garamond" w:eastAsia="Calibri" w:hAnsi="Garamond"/>
          <w:color w:val="000000"/>
          <w:lang w:val="sq-AL"/>
        </w:rPr>
        <w:t>,</w:t>
      </w:r>
      <w:r w:rsidRPr="0075338A">
        <w:rPr>
          <w:rFonts w:ascii="Garamond" w:eastAsia="Calibri" w:hAnsi="Garamond"/>
          <w:color w:val="000000"/>
          <w:lang w:val="sq-AL"/>
        </w:rPr>
        <w:t xml:space="preserve"> përpunon informacionet që lidhen me konsumatorët në tregun e energjisë për të vijuar më tej me përgatitjen e informacioneve lehtësisht të kuptueshëm të konsumatorëve të energjisë.</w:t>
      </w:r>
    </w:p>
    <w:p w14:paraId="3540CC72" w14:textId="7765208F"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ERE zhvillon pyetësorë</w:t>
      </w:r>
      <w:r w:rsidR="00E7645A">
        <w:rPr>
          <w:rFonts w:ascii="Garamond" w:eastAsia="Calibri" w:hAnsi="Garamond"/>
          <w:color w:val="000000"/>
          <w:lang w:val="sq-AL"/>
        </w:rPr>
        <w:t>,</w:t>
      </w:r>
      <w:r w:rsidRPr="0075338A">
        <w:rPr>
          <w:rFonts w:ascii="Garamond" w:eastAsia="Calibri" w:hAnsi="Garamond"/>
          <w:color w:val="000000"/>
          <w:lang w:val="sq-AL"/>
        </w:rPr>
        <w:t xml:space="preserve"> me qëllim që të kuptojë drejt mungesat në informacion apo natyrën e informacionit që konsumatorët kanë nevojë apo sa besim kanë konsumatorët në shërbimet q</w:t>
      </w:r>
      <w:r>
        <w:rPr>
          <w:rFonts w:ascii="Garamond" w:eastAsia="Calibri" w:hAnsi="Garamond"/>
          <w:color w:val="000000"/>
          <w:lang w:val="sq-AL"/>
        </w:rPr>
        <w:t>ë</w:t>
      </w:r>
      <w:r w:rsidRPr="0075338A">
        <w:rPr>
          <w:rFonts w:ascii="Garamond" w:eastAsia="Calibri" w:hAnsi="Garamond"/>
          <w:color w:val="000000"/>
          <w:lang w:val="sq-AL"/>
        </w:rPr>
        <w:t xml:space="preserve"> atyre </w:t>
      </w:r>
      <w:r>
        <w:rPr>
          <w:rFonts w:ascii="Garamond" w:eastAsia="Calibri" w:hAnsi="Garamond"/>
          <w:color w:val="000000"/>
          <w:lang w:val="sq-AL"/>
        </w:rPr>
        <w:t>i</w:t>
      </w:r>
      <w:r w:rsidRPr="0075338A">
        <w:rPr>
          <w:rFonts w:ascii="Garamond" w:eastAsia="Calibri" w:hAnsi="Garamond"/>
          <w:color w:val="000000"/>
          <w:lang w:val="sq-AL"/>
        </w:rPr>
        <w:t>u ofrohen dhe në informacionet që marrin.</w:t>
      </w:r>
    </w:p>
    <w:p w14:paraId="11F00111"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Natyrisht jo e vetme</w:t>
      </w:r>
      <w:r>
        <w:rPr>
          <w:rFonts w:ascii="Garamond" w:eastAsia="Calibri" w:hAnsi="Garamond"/>
          <w:color w:val="000000"/>
          <w:lang w:val="sq-AL"/>
        </w:rPr>
        <w:t>,</w:t>
      </w:r>
      <w:r w:rsidRPr="0075338A">
        <w:rPr>
          <w:rFonts w:ascii="Garamond" w:eastAsia="Calibri" w:hAnsi="Garamond"/>
          <w:color w:val="000000"/>
          <w:lang w:val="sq-AL"/>
        </w:rPr>
        <w:t xml:space="preserve"> ERE</w:t>
      </w:r>
      <w:r>
        <w:rPr>
          <w:rFonts w:ascii="Garamond" w:eastAsia="Calibri" w:hAnsi="Garamond"/>
          <w:color w:val="000000"/>
          <w:lang w:val="sq-AL"/>
        </w:rPr>
        <w:t>,</w:t>
      </w:r>
      <w:r w:rsidRPr="0075338A">
        <w:rPr>
          <w:rFonts w:ascii="Garamond" w:eastAsia="Calibri" w:hAnsi="Garamond"/>
          <w:color w:val="000000"/>
          <w:lang w:val="sq-AL"/>
        </w:rPr>
        <w:t xml:space="preserve"> por edhe organizma t</w:t>
      </w:r>
      <w:r>
        <w:rPr>
          <w:rFonts w:ascii="Garamond" w:eastAsia="Calibri" w:hAnsi="Garamond"/>
          <w:color w:val="000000"/>
          <w:lang w:val="sq-AL"/>
        </w:rPr>
        <w:t>ë</w:t>
      </w:r>
      <w:r w:rsidRPr="0075338A">
        <w:rPr>
          <w:rFonts w:ascii="Garamond" w:eastAsia="Calibri" w:hAnsi="Garamond"/>
          <w:color w:val="000000"/>
          <w:lang w:val="sq-AL"/>
        </w:rPr>
        <w:t xml:space="preserve"> tjerë që punojnë për të rritur mbrojtjen e konsumatorit, si për</w:t>
      </w:r>
      <w:r>
        <w:rPr>
          <w:rFonts w:ascii="Garamond" w:eastAsia="Calibri" w:hAnsi="Garamond"/>
          <w:color w:val="000000"/>
          <w:lang w:val="sq-AL"/>
        </w:rPr>
        <w:t xml:space="preserve"> </w:t>
      </w:r>
      <w:r w:rsidRPr="0075338A">
        <w:rPr>
          <w:rFonts w:ascii="Garamond" w:eastAsia="Calibri" w:hAnsi="Garamond"/>
          <w:color w:val="000000"/>
          <w:lang w:val="sq-AL"/>
        </w:rPr>
        <w:t>shembull</w:t>
      </w:r>
      <w:r>
        <w:rPr>
          <w:rFonts w:ascii="Garamond" w:eastAsia="Calibri" w:hAnsi="Garamond"/>
          <w:color w:val="000000"/>
          <w:lang w:val="sq-AL"/>
        </w:rPr>
        <w:t>,</w:t>
      </w:r>
      <w:r w:rsidRPr="0075338A">
        <w:rPr>
          <w:rFonts w:ascii="Garamond" w:eastAsia="Calibri" w:hAnsi="Garamond"/>
          <w:color w:val="000000"/>
          <w:lang w:val="sq-AL"/>
        </w:rPr>
        <w:t xml:space="preserve"> Zyra e Mbrojtje</w:t>
      </w:r>
      <w:r>
        <w:rPr>
          <w:rFonts w:ascii="Garamond" w:eastAsia="Calibri" w:hAnsi="Garamond"/>
          <w:color w:val="000000"/>
          <w:lang w:val="sq-AL"/>
        </w:rPr>
        <w:t>s</w:t>
      </w:r>
      <w:r w:rsidRPr="0075338A">
        <w:rPr>
          <w:rFonts w:ascii="Garamond" w:eastAsia="Calibri" w:hAnsi="Garamond"/>
          <w:color w:val="000000"/>
          <w:lang w:val="sq-AL"/>
        </w:rPr>
        <w:t xml:space="preserve"> së Konsumatorit pranë Ministrisë së Financave, Agjencia për Eficiencën, Avokati i Popullit, organizmat, shoqatat e mbrojtjes së konsumatorit. ERE vlerëson me mjaft rendësi bashkëpunimin me këto institucione për të vijuar punën e saj për të ofruar fushata informimi publik dhe edukim konsumator.</w:t>
      </w:r>
    </w:p>
    <w:p w14:paraId="3F659FE0"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Po ashtu do të bashkëpunohet me furnizuesit për të siguruar politika informuese/edukuese.</w:t>
      </w:r>
    </w:p>
    <w:p w14:paraId="38B31EC8" w14:textId="08DC8679"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b/>
          <w:bCs/>
          <w:color w:val="000000"/>
          <w:lang w:val="sq-AL"/>
        </w:rPr>
        <w:t xml:space="preserve">Një tjetër dimension me mjaft rendësi në mbrojtjen e konsumatorit është mbrojtja </w:t>
      </w:r>
      <w:r w:rsidR="00347F20">
        <w:rPr>
          <w:rFonts w:ascii="Garamond" w:eastAsia="Calibri" w:hAnsi="Garamond"/>
          <w:b/>
          <w:bCs/>
          <w:color w:val="000000"/>
          <w:lang w:val="sq-AL"/>
        </w:rPr>
        <w:t xml:space="preserve">e </w:t>
      </w:r>
      <w:r w:rsidRPr="0075338A">
        <w:rPr>
          <w:rFonts w:ascii="Garamond" w:eastAsia="Calibri" w:hAnsi="Garamond"/>
          <w:b/>
          <w:bCs/>
          <w:color w:val="000000"/>
          <w:lang w:val="sq-AL"/>
        </w:rPr>
        <w:t>konsumatorit edhe në këndvështrimin e diferencave gjinore.</w:t>
      </w:r>
    </w:p>
    <w:p w14:paraId="75023B94" w14:textId="4FC254E1" w:rsidR="004520F6" w:rsidRPr="00CA1D3B" w:rsidRDefault="004520F6" w:rsidP="00CA1D3B">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Në shumë kontekste, janë gratë që vuajnë më shumë nga kushtet e varfërisë ekstreme. Por edhe grupe të tjera janë ekspozuar në këtë drejtim. Të tillë janë njerëzit e moshuar, fëmijët, njerëzit me aftësi të kufizuara etj. </w:t>
      </w:r>
    </w:p>
    <w:p w14:paraId="71B490E7" w14:textId="77777777" w:rsidR="004520F6" w:rsidRPr="0075338A" w:rsidRDefault="004520F6" w:rsidP="00692053">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Plani i veprimit</w:t>
      </w:r>
    </w:p>
    <w:p w14:paraId="0F4C0B04" w14:textId="6D4D821A"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Politika e ERE</w:t>
      </w:r>
      <w:r>
        <w:rPr>
          <w:rFonts w:ascii="Garamond" w:eastAsia="Calibri" w:hAnsi="Garamond"/>
          <w:color w:val="000000"/>
          <w:lang w:val="sq-AL"/>
        </w:rPr>
        <w:t>-s</w:t>
      </w:r>
      <w:r w:rsidRPr="0075338A">
        <w:rPr>
          <w:rFonts w:ascii="Garamond" w:eastAsia="Calibri" w:hAnsi="Garamond"/>
          <w:color w:val="000000"/>
          <w:lang w:val="sq-AL"/>
        </w:rPr>
        <w:t xml:space="preserve"> në mbro</w:t>
      </w:r>
      <w:r>
        <w:rPr>
          <w:rFonts w:ascii="Garamond" w:eastAsia="Calibri" w:hAnsi="Garamond"/>
          <w:color w:val="000000"/>
          <w:lang w:val="sq-AL"/>
        </w:rPr>
        <w:t>j</w:t>
      </w:r>
      <w:r w:rsidRPr="0075338A">
        <w:rPr>
          <w:rFonts w:ascii="Garamond" w:eastAsia="Calibri" w:hAnsi="Garamond"/>
          <w:color w:val="000000"/>
          <w:lang w:val="sq-AL"/>
        </w:rPr>
        <w:t xml:space="preserve">tjen e konsumatorit do të marrë në konsideratë edhe promovimin e </w:t>
      </w:r>
      <w:r w:rsidR="009D5A88" w:rsidRPr="0075338A">
        <w:rPr>
          <w:rFonts w:ascii="Garamond" w:eastAsia="Calibri" w:hAnsi="Garamond"/>
          <w:color w:val="000000"/>
          <w:lang w:val="sq-AL"/>
        </w:rPr>
        <w:t>politik</w:t>
      </w:r>
      <w:r w:rsidR="009D5A88">
        <w:rPr>
          <w:rFonts w:ascii="Garamond" w:eastAsia="Calibri" w:hAnsi="Garamond"/>
          <w:color w:val="000000"/>
          <w:lang w:val="sq-AL"/>
        </w:rPr>
        <w:t>ë</w:t>
      </w:r>
      <w:r w:rsidR="009D5A88" w:rsidRPr="0075338A">
        <w:rPr>
          <w:rFonts w:ascii="Garamond" w:eastAsia="Calibri" w:hAnsi="Garamond"/>
          <w:color w:val="000000"/>
          <w:lang w:val="sq-AL"/>
        </w:rPr>
        <w:t>s</w:t>
      </w:r>
      <w:r w:rsidRPr="0075338A">
        <w:rPr>
          <w:rFonts w:ascii="Garamond" w:eastAsia="Calibri" w:hAnsi="Garamond"/>
          <w:color w:val="000000"/>
          <w:lang w:val="sq-AL"/>
        </w:rPr>
        <w:t xml:space="preserve"> me fokus grupe në përgatitjen e informacioneve të tilla si ato për përdorimin eficient të energjisë, programet e veçanta për të përfituar nga skemat qeveritare apo dhe ato të shoqatave me fokus mbështetjen e konsumatorit. Të tilla janë promovimi i pjesëmarrjes në </w:t>
      </w:r>
      <w:r w:rsidR="0002539E" w:rsidRPr="0075338A">
        <w:rPr>
          <w:rFonts w:ascii="Garamond" w:eastAsia="Calibri" w:hAnsi="Garamond"/>
          <w:color w:val="000000"/>
          <w:lang w:val="sq-AL"/>
        </w:rPr>
        <w:t>komunitetet e energjisë.</w:t>
      </w:r>
    </w:p>
    <w:p w14:paraId="734F4F73" w14:textId="25CA253D"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Po ashtu në funksion të këtij objektivi</w:t>
      </w:r>
      <w:r w:rsidR="0045178B">
        <w:rPr>
          <w:rFonts w:ascii="Garamond" w:eastAsia="Calibri" w:hAnsi="Garamond"/>
          <w:color w:val="000000"/>
          <w:lang w:val="sq-AL"/>
        </w:rPr>
        <w:t>,</w:t>
      </w:r>
      <w:r w:rsidRPr="0075338A">
        <w:rPr>
          <w:rFonts w:ascii="Garamond" w:eastAsia="Calibri" w:hAnsi="Garamond"/>
          <w:color w:val="000000"/>
          <w:lang w:val="sq-AL"/>
        </w:rPr>
        <w:t xml:space="preserve"> ERE do të zhvillojë Strategjinë e saj për </w:t>
      </w:r>
      <w:r w:rsidR="0045178B" w:rsidRPr="0075338A">
        <w:rPr>
          <w:rFonts w:ascii="Garamond" w:eastAsia="Calibri" w:hAnsi="Garamond"/>
          <w:color w:val="000000"/>
          <w:lang w:val="sq-AL"/>
        </w:rPr>
        <w:t xml:space="preserve">Mbrojtjen </w:t>
      </w:r>
      <w:r w:rsidRPr="0075338A">
        <w:rPr>
          <w:rFonts w:ascii="Garamond" w:eastAsia="Calibri" w:hAnsi="Garamond"/>
          <w:color w:val="000000"/>
          <w:lang w:val="sq-AL"/>
        </w:rPr>
        <w:t xml:space="preserve">e </w:t>
      </w:r>
      <w:r w:rsidR="0045178B">
        <w:rPr>
          <w:rFonts w:ascii="Garamond" w:eastAsia="Calibri" w:hAnsi="Garamond"/>
          <w:color w:val="000000"/>
          <w:lang w:val="sq-AL"/>
        </w:rPr>
        <w:t>K</w:t>
      </w:r>
      <w:r w:rsidR="0045178B" w:rsidRPr="0075338A">
        <w:rPr>
          <w:rFonts w:ascii="Garamond" w:eastAsia="Calibri" w:hAnsi="Garamond"/>
          <w:color w:val="000000"/>
          <w:lang w:val="sq-AL"/>
        </w:rPr>
        <w:t>onsumatorëve</w:t>
      </w:r>
      <w:r w:rsidRPr="0075338A">
        <w:rPr>
          <w:rFonts w:ascii="Garamond" w:eastAsia="Calibri" w:hAnsi="Garamond"/>
          <w:color w:val="000000"/>
          <w:lang w:val="sq-AL"/>
        </w:rPr>
        <w:t xml:space="preserve">. </w:t>
      </w:r>
    </w:p>
    <w:p w14:paraId="75A551AD" w14:textId="6D3F0FA8" w:rsidR="004520F6" w:rsidRPr="00CA1D3B" w:rsidRDefault="004520F6" w:rsidP="00CA1D3B">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Gjatë vitit 2023 me </w:t>
      </w:r>
      <w:r>
        <w:rPr>
          <w:rFonts w:ascii="Garamond" w:eastAsia="Calibri" w:hAnsi="Garamond"/>
          <w:color w:val="000000"/>
          <w:lang w:val="sq-AL"/>
        </w:rPr>
        <w:t>u</w:t>
      </w:r>
      <w:r w:rsidRPr="0075338A">
        <w:rPr>
          <w:rFonts w:ascii="Garamond" w:eastAsia="Calibri" w:hAnsi="Garamond"/>
          <w:color w:val="000000"/>
          <w:lang w:val="sq-AL"/>
        </w:rPr>
        <w:t>rdhër të Kryeministrit të vendit është ngritur një grup pune për hartimi</w:t>
      </w:r>
      <w:r w:rsidR="00AE543B">
        <w:rPr>
          <w:rFonts w:ascii="Garamond" w:eastAsia="Calibri" w:hAnsi="Garamond"/>
          <w:color w:val="000000"/>
          <w:lang w:val="sq-AL"/>
        </w:rPr>
        <w:t>n</w:t>
      </w:r>
      <w:r w:rsidRPr="0075338A">
        <w:rPr>
          <w:rFonts w:ascii="Garamond" w:eastAsia="Calibri" w:hAnsi="Garamond"/>
          <w:color w:val="000000"/>
          <w:lang w:val="sq-AL"/>
        </w:rPr>
        <w:t xml:space="preserve"> e kritereve për përfitimin e statusit të klientëve në nevojë dhe masave respektive për mbështetjen e tyre. ERE në vijim do të punojë për të reflektuar këtë politikë të qeverisë në </w:t>
      </w:r>
      <w:r w:rsidR="000A7EA0" w:rsidRPr="0075338A">
        <w:rPr>
          <w:rFonts w:ascii="Garamond" w:eastAsia="Calibri" w:hAnsi="Garamond"/>
          <w:color w:val="000000"/>
          <w:lang w:val="sq-AL"/>
        </w:rPr>
        <w:t xml:space="preserve">Strategjinë </w:t>
      </w:r>
      <w:r w:rsidRPr="0075338A">
        <w:rPr>
          <w:rFonts w:ascii="Garamond" w:eastAsia="Calibri" w:hAnsi="Garamond"/>
          <w:color w:val="000000"/>
          <w:lang w:val="sq-AL"/>
        </w:rPr>
        <w:t xml:space="preserve">e saj të </w:t>
      </w:r>
      <w:r w:rsidR="000A7EA0" w:rsidRPr="0075338A">
        <w:rPr>
          <w:rFonts w:ascii="Garamond" w:eastAsia="Calibri" w:hAnsi="Garamond"/>
          <w:color w:val="000000"/>
          <w:lang w:val="sq-AL"/>
        </w:rPr>
        <w:t xml:space="preserve">Mbrojtjes </w:t>
      </w:r>
      <w:r w:rsidRPr="0075338A">
        <w:rPr>
          <w:rFonts w:ascii="Garamond" w:eastAsia="Calibri" w:hAnsi="Garamond"/>
          <w:color w:val="000000"/>
          <w:lang w:val="sq-AL"/>
        </w:rPr>
        <w:t xml:space="preserve">së </w:t>
      </w:r>
      <w:r w:rsidR="000A7EA0" w:rsidRPr="0075338A">
        <w:rPr>
          <w:rFonts w:ascii="Garamond" w:eastAsia="Calibri" w:hAnsi="Garamond"/>
          <w:color w:val="000000"/>
          <w:lang w:val="sq-AL"/>
        </w:rPr>
        <w:t>Konsumatorit</w:t>
      </w:r>
      <w:r w:rsidRPr="0075338A">
        <w:rPr>
          <w:rFonts w:ascii="Garamond" w:eastAsia="Calibri" w:hAnsi="Garamond"/>
          <w:color w:val="000000"/>
          <w:lang w:val="sq-AL"/>
        </w:rPr>
        <w:t>.</w:t>
      </w:r>
    </w:p>
    <w:p w14:paraId="623B40A6" w14:textId="77777777" w:rsidR="004520F6" w:rsidRPr="0075338A" w:rsidRDefault="004520F6" w:rsidP="00692053">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Plotësimi dhe rishikimi i kuadrit rregullator</w:t>
      </w:r>
    </w:p>
    <w:p w14:paraId="1658F11E" w14:textId="27488AA8" w:rsidR="004520F6" w:rsidRPr="00CA1D3B" w:rsidRDefault="004520F6" w:rsidP="00CA1D3B">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Politika e mbrojtjes së konsumatorit është vazhdimisht në zhvillim për t’iu përgjigjur mjedisit të ndryshëm, nevojave dhe pritjeve të konsumatorëve.</w:t>
      </w:r>
    </w:p>
    <w:p w14:paraId="6D26DC38" w14:textId="5D26F785" w:rsidR="004520F6" w:rsidRPr="0075338A" w:rsidRDefault="004520F6" w:rsidP="00692053">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 xml:space="preserve">Plani </w:t>
      </w:r>
      <w:r w:rsidR="0068372F">
        <w:rPr>
          <w:rFonts w:ascii="Garamond" w:eastAsia="Calibri" w:hAnsi="Garamond"/>
          <w:b/>
          <w:bCs/>
          <w:color w:val="000000"/>
          <w:lang w:val="sq-AL"/>
        </w:rPr>
        <w:t xml:space="preserve">i </w:t>
      </w:r>
      <w:r w:rsidRPr="0075338A">
        <w:rPr>
          <w:rFonts w:ascii="Garamond" w:eastAsia="Calibri" w:hAnsi="Garamond"/>
          <w:b/>
          <w:bCs/>
          <w:color w:val="000000"/>
          <w:lang w:val="sq-AL"/>
        </w:rPr>
        <w:t>veprimit:</w:t>
      </w:r>
    </w:p>
    <w:p w14:paraId="250FEF3B" w14:textId="0B320175"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ERE është</w:t>
      </w:r>
      <w:r w:rsidR="001C7AF5">
        <w:rPr>
          <w:rFonts w:ascii="Garamond" w:eastAsia="Calibri" w:hAnsi="Garamond"/>
          <w:color w:val="000000"/>
          <w:lang w:val="sq-AL"/>
        </w:rPr>
        <w:t>,</w:t>
      </w:r>
      <w:r w:rsidRPr="0075338A">
        <w:rPr>
          <w:rFonts w:ascii="Garamond" w:eastAsia="Calibri" w:hAnsi="Garamond"/>
          <w:color w:val="000000"/>
          <w:lang w:val="sq-AL"/>
        </w:rPr>
        <w:t xml:space="preserve"> gjithashtu</w:t>
      </w:r>
      <w:r w:rsidR="001C7AF5">
        <w:rPr>
          <w:rFonts w:ascii="Garamond" w:eastAsia="Calibri" w:hAnsi="Garamond"/>
          <w:color w:val="000000"/>
          <w:lang w:val="sq-AL"/>
        </w:rPr>
        <w:t>,</w:t>
      </w:r>
      <w:r w:rsidRPr="0075338A">
        <w:rPr>
          <w:rFonts w:ascii="Garamond" w:eastAsia="Calibri" w:hAnsi="Garamond"/>
          <w:color w:val="000000"/>
          <w:lang w:val="sq-AL"/>
        </w:rPr>
        <w:t xml:space="preserve"> e fokusuar në zhvillimin e kuadrit rregullator për të adresuar qasjen e duhur në çështjet që janë shumë të rëndësishme për konsumatorët në këtë treg dinamik të energjisë</w:t>
      </w:r>
      <w:r w:rsidR="001C7AF5">
        <w:rPr>
          <w:rFonts w:ascii="Garamond" w:eastAsia="Calibri" w:hAnsi="Garamond"/>
          <w:color w:val="000000"/>
          <w:lang w:val="sq-AL"/>
        </w:rPr>
        <w:t>.</w:t>
      </w:r>
      <w:r w:rsidRPr="0075338A">
        <w:rPr>
          <w:rFonts w:ascii="Garamond" w:eastAsia="Calibri" w:hAnsi="Garamond"/>
          <w:b/>
          <w:bCs/>
          <w:color w:val="000000"/>
          <w:lang w:val="sq-AL"/>
        </w:rPr>
        <w:t xml:space="preserve"> </w:t>
      </w:r>
    </w:p>
    <w:p w14:paraId="6F597669" w14:textId="18773824"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Si rregullator, ERE</w:t>
      </w:r>
      <w:r w:rsidR="001D322E">
        <w:rPr>
          <w:rFonts w:ascii="Garamond" w:eastAsia="Calibri" w:hAnsi="Garamond"/>
          <w:color w:val="000000"/>
          <w:lang w:val="sq-AL"/>
        </w:rPr>
        <w:t>,</w:t>
      </w:r>
      <w:r w:rsidRPr="0075338A">
        <w:rPr>
          <w:rFonts w:ascii="Garamond" w:eastAsia="Calibri" w:hAnsi="Garamond"/>
          <w:color w:val="000000"/>
          <w:lang w:val="sq-AL"/>
        </w:rPr>
        <w:t xml:space="preserve"> gjithashtu</w:t>
      </w:r>
      <w:r w:rsidR="001D322E">
        <w:rPr>
          <w:rFonts w:ascii="Garamond" w:eastAsia="Calibri" w:hAnsi="Garamond"/>
          <w:color w:val="000000"/>
          <w:lang w:val="sq-AL"/>
        </w:rPr>
        <w:t>,</w:t>
      </w:r>
      <w:r w:rsidRPr="0075338A">
        <w:rPr>
          <w:rFonts w:ascii="Garamond" w:eastAsia="Calibri" w:hAnsi="Garamond"/>
          <w:color w:val="000000"/>
          <w:lang w:val="sq-AL"/>
        </w:rPr>
        <w:t xml:space="preserve"> do të angazhohet me të licencuarit për të përditësuar planet e masave për shërbimet e ofruara nga furnizuesit dhe respektimin e të drejtave të konsumatorëve nga furnizuesit në përputhje me zhvillimin e kuadrit rregullator. </w:t>
      </w:r>
    </w:p>
    <w:p w14:paraId="56207B07" w14:textId="0D3F7C54"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b/>
          <w:bCs/>
          <w:color w:val="000000"/>
          <w:lang w:val="sq-AL"/>
        </w:rPr>
        <w:t>Pjesë e planit të veprimit</w:t>
      </w:r>
      <w:r w:rsidRPr="0075338A">
        <w:rPr>
          <w:rFonts w:ascii="Garamond" w:eastAsia="Calibri" w:hAnsi="Garamond"/>
          <w:color w:val="000000"/>
          <w:lang w:val="sq-AL"/>
        </w:rPr>
        <w:t xml:space="preserve"> për mbrojtjen e konsumatorit do të jetë edhe përgatitja e informacioneve ose përfshirë video</w:t>
      </w:r>
      <w:r w:rsidR="00154192">
        <w:rPr>
          <w:rFonts w:ascii="Garamond" w:eastAsia="Calibri" w:hAnsi="Garamond"/>
          <w:color w:val="000000"/>
          <w:lang w:val="sq-AL"/>
        </w:rPr>
        <w:t>-</w:t>
      </w:r>
      <w:r w:rsidRPr="0075338A">
        <w:rPr>
          <w:rFonts w:ascii="Garamond" w:eastAsia="Calibri" w:hAnsi="Garamond"/>
          <w:color w:val="000000"/>
          <w:lang w:val="sq-AL"/>
        </w:rPr>
        <w:t xml:space="preserve">mesazhe apo </w:t>
      </w:r>
      <w:r w:rsidRPr="00AA1C11">
        <w:rPr>
          <w:rFonts w:ascii="Garamond" w:eastAsia="Calibri" w:hAnsi="Garamond"/>
          <w:i/>
          <w:color w:val="000000"/>
          <w:lang w:val="sq-AL"/>
        </w:rPr>
        <w:t>quizze</w:t>
      </w:r>
      <w:r w:rsidRPr="0075338A">
        <w:rPr>
          <w:rFonts w:ascii="Garamond" w:eastAsia="Calibri" w:hAnsi="Garamond"/>
          <w:color w:val="000000"/>
          <w:lang w:val="sq-AL"/>
        </w:rPr>
        <w:t xml:space="preserve"> për të kuptuar nivelin e tyre të informacionit për të drejtat e tyre për ndryshmin e furnizuesit apo pse është në të mirë të tyre të përdorin të drejtën e tyre për ndryshimin e furnizuesit. Në funksion të edukimit do të jetë edhe promovimi i platformës PCT të krahasimit të çmimeve.</w:t>
      </w:r>
    </w:p>
    <w:p w14:paraId="371C9023" w14:textId="0B4DB088"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ERE ka</w:t>
      </w:r>
      <w:r w:rsidR="007C6A10">
        <w:rPr>
          <w:rFonts w:ascii="Garamond" w:eastAsia="Calibri" w:hAnsi="Garamond"/>
          <w:color w:val="000000"/>
          <w:lang w:val="sq-AL"/>
        </w:rPr>
        <w:t>,</w:t>
      </w:r>
      <w:r w:rsidRPr="0075338A">
        <w:rPr>
          <w:rFonts w:ascii="Garamond" w:eastAsia="Calibri" w:hAnsi="Garamond"/>
          <w:color w:val="000000"/>
          <w:lang w:val="sq-AL"/>
        </w:rPr>
        <w:t xml:space="preserve"> gjithashtu</w:t>
      </w:r>
      <w:r w:rsidR="007C6A10">
        <w:rPr>
          <w:rFonts w:ascii="Garamond" w:eastAsia="Calibri" w:hAnsi="Garamond"/>
          <w:color w:val="000000"/>
          <w:lang w:val="sq-AL"/>
        </w:rPr>
        <w:t>,</w:t>
      </w:r>
      <w:r w:rsidRPr="0075338A">
        <w:rPr>
          <w:rFonts w:ascii="Garamond" w:eastAsia="Calibri" w:hAnsi="Garamond"/>
          <w:color w:val="000000"/>
          <w:lang w:val="sq-AL"/>
        </w:rPr>
        <w:t xml:space="preserve"> si pjesë të strukturës organizative të saj një </w:t>
      </w:r>
      <w:r w:rsidR="00F156B1" w:rsidRPr="0075338A">
        <w:rPr>
          <w:rFonts w:ascii="Garamond" w:eastAsia="Calibri" w:hAnsi="Garamond"/>
          <w:color w:val="000000"/>
          <w:lang w:val="sq-AL"/>
        </w:rPr>
        <w:t>struktur</w:t>
      </w:r>
      <w:r w:rsidR="00F156B1">
        <w:rPr>
          <w:rFonts w:ascii="Garamond" w:eastAsia="Calibri" w:hAnsi="Garamond"/>
          <w:color w:val="000000"/>
          <w:lang w:val="sq-AL"/>
        </w:rPr>
        <w:t>ë</w:t>
      </w:r>
      <w:r w:rsidRPr="0075338A">
        <w:rPr>
          <w:rFonts w:ascii="Garamond" w:eastAsia="Calibri" w:hAnsi="Garamond"/>
          <w:color w:val="000000"/>
          <w:lang w:val="sq-AL"/>
        </w:rPr>
        <w:t xml:space="preserve"> të dedikuar për trajtimin e ankesave të konsumatorëve dhe mosmarrëveshjeve midis operatorëve dhe konsumatorëve dhe është fokusuar në sigurimin e informacionit të qartë, për të informuar drejt konsumatorët e energjisë për të drejtat e tyre. </w:t>
      </w:r>
    </w:p>
    <w:p w14:paraId="5DD26B53"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lastRenderedPageBreak/>
        <w:t>Arritja e këtij objektivi do të mbështetet kryesisht nga Drejtoria e Mbrojtjes së Konsumatorit si struktura që vendos kontaktin e parë me konsumatorin i cili zakonisht i drejtohet dhe njihet me ERE në momentin e një pakënaqësie ndaj furnizuesve.</w:t>
      </w:r>
    </w:p>
    <w:p w14:paraId="6C6C3C78" w14:textId="783522F2"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Sa i takon edukimit të konsumatorit kjo do të jetë një punë që do të përfshijë angazhimin e </w:t>
      </w:r>
      <w:r w:rsidR="00E42CF4" w:rsidRPr="0075338A">
        <w:rPr>
          <w:rFonts w:ascii="Garamond" w:eastAsia="Calibri" w:hAnsi="Garamond"/>
          <w:color w:val="000000"/>
          <w:lang w:val="sq-AL"/>
        </w:rPr>
        <w:t>plot</w:t>
      </w:r>
      <w:r w:rsidR="00E42CF4">
        <w:rPr>
          <w:rFonts w:ascii="Garamond" w:eastAsia="Calibri" w:hAnsi="Garamond"/>
          <w:color w:val="000000"/>
          <w:lang w:val="sq-AL"/>
        </w:rPr>
        <w:t>ë</w:t>
      </w:r>
      <w:r w:rsidRPr="0075338A">
        <w:rPr>
          <w:rFonts w:ascii="Garamond" w:eastAsia="Calibri" w:hAnsi="Garamond"/>
          <w:color w:val="000000"/>
          <w:lang w:val="sq-AL"/>
        </w:rPr>
        <w:t xml:space="preserve"> të të gjitha niveleve vendi</w:t>
      </w:r>
      <w:r>
        <w:rPr>
          <w:rFonts w:ascii="Garamond" w:eastAsia="Calibri" w:hAnsi="Garamond"/>
          <w:color w:val="000000"/>
          <w:lang w:val="sq-AL"/>
        </w:rPr>
        <w:t>m</w:t>
      </w:r>
      <w:r w:rsidRPr="0075338A">
        <w:rPr>
          <w:rFonts w:ascii="Garamond" w:eastAsia="Calibri" w:hAnsi="Garamond"/>
          <w:color w:val="000000"/>
          <w:lang w:val="sq-AL"/>
        </w:rPr>
        <w:t>marrëse dhe drejtuese në ERE.</w:t>
      </w:r>
    </w:p>
    <w:p w14:paraId="0F58C853" w14:textId="496AB0DC"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b/>
          <w:bCs/>
          <w:color w:val="000000"/>
          <w:lang w:val="sq-AL"/>
        </w:rPr>
        <w:t xml:space="preserve">Përveç sa </w:t>
      </w:r>
      <w:r w:rsidR="00EA229D" w:rsidRPr="0075338A">
        <w:rPr>
          <w:rFonts w:ascii="Garamond" w:eastAsia="Calibri" w:hAnsi="Garamond"/>
          <w:b/>
          <w:bCs/>
          <w:color w:val="000000"/>
          <w:lang w:val="sq-AL"/>
        </w:rPr>
        <w:t>m</w:t>
      </w:r>
      <w:r w:rsidR="00EA229D">
        <w:rPr>
          <w:rFonts w:ascii="Garamond" w:eastAsia="Calibri" w:hAnsi="Garamond"/>
          <w:b/>
          <w:bCs/>
          <w:color w:val="000000"/>
          <w:lang w:val="sq-AL"/>
        </w:rPr>
        <w:t>ë</w:t>
      </w:r>
      <w:r w:rsidRPr="0075338A">
        <w:rPr>
          <w:rFonts w:ascii="Garamond" w:eastAsia="Calibri" w:hAnsi="Garamond"/>
          <w:b/>
          <w:bCs/>
          <w:color w:val="000000"/>
          <w:lang w:val="sq-AL"/>
        </w:rPr>
        <w:t xml:space="preserve"> sipër</w:t>
      </w:r>
      <w:r w:rsidR="00EA229D">
        <w:rPr>
          <w:rFonts w:ascii="Garamond" w:eastAsia="Calibri" w:hAnsi="Garamond"/>
          <w:b/>
          <w:bCs/>
          <w:color w:val="000000"/>
          <w:lang w:val="sq-AL"/>
        </w:rPr>
        <w:t>,</w:t>
      </w:r>
      <w:r w:rsidRPr="0075338A">
        <w:rPr>
          <w:rFonts w:ascii="Garamond" w:eastAsia="Calibri" w:hAnsi="Garamond"/>
          <w:b/>
          <w:bCs/>
          <w:color w:val="000000"/>
          <w:lang w:val="sq-AL"/>
        </w:rPr>
        <w:t xml:space="preserve"> plani i veprimit t</w:t>
      </w:r>
      <w:r>
        <w:rPr>
          <w:rFonts w:ascii="Garamond" w:eastAsia="Calibri" w:hAnsi="Garamond"/>
          <w:b/>
          <w:bCs/>
          <w:color w:val="000000"/>
          <w:lang w:val="sq-AL"/>
        </w:rPr>
        <w:t>ë</w:t>
      </w:r>
      <w:r w:rsidRPr="0075338A">
        <w:rPr>
          <w:rFonts w:ascii="Garamond" w:eastAsia="Calibri" w:hAnsi="Garamond"/>
          <w:b/>
          <w:bCs/>
          <w:color w:val="000000"/>
          <w:lang w:val="sq-AL"/>
        </w:rPr>
        <w:t xml:space="preserve"> ERE</w:t>
      </w:r>
      <w:r>
        <w:rPr>
          <w:rFonts w:ascii="Garamond" w:eastAsia="Calibri" w:hAnsi="Garamond"/>
          <w:b/>
          <w:bCs/>
          <w:color w:val="000000"/>
          <w:lang w:val="sq-AL"/>
        </w:rPr>
        <w:t>-s</w:t>
      </w:r>
      <w:r w:rsidRPr="0075338A">
        <w:rPr>
          <w:rFonts w:ascii="Garamond" w:eastAsia="Calibri" w:hAnsi="Garamond"/>
          <w:b/>
          <w:bCs/>
          <w:color w:val="000000"/>
          <w:lang w:val="sq-AL"/>
        </w:rPr>
        <w:t xml:space="preserve"> për qëllime t</w:t>
      </w:r>
      <w:r>
        <w:rPr>
          <w:rFonts w:ascii="Garamond" w:eastAsia="Calibri" w:hAnsi="Garamond"/>
          <w:b/>
          <w:bCs/>
          <w:color w:val="000000"/>
          <w:lang w:val="sq-AL"/>
        </w:rPr>
        <w:t>ë</w:t>
      </w:r>
      <w:r w:rsidRPr="0075338A">
        <w:rPr>
          <w:rFonts w:ascii="Garamond" w:eastAsia="Calibri" w:hAnsi="Garamond"/>
          <w:b/>
          <w:bCs/>
          <w:color w:val="000000"/>
          <w:lang w:val="sq-AL"/>
        </w:rPr>
        <w:t xml:space="preserve"> fuqizimit t</w:t>
      </w:r>
      <w:r>
        <w:rPr>
          <w:rFonts w:ascii="Garamond" w:eastAsia="Calibri" w:hAnsi="Garamond"/>
          <w:b/>
          <w:bCs/>
          <w:color w:val="000000"/>
          <w:lang w:val="sq-AL"/>
        </w:rPr>
        <w:t>ë</w:t>
      </w:r>
      <w:r w:rsidRPr="0075338A">
        <w:rPr>
          <w:rFonts w:ascii="Garamond" w:eastAsia="Calibri" w:hAnsi="Garamond"/>
          <w:b/>
          <w:bCs/>
          <w:color w:val="000000"/>
          <w:lang w:val="sq-AL"/>
        </w:rPr>
        <w:t xml:space="preserve"> konsumatorit përfshin:</w:t>
      </w:r>
    </w:p>
    <w:p w14:paraId="5C09CE06" w14:textId="4FC2BD7B"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Përditësimi i akteve rregullatore me praktikat </w:t>
      </w:r>
      <w:r w:rsidR="006F6314" w:rsidRPr="0075338A">
        <w:rPr>
          <w:rFonts w:ascii="Garamond" w:eastAsia="Calibri" w:hAnsi="Garamond"/>
          <w:color w:val="000000"/>
          <w:lang w:val="sq-AL"/>
        </w:rPr>
        <w:t>m</w:t>
      </w:r>
      <w:r w:rsidR="006F6314">
        <w:rPr>
          <w:rFonts w:ascii="Garamond" w:eastAsia="Calibri" w:hAnsi="Garamond"/>
          <w:color w:val="000000"/>
          <w:lang w:val="sq-AL"/>
        </w:rPr>
        <w:t>ë</w:t>
      </w:r>
      <w:r w:rsidRPr="0075338A">
        <w:rPr>
          <w:rFonts w:ascii="Garamond" w:eastAsia="Calibri" w:hAnsi="Garamond"/>
          <w:color w:val="000000"/>
          <w:lang w:val="sq-AL"/>
        </w:rPr>
        <w:t xml:space="preserve"> të mira rregullatore dhe me ndryshimet në legjislacionin primar. Pa përjashtuar mundësinë e rishikimit apo nxjerrjes së akteve të tjera ERE vlerëson si prioritare rishikimin e akteve rregullatore si vijon:</w:t>
      </w:r>
    </w:p>
    <w:p w14:paraId="7F31AD05" w14:textId="1404D5EC"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sidR="00F8402B" w:rsidRPr="0075338A">
        <w:rPr>
          <w:rFonts w:ascii="Garamond" w:eastAsia="Calibri" w:hAnsi="Garamond"/>
          <w:color w:val="000000"/>
          <w:lang w:val="sq-AL"/>
        </w:rPr>
        <w:t xml:space="preserve">kushtet </w:t>
      </w:r>
      <w:r w:rsidRPr="0075338A">
        <w:rPr>
          <w:rFonts w:ascii="Garamond" w:eastAsia="Calibri" w:hAnsi="Garamond"/>
          <w:color w:val="000000"/>
          <w:lang w:val="sq-AL"/>
        </w:rPr>
        <w:t>e përgjithshme të kontratës së furnizimit;</w:t>
      </w:r>
    </w:p>
    <w:p w14:paraId="2FC787C9" w14:textId="099A13F3"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sidR="00F8402B" w:rsidRPr="0075338A">
        <w:rPr>
          <w:rFonts w:ascii="Garamond" w:eastAsia="Calibri" w:hAnsi="Garamond"/>
          <w:color w:val="000000"/>
          <w:lang w:val="sq-AL"/>
        </w:rPr>
        <w:t xml:space="preserve">rregullat </w:t>
      </w:r>
      <w:r w:rsidRPr="0075338A">
        <w:rPr>
          <w:rFonts w:ascii="Garamond" w:eastAsia="Calibri" w:hAnsi="Garamond"/>
          <w:color w:val="000000"/>
          <w:lang w:val="sq-AL"/>
        </w:rPr>
        <w:t>për trajtimi</w:t>
      </w:r>
      <w:r w:rsidR="00ED56FA">
        <w:rPr>
          <w:rFonts w:ascii="Garamond" w:eastAsia="Calibri" w:hAnsi="Garamond"/>
          <w:color w:val="000000"/>
          <w:lang w:val="sq-AL"/>
        </w:rPr>
        <w:t>n</w:t>
      </w:r>
      <w:r w:rsidRPr="0075338A">
        <w:rPr>
          <w:rFonts w:ascii="Garamond" w:eastAsia="Calibri" w:hAnsi="Garamond"/>
          <w:color w:val="000000"/>
          <w:lang w:val="sq-AL"/>
        </w:rPr>
        <w:t xml:space="preserve"> e ankesave dhe zgjidhjes së mosmarrëveshjeve; </w:t>
      </w:r>
    </w:p>
    <w:p w14:paraId="14B10450" w14:textId="76FBFE62"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sidR="00F8402B" w:rsidRPr="0075338A">
        <w:rPr>
          <w:rFonts w:ascii="Garamond" w:eastAsia="Calibri" w:hAnsi="Garamond"/>
          <w:color w:val="000000"/>
          <w:lang w:val="sq-AL"/>
        </w:rPr>
        <w:t>rishikimi</w:t>
      </w:r>
      <w:r w:rsidR="00F8402B">
        <w:rPr>
          <w:rFonts w:ascii="Garamond" w:eastAsia="Calibri" w:hAnsi="Garamond"/>
          <w:color w:val="000000"/>
          <w:lang w:val="sq-AL"/>
        </w:rPr>
        <w:t>n</w:t>
      </w:r>
      <w:r w:rsidR="00F8402B" w:rsidRPr="0075338A">
        <w:rPr>
          <w:rFonts w:ascii="Garamond" w:eastAsia="Calibri" w:hAnsi="Garamond"/>
          <w:color w:val="000000"/>
          <w:lang w:val="sq-AL"/>
        </w:rPr>
        <w:t xml:space="preserve"> </w:t>
      </w:r>
      <w:r w:rsidR="00F8402B">
        <w:rPr>
          <w:rFonts w:ascii="Garamond" w:eastAsia="Calibri" w:hAnsi="Garamond"/>
          <w:color w:val="000000"/>
          <w:lang w:val="sq-AL"/>
        </w:rPr>
        <w:t>e</w:t>
      </w:r>
      <w:r w:rsidRPr="0075338A">
        <w:rPr>
          <w:rFonts w:ascii="Garamond" w:eastAsia="Calibri" w:hAnsi="Garamond"/>
          <w:color w:val="000000"/>
          <w:lang w:val="sq-AL"/>
        </w:rPr>
        <w:t xml:space="preserve"> rregullave të trajtimit të ankesave nga furnizuesit dhe planeve të masave të tyre. Për këtë</w:t>
      </w:r>
      <w:r w:rsidR="00ED56FA">
        <w:rPr>
          <w:rFonts w:ascii="Garamond" w:eastAsia="Calibri" w:hAnsi="Garamond"/>
          <w:color w:val="000000"/>
          <w:lang w:val="sq-AL"/>
        </w:rPr>
        <w:t>,</w:t>
      </w:r>
      <w:r w:rsidRPr="0075338A">
        <w:rPr>
          <w:rFonts w:ascii="Garamond" w:eastAsia="Calibri" w:hAnsi="Garamond"/>
          <w:color w:val="000000"/>
          <w:lang w:val="sq-AL"/>
        </w:rPr>
        <w:t xml:space="preserve"> puna do të konsistojë në zhvillimin e pyetësorëve me konsumatorët dhe me vetë furnizuesin lidhur me perceptimet e tyre ndaj këtyre rregullave.</w:t>
      </w:r>
    </w:p>
    <w:p w14:paraId="65FF1FD1" w14:textId="7B51394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Rishikimi do të konsistojë në përshtatjen me rregullimet në legjislacioni</w:t>
      </w:r>
      <w:r>
        <w:rPr>
          <w:rFonts w:ascii="Garamond" w:eastAsia="Calibri" w:hAnsi="Garamond"/>
          <w:color w:val="000000"/>
          <w:lang w:val="sq-AL"/>
        </w:rPr>
        <w:t>n</w:t>
      </w:r>
      <w:r w:rsidRPr="0075338A">
        <w:rPr>
          <w:rFonts w:ascii="Garamond" w:eastAsia="Calibri" w:hAnsi="Garamond"/>
          <w:color w:val="000000"/>
          <w:lang w:val="sq-AL"/>
        </w:rPr>
        <w:t xml:space="preserve"> primar të sektorit</w:t>
      </w:r>
      <w:r>
        <w:rPr>
          <w:rFonts w:ascii="Garamond" w:eastAsia="Calibri" w:hAnsi="Garamond"/>
          <w:color w:val="000000"/>
          <w:lang w:val="sq-AL"/>
        </w:rPr>
        <w:t>,</w:t>
      </w:r>
      <w:r w:rsidRPr="0075338A">
        <w:rPr>
          <w:rFonts w:ascii="Garamond" w:eastAsia="Calibri" w:hAnsi="Garamond"/>
          <w:color w:val="000000"/>
          <w:lang w:val="sq-AL"/>
        </w:rPr>
        <w:t xml:space="preserve"> por edhe atë të zgjidhjes së mosmarrëveshjeve. Për këtë</w:t>
      </w:r>
      <w:r>
        <w:rPr>
          <w:rFonts w:ascii="Garamond" w:eastAsia="Calibri" w:hAnsi="Garamond"/>
          <w:color w:val="000000"/>
          <w:lang w:val="sq-AL"/>
        </w:rPr>
        <w:t>,</w:t>
      </w:r>
      <w:r w:rsidRPr="0075338A">
        <w:rPr>
          <w:rFonts w:ascii="Garamond" w:eastAsia="Calibri" w:hAnsi="Garamond"/>
          <w:color w:val="000000"/>
          <w:lang w:val="sq-AL"/>
        </w:rPr>
        <w:t xml:space="preserve"> ERE do të punojë ngushtësisht me të gjitha palët, institucionet shtetërore, shoqatat e konsumatorit dhe operatorët (</w:t>
      </w:r>
      <w:r w:rsidR="008E757B">
        <w:rPr>
          <w:rFonts w:ascii="Garamond" w:eastAsia="Calibri" w:hAnsi="Garamond"/>
          <w:color w:val="000000"/>
          <w:lang w:val="sq-AL"/>
        </w:rPr>
        <w:t>t</w:t>
      </w:r>
      <w:r w:rsidRPr="0075338A">
        <w:rPr>
          <w:rFonts w:ascii="Garamond" w:eastAsia="Calibri" w:hAnsi="Garamond"/>
          <w:color w:val="000000"/>
          <w:lang w:val="sq-AL"/>
        </w:rPr>
        <w:t>ë licencuarit) për të ndarë me ta nevojat për ndërhyrjet e ndryshme në përmirësimin e këtyre rregullave për të pasur një qasje gjithnjë e më afër zgjidhjeve jashtëgjyqësore të mosmarrëveshjeve.</w:t>
      </w:r>
    </w:p>
    <w:p w14:paraId="07747BF5"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Fuqizimi i </w:t>
      </w:r>
      <w:r>
        <w:rPr>
          <w:rFonts w:ascii="Garamond" w:eastAsia="Calibri" w:hAnsi="Garamond"/>
          <w:color w:val="000000"/>
          <w:lang w:val="sq-AL"/>
        </w:rPr>
        <w:t>k</w:t>
      </w:r>
      <w:r w:rsidRPr="0075338A">
        <w:rPr>
          <w:rFonts w:ascii="Garamond" w:eastAsia="Calibri" w:hAnsi="Garamond"/>
          <w:color w:val="000000"/>
          <w:lang w:val="sq-AL"/>
        </w:rPr>
        <w:t>onsumatorit do të konsistojë edhe në vendosjen e planeve të përbashkëta me shoqatat e konsumatorit dhe autoritetet lokale për promovimin e komuniteteve të energjisë dhe zhvillimin e programeve eduk</w:t>
      </w:r>
      <w:r>
        <w:rPr>
          <w:rFonts w:ascii="Garamond" w:eastAsia="Calibri" w:hAnsi="Garamond"/>
          <w:color w:val="000000"/>
          <w:lang w:val="sq-AL"/>
        </w:rPr>
        <w:t>u</w:t>
      </w:r>
      <w:r w:rsidRPr="0075338A">
        <w:rPr>
          <w:rFonts w:ascii="Garamond" w:eastAsia="Calibri" w:hAnsi="Garamond"/>
          <w:color w:val="000000"/>
          <w:lang w:val="sq-AL"/>
        </w:rPr>
        <w:t>ese për organiz</w:t>
      </w:r>
      <w:r>
        <w:rPr>
          <w:rFonts w:ascii="Garamond" w:eastAsia="Calibri" w:hAnsi="Garamond"/>
          <w:color w:val="000000"/>
          <w:lang w:val="sq-AL"/>
        </w:rPr>
        <w:t>i</w:t>
      </w:r>
      <w:r w:rsidRPr="0075338A">
        <w:rPr>
          <w:rFonts w:ascii="Garamond" w:eastAsia="Calibri" w:hAnsi="Garamond"/>
          <w:color w:val="000000"/>
          <w:lang w:val="sq-AL"/>
        </w:rPr>
        <w:t>min dhe pjesëmarrjen në këto komunitete.</w:t>
      </w:r>
    </w:p>
    <w:p w14:paraId="1AC4101E" w14:textId="4274C763"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Promovimi i sondazhit të vlerësimit të kënaqësisë së besueshmërisë konsumator</w:t>
      </w:r>
      <w:r w:rsidR="008E757B">
        <w:rPr>
          <w:rFonts w:ascii="Garamond" w:eastAsia="Calibri" w:hAnsi="Garamond"/>
          <w:color w:val="000000"/>
          <w:lang w:val="sq-AL"/>
        </w:rPr>
        <w:t>e</w:t>
      </w:r>
      <w:r w:rsidRPr="0075338A">
        <w:rPr>
          <w:rFonts w:ascii="Garamond" w:eastAsia="Calibri" w:hAnsi="Garamond"/>
          <w:color w:val="000000"/>
          <w:lang w:val="sq-AL"/>
        </w:rPr>
        <w:t>, duke futur modele të standardizuara për marrjen e informacionit mbi nivelin e shërbimit të perceptuar nga konsumatori, do të jetë pjesë e standardeve të komunikimit me publikun.</w:t>
      </w:r>
    </w:p>
    <w:p w14:paraId="6EAB0585"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Do të punohet për të kuptuar aksesin në shërbime digjitale nga konsumatori dhe për nevojën për promovimin e shërbimeve digjitale sa m</w:t>
      </w:r>
      <w:r>
        <w:rPr>
          <w:rFonts w:ascii="Garamond" w:eastAsia="Calibri" w:hAnsi="Garamond"/>
          <w:color w:val="000000"/>
          <w:lang w:val="sq-AL"/>
        </w:rPr>
        <w:t>ë</w:t>
      </w:r>
      <w:r w:rsidRPr="0075338A">
        <w:rPr>
          <w:rFonts w:ascii="Garamond" w:eastAsia="Calibri" w:hAnsi="Garamond"/>
          <w:color w:val="000000"/>
          <w:lang w:val="sq-AL"/>
        </w:rPr>
        <w:t xml:space="preserve"> t</w:t>
      </w:r>
      <w:r>
        <w:rPr>
          <w:rFonts w:ascii="Garamond" w:eastAsia="Calibri" w:hAnsi="Garamond"/>
          <w:color w:val="000000"/>
          <w:lang w:val="sq-AL"/>
        </w:rPr>
        <w:t>ë</w:t>
      </w:r>
      <w:r w:rsidRPr="0075338A">
        <w:rPr>
          <w:rFonts w:ascii="Garamond" w:eastAsia="Calibri" w:hAnsi="Garamond"/>
          <w:color w:val="000000"/>
          <w:lang w:val="sq-AL"/>
        </w:rPr>
        <w:t xml:space="preserve"> thjeshta.</w:t>
      </w:r>
    </w:p>
    <w:p w14:paraId="31FFA91E"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Plani i veprimit do të përfshijë edhe promovimin e shërbimeve me fokus klientët me aftësi ndryshe për të mundësuar kështu akses të plotë dhe të njëjtë për të gjithë konsumatorët.</w:t>
      </w:r>
    </w:p>
    <w:p w14:paraId="19046FFE" w14:textId="77777777" w:rsidR="004520F6" w:rsidRPr="0075338A" w:rsidRDefault="004520F6" w:rsidP="00C60844">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Objektiva t</w:t>
      </w:r>
      <w:r>
        <w:rPr>
          <w:rFonts w:ascii="Garamond" w:eastAsia="Calibri" w:hAnsi="Garamond"/>
          <w:b/>
          <w:bCs/>
          <w:color w:val="000000"/>
          <w:lang w:val="sq-AL"/>
        </w:rPr>
        <w:t>ë</w:t>
      </w:r>
      <w:r w:rsidRPr="0075338A">
        <w:rPr>
          <w:rFonts w:ascii="Garamond" w:eastAsia="Calibri" w:hAnsi="Garamond"/>
          <w:b/>
          <w:bCs/>
          <w:color w:val="000000"/>
          <w:lang w:val="sq-AL"/>
        </w:rPr>
        <w:t xml:space="preserve"> ERE</w:t>
      </w:r>
      <w:r>
        <w:rPr>
          <w:rFonts w:ascii="Garamond" w:eastAsia="Calibri" w:hAnsi="Garamond"/>
          <w:b/>
          <w:bCs/>
          <w:color w:val="000000"/>
          <w:lang w:val="sq-AL"/>
        </w:rPr>
        <w:t>-s</w:t>
      </w:r>
      <w:r w:rsidRPr="0075338A">
        <w:rPr>
          <w:rFonts w:ascii="Garamond" w:eastAsia="Calibri" w:hAnsi="Garamond"/>
          <w:b/>
          <w:bCs/>
          <w:color w:val="000000"/>
          <w:lang w:val="sq-AL"/>
        </w:rPr>
        <w:t xml:space="preserve"> për mbrojtjen e konsumatorit</w:t>
      </w:r>
    </w:p>
    <w:p w14:paraId="4572A1F3"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b/>
          <w:bCs/>
          <w:color w:val="000000"/>
          <w:lang w:val="sq-AL"/>
        </w:rPr>
        <w:t>Tarifa t</w:t>
      </w:r>
      <w:r>
        <w:rPr>
          <w:rFonts w:ascii="Garamond" w:eastAsia="Calibri" w:hAnsi="Garamond"/>
          <w:b/>
          <w:bCs/>
          <w:color w:val="000000"/>
          <w:lang w:val="sq-AL"/>
        </w:rPr>
        <w:t>ë</w:t>
      </w:r>
      <w:r w:rsidRPr="0075338A">
        <w:rPr>
          <w:rFonts w:ascii="Garamond" w:eastAsia="Calibri" w:hAnsi="Garamond"/>
          <w:b/>
          <w:bCs/>
          <w:color w:val="000000"/>
          <w:lang w:val="sq-AL"/>
        </w:rPr>
        <w:t xml:space="preserve"> drejta</w:t>
      </w:r>
      <w:r>
        <w:rPr>
          <w:rFonts w:ascii="Garamond" w:eastAsia="Calibri" w:hAnsi="Garamond"/>
          <w:b/>
          <w:bCs/>
          <w:color w:val="000000"/>
          <w:lang w:val="sq-AL"/>
        </w:rPr>
        <w:t xml:space="preserve"> </w:t>
      </w:r>
      <w:r w:rsidRPr="00B12509">
        <w:rPr>
          <w:rFonts w:ascii="Garamond" w:eastAsia="Calibri" w:hAnsi="Garamond"/>
          <w:bCs/>
          <w:color w:val="000000"/>
          <w:lang w:val="sq-AL"/>
        </w:rPr>
        <w:t>–</w:t>
      </w:r>
      <w:r>
        <w:rPr>
          <w:rFonts w:ascii="Garamond" w:eastAsia="Calibri" w:hAnsi="Garamond"/>
          <w:b/>
          <w:bCs/>
          <w:color w:val="000000"/>
          <w:lang w:val="sq-AL"/>
        </w:rPr>
        <w:t xml:space="preserve"> </w:t>
      </w:r>
      <w:r>
        <w:rPr>
          <w:rFonts w:ascii="Garamond" w:eastAsia="Calibri" w:hAnsi="Garamond"/>
          <w:color w:val="000000"/>
          <w:lang w:val="sq-AL"/>
        </w:rPr>
        <w:t>t</w:t>
      </w:r>
      <w:r w:rsidRPr="0075338A">
        <w:rPr>
          <w:rFonts w:ascii="Garamond" w:eastAsia="Calibri" w:hAnsi="Garamond"/>
          <w:color w:val="000000"/>
          <w:lang w:val="sq-AL"/>
        </w:rPr>
        <w:t>arifa të bazuara në shërbime të realizuara me koston më të ulët d</w:t>
      </w:r>
      <w:r>
        <w:rPr>
          <w:rFonts w:ascii="Garamond" w:eastAsia="Calibri" w:hAnsi="Garamond"/>
          <w:color w:val="000000"/>
          <w:lang w:val="sq-AL"/>
        </w:rPr>
        <w:t>h</w:t>
      </w:r>
      <w:r w:rsidRPr="0075338A">
        <w:rPr>
          <w:rFonts w:ascii="Garamond" w:eastAsia="Calibri" w:hAnsi="Garamond"/>
          <w:color w:val="000000"/>
          <w:lang w:val="sq-AL"/>
        </w:rPr>
        <w:t>e efic</w:t>
      </w:r>
      <w:r>
        <w:rPr>
          <w:rFonts w:ascii="Garamond" w:eastAsia="Calibri" w:hAnsi="Garamond"/>
          <w:color w:val="000000"/>
          <w:lang w:val="sq-AL"/>
        </w:rPr>
        <w:t>i</w:t>
      </w:r>
      <w:r w:rsidRPr="0075338A">
        <w:rPr>
          <w:rFonts w:ascii="Garamond" w:eastAsia="Calibri" w:hAnsi="Garamond"/>
          <w:color w:val="000000"/>
          <w:lang w:val="sq-AL"/>
        </w:rPr>
        <w:t>ente e të shpërndara në mënyrë të drejtë. Këto tarifa duhet të shmangin ndërsubvencionet e të shmangin riskun</w:t>
      </w:r>
      <w:r>
        <w:rPr>
          <w:rFonts w:ascii="Garamond" w:eastAsia="Calibri" w:hAnsi="Garamond"/>
          <w:color w:val="000000"/>
          <w:lang w:val="sq-AL"/>
        </w:rPr>
        <w:t xml:space="preserve"> </w:t>
      </w:r>
      <w:r w:rsidRPr="0075338A">
        <w:rPr>
          <w:rFonts w:ascii="Garamond" w:eastAsia="Calibri" w:hAnsi="Garamond"/>
          <w:color w:val="000000"/>
          <w:lang w:val="sq-AL"/>
        </w:rPr>
        <w:t>e ekspozimit të konsumatorëve ndaj ngjarjeve të papritura.</w:t>
      </w:r>
    </w:p>
    <w:p w14:paraId="59BBCA1B"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b/>
          <w:bCs/>
          <w:color w:val="000000"/>
          <w:lang w:val="sq-AL"/>
        </w:rPr>
        <w:t xml:space="preserve">Standarde dhe cilësi shërbimi </w:t>
      </w:r>
      <w:r w:rsidRPr="00B12509">
        <w:rPr>
          <w:rFonts w:ascii="Garamond" w:eastAsia="Calibri" w:hAnsi="Garamond"/>
          <w:bCs/>
          <w:color w:val="000000"/>
          <w:lang w:val="sq-AL"/>
        </w:rPr>
        <w:t>–</w:t>
      </w:r>
      <w:r w:rsidRPr="0075338A">
        <w:rPr>
          <w:rFonts w:ascii="Garamond" w:eastAsia="Calibri" w:hAnsi="Garamond"/>
          <w:b/>
          <w:bCs/>
          <w:color w:val="000000"/>
          <w:lang w:val="sq-AL"/>
        </w:rPr>
        <w:t xml:space="preserve"> </w:t>
      </w:r>
      <w:r>
        <w:rPr>
          <w:rFonts w:ascii="Garamond" w:eastAsia="Calibri" w:hAnsi="Garamond"/>
          <w:color w:val="000000"/>
          <w:lang w:val="sq-AL"/>
        </w:rPr>
        <w:t>s</w:t>
      </w:r>
      <w:r w:rsidRPr="0075338A">
        <w:rPr>
          <w:rFonts w:ascii="Garamond" w:eastAsia="Calibri" w:hAnsi="Garamond"/>
          <w:color w:val="000000"/>
          <w:lang w:val="sq-AL"/>
        </w:rPr>
        <w:t>hërbimet</w:t>
      </w:r>
      <w:r>
        <w:rPr>
          <w:rFonts w:ascii="Garamond" w:eastAsia="Calibri" w:hAnsi="Garamond"/>
          <w:color w:val="000000"/>
          <w:lang w:val="sq-AL"/>
        </w:rPr>
        <w:t xml:space="preserve"> </w:t>
      </w:r>
      <w:r w:rsidRPr="0075338A">
        <w:rPr>
          <w:rFonts w:ascii="Garamond" w:eastAsia="Calibri" w:hAnsi="Garamond"/>
          <w:color w:val="000000"/>
          <w:lang w:val="sq-AL"/>
        </w:rPr>
        <w:t xml:space="preserve">e klientëve gjatë zinxhirit të furnizimit me energji të jenë të qëndrueshme, transparente dhe të përgjegjshme. Konsumatorët duhet të mbrohen në funksion të një shërbimi me cilësi. </w:t>
      </w:r>
    </w:p>
    <w:p w14:paraId="65370984" w14:textId="02FDEB18" w:rsidR="004520F6" w:rsidRPr="0075338A" w:rsidRDefault="004520F6" w:rsidP="007B6FD3">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Plani i veprimit:</w:t>
      </w:r>
    </w:p>
    <w:p w14:paraId="0B74FE79"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Për këtë ERE do të kryejë një proces konsultimi mbi efektivitetin dhe nevojën për rishikim me të gjitha palët e interesit dhe në vlerësim të praktikave me të mira rregullatore dhe në përshtatje të mundësive dhe nevojave për investime. </w:t>
      </w:r>
    </w:p>
    <w:p w14:paraId="2253228E"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Në konsultë me praktikat më të mira dhe në kuadër të problematikave të hasura deri më tani, ERE do të rishikojë </w:t>
      </w:r>
      <w:r>
        <w:rPr>
          <w:rFonts w:ascii="Garamond" w:eastAsia="Calibri" w:hAnsi="Garamond"/>
          <w:color w:val="000000"/>
          <w:lang w:val="sq-AL"/>
        </w:rPr>
        <w:t>m</w:t>
      </w:r>
      <w:r w:rsidRPr="0075338A">
        <w:rPr>
          <w:rFonts w:ascii="Garamond" w:eastAsia="Calibri" w:hAnsi="Garamond"/>
          <w:color w:val="000000"/>
          <w:lang w:val="sq-AL"/>
        </w:rPr>
        <w:t>etodologjitë respektive të përcaktimit të tarifave.</w:t>
      </w:r>
    </w:p>
    <w:p w14:paraId="334855A4" w14:textId="77777777" w:rsidR="004520F6" w:rsidRPr="0075338A" w:rsidRDefault="004520F6" w:rsidP="007B6FD3">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Fleksibilitet</w:t>
      </w:r>
    </w:p>
    <w:p w14:paraId="19474960"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Konsumatorët kanë furnizim të sigurt dhe të qëndrueshëm. Kjo do të thotë që sektori tërheq investime të mjaftueshme afatgjata për të ofruar interesa të konsumit.</w:t>
      </w:r>
    </w:p>
    <w:p w14:paraId="6D9EF47F" w14:textId="1DABA0FB" w:rsidR="004520F6" w:rsidRPr="0075338A" w:rsidRDefault="004520F6" w:rsidP="007B6FD3">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Plani i veprimit</w:t>
      </w:r>
    </w:p>
    <w:p w14:paraId="2F1D9482" w14:textId="61B61DED"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Përfshin vendimmarrje të kujdesshme për investime që lidhen me sigurinë e furnizimit dhe që fuqizojnë më tej rrjetin e që janë të hapur ndaj zhvillimeve teknologjike.</w:t>
      </w:r>
    </w:p>
    <w:p w14:paraId="1CD711A6"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p>
    <w:p w14:paraId="01CCDFA8" w14:textId="77777777" w:rsidR="004520F6" w:rsidRPr="005D5906" w:rsidRDefault="004520F6" w:rsidP="004520F6">
      <w:pPr>
        <w:autoSpaceDE w:val="0"/>
        <w:autoSpaceDN w:val="0"/>
        <w:adjustRightInd w:val="0"/>
        <w:ind w:firstLine="284"/>
        <w:jc w:val="center"/>
        <w:rPr>
          <w:rFonts w:ascii="Garamond" w:eastAsia="Calibri" w:hAnsi="Garamond"/>
          <w:bCs/>
          <w:color w:val="000000"/>
          <w:lang w:val="sq-AL"/>
        </w:rPr>
      </w:pPr>
      <w:r w:rsidRPr="005D5906">
        <w:rPr>
          <w:rFonts w:ascii="Garamond" w:eastAsia="Calibri" w:hAnsi="Garamond"/>
          <w:bCs/>
          <w:color w:val="000000"/>
          <w:lang w:val="sq-AL"/>
        </w:rPr>
        <w:t>PËR NJË TREG KONKURRUES PËRMES RREGULLIMIT, MONITORIMIT DHE RAPORTIMIT, ZBATIMI DHE PËRPUTHSHMËRIA</w:t>
      </w:r>
    </w:p>
    <w:p w14:paraId="2BACD50C" w14:textId="77777777" w:rsidR="004520F6" w:rsidRPr="005D5906" w:rsidRDefault="004520F6" w:rsidP="004520F6">
      <w:pPr>
        <w:autoSpaceDE w:val="0"/>
        <w:autoSpaceDN w:val="0"/>
        <w:adjustRightInd w:val="0"/>
        <w:ind w:firstLine="284"/>
        <w:jc w:val="center"/>
        <w:rPr>
          <w:rFonts w:ascii="Garamond" w:eastAsia="Calibri" w:hAnsi="Garamond"/>
          <w:bCs/>
          <w:color w:val="000000"/>
          <w:lang w:val="sq-AL"/>
        </w:rPr>
      </w:pPr>
    </w:p>
    <w:p w14:paraId="69726A0C" w14:textId="201149E3" w:rsidR="004520F6" w:rsidRPr="0075338A" w:rsidRDefault="004520F6" w:rsidP="00CA1D3B">
      <w:pPr>
        <w:autoSpaceDE w:val="0"/>
        <w:autoSpaceDN w:val="0"/>
        <w:adjustRightInd w:val="0"/>
        <w:ind w:firstLine="284"/>
        <w:rPr>
          <w:rFonts w:ascii="Garamond" w:eastAsia="Calibri" w:hAnsi="Garamond"/>
          <w:b/>
          <w:bCs/>
          <w:color w:val="000000"/>
          <w:lang w:val="sq-AL"/>
        </w:rPr>
      </w:pPr>
      <w:r w:rsidRPr="00EF1D40">
        <w:rPr>
          <w:rFonts w:ascii="Garamond" w:eastAsia="Calibri" w:hAnsi="Garamond"/>
          <w:b/>
          <w:bCs/>
          <w:color w:val="000000"/>
          <w:lang w:val="sq-AL"/>
        </w:rPr>
        <w:t>Objektiv</w:t>
      </w:r>
      <w:r w:rsidR="002A0FFD" w:rsidRPr="00EF1D40">
        <w:rPr>
          <w:rFonts w:ascii="Garamond" w:eastAsia="Calibri" w:hAnsi="Garamond"/>
          <w:b/>
          <w:bCs/>
          <w:color w:val="000000"/>
          <w:lang w:val="sq-AL"/>
        </w:rPr>
        <w:t>i</w:t>
      </w:r>
      <w:r w:rsidRPr="00EF1D40">
        <w:rPr>
          <w:rFonts w:ascii="Garamond" w:eastAsia="Calibri" w:hAnsi="Garamond"/>
          <w:b/>
          <w:bCs/>
          <w:color w:val="000000"/>
          <w:lang w:val="sq-AL"/>
        </w:rPr>
        <w:t xml:space="preserve"> 2</w:t>
      </w:r>
      <w:r w:rsidR="00EF1D40" w:rsidRPr="00EF1D40">
        <w:rPr>
          <w:rFonts w:ascii="Garamond" w:eastAsia="Calibri" w:hAnsi="Garamond"/>
          <w:b/>
          <w:bCs/>
          <w:color w:val="000000"/>
          <w:lang w:val="sq-AL"/>
        </w:rPr>
        <w:t xml:space="preserve">. </w:t>
      </w:r>
      <w:r w:rsidRPr="0075338A">
        <w:rPr>
          <w:rFonts w:ascii="Garamond" w:eastAsia="Calibri" w:hAnsi="Garamond"/>
          <w:b/>
          <w:bCs/>
          <w:color w:val="000000"/>
          <w:lang w:val="sq-AL"/>
        </w:rPr>
        <w:t>Liberalizimi</w:t>
      </w:r>
    </w:p>
    <w:p w14:paraId="7871F80C" w14:textId="6091BAAF"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95176E">
        <w:rPr>
          <w:rFonts w:ascii="Garamond" w:eastAsia="Calibri" w:hAnsi="Garamond"/>
          <w:color w:val="000000"/>
          <w:lang w:val="sq-AL"/>
        </w:rPr>
        <w:lastRenderedPageBreak/>
        <w:t>“Paketa e pastër e energjisë” e vendos konsumatorin në qendër të tregut, nga njëra anë duke u</w:t>
      </w:r>
      <w:r w:rsidRPr="0075338A">
        <w:rPr>
          <w:rFonts w:ascii="Garamond" w:eastAsia="Calibri" w:hAnsi="Garamond"/>
          <w:color w:val="000000"/>
          <w:lang w:val="sq-AL"/>
        </w:rPr>
        <w:t xml:space="preserve"> bazuar në të drejtën e tij për zgjedhjen e lirë të furnizuesit, duke siguruar pjesëmarrje aktive të konsumatorëve. Aktualisht ERE ka miratuar rregullat për ndryshimin e furnizuesit. Zbatimi i këtyre rregullave në një kontrast që garanton tregun operacional është një nga prioritet e ERE</w:t>
      </w:r>
      <w:r>
        <w:rPr>
          <w:rFonts w:ascii="Garamond" w:eastAsia="Calibri" w:hAnsi="Garamond"/>
          <w:color w:val="000000"/>
          <w:lang w:val="sq-AL"/>
        </w:rPr>
        <w:t>-s</w:t>
      </w:r>
      <w:r w:rsidRPr="0075338A">
        <w:rPr>
          <w:rFonts w:ascii="Garamond" w:eastAsia="Calibri" w:hAnsi="Garamond"/>
          <w:color w:val="000000"/>
          <w:lang w:val="sq-AL"/>
        </w:rPr>
        <w:t>. Përveç zbatimit të detyrave të detyrimeve të caktuara nga ligji për aspektet që lidhen me tregun e brendshëm të energjisë elektrike, ERE duhet të monitorojë tregun e në mënyrë të veçantë zhvillimet e tregut të shitjes me pakicë, duke pa</w:t>
      </w:r>
      <w:r>
        <w:rPr>
          <w:rFonts w:ascii="Garamond" w:eastAsia="Calibri" w:hAnsi="Garamond"/>
          <w:color w:val="000000"/>
          <w:lang w:val="sq-AL"/>
        </w:rPr>
        <w:t>s</w:t>
      </w:r>
      <w:r w:rsidRPr="0075338A">
        <w:rPr>
          <w:rFonts w:ascii="Garamond" w:eastAsia="Calibri" w:hAnsi="Garamond"/>
          <w:color w:val="000000"/>
          <w:lang w:val="sq-AL"/>
        </w:rPr>
        <w:t xml:space="preserve">ur parasysh edhe </w:t>
      </w:r>
      <w:r w:rsidR="00EA156A" w:rsidRPr="0075338A">
        <w:rPr>
          <w:rFonts w:ascii="Garamond" w:eastAsia="Calibri" w:hAnsi="Garamond"/>
          <w:color w:val="000000"/>
          <w:lang w:val="sq-AL"/>
        </w:rPr>
        <w:t>politik</w:t>
      </w:r>
      <w:r w:rsidR="00EA156A">
        <w:rPr>
          <w:rFonts w:ascii="Garamond" w:eastAsia="Calibri" w:hAnsi="Garamond"/>
          <w:color w:val="000000"/>
          <w:lang w:val="sq-AL"/>
        </w:rPr>
        <w:t>ë</w:t>
      </w:r>
      <w:r w:rsidR="00EA156A" w:rsidRPr="0075338A">
        <w:rPr>
          <w:rFonts w:ascii="Garamond" w:eastAsia="Calibri" w:hAnsi="Garamond"/>
          <w:color w:val="000000"/>
          <w:lang w:val="sq-AL"/>
        </w:rPr>
        <w:t>n</w:t>
      </w:r>
      <w:r w:rsidRPr="0075338A">
        <w:rPr>
          <w:rFonts w:ascii="Garamond" w:eastAsia="Calibri" w:hAnsi="Garamond"/>
          <w:color w:val="000000"/>
          <w:lang w:val="sq-AL"/>
        </w:rPr>
        <w:t xml:space="preserve"> e qeverisë dhe ministrisë përgjegjëse për energjinë në lidhje me liberalizimin e tregut</w:t>
      </w:r>
      <w:r w:rsidR="00576A77">
        <w:rPr>
          <w:rFonts w:ascii="Garamond" w:eastAsia="Calibri" w:hAnsi="Garamond"/>
          <w:color w:val="000000"/>
          <w:lang w:val="sq-AL"/>
        </w:rPr>
        <w:t>,</w:t>
      </w:r>
      <w:r w:rsidRPr="0075338A">
        <w:rPr>
          <w:rFonts w:ascii="Garamond" w:eastAsia="Calibri" w:hAnsi="Garamond"/>
          <w:color w:val="000000"/>
          <w:lang w:val="sq-AL"/>
        </w:rPr>
        <w:t xml:space="preserve"> i cili në janar të këtij viti, me daljen në treg të lirë të një numri jo të vogël konsumatorësh, regjistroi në total 7358 konsumatorë që furnizohen në treg të lirë</w:t>
      </w:r>
      <w:r>
        <w:rPr>
          <w:rFonts w:ascii="Garamond" w:eastAsia="Calibri" w:hAnsi="Garamond"/>
          <w:color w:val="000000"/>
          <w:lang w:val="sq-AL"/>
        </w:rPr>
        <w:t>.</w:t>
      </w:r>
    </w:p>
    <w:p w14:paraId="5B564869" w14:textId="77777777" w:rsidR="004520F6" w:rsidRPr="0075338A" w:rsidRDefault="004520F6" w:rsidP="00CA1D3B">
      <w:pPr>
        <w:autoSpaceDE w:val="0"/>
        <w:autoSpaceDN w:val="0"/>
        <w:adjustRightInd w:val="0"/>
        <w:rPr>
          <w:rFonts w:ascii="Garamond" w:eastAsia="Calibri" w:hAnsi="Garamond"/>
          <w:b/>
          <w:bCs/>
          <w:color w:val="000000"/>
          <w:lang w:val="sq-AL"/>
        </w:rPr>
      </w:pPr>
      <w:r w:rsidRPr="0075338A">
        <w:rPr>
          <w:rFonts w:ascii="Garamond" w:eastAsia="Calibri" w:hAnsi="Garamond"/>
          <w:b/>
          <w:bCs/>
          <w:color w:val="000000"/>
          <w:lang w:val="sq-AL"/>
        </w:rPr>
        <w:t>Monitorimi</w:t>
      </w:r>
    </w:p>
    <w:p w14:paraId="57C6B99E" w14:textId="77777777"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color w:val="000000"/>
          <w:lang w:val="sq-AL"/>
        </w:rPr>
        <w:t>Siç cituar më sipër një nga përgjegjësitë e ERE</w:t>
      </w:r>
      <w:r>
        <w:rPr>
          <w:rFonts w:ascii="Garamond" w:eastAsia="Calibri" w:hAnsi="Garamond"/>
          <w:color w:val="000000"/>
          <w:lang w:val="sq-AL"/>
        </w:rPr>
        <w:t>-s</w:t>
      </w:r>
      <w:r w:rsidRPr="0075338A">
        <w:rPr>
          <w:rFonts w:ascii="Garamond" w:eastAsia="Calibri" w:hAnsi="Garamond"/>
          <w:color w:val="000000"/>
          <w:lang w:val="sq-AL"/>
        </w:rPr>
        <w:t xml:space="preserve"> është edhe monitorimi i të licencuarve në tregun e energjisë. ERE në zbatim të </w:t>
      </w:r>
      <w:r>
        <w:rPr>
          <w:rFonts w:ascii="Garamond" w:eastAsia="Calibri" w:hAnsi="Garamond"/>
          <w:color w:val="000000"/>
          <w:lang w:val="sq-AL"/>
        </w:rPr>
        <w:t>l</w:t>
      </w:r>
      <w:r w:rsidRPr="0075338A">
        <w:rPr>
          <w:rFonts w:ascii="Garamond" w:eastAsia="Calibri" w:hAnsi="Garamond"/>
          <w:color w:val="000000"/>
          <w:lang w:val="sq-AL"/>
        </w:rPr>
        <w:t xml:space="preserve">igjit </w:t>
      </w:r>
      <w:r>
        <w:rPr>
          <w:rFonts w:ascii="Garamond" w:eastAsia="Calibri" w:hAnsi="Garamond"/>
          <w:color w:val="000000"/>
          <w:lang w:val="sq-AL"/>
        </w:rPr>
        <w:t xml:space="preserve">nr. </w:t>
      </w:r>
      <w:r w:rsidRPr="0075338A">
        <w:rPr>
          <w:rFonts w:ascii="Garamond" w:eastAsia="Calibri" w:hAnsi="Garamond"/>
          <w:color w:val="000000"/>
          <w:lang w:val="sq-AL"/>
        </w:rPr>
        <w:t>43/2015</w:t>
      </w:r>
      <w:r>
        <w:rPr>
          <w:rFonts w:ascii="Garamond" w:eastAsia="Calibri" w:hAnsi="Garamond"/>
          <w:color w:val="000000"/>
          <w:lang w:val="sq-AL"/>
        </w:rPr>
        <w:t>,</w:t>
      </w:r>
      <w:r w:rsidRPr="0075338A">
        <w:rPr>
          <w:rFonts w:ascii="Garamond" w:eastAsia="Calibri" w:hAnsi="Garamond"/>
          <w:color w:val="000000"/>
          <w:lang w:val="sq-AL"/>
        </w:rPr>
        <w:t xml:space="preserve"> “Për </w:t>
      </w:r>
      <w:r>
        <w:rPr>
          <w:rFonts w:ascii="Garamond" w:eastAsia="Calibri" w:hAnsi="Garamond"/>
          <w:color w:val="000000"/>
          <w:lang w:val="sq-AL"/>
        </w:rPr>
        <w:t>s</w:t>
      </w:r>
      <w:r w:rsidRPr="0075338A">
        <w:rPr>
          <w:rFonts w:ascii="Garamond" w:eastAsia="Calibri" w:hAnsi="Garamond"/>
          <w:color w:val="000000"/>
          <w:lang w:val="sq-AL"/>
        </w:rPr>
        <w:t xml:space="preserve">ektorin e energjisë elektrike”, më konkretisht </w:t>
      </w:r>
      <w:r>
        <w:rPr>
          <w:rFonts w:ascii="Garamond" w:eastAsia="Calibri" w:hAnsi="Garamond"/>
          <w:color w:val="000000"/>
          <w:lang w:val="sq-AL"/>
        </w:rPr>
        <w:t>n</w:t>
      </w:r>
      <w:r w:rsidRPr="0075338A">
        <w:rPr>
          <w:rFonts w:ascii="Garamond" w:eastAsia="Calibri" w:hAnsi="Garamond"/>
          <w:color w:val="000000"/>
          <w:lang w:val="sq-AL"/>
        </w:rPr>
        <w:t>eni 19, g</w:t>
      </w:r>
      <w:r>
        <w:rPr>
          <w:rFonts w:ascii="Garamond" w:eastAsia="Calibri" w:hAnsi="Garamond"/>
          <w:color w:val="000000"/>
          <w:lang w:val="sq-AL"/>
        </w:rPr>
        <w:t>e</w:t>
      </w:r>
      <w:r w:rsidRPr="0075338A">
        <w:rPr>
          <w:rFonts w:ascii="Garamond" w:eastAsia="Calibri" w:hAnsi="Garamond"/>
          <w:color w:val="000000"/>
          <w:lang w:val="sq-AL"/>
        </w:rPr>
        <w:t xml:space="preserve">rma </w:t>
      </w:r>
      <w:r>
        <w:rPr>
          <w:rFonts w:ascii="Garamond" w:eastAsia="Calibri" w:hAnsi="Garamond"/>
          <w:color w:val="000000"/>
          <w:lang w:val="sq-AL"/>
        </w:rPr>
        <w:t>“</w:t>
      </w:r>
      <w:r w:rsidRPr="0075338A">
        <w:rPr>
          <w:rFonts w:ascii="Garamond" w:eastAsia="Calibri" w:hAnsi="Garamond"/>
          <w:color w:val="000000"/>
          <w:lang w:val="sq-AL"/>
        </w:rPr>
        <w:t>k</w:t>
      </w:r>
      <w:r>
        <w:rPr>
          <w:rFonts w:ascii="Garamond" w:eastAsia="Calibri" w:hAnsi="Garamond"/>
          <w:color w:val="000000"/>
          <w:lang w:val="sq-AL"/>
        </w:rPr>
        <w:t>”</w:t>
      </w:r>
      <w:r w:rsidRPr="0075338A">
        <w:rPr>
          <w:rFonts w:ascii="Garamond" w:eastAsia="Calibri" w:hAnsi="Garamond"/>
          <w:color w:val="000000"/>
          <w:lang w:val="sq-AL"/>
        </w:rPr>
        <w:t>, publikon në faqen e internetit të dhëna katërmujore për funksionimin e tregut të energjisë elektrike. Këto të dhëna përpunohen edhe mbi bazë vjetore dhe përfshijnë:</w:t>
      </w:r>
    </w:p>
    <w:p w14:paraId="7DCBD2CA" w14:textId="77777777"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color w:val="000000"/>
          <w:lang w:val="sq-AL"/>
        </w:rPr>
        <w:t>- të dhëna mbi prodhimin neto vendës e të ndarë sipas kategorisë prodhim nga kompania publike apo burimet e tjera</w:t>
      </w:r>
      <w:r>
        <w:rPr>
          <w:rFonts w:ascii="Garamond" w:eastAsia="Calibri" w:hAnsi="Garamond"/>
          <w:color w:val="000000"/>
          <w:lang w:val="sq-AL"/>
        </w:rPr>
        <w:t>;</w:t>
      </w:r>
    </w:p>
    <w:p w14:paraId="0F627AE9" w14:textId="77777777"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color w:val="000000"/>
          <w:lang w:val="sq-AL"/>
        </w:rPr>
        <w:t>- energji e siguruar për Furnizuesin Universal, për Furnizuesin Publik, energji e siguruar për mbulimin e humbjeve</w:t>
      </w:r>
      <w:r>
        <w:rPr>
          <w:rFonts w:ascii="Garamond" w:eastAsia="Calibri" w:hAnsi="Garamond"/>
          <w:color w:val="000000"/>
          <w:lang w:val="sq-AL"/>
        </w:rPr>
        <w:t>;</w:t>
      </w:r>
      <w:r w:rsidRPr="0075338A">
        <w:rPr>
          <w:rFonts w:ascii="Garamond" w:eastAsia="Calibri" w:hAnsi="Garamond"/>
          <w:color w:val="000000"/>
          <w:lang w:val="sq-AL"/>
        </w:rPr>
        <w:t xml:space="preserve"> </w:t>
      </w:r>
    </w:p>
    <w:p w14:paraId="5011E2EF" w14:textId="0A70E878"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color w:val="000000"/>
          <w:lang w:val="sq-AL"/>
        </w:rPr>
        <w:t>- të dhëna që lidhen me OSHEE Group (OSSH; FSHU, FTL) përfshirë energji</w:t>
      </w:r>
      <w:r w:rsidR="00B83F26">
        <w:rPr>
          <w:rFonts w:ascii="Garamond" w:eastAsia="Calibri" w:hAnsi="Garamond"/>
          <w:color w:val="000000"/>
          <w:lang w:val="sq-AL"/>
        </w:rPr>
        <w:t>në</w:t>
      </w:r>
      <w:r w:rsidRPr="0075338A">
        <w:rPr>
          <w:rFonts w:ascii="Garamond" w:eastAsia="Calibri" w:hAnsi="Garamond"/>
          <w:color w:val="000000"/>
          <w:lang w:val="sq-AL"/>
        </w:rPr>
        <w:t xml:space="preserve"> totale </w:t>
      </w:r>
      <w:r w:rsidR="00B83F26">
        <w:rPr>
          <w:rFonts w:ascii="Garamond" w:eastAsia="Calibri" w:hAnsi="Garamond"/>
          <w:color w:val="000000"/>
          <w:lang w:val="sq-AL"/>
        </w:rPr>
        <w:t>që</w:t>
      </w:r>
      <w:r w:rsidRPr="0075338A">
        <w:rPr>
          <w:rFonts w:ascii="Garamond" w:eastAsia="Calibri" w:hAnsi="Garamond"/>
          <w:color w:val="000000"/>
          <w:lang w:val="sq-AL"/>
        </w:rPr>
        <w:t xml:space="preserve"> hy</w:t>
      </w:r>
      <w:r w:rsidR="00B83F26">
        <w:rPr>
          <w:rFonts w:ascii="Garamond" w:eastAsia="Calibri" w:hAnsi="Garamond"/>
          <w:color w:val="000000"/>
          <w:lang w:val="sq-AL"/>
        </w:rPr>
        <w:t>n</w:t>
      </w:r>
      <w:r w:rsidRPr="0075338A">
        <w:rPr>
          <w:rFonts w:ascii="Garamond" w:eastAsia="Calibri" w:hAnsi="Garamond"/>
          <w:color w:val="000000"/>
          <w:lang w:val="sq-AL"/>
        </w:rPr>
        <w:t xml:space="preserve"> për OSHEE</w:t>
      </w:r>
      <w:r>
        <w:rPr>
          <w:rFonts w:ascii="Garamond" w:eastAsia="Calibri" w:hAnsi="Garamond"/>
          <w:color w:val="000000"/>
          <w:lang w:val="sq-AL"/>
        </w:rPr>
        <w:t>-në</w:t>
      </w:r>
      <w:r w:rsidRPr="0075338A">
        <w:rPr>
          <w:rFonts w:ascii="Garamond" w:eastAsia="Calibri" w:hAnsi="Garamond"/>
          <w:color w:val="000000"/>
          <w:lang w:val="sq-AL"/>
        </w:rPr>
        <w:t>, humbjet totale në rrjet</w:t>
      </w:r>
      <w:r>
        <w:rPr>
          <w:rFonts w:ascii="Garamond" w:eastAsia="Calibri" w:hAnsi="Garamond"/>
          <w:color w:val="000000"/>
          <w:lang w:val="sq-AL"/>
        </w:rPr>
        <w:t>;</w:t>
      </w:r>
      <w:r w:rsidRPr="0075338A">
        <w:rPr>
          <w:rFonts w:ascii="Garamond" w:eastAsia="Calibri" w:hAnsi="Garamond"/>
          <w:color w:val="000000"/>
          <w:lang w:val="sq-AL"/>
        </w:rPr>
        <w:t xml:space="preserve"> </w:t>
      </w:r>
    </w:p>
    <w:p w14:paraId="593BBDB2" w14:textId="77777777"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color w:val="000000"/>
          <w:lang w:val="sq-AL"/>
        </w:rPr>
        <w:t>- shitjet sipas kategorive të konsumatorëve</w:t>
      </w:r>
      <w:r>
        <w:rPr>
          <w:rFonts w:ascii="Garamond" w:eastAsia="Calibri" w:hAnsi="Garamond"/>
          <w:color w:val="000000"/>
          <w:lang w:val="sq-AL"/>
        </w:rPr>
        <w:t>;</w:t>
      </w:r>
      <w:r w:rsidRPr="0075338A">
        <w:rPr>
          <w:rFonts w:ascii="Garamond" w:eastAsia="Calibri" w:hAnsi="Garamond"/>
          <w:color w:val="000000"/>
          <w:lang w:val="sq-AL"/>
        </w:rPr>
        <w:t xml:space="preserve"> </w:t>
      </w:r>
    </w:p>
    <w:p w14:paraId="63E92B75" w14:textId="77777777"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color w:val="000000"/>
          <w:lang w:val="sq-AL"/>
        </w:rPr>
        <w:t>- arkëtimet</w:t>
      </w:r>
      <w:r>
        <w:rPr>
          <w:rFonts w:ascii="Garamond" w:eastAsia="Calibri" w:hAnsi="Garamond"/>
          <w:color w:val="000000"/>
          <w:lang w:val="sq-AL"/>
        </w:rPr>
        <w:t>;</w:t>
      </w:r>
      <w:r w:rsidRPr="0075338A">
        <w:rPr>
          <w:rFonts w:ascii="Garamond" w:eastAsia="Calibri" w:hAnsi="Garamond"/>
          <w:color w:val="000000"/>
          <w:lang w:val="sq-AL"/>
        </w:rPr>
        <w:t xml:space="preserve"> </w:t>
      </w:r>
    </w:p>
    <w:p w14:paraId="03350086" w14:textId="6EBC50E0"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BF2B78">
        <w:rPr>
          <w:rFonts w:ascii="Garamond" w:eastAsia="Calibri" w:hAnsi="Garamond"/>
          <w:bCs/>
          <w:color w:val="000000"/>
          <w:lang w:val="sq-AL"/>
        </w:rPr>
        <w:t>-</w:t>
      </w:r>
      <w:r w:rsidRPr="0075338A">
        <w:rPr>
          <w:rFonts w:ascii="Garamond" w:eastAsia="Calibri" w:hAnsi="Garamond"/>
          <w:color w:val="000000"/>
          <w:lang w:val="sq-AL"/>
        </w:rPr>
        <w:t xml:space="preserve"> bilanci i OST</w:t>
      </w:r>
      <w:r>
        <w:rPr>
          <w:rFonts w:ascii="Garamond" w:eastAsia="Calibri" w:hAnsi="Garamond"/>
          <w:color w:val="000000"/>
          <w:lang w:val="sq-AL"/>
        </w:rPr>
        <w:t>-së</w:t>
      </w:r>
      <w:r w:rsidRPr="0075338A">
        <w:rPr>
          <w:rFonts w:ascii="Garamond" w:eastAsia="Calibri" w:hAnsi="Garamond"/>
          <w:color w:val="000000"/>
          <w:lang w:val="sq-AL"/>
        </w:rPr>
        <w:t xml:space="preserve"> (prodhimi, eksport</w:t>
      </w:r>
      <w:r w:rsidR="000E0473">
        <w:rPr>
          <w:rFonts w:ascii="Garamond" w:eastAsia="Calibri" w:hAnsi="Garamond"/>
          <w:color w:val="000000"/>
          <w:lang w:val="sq-AL"/>
        </w:rPr>
        <w:t>i</w:t>
      </w:r>
      <w:r w:rsidRPr="0075338A">
        <w:rPr>
          <w:rFonts w:ascii="Garamond" w:eastAsia="Calibri" w:hAnsi="Garamond"/>
          <w:color w:val="000000"/>
          <w:lang w:val="sq-AL"/>
        </w:rPr>
        <w:t>, import</w:t>
      </w:r>
      <w:r w:rsidR="000E0473">
        <w:rPr>
          <w:rFonts w:ascii="Garamond" w:eastAsia="Calibri" w:hAnsi="Garamond"/>
          <w:color w:val="000000"/>
          <w:lang w:val="sq-AL"/>
        </w:rPr>
        <w:t>i</w:t>
      </w:r>
      <w:r w:rsidRPr="0075338A">
        <w:rPr>
          <w:rFonts w:ascii="Garamond" w:eastAsia="Calibri" w:hAnsi="Garamond"/>
          <w:color w:val="000000"/>
          <w:lang w:val="sq-AL"/>
        </w:rPr>
        <w:t xml:space="preserve"> i realizuar në vend)</w:t>
      </w:r>
      <w:r>
        <w:rPr>
          <w:rFonts w:ascii="Garamond" w:eastAsia="Calibri" w:hAnsi="Garamond"/>
          <w:color w:val="000000"/>
          <w:lang w:val="sq-AL"/>
        </w:rPr>
        <w:t>;</w:t>
      </w:r>
    </w:p>
    <w:p w14:paraId="2361C011"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Gjithashtu ERE përgatit raporte dhe të dhëna të tregut rajonal të energjisë elektrike</w:t>
      </w:r>
      <w:r>
        <w:rPr>
          <w:rFonts w:ascii="Garamond" w:eastAsia="Calibri" w:hAnsi="Garamond"/>
          <w:color w:val="000000"/>
          <w:lang w:val="sq-AL"/>
        </w:rPr>
        <w:t>.</w:t>
      </w:r>
    </w:p>
    <w:p w14:paraId="7812062B"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Implementimi i REMIT aktualisht bazohet në </w:t>
      </w:r>
      <w:r>
        <w:rPr>
          <w:rFonts w:ascii="Garamond" w:eastAsia="Calibri" w:hAnsi="Garamond"/>
          <w:color w:val="000000"/>
          <w:lang w:val="sq-AL"/>
        </w:rPr>
        <w:t>k</w:t>
      </w:r>
      <w:r w:rsidRPr="0075338A">
        <w:rPr>
          <w:rFonts w:ascii="Garamond" w:eastAsia="Calibri" w:hAnsi="Garamond"/>
          <w:color w:val="000000"/>
          <w:lang w:val="sq-AL"/>
        </w:rPr>
        <w:t>uadrin ligjor dhe praktikat më të mira ndërkombëtare të orientuar në:</w:t>
      </w:r>
    </w:p>
    <w:p w14:paraId="6683A717"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Pr>
          <w:rFonts w:ascii="Garamond" w:eastAsia="Calibri" w:hAnsi="Garamond"/>
          <w:color w:val="000000"/>
          <w:lang w:val="sq-AL"/>
        </w:rPr>
        <w:t>-</w:t>
      </w:r>
      <w:r w:rsidRPr="0075338A">
        <w:rPr>
          <w:rFonts w:ascii="Garamond" w:eastAsia="Calibri" w:hAnsi="Garamond"/>
          <w:color w:val="000000"/>
          <w:lang w:val="sq-AL"/>
        </w:rPr>
        <w:t xml:space="preserve"> detyrimin për të publikuar informacione të brendshme</w:t>
      </w:r>
      <w:r>
        <w:rPr>
          <w:rFonts w:ascii="Garamond" w:eastAsia="Calibri" w:hAnsi="Garamond"/>
          <w:color w:val="000000"/>
          <w:lang w:val="sq-AL"/>
        </w:rPr>
        <w:t>;</w:t>
      </w:r>
    </w:p>
    <w:p w14:paraId="63AE06C7" w14:textId="23E01228"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6B3392">
        <w:rPr>
          <w:rFonts w:ascii="Garamond" w:eastAsia="Calibri" w:hAnsi="Garamond"/>
          <w:color w:val="000000"/>
          <w:lang w:val="sq-AL"/>
        </w:rPr>
        <w:t xml:space="preserve">- </w:t>
      </w:r>
      <w:r w:rsidR="006B3392" w:rsidRPr="006B3392">
        <w:rPr>
          <w:rFonts w:ascii="Garamond" w:eastAsia="Calibri" w:hAnsi="Garamond"/>
          <w:color w:val="000000"/>
          <w:lang w:val="sq-AL"/>
        </w:rPr>
        <w:t>n</w:t>
      </w:r>
      <w:r w:rsidRPr="006B3392">
        <w:rPr>
          <w:rFonts w:ascii="Garamond" w:eastAsia="Calibri" w:hAnsi="Garamond"/>
          <w:color w:val="000000"/>
          <w:lang w:val="sq-AL"/>
        </w:rPr>
        <w:t>dalimin</w:t>
      </w:r>
      <w:r w:rsidRPr="0075338A">
        <w:rPr>
          <w:rFonts w:ascii="Garamond" w:eastAsia="Calibri" w:hAnsi="Garamond"/>
          <w:color w:val="000000"/>
          <w:lang w:val="sq-AL"/>
        </w:rPr>
        <w:t xml:space="preserve"> e abuzimit të tregut (tregtimi i brendshëm dhe manipulimi i tregut)</w:t>
      </w:r>
      <w:r>
        <w:rPr>
          <w:rFonts w:ascii="Garamond" w:eastAsia="Calibri" w:hAnsi="Garamond"/>
          <w:color w:val="000000"/>
          <w:lang w:val="sq-AL"/>
        </w:rPr>
        <w:t>;</w:t>
      </w:r>
    </w:p>
    <w:p w14:paraId="2646EFF0" w14:textId="32E4DE62" w:rsidR="004520F6" w:rsidRPr="0075338A" w:rsidRDefault="004520F6" w:rsidP="004520F6">
      <w:pPr>
        <w:autoSpaceDE w:val="0"/>
        <w:autoSpaceDN w:val="0"/>
        <w:adjustRightInd w:val="0"/>
        <w:ind w:firstLine="284"/>
        <w:jc w:val="both"/>
        <w:rPr>
          <w:rFonts w:ascii="Garamond" w:eastAsia="Calibri" w:hAnsi="Garamond"/>
          <w:color w:val="000000"/>
          <w:lang w:val="sq-AL"/>
        </w:rPr>
      </w:pPr>
      <w:r>
        <w:rPr>
          <w:rFonts w:ascii="Garamond" w:eastAsia="Calibri" w:hAnsi="Garamond"/>
          <w:color w:val="000000"/>
          <w:lang w:val="sq-AL"/>
        </w:rPr>
        <w:t>-</w:t>
      </w:r>
      <w:r w:rsidRPr="0075338A">
        <w:rPr>
          <w:rFonts w:ascii="Garamond" w:eastAsia="Calibri" w:hAnsi="Garamond"/>
          <w:color w:val="000000"/>
          <w:lang w:val="sq-AL"/>
        </w:rPr>
        <w:t xml:space="preserve"> monitorimin e </w:t>
      </w:r>
      <w:r>
        <w:rPr>
          <w:rFonts w:ascii="Garamond" w:eastAsia="Calibri" w:hAnsi="Garamond"/>
          <w:color w:val="000000"/>
          <w:lang w:val="sq-AL"/>
        </w:rPr>
        <w:t>t</w:t>
      </w:r>
      <w:r w:rsidRPr="0075338A">
        <w:rPr>
          <w:rFonts w:ascii="Garamond" w:eastAsia="Calibri" w:hAnsi="Garamond"/>
          <w:color w:val="000000"/>
          <w:lang w:val="sq-AL"/>
        </w:rPr>
        <w:t>regut (regjistrimi i pjesëmarrësve në treg)</w:t>
      </w:r>
      <w:r w:rsidR="003B0672">
        <w:rPr>
          <w:rFonts w:ascii="Garamond" w:eastAsia="Calibri" w:hAnsi="Garamond"/>
          <w:color w:val="000000"/>
          <w:lang w:val="sq-AL"/>
        </w:rPr>
        <w:t>.</w:t>
      </w:r>
      <w:r w:rsidRPr="0075338A">
        <w:rPr>
          <w:rFonts w:ascii="Garamond" w:eastAsia="Calibri" w:hAnsi="Garamond"/>
          <w:color w:val="000000"/>
          <w:lang w:val="sq-AL"/>
        </w:rPr>
        <w:t xml:space="preserve"> </w:t>
      </w:r>
    </w:p>
    <w:p w14:paraId="0A6F9665"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Mekanizmin e </w:t>
      </w:r>
      <w:r>
        <w:rPr>
          <w:rFonts w:ascii="Garamond" w:eastAsia="Calibri" w:hAnsi="Garamond"/>
          <w:color w:val="000000"/>
          <w:lang w:val="sq-AL"/>
        </w:rPr>
        <w:t>r</w:t>
      </w:r>
      <w:r w:rsidRPr="0075338A">
        <w:rPr>
          <w:rFonts w:ascii="Garamond" w:eastAsia="Calibri" w:hAnsi="Garamond"/>
          <w:color w:val="000000"/>
          <w:lang w:val="sq-AL"/>
        </w:rPr>
        <w:t>aportimit të detajuar, mbledhja e të dhënave</w:t>
      </w:r>
      <w:r>
        <w:rPr>
          <w:rFonts w:ascii="Garamond" w:eastAsia="Calibri" w:hAnsi="Garamond"/>
          <w:color w:val="000000"/>
          <w:lang w:val="sq-AL"/>
        </w:rPr>
        <w:t>;</w:t>
      </w:r>
    </w:p>
    <w:p w14:paraId="75E949C0"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Pr>
          <w:rFonts w:ascii="Garamond" w:eastAsia="Calibri" w:hAnsi="Garamond"/>
          <w:color w:val="000000"/>
          <w:lang w:val="sq-AL"/>
        </w:rPr>
        <w:t>-</w:t>
      </w:r>
      <w:r w:rsidRPr="0075338A">
        <w:rPr>
          <w:rFonts w:ascii="Garamond" w:eastAsia="Calibri" w:hAnsi="Garamond"/>
          <w:color w:val="000000"/>
          <w:lang w:val="sq-AL"/>
        </w:rPr>
        <w:t xml:space="preserve"> kompetencat hetimore dhe të zbatimit të penaliteteve të rregullatorit</w:t>
      </w:r>
      <w:r>
        <w:rPr>
          <w:rFonts w:ascii="Garamond" w:eastAsia="Calibri" w:hAnsi="Garamond"/>
          <w:color w:val="000000"/>
          <w:lang w:val="sq-AL"/>
        </w:rPr>
        <w:t>;</w:t>
      </w:r>
      <w:r w:rsidRPr="0075338A">
        <w:rPr>
          <w:rFonts w:ascii="Garamond" w:eastAsia="Calibri" w:hAnsi="Garamond"/>
          <w:color w:val="000000"/>
          <w:lang w:val="sq-AL"/>
        </w:rPr>
        <w:t xml:space="preserve"> </w:t>
      </w:r>
    </w:p>
    <w:p w14:paraId="11BF3946"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Pr>
          <w:rFonts w:ascii="Garamond" w:eastAsia="Calibri" w:hAnsi="Garamond"/>
          <w:color w:val="000000"/>
          <w:lang w:val="sq-AL"/>
        </w:rPr>
        <w:t>-</w:t>
      </w:r>
      <w:r w:rsidRPr="0075338A">
        <w:rPr>
          <w:rFonts w:ascii="Garamond" w:eastAsia="Calibri" w:hAnsi="Garamond"/>
          <w:color w:val="000000"/>
          <w:lang w:val="sq-AL"/>
        </w:rPr>
        <w:t xml:space="preserve"> aspekte të tjer</w:t>
      </w:r>
      <w:r>
        <w:rPr>
          <w:rFonts w:ascii="Garamond" w:eastAsia="Calibri" w:hAnsi="Garamond"/>
          <w:color w:val="000000"/>
          <w:lang w:val="sq-AL"/>
        </w:rPr>
        <w:t>a</w:t>
      </w:r>
      <w:r w:rsidRPr="0075338A">
        <w:rPr>
          <w:rFonts w:ascii="Garamond" w:eastAsia="Calibri" w:hAnsi="Garamond"/>
          <w:color w:val="000000"/>
          <w:lang w:val="sq-AL"/>
        </w:rPr>
        <w:t xml:space="preserve"> në lidhje me mbrojtjen dhe besueshmërinë e të dhënave</w:t>
      </w:r>
      <w:r>
        <w:rPr>
          <w:rFonts w:ascii="Garamond" w:eastAsia="Calibri" w:hAnsi="Garamond"/>
          <w:color w:val="000000"/>
          <w:lang w:val="sq-AL"/>
        </w:rPr>
        <w:t>;</w:t>
      </w:r>
    </w:p>
    <w:p w14:paraId="7004E2E8"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Pr>
          <w:rFonts w:ascii="Garamond" w:eastAsia="Calibri" w:hAnsi="Garamond"/>
          <w:color w:val="000000"/>
          <w:lang w:val="sq-AL"/>
        </w:rPr>
        <w:t>-</w:t>
      </w:r>
      <w:r w:rsidRPr="0075338A">
        <w:rPr>
          <w:rFonts w:ascii="Garamond" w:eastAsia="Calibri" w:hAnsi="Garamond"/>
          <w:color w:val="000000"/>
          <w:lang w:val="sq-AL"/>
        </w:rPr>
        <w:t xml:space="preserve"> lista e kontratave dhe të dhënave që do të raportohen</w:t>
      </w:r>
      <w:r>
        <w:rPr>
          <w:rFonts w:ascii="Garamond" w:eastAsia="Calibri" w:hAnsi="Garamond"/>
          <w:color w:val="000000"/>
          <w:lang w:val="sq-AL"/>
        </w:rPr>
        <w:t>;</w:t>
      </w:r>
    </w:p>
    <w:p w14:paraId="0681CC21"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Pr>
          <w:rFonts w:ascii="Garamond" w:eastAsia="Calibri" w:hAnsi="Garamond"/>
          <w:color w:val="000000"/>
          <w:lang w:val="sq-AL"/>
        </w:rPr>
        <w:t>-</w:t>
      </w:r>
      <w:r w:rsidRPr="0075338A">
        <w:rPr>
          <w:rFonts w:ascii="Garamond" w:eastAsia="Calibri" w:hAnsi="Garamond"/>
          <w:color w:val="000000"/>
          <w:lang w:val="sq-AL"/>
        </w:rPr>
        <w:t xml:space="preserve"> palët përgjegjëse dhe afatet</w:t>
      </w:r>
      <w:r>
        <w:rPr>
          <w:rFonts w:ascii="Garamond" w:eastAsia="Calibri" w:hAnsi="Garamond"/>
          <w:color w:val="000000"/>
          <w:lang w:val="sq-AL"/>
        </w:rPr>
        <w:t>;</w:t>
      </w:r>
    </w:p>
    <w:p w14:paraId="3C80CC8E"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Pr>
          <w:rFonts w:ascii="Garamond" w:eastAsia="Calibri" w:hAnsi="Garamond"/>
          <w:color w:val="000000"/>
          <w:lang w:val="sq-AL"/>
        </w:rPr>
        <w:t>-</w:t>
      </w:r>
      <w:r w:rsidRPr="0075338A">
        <w:rPr>
          <w:rFonts w:ascii="Garamond" w:eastAsia="Calibri" w:hAnsi="Garamond"/>
          <w:color w:val="000000"/>
          <w:lang w:val="sq-AL"/>
        </w:rPr>
        <w:t xml:space="preserve"> udhëzime, rekomandime</w:t>
      </w:r>
      <w:r>
        <w:rPr>
          <w:rFonts w:ascii="Garamond" w:eastAsia="Calibri" w:hAnsi="Garamond"/>
          <w:color w:val="000000"/>
          <w:lang w:val="sq-AL"/>
        </w:rPr>
        <w:t>.</w:t>
      </w:r>
    </w:p>
    <w:p w14:paraId="343430C3"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Njohja e palëve me detyrimet e zbatimit të kësaj rregulloreje</w:t>
      </w:r>
      <w:r>
        <w:rPr>
          <w:rFonts w:ascii="Garamond" w:eastAsia="Calibri" w:hAnsi="Garamond"/>
          <w:color w:val="000000"/>
          <w:lang w:val="sq-AL"/>
        </w:rPr>
        <w:t>.</w:t>
      </w:r>
    </w:p>
    <w:p w14:paraId="513F8620" w14:textId="5A388425"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Bashkëveprimi nd</w:t>
      </w:r>
      <w:r w:rsidR="003B0672">
        <w:rPr>
          <w:rFonts w:ascii="Garamond" w:eastAsia="Calibri" w:hAnsi="Garamond"/>
          <w:color w:val="000000"/>
          <w:lang w:val="sq-AL"/>
        </w:rPr>
        <w:t>ë</w:t>
      </w:r>
      <w:r w:rsidRPr="0075338A">
        <w:rPr>
          <w:rFonts w:ascii="Garamond" w:eastAsia="Calibri" w:hAnsi="Garamond"/>
          <w:color w:val="000000"/>
          <w:lang w:val="sq-AL"/>
        </w:rPr>
        <w:t>rrajonal për zbatimin e saj në rajon e më gjerë</w:t>
      </w:r>
      <w:r>
        <w:rPr>
          <w:rFonts w:ascii="Garamond" w:eastAsia="Calibri" w:hAnsi="Garamond"/>
          <w:color w:val="000000"/>
          <w:lang w:val="sq-AL"/>
        </w:rPr>
        <w:t>.</w:t>
      </w:r>
    </w:p>
    <w:p w14:paraId="0D0958F0"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Sikurse edhe më sipër</w:t>
      </w:r>
      <w:r>
        <w:rPr>
          <w:rFonts w:ascii="Garamond" w:eastAsia="Calibri" w:hAnsi="Garamond"/>
          <w:color w:val="000000"/>
          <w:lang w:val="sq-AL"/>
        </w:rPr>
        <w:t>,</w:t>
      </w:r>
      <w:r w:rsidRPr="0075338A">
        <w:rPr>
          <w:rFonts w:ascii="Garamond" w:eastAsia="Calibri" w:hAnsi="Garamond"/>
          <w:color w:val="000000"/>
          <w:lang w:val="sq-AL"/>
        </w:rPr>
        <w:t xml:space="preserve"> politikat rregullatore edhe në vijim do të kenë për qëllim që të sigurojnë qëndrueshmëri ligjore dhe rregullatore për të menaxhuar potencialin për praktika abuzive që dëmtojnë në mënyrë të padrejtë tregun. </w:t>
      </w:r>
    </w:p>
    <w:p w14:paraId="7FA32253" w14:textId="77777777" w:rsidR="004520F6" w:rsidRPr="0075338A" w:rsidRDefault="004520F6" w:rsidP="00CA1D3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Plani i veprimit</w:t>
      </w:r>
    </w:p>
    <w:p w14:paraId="3BC3BDDD"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Aktualisht ERE ka miratuar </w:t>
      </w:r>
      <w:r>
        <w:rPr>
          <w:rFonts w:ascii="Garamond" w:eastAsia="Calibri" w:hAnsi="Garamond"/>
          <w:color w:val="000000"/>
          <w:lang w:val="sq-AL"/>
        </w:rPr>
        <w:t>r</w:t>
      </w:r>
      <w:r w:rsidRPr="0075338A">
        <w:rPr>
          <w:rFonts w:ascii="Garamond" w:eastAsia="Calibri" w:hAnsi="Garamond"/>
          <w:color w:val="000000"/>
          <w:lang w:val="sq-AL"/>
        </w:rPr>
        <w:t>regullat për integritetin dhe transparencën e tregut të energjisë me shumicë (REMIT), në vijim të miratimit të të cilave puna e ERE</w:t>
      </w:r>
      <w:r>
        <w:rPr>
          <w:rFonts w:ascii="Garamond" w:eastAsia="Calibri" w:hAnsi="Garamond"/>
          <w:color w:val="000000"/>
          <w:lang w:val="sq-AL"/>
        </w:rPr>
        <w:t>-s</w:t>
      </w:r>
      <w:r w:rsidRPr="0075338A">
        <w:rPr>
          <w:rFonts w:ascii="Garamond" w:eastAsia="Calibri" w:hAnsi="Garamond"/>
          <w:color w:val="000000"/>
          <w:lang w:val="sq-AL"/>
        </w:rPr>
        <w:t xml:space="preserve"> do të konsistojë në monitorimin e zbatimit të këtyre rregullave.</w:t>
      </w:r>
    </w:p>
    <w:p w14:paraId="5F579236" w14:textId="453270BC"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color w:val="000000"/>
          <w:lang w:val="sq-AL"/>
        </w:rPr>
        <w:t>Fokusi i punës së ERE</w:t>
      </w:r>
      <w:r>
        <w:rPr>
          <w:rFonts w:ascii="Garamond" w:eastAsia="Calibri" w:hAnsi="Garamond"/>
          <w:color w:val="000000"/>
          <w:lang w:val="sq-AL"/>
        </w:rPr>
        <w:t>-s</w:t>
      </w:r>
      <w:r w:rsidRPr="0075338A">
        <w:rPr>
          <w:rFonts w:ascii="Garamond" w:eastAsia="Calibri" w:hAnsi="Garamond"/>
          <w:color w:val="000000"/>
          <w:lang w:val="sq-AL"/>
        </w:rPr>
        <w:t xml:space="preserve"> edhe përgjatë viteve 2024</w:t>
      </w:r>
      <w:r>
        <w:rPr>
          <w:rFonts w:ascii="Garamond" w:eastAsia="Calibri" w:hAnsi="Garamond"/>
          <w:color w:val="000000"/>
          <w:lang w:val="sq-AL"/>
        </w:rPr>
        <w:t>–</w:t>
      </w:r>
      <w:r w:rsidRPr="0075338A">
        <w:rPr>
          <w:rFonts w:ascii="Garamond" w:eastAsia="Calibri" w:hAnsi="Garamond"/>
          <w:color w:val="000000"/>
          <w:lang w:val="sq-AL"/>
        </w:rPr>
        <w:t>2026</w:t>
      </w:r>
      <w:r>
        <w:rPr>
          <w:rFonts w:ascii="Garamond" w:eastAsia="Calibri" w:hAnsi="Garamond"/>
          <w:color w:val="000000"/>
          <w:lang w:val="sq-AL"/>
        </w:rPr>
        <w:t xml:space="preserve"> </w:t>
      </w:r>
      <w:r w:rsidRPr="0075338A">
        <w:rPr>
          <w:rFonts w:ascii="Garamond" w:eastAsia="Calibri" w:hAnsi="Garamond"/>
          <w:color w:val="000000"/>
          <w:lang w:val="sq-AL"/>
        </w:rPr>
        <w:t>do të vijojë të jetë përditësimi i Regjistrit Kombëtar REMIT në Shqipëri, i publikuar rregullisht edhe në faqen e ERE</w:t>
      </w:r>
      <w:r>
        <w:rPr>
          <w:rFonts w:ascii="Garamond" w:eastAsia="Calibri" w:hAnsi="Garamond"/>
          <w:color w:val="000000"/>
          <w:lang w:val="sq-AL"/>
        </w:rPr>
        <w:t>-s</w:t>
      </w:r>
      <w:r w:rsidR="003B0672">
        <w:rPr>
          <w:rFonts w:ascii="Garamond" w:eastAsia="Calibri" w:hAnsi="Garamond"/>
          <w:color w:val="000000"/>
          <w:lang w:val="sq-AL"/>
        </w:rPr>
        <w:t>,</w:t>
      </w:r>
      <w:r w:rsidRPr="0075338A">
        <w:rPr>
          <w:rFonts w:ascii="Garamond" w:eastAsia="Calibri" w:hAnsi="Garamond"/>
          <w:color w:val="000000"/>
          <w:lang w:val="sq-AL"/>
        </w:rPr>
        <w:t xml:space="preserve"> sikurse publikimi e të dhënave mbi tregun e brendshëm të energjisë elektrike.</w:t>
      </w:r>
    </w:p>
    <w:p w14:paraId="3D911408" w14:textId="2F16462F"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Por</w:t>
      </w:r>
      <w:r w:rsidR="003B0672">
        <w:rPr>
          <w:rFonts w:ascii="Garamond" w:eastAsia="Calibri" w:hAnsi="Garamond"/>
          <w:color w:val="000000"/>
          <w:lang w:val="sq-AL"/>
        </w:rPr>
        <w:t>,</w:t>
      </w:r>
      <w:r w:rsidRPr="0075338A">
        <w:rPr>
          <w:rFonts w:ascii="Garamond" w:eastAsia="Calibri" w:hAnsi="Garamond"/>
          <w:color w:val="000000"/>
          <w:lang w:val="sq-AL"/>
        </w:rPr>
        <w:t xml:space="preserve"> gjithashtu</w:t>
      </w:r>
      <w:r w:rsidR="003B0672">
        <w:rPr>
          <w:rFonts w:ascii="Garamond" w:eastAsia="Calibri" w:hAnsi="Garamond"/>
          <w:color w:val="000000"/>
          <w:lang w:val="sq-AL"/>
        </w:rPr>
        <w:t>,</w:t>
      </w:r>
      <w:r w:rsidRPr="0075338A">
        <w:rPr>
          <w:rFonts w:ascii="Garamond" w:eastAsia="Calibri" w:hAnsi="Garamond"/>
          <w:color w:val="000000"/>
          <w:lang w:val="sq-AL"/>
        </w:rPr>
        <w:t xml:space="preserve"> ERE do të monitorojë rregullisht transparencën në shërbimet e operatorëve, jo vetëm me qëllim informimin e konsumatorëve, por edhe për të vlerësuar zbatueshmërinë e përgjegjësive të tyre në raport me aktet rregullatore në fuqi.</w:t>
      </w:r>
    </w:p>
    <w:p w14:paraId="65D208DF" w14:textId="77777777" w:rsidR="004520F6" w:rsidRDefault="004520F6" w:rsidP="00CA1D3B">
      <w:pPr>
        <w:autoSpaceDE w:val="0"/>
        <w:autoSpaceDN w:val="0"/>
        <w:adjustRightInd w:val="0"/>
        <w:rPr>
          <w:rFonts w:ascii="Garamond" w:eastAsia="Calibri" w:hAnsi="Garamond"/>
          <w:b/>
          <w:bCs/>
          <w:color w:val="000000"/>
          <w:lang w:val="sq-AL"/>
        </w:rPr>
      </w:pPr>
      <w:r w:rsidRPr="0075338A">
        <w:rPr>
          <w:rFonts w:ascii="Garamond" w:eastAsia="Calibri" w:hAnsi="Garamond"/>
          <w:b/>
          <w:bCs/>
          <w:color w:val="000000"/>
          <w:lang w:val="sq-AL"/>
        </w:rPr>
        <w:t>Konkurrenca</w:t>
      </w:r>
    </w:p>
    <w:p w14:paraId="5811B440" w14:textId="048F497A" w:rsidR="004520F6" w:rsidRPr="0075338A" w:rsidRDefault="004520F6" w:rsidP="00CA1D3B">
      <w:pPr>
        <w:autoSpaceDE w:val="0"/>
        <w:autoSpaceDN w:val="0"/>
        <w:adjustRightInd w:val="0"/>
        <w:jc w:val="both"/>
        <w:rPr>
          <w:rFonts w:ascii="Garamond" w:eastAsia="Calibri" w:hAnsi="Garamond"/>
          <w:color w:val="000000"/>
          <w:lang w:val="sq-AL"/>
        </w:rPr>
      </w:pPr>
      <w:r w:rsidRPr="0075338A">
        <w:rPr>
          <w:rFonts w:ascii="Garamond" w:eastAsia="Calibri" w:hAnsi="Garamond"/>
          <w:color w:val="000000"/>
          <w:lang w:val="sq-AL"/>
        </w:rPr>
        <w:lastRenderedPageBreak/>
        <w:t>Një treg efektiv i energjisë ka në themel konkurrencën. Është në përgjegjësinë e ERE</w:t>
      </w:r>
      <w:r>
        <w:rPr>
          <w:rFonts w:ascii="Garamond" w:eastAsia="Calibri" w:hAnsi="Garamond"/>
          <w:color w:val="000000"/>
          <w:lang w:val="sq-AL"/>
        </w:rPr>
        <w:t>-s</w:t>
      </w:r>
      <w:r w:rsidRPr="0075338A">
        <w:rPr>
          <w:rFonts w:ascii="Garamond" w:eastAsia="Calibri" w:hAnsi="Garamond"/>
          <w:color w:val="000000"/>
          <w:lang w:val="sq-AL"/>
        </w:rPr>
        <w:t xml:space="preserve"> që vendimmarrjet e saj të promovojnë konkurrencën. Si e tillë kjo kërkesë ligjore është një objektiv i vazhdueshëm i ERE</w:t>
      </w:r>
      <w:r>
        <w:rPr>
          <w:rFonts w:ascii="Garamond" w:eastAsia="Calibri" w:hAnsi="Garamond"/>
          <w:color w:val="000000"/>
          <w:lang w:val="sq-AL"/>
        </w:rPr>
        <w:t>-s</w:t>
      </w:r>
      <w:r w:rsidRPr="0075338A">
        <w:rPr>
          <w:rFonts w:ascii="Garamond" w:eastAsia="Calibri" w:hAnsi="Garamond"/>
          <w:color w:val="000000"/>
          <w:lang w:val="sq-AL"/>
        </w:rPr>
        <w:t>.</w:t>
      </w:r>
    </w:p>
    <w:p w14:paraId="4C1AD5C4" w14:textId="77777777" w:rsidR="004520F6" w:rsidRPr="0075338A" w:rsidRDefault="004520F6" w:rsidP="00CA1D3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Plani i veprimit</w:t>
      </w:r>
    </w:p>
    <w:p w14:paraId="3AF954FA" w14:textId="6936B75B"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color w:val="000000"/>
          <w:lang w:val="sq-AL"/>
        </w:rPr>
        <w:t>Për qëllime të promovimit të konkurrencës në treg ERE synon të forcojë bashkëpunimin me Autoritetin e Konkurrencës për të ndarë zgjidhjet m</w:t>
      </w:r>
      <w:r w:rsidR="000F02C9" w:rsidRPr="0075338A">
        <w:rPr>
          <w:rFonts w:ascii="Garamond" w:eastAsia="Calibri" w:hAnsi="Garamond"/>
          <w:color w:val="000000"/>
          <w:lang w:val="sq-AL"/>
        </w:rPr>
        <w:t>ë</w:t>
      </w:r>
      <w:r w:rsidRPr="0075338A">
        <w:rPr>
          <w:rFonts w:ascii="Garamond" w:eastAsia="Calibri" w:hAnsi="Garamond"/>
          <w:color w:val="000000"/>
          <w:lang w:val="sq-AL"/>
        </w:rPr>
        <w:t xml:space="preserve"> të mira për promovimin e konkurrencës në tregun e energjisë.</w:t>
      </w:r>
    </w:p>
    <w:p w14:paraId="0A3DCD05" w14:textId="77391A89"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Me qëllim arritjen e objektivit për një treg me pakicë që punon për konsumatorët</w:t>
      </w:r>
      <w:r w:rsidR="00B257B5">
        <w:rPr>
          <w:rFonts w:ascii="Garamond" w:eastAsia="Calibri" w:hAnsi="Garamond"/>
          <w:color w:val="000000"/>
          <w:lang w:val="sq-AL"/>
        </w:rPr>
        <w:t>,</w:t>
      </w:r>
      <w:r w:rsidRPr="0075338A">
        <w:rPr>
          <w:rFonts w:ascii="Garamond" w:eastAsia="Calibri" w:hAnsi="Garamond"/>
          <w:color w:val="000000"/>
          <w:lang w:val="sq-AL"/>
        </w:rPr>
        <w:t xml:space="preserve"> ne synojmë qasjen ndaj metodologjive që sigurojnë çmimet e drejta e që promovojnë konkurrencën dhe investimet inovative në treg, investime në përputhje me politikat mjedisore </w:t>
      </w:r>
      <w:r w:rsidR="00A556B9">
        <w:rPr>
          <w:rFonts w:ascii="Garamond" w:eastAsia="Calibri" w:hAnsi="Garamond"/>
          <w:color w:val="000000"/>
          <w:lang w:val="sq-AL"/>
        </w:rPr>
        <w:t>në</w:t>
      </w:r>
      <w:r w:rsidRPr="0075338A">
        <w:rPr>
          <w:rFonts w:ascii="Garamond" w:eastAsia="Calibri" w:hAnsi="Garamond"/>
          <w:color w:val="000000"/>
          <w:lang w:val="sq-AL"/>
        </w:rPr>
        <w:t xml:space="preserve"> vend</w:t>
      </w:r>
      <w:r>
        <w:rPr>
          <w:rFonts w:ascii="Garamond" w:eastAsia="Calibri" w:hAnsi="Garamond"/>
          <w:color w:val="000000"/>
          <w:lang w:val="sq-AL"/>
        </w:rPr>
        <w:t>,</w:t>
      </w:r>
      <w:r w:rsidRPr="0075338A">
        <w:rPr>
          <w:rFonts w:ascii="Garamond" w:eastAsia="Calibri" w:hAnsi="Garamond"/>
          <w:color w:val="000000"/>
          <w:lang w:val="sq-AL"/>
        </w:rPr>
        <w:t xml:space="preserve"> si dhe polit</w:t>
      </w:r>
      <w:r>
        <w:rPr>
          <w:rFonts w:ascii="Garamond" w:eastAsia="Calibri" w:hAnsi="Garamond"/>
          <w:color w:val="000000"/>
          <w:lang w:val="sq-AL"/>
        </w:rPr>
        <w:t>i</w:t>
      </w:r>
      <w:r w:rsidRPr="0075338A">
        <w:rPr>
          <w:rFonts w:ascii="Garamond" w:eastAsia="Calibri" w:hAnsi="Garamond"/>
          <w:color w:val="000000"/>
          <w:lang w:val="sq-AL"/>
        </w:rPr>
        <w:t>ka që marrin në konsideratë promovimin e burimeve të rinovueshme</w:t>
      </w:r>
      <w:r>
        <w:rPr>
          <w:rFonts w:ascii="Garamond" w:eastAsia="Calibri" w:hAnsi="Garamond"/>
          <w:color w:val="000000"/>
          <w:lang w:val="sq-AL"/>
        </w:rPr>
        <w:t>,</w:t>
      </w:r>
      <w:r w:rsidRPr="0075338A">
        <w:rPr>
          <w:rFonts w:ascii="Garamond" w:eastAsia="Calibri" w:hAnsi="Garamond"/>
          <w:color w:val="000000"/>
          <w:lang w:val="sq-AL"/>
        </w:rPr>
        <w:t xml:space="preserve"> si dhe mbrojtjen e konsumatorëve në nevojë. Si të tillë</w:t>
      </w:r>
      <w:r w:rsidR="005B1319">
        <w:rPr>
          <w:rFonts w:ascii="Garamond" w:eastAsia="Calibri" w:hAnsi="Garamond"/>
          <w:color w:val="000000"/>
          <w:lang w:val="sq-AL"/>
        </w:rPr>
        <w:t>,</w:t>
      </w:r>
      <w:r w:rsidRPr="0075338A">
        <w:rPr>
          <w:rFonts w:ascii="Garamond" w:eastAsia="Calibri" w:hAnsi="Garamond"/>
          <w:color w:val="000000"/>
          <w:lang w:val="sq-AL"/>
        </w:rPr>
        <w:t xml:space="preserve"> puna e ERE</w:t>
      </w:r>
      <w:r>
        <w:rPr>
          <w:rFonts w:ascii="Garamond" w:eastAsia="Calibri" w:hAnsi="Garamond"/>
          <w:color w:val="000000"/>
          <w:lang w:val="sq-AL"/>
        </w:rPr>
        <w:t>-s</w:t>
      </w:r>
      <w:r w:rsidRPr="0075338A">
        <w:rPr>
          <w:rFonts w:ascii="Garamond" w:eastAsia="Calibri" w:hAnsi="Garamond"/>
          <w:color w:val="000000"/>
          <w:lang w:val="sq-AL"/>
        </w:rPr>
        <w:t xml:space="preserve"> do të konsistojë në një rivlerësim dhe </w:t>
      </w:r>
      <w:r w:rsidR="00EF1D40" w:rsidRPr="0075338A">
        <w:rPr>
          <w:rFonts w:ascii="Garamond" w:eastAsia="Calibri" w:hAnsi="Garamond"/>
          <w:color w:val="000000"/>
          <w:lang w:val="sq-AL"/>
        </w:rPr>
        <w:t>konsult</w:t>
      </w:r>
      <w:r w:rsidR="00EF1D40">
        <w:rPr>
          <w:rFonts w:ascii="Garamond" w:eastAsia="Calibri" w:hAnsi="Garamond"/>
          <w:color w:val="000000"/>
          <w:lang w:val="sq-AL"/>
        </w:rPr>
        <w:t>ë</w:t>
      </w:r>
      <w:r w:rsidRPr="0075338A">
        <w:rPr>
          <w:rFonts w:ascii="Garamond" w:eastAsia="Calibri" w:hAnsi="Garamond"/>
          <w:color w:val="000000"/>
          <w:lang w:val="sq-AL"/>
        </w:rPr>
        <w:t xml:space="preserve"> me organizma të ndryshëm </w:t>
      </w:r>
      <w:r w:rsidR="00EF1D40" w:rsidRPr="0075338A">
        <w:rPr>
          <w:rFonts w:ascii="Garamond" w:eastAsia="Calibri" w:hAnsi="Garamond"/>
          <w:color w:val="000000"/>
          <w:lang w:val="sq-AL"/>
        </w:rPr>
        <w:t>ndërkombëtar</w:t>
      </w:r>
      <w:r w:rsidR="00EF1D40">
        <w:rPr>
          <w:rFonts w:ascii="Garamond" w:eastAsia="Calibri" w:hAnsi="Garamond"/>
          <w:color w:val="000000"/>
          <w:lang w:val="sq-AL"/>
        </w:rPr>
        <w:t>ë</w:t>
      </w:r>
      <w:r w:rsidRPr="0075338A">
        <w:rPr>
          <w:rFonts w:ascii="Garamond" w:eastAsia="Calibri" w:hAnsi="Garamond"/>
          <w:color w:val="000000"/>
          <w:lang w:val="sq-AL"/>
        </w:rPr>
        <w:t xml:space="preserve"> për ndarjen e prakti</w:t>
      </w:r>
      <w:r>
        <w:rPr>
          <w:rFonts w:ascii="Garamond" w:eastAsia="Calibri" w:hAnsi="Garamond"/>
          <w:color w:val="000000"/>
          <w:lang w:val="sq-AL"/>
        </w:rPr>
        <w:t>k</w:t>
      </w:r>
      <w:r w:rsidRPr="0075338A">
        <w:rPr>
          <w:rFonts w:ascii="Garamond" w:eastAsia="Calibri" w:hAnsi="Garamond"/>
          <w:color w:val="000000"/>
          <w:lang w:val="sq-AL"/>
        </w:rPr>
        <w:t>ave më</w:t>
      </w:r>
      <w:r>
        <w:rPr>
          <w:rFonts w:ascii="Garamond" w:eastAsia="Calibri" w:hAnsi="Garamond"/>
          <w:color w:val="000000"/>
          <w:lang w:val="sq-AL"/>
        </w:rPr>
        <w:t xml:space="preserve"> </w:t>
      </w:r>
      <w:r w:rsidRPr="0075338A">
        <w:rPr>
          <w:rFonts w:ascii="Garamond" w:eastAsia="Calibri" w:hAnsi="Garamond"/>
          <w:color w:val="000000"/>
          <w:lang w:val="sq-AL"/>
        </w:rPr>
        <w:t>të mira dhe të përshtatshme për sektorin e energjisë elektrike në vendin tonë.</w:t>
      </w:r>
    </w:p>
    <w:p w14:paraId="7AEBFBE6" w14:textId="2A6C7393" w:rsidR="004520F6" w:rsidRPr="0075338A" w:rsidRDefault="004520F6" w:rsidP="00CA1D3B">
      <w:pPr>
        <w:autoSpaceDE w:val="0"/>
        <w:autoSpaceDN w:val="0"/>
        <w:adjustRightInd w:val="0"/>
        <w:ind w:firstLine="284"/>
        <w:rPr>
          <w:rFonts w:ascii="Garamond" w:eastAsia="Calibri" w:hAnsi="Garamond"/>
          <w:b/>
          <w:bCs/>
          <w:color w:val="000000"/>
          <w:lang w:val="sq-AL"/>
        </w:rPr>
      </w:pPr>
      <w:bookmarkStart w:id="0" w:name="_GoBack"/>
      <w:bookmarkEnd w:id="0"/>
      <w:r w:rsidRPr="00EF1D40">
        <w:rPr>
          <w:rFonts w:ascii="Garamond" w:eastAsia="Calibri" w:hAnsi="Garamond"/>
          <w:b/>
          <w:bCs/>
          <w:color w:val="000000"/>
          <w:lang w:val="sq-AL"/>
        </w:rPr>
        <w:t>Objektivi 3</w:t>
      </w:r>
      <w:r w:rsidR="00EF1D40" w:rsidRPr="00EF1D40">
        <w:rPr>
          <w:rFonts w:ascii="Garamond" w:eastAsia="Calibri" w:hAnsi="Garamond"/>
          <w:b/>
          <w:bCs/>
          <w:color w:val="000000"/>
          <w:lang w:val="sq-AL"/>
        </w:rPr>
        <w:t>.</w:t>
      </w:r>
      <w:r w:rsidR="00EF1D40">
        <w:rPr>
          <w:rFonts w:ascii="Garamond" w:eastAsia="Calibri" w:hAnsi="Garamond"/>
          <w:bCs/>
          <w:color w:val="000000"/>
          <w:lang w:val="sq-AL"/>
        </w:rPr>
        <w:t xml:space="preserve"> </w:t>
      </w:r>
      <w:r w:rsidRPr="0075338A">
        <w:rPr>
          <w:rFonts w:ascii="Garamond" w:eastAsia="Calibri" w:hAnsi="Garamond"/>
          <w:b/>
          <w:bCs/>
          <w:color w:val="000000"/>
          <w:lang w:val="sq-AL"/>
        </w:rPr>
        <w:t>Të përdorim ekspertizën tonë për të informuar rreth zhvillimeve të tregut t</w:t>
      </w:r>
      <w:r>
        <w:rPr>
          <w:rFonts w:ascii="Garamond" w:eastAsia="Calibri" w:hAnsi="Garamond"/>
          <w:b/>
          <w:bCs/>
          <w:color w:val="000000"/>
          <w:lang w:val="sq-AL"/>
        </w:rPr>
        <w:t>ë</w:t>
      </w:r>
      <w:r w:rsidRPr="0075338A">
        <w:rPr>
          <w:rFonts w:ascii="Garamond" w:eastAsia="Calibri" w:hAnsi="Garamond"/>
          <w:b/>
          <w:bCs/>
          <w:color w:val="000000"/>
          <w:lang w:val="sq-AL"/>
        </w:rPr>
        <w:t xml:space="preserve"> energjisë dhe mbështesin tranzicionin e energjisë</w:t>
      </w:r>
    </w:p>
    <w:p w14:paraId="4A2BB2E5"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Qëllimi i ERE</w:t>
      </w:r>
      <w:r>
        <w:rPr>
          <w:rFonts w:ascii="Garamond" w:eastAsia="Calibri" w:hAnsi="Garamond"/>
          <w:color w:val="000000"/>
          <w:lang w:val="sq-AL"/>
        </w:rPr>
        <w:t>-s</w:t>
      </w:r>
      <w:r w:rsidRPr="0075338A">
        <w:rPr>
          <w:rFonts w:ascii="Garamond" w:eastAsia="Calibri" w:hAnsi="Garamond"/>
          <w:color w:val="000000"/>
          <w:lang w:val="sq-AL"/>
        </w:rPr>
        <w:t xml:space="preserve"> në ushtrimin e detyrave të saj është</w:t>
      </w:r>
      <w:r>
        <w:rPr>
          <w:rFonts w:ascii="Garamond" w:eastAsia="Calibri" w:hAnsi="Garamond"/>
          <w:color w:val="000000"/>
          <w:lang w:val="sq-AL"/>
        </w:rPr>
        <w:t>,</w:t>
      </w:r>
      <w:r w:rsidRPr="0075338A">
        <w:rPr>
          <w:rFonts w:ascii="Garamond" w:eastAsia="Calibri" w:hAnsi="Garamond"/>
          <w:color w:val="000000"/>
          <w:lang w:val="sq-AL"/>
        </w:rPr>
        <w:t xml:space="preserve"> ndër të tjera</w:t>
      </w:r>
      <w:r>
        <w:rPr>
          <w:rFonts w:ascii="Garamond" w:eastAsia="Calibri" w:hAnsi="Garamond"/>
          <w:color w:val="000000"/>
          <w:lang w:val="sq-AL"/>
        </w:rPr>
        <w:t>,</w:t>
      </w:r>
      <w:r w:rsidRPr="0075338A">
        <w:rPr>
          <w:rFonts w:ascii="Garamond" w:eastAsia="Calibri" w:hAnsi="Garamond"/>
          <w:color w:val="000000"/>
          <w:lang w:val="sq-AL"/>
        </w:rPr>
        <w:t xml:space="preserve"> të jetë një burim zyrtar dhe i besuar i informacionit rreth tregut të energjisë. ERE angazhohet në mënyrë efektive me palët e interesuara. </w:t>
      </w:r>
    </w:p>
    <w:p w14:paraId="097ADD47"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ERE kushton vëmendje në ndjekjen ose promovimin e çështjeve prioritare në sektorin e energjisë. </w:t>
      </w:r>
    </w:p>
    <w:p w14:paraId="4987975A" w14:textId="77777777" w:rsidR="004520F6" w:rsidRPr="00794FF4" w:rsidRDefault="004520F6" w:rsidP="004520F6">
      <w:pPr>
        <w:autoSpaceDE w:val="0"/>
        <w:autoSpaceDN w:val="0"/>
        <w:adjustRightInd w:val="0"/>
        <w:ind w:firstLine="284"/>
        <w:jc w:val="both"/>
        <w:rPr>
          <w:rFonts w:ascii="Garamond" w:eastAsia="Calibri" w:hAnsi="Garamond"/>
          <w:b/>
          <w:bCs/>
          <w:color w:val="000000"/>
          <w:lang w:val="sq-AL"/>
        </w:rPr>
      </w:pPr>
      <w:r w:rsidRPr="00794FF4">
        <w:rPr>
          <w:rFonts w:ascii="Garamond" w:eastAsia="Calibri" w:hAnsi="Garamond"/>
          <w:b/>
          <w:bCs/>
          <w:color w:val="000000"/>
          <w:lang w:val="sq-AL"/>
        </w:rPr>
        <w:t>Plani i veprimit për realizimin e këtij objektivi përfshin:</w:t>
      </w:r>
    </w:p>
    <w:p w14:paraId="71C63820" w14:textId="17FB50B5"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94FF4">
        <w:rPr>
          <w:rFonts w:ascii="Garamond" w:eastAsia="Calibri" w:hAnsi="Garamond"/>
          <w:color w:val="000000"/>
          <w:lang w:val="sq-AL"/>
        </w:rPr>
        <w:t>Studim</w:t>
      </w:r>
      <w:r w:rsidR="00264C1B" w:rsidRPr="00794FF4">
        <w:rPr>
          <w:rFonts w:ascii="Garamond" w:eastAsia="Calibri" w:hAnsi="Garamond"/>
          <w:color w:val="000000"/>
          <w:lang w:val="sq-AL"/>
        </w:rPr>
        <w:t>in</w:t>
      </w:r>
      <w:r w:rsidRPr="00794FF4">
        <w:rPr>
          <w:rFonts w:ascii="Garamond" w:eastAsia="Calibri" w:hAnsi="Garamond"/>
          <w:color w:val="000000"/>
          <w:lang w:val="sq-AL"/>
        </w:rPr>
        <w:t xml:space="preserve"> </w:t>
      </w:r>
      <w:r w:rsidR="00264C1B" w:rsidRPr="00794FF4">
        <w:rPr>
          <w:rFonts w:ascii="Garamond" w:eastAsia="Calibri" w:hAnsi="Garamond"/>
          <w:color w:val="000000"/>
          <w:lang w:val="sq-AL"/>
        </w:rPr>
        <w:t>e</w:t>
      </w:r>
      <w:r w:rsidRPr="00794FF4">
        <w:rPr>
          <w:rFonts w:ascii="Garamond" w:eastAsia="Calibri" w:hAnsi="Garamond"/>
          <w:color w:val="000000"/>
          <w:lang w:val="sq-AL"/>
        </w:rPr>
        <w:t xml:space="preserve"> çështjeve me impakt në tregun e energjisë</w:t>
      </w:r>
      <w:r w:rsidR="00264C1B" w:rsidRPr="00794FF4">
        <w:rPr>
          <w:rFonts w:ascii="Garamond" w:eastAsia="Calibri" w:hAnsi="Garamond"/>
          <w:color w:val="000000"/>
          <w:lang w:val="sq-AL"/>
        </w:rPr>
        <w:t>,</w:t>
      </w:r>
      <w:r w:rsidRPr="00794FF4">
        <w:rPr>
          <w:rFonts w:ascii="Garamond" w:eastAsia="Calibri" w:hAnsi="Garamond"/>
          <w:color w:val="000000"/>
          <w:lang w:val="sq-AL"/>
        </w:rPr>
        <w:t xml:space="preserve"> duke ofruar eksperiencën dhe ekspertizën</w:t>
      </w:r>
      <w:r w:rsidRPr="0075338A">
        <w:rPr>
          <w:rFonts w:ascii="Garamond" w:eastAsia="Calibri" w:hAnsi="Garamond"/>
          <w:color w:val="000000"/>
          <w:lang w:val="sq-AL"/>
        </w:rPr>
        <w:t xml:space="preserve"> tonë në kuadër edhe të bashkëpunimit dhe pjesëmarrjes në organizatat ndërkombëtare për të sjellë praktikat </w:t>
      </w:r>
      <w:r w:rsidR="00794FF4" w:rsidRPr="0075338A">
        <w:rPr>
          <w:rFonts w:ascii="Garamond" w:eastAsia="Calibri" w:hAnsi="Garamond"/>
          <w:color w:val="000000"/>
          <w:lang w:val="sq-AL"/>
        </w:rPr>
        <w:t>m</w:t>
      </w:r>
      <w:r w:rsidR="00794FF4">
        <w:rPr>
          <w:rFonts w:ascii="Garamond" w:eastAsia="Calibri" w:hAnsi="Garamond"/>
          <w:color w:val="000000"/>
          <w:lang w:val="sq-AL"/>
        </w:rPr>
        <w:t>ë</w:t>
      </w:r>
      <w:r w:rsidRPr="0075338A">
        <w:rPr>
          <w:rFonts w:ascii="Garamond" w:eastAsia="Calibri" w:hAnsi="Garamond"/>
          <w:color w:val="000000"/>
          <w:lang w:val="sq-AL"/>
        </w:rPr>
        <w:t xml:space="preserve"> të mira të rregullimit. Komunikimi përmes të gjitha formave të komunikimit përfshirë përmes përdorimit të rrjeteve sociale për të tërhequr vëmendje për çështjet me interes të përbashkët.</w:t>
      </w:r>
    </w:p>
    <w:p w14:paraId="5C641B0F" w14:textId="48914C19" w:rsidR="004520F6" w:rsidRPr="0075338A" w:rsidRDefault="004520F6" w:rsidP="004520F6">
      <w:pPr>
        <w:autoSpaceDE w:val="0"/>
        <w:autoSpaceDN w:val="0"/>
        <w:adjustRightInd w:val="0"/>
        <w:ind w:firstLine="284"/>
        <w:jc w:val="both"/>
        <w:rPr>
          <w:rFonts w:ascii="Garamond" w:eastAsia="Calibri" w:hAnsi="Garamond"/>
          <w:b/>
          <w:bCs/>
          <w:color w:val="000000"/>
          <w:lang w:val="sq-AL"/>
        </w:rPr>
      </w:pPr>
      <w:r w:rsidRPr="0075338A">
        <w:rPr>
          <w:rFonts w:ascii="Garamond" w:eastAsia="Calibri" w:hAnsi="Garamond"/>
          <w:b/>
          <w:bCs/>
          <w:color w:val="000000"/>
          <w:lang w:val="sq-AL"/>
        </w:rPr>
        <w:t>Për të përmbushur nevojat e sistemit dhe mundësuar apo përshpejtuar investimet e nevojshme infrastruktura</w:t>
      </w:r>
      <w:r w:rsidR="00AB274F">
        <w:rPr>
          <w:rFonts w:ascii="Garamond" w:eastAsia="Calibri" w:hAnsi="Garamond"/>
          <w:b/>
          <w:bCs/>
          <w:color w:val="000000"/>
          <w:lang w:val="sq-AL"/>
        </w:rPr>
        <w:t>,</w:t>
      </w:r>
      <w:r w:rsidRPr="0075338A">
        <w:rPr>
          <w:rFonts w:ascii="Garamond" w:eastAsia="Calibri" w:hAnsi="Garamond"/>
          <w:b/>
          <w:bCs/>
          <w:color w:val="000000"/>
          <w:lang w:val="sq-AL"/>
        </w:rPr>
        <w:t xml:space="preserve"> puna e ERE</w:t>
      </w:r>
      <w:r>
        <w:rPr>
          <w:rFonts w:ascii="Garamond" w:eastAsia="Calibri" w:hAnsi="Garamond"/>
          <w:b/>
          <w:bCs/>
          <w:color w:val="000000"/>
          <w:lang w:val="sq-AL"/>
        </w:rPr>
        <w:t>-s</w:t>
      </w:r>
      <w:r w:rsidRPr="0075338A">
        <w:rPr>
          <w:rFonts w:ascii="Garamond" w:eastAsia="Calibri" w:hAnsi="Garamond"/>
          <w:b/>
          <w:bCs/>
          <w:color w:val="000000"/>
          <w:lang w:val="sq-AL"/>
        </w:rPr>
        <w:t xml:space="preserve"> do t</w:t>
      </w:r>
      <w:r>
        <w:rPr>
          <w:rFonts w:ascii="Garamond" w:eastAsia="Calibri" w:hAnsi="Garamond"/>
          <w:b/>
          <w:bCs/>
          <w:color w:val="000000"/>
          <w:lang w:val="sq-AL"/>
        </w:rPr>
        <w:t>ë</w:t>
      </w:r>
      <w:r w:rsidRPr="0075338A">
        <w:rPr>
          <w:rFonts w:ascii="Garamond" w:eastAsia="Calibri" w:hAnsi="Garamond"/>
          <w:b/>
          <w:bCs/>
          <w:color w:val="000000"/>
          <w:lang w:val="sq-AL"/>
        </w:rPr>
        <w:t xml:space="preserve"> fokusohet n</w:t>
      </w:r>
      <w:r>
        <w:rPr>
          <w:rFonts w:ascii="Garamond" w:eastAsia="Calibri" w:hAnsi="Garamond"/>
          <w:b/>
          <w:bCs/>
          <w:color w:val="000000"/>
          <w:lang w:val="sq-AL"/>
        </w:rPr>
        <w:t>ë</w:t>
      </w:r>
      <w:r w:rsidRPr="0075338A">
        <w:rPr>
          <w:rFonts w:ascii="Garamond" w:eastAsia="Calibri" w:hAnsi="Garamond"/>
          <w:b/>
          <w:bCs/>
          <w:color w:val="000000"/>
          <w:lang w:val="sq-AL"/>
        </w:rPr>
        <w:t>:</w:t>
      </w:r>
    </w:p>
    <w:p w14:paraId="076EFCF9" w14:textId="6299B07F"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Pr>
          <w:rFonts w:ascii="Garamond" w:eastAsia="Calibri" w:hAnsi="Garamond"/>
          <w:color w:val="000000"/>
          <w:lang w:val="sq-AL"/>
        </w:rPr>
        <w:t>-</w:t>
      </w:r>
      <w:r w:rsidRPr="0075338A">
        <w:rPr>
          <w:rFonts w:ascii="Garamond" w:eastAsia="Calibri" w:hAnsi="Garamond"/>
          <w:color w:val="000000"/>
          <w:lang w:val="sq-AL"/>
        </w:rPr>
        <w:t xml:space="preserve"> bashkëpunimin me operatorët e rrjetit të transmetimit dhe shpërndarjes </w:t>
      </w:r>
      <w:r w:rsidR="000166E5">
        <w:rPr>
          <w:rFonts w:ascii="Garamond" w:eastAsia="Calibri" w:hAnsi="Garamond"/>
          <w:color w:val="000000"/>
          <w:lang w:val="sq-AL"/>
        </w:rPr>
        <w:t>s</w:t>
      </w:r>
      <w:r w:rsidRPr="0075338A">
        <w:rPr>
          <w:rFonts w:ascii="Garamond" w:eastAsia="Calibri" w:hAnsi="Garamond"/>
          <w:color w:val="000000"/>
          <w:lang w:val="sq-AL"/>
        </w:rPr>
        <w:t xml:space="preserve">ë energjisë elektrike në hartimin e planeve të zhvillimit të rrjetit dhe planeve të investimit </w:t>
      </w:r>
      <w:r w:rsidR="002F1809" w:rsidRPr="0075338A">
        <w:rPr>
          <w:rFonts w:ascii="Garamond" w:eastAsia="Calibri" w:hAnsi="Garamond"/>
          <w:color w:val="000000"/>
          <w:lang w:val="sq-AL"/>
        </w:rPr>
        <w:t xml:space="preserve">të </w:t>
      </w:r>
      <w:r w:rsidRPr="0075338A">
        <w:rPr>
          <w:rFonts w:ascii="Garamond" w:eastAsia="Calibri" w:hAnsi="Garamond"/>
          <w:color w:val="000000"/>
          <w:lang w:val="sq-AL"/>
        </w:rPr>
        <w:t>kompanive të rrjetit të transmetimit të energjisë elektrike</w:t>
      </w:r>
      <w:r>
        <w:rPr>
          <w:rFonts w:ascii="Garamond" w:eastAsia="Calibri" w:hAnsi="Garamond"/>
          <w:color w:val="000000"/>
          <w:lang w:val="sq-AL"/>
        </w:rPr>
        <w:t>;</w:t>
      </w:r>
    </w:p>
    <w:p w14:paraId="47EB8CDC"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w:t>
      </w:r>
      <w:r>
        <w:rPr>
          <w:rFonts w:ascii="Garamond" w:eastAsia="Calibri" w:hAnsi="Garamond"/>
          <w:color w:val="000000"/>
          <w:lang w:val="sq-AL"/>
        </w:rPr>
        <w:t>-</w:t>
      </w:r>
      <w:r w:rsidRPr="0075338A">
        <w:rPr>
          <w:rFonts w:ascii="Garamond" w:eastAsia="Calibri" w:hAnsi="Garamond"/>
          <w:color w:val="000000"/>
          <w:lang w:val="sq-AL"/>
        </w:rPr>
        <w:t xml:space="preserve"> </w:t>
      </w:r>
      <w:r>
        <w:rPr>
          <w:rFonts w:ascii="Garamond" w:eastAsia="Calibri" w:hAnsi="Garamond"/>
          <w:color w:val="000000"/>
          <w:lang w:val="sq-AL"/>
        </w:rPr>
        <w:t>n</w:t>
      </w:r>
      <w:r w:rsidRPr="0075338A">
        <w:rPr>
          <w:rFonts w:ascii="Garamond" w:eastAsia="Calibri" w:hAnsi="Garamond"/>
          <w:color w:val="000000"/>
          <w:lang w:val="sq-AL"/>
        </w:rPr>
        <w:t>dërmarrjen e iniciativave për rishikimin e akteve për lidhjen në rrjet dhe për përdorimin e tij.</w:t>
      </w:r>
    </w:p>
    <w:p w14:paraId="3287BACD" w14:textId="64743419"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Promovimi i teknologjive në shërbimet që ofrohen</w:t>
      </w:r>
      <w:r w:rsidR="000717B6">
        <w:rPr>
          <w:rFonts w:ascii="Garamond" w:eastAsia="Calibri" w:hAnsi="Garamond"/>
          <w:color w:val="000000"/>
          <w:lang w:val="sq-AL"/>
        </w:rPr>
        <w:t>,</w:t>
      </w:r>
      <w:r w:rsidRPr="0075338A">
        <w:rPr>
          <w:rFonts w:ascii="Garamond" w:eastAsia="Calibri" w:hAnsi="Garamond"/>
          <w:color w:val="000000"/>
          <w:lang w:val="sq-AL"/>
        </w:rPr>
        <w:t xml:space="preserve"> të tillë si programet për matës</w:t>
      </w:r>
      <w:r>
        <w:rPr>
          <w:rFonts w:ascii="Garamond" w:eastAsia="Calibri" w:hAnsi="Garamond"/>
          <w:color w:val="000000"/>
          <w:lang w:val="sq-AL"/>
        </w:rPr>
        <w:t>i</w:t>
      </w:r>
      <w:r w:rsidRPr="0075338A">
        <w:rPr>
          <w:rFonts w:ascii="Garamond" w:eastAsia="Calibri" w:hAnsi="Garamond"/>
          <w:color w:val="000000"/>
          <w:lang w:val="sq-AL"/>
        </w:rPr>
        <w:t>t inteligjentë</w:t>
      </w:r>
      <w:r>
        <w:rPr>
          <w:rFonts w:ascii="Garamond" w:eastAsia="Calibri" w:hAnsi="Garamond"/>
          <w:color w:val="000000"/>
          <w:lang w:val="sq-AL"/>
        </w:rPr>
        <w:t>,</w:t>
      </w:r>
      <w:r w:rsidRPr="0075338A">
        <w:rPr>
          <w:rFonts w:ascii="Garamond" w:eastAsia="Calibri" w:hAnsi="Garamond"/>
          <w:color w:val="000000"/>
          <w:lang w:val="sq-AL"/>
        </w:rPr>
        <w:t xml:space="preserve"> por edhe të programeve të tjera që lidhen me fuqizimin e konsumatorit</w:t>
      </w:r>
      <w:r w:rsidR="00F31C55">
        <w:rPr>
          <w:rFonts w:ascii="Garamond" w:eastAsia="Calibri" w:hAnsi="Garamond"/>
          <w:color w:val="000000"/>
          <w:lang w:val="sq-AL"/>
        </w:rPr>
        <w:t>,</w:t>
      </w:r>
      <w:r w:rsidRPr="0075338A">
        <w:rPr>
          <w:rFonts w:ascii="Garamond" w:eastAsia="Calibri" w:hAnsi="Garamond"/>
          <w:color w:val="000000"/>
          <w:lang w:val="sq-AL"/>
        </w:rPr>
        <w:t xml:space="preserve"> të tillë si </w:t>
      </w:r>
      <w:r w:rsidR="00770ACC" w:rsidRPr="0075338A">
        <w:rPr>
          <w:rFonts w:ascii="Garamond" w:eastAsia="Calibri" w:hAnsi="Garamond"/>
          <w:color w:val="000000"/>
          <w:lang w:val="sq-AL"/>
        </w:rPr>
        <w:t xml:space="preserve">programi i menaxhimit </w:t>
      </w:r>
      <w:r w:rsidRPr="0075338A">
        <w:rPr>
          <w:rFonts w:ascii="Garamond" w:eastAsia="Calibri" w:hAnsi="Garamond"/>
          <w:color w:val="000000"/>
          <w:lang w:val="sq-AL"/>
        </w:rPr>
        <w:t>të të dhënave apo programet e mbrojtës së të dhënave të konsumatorit.</w:t>
      </w:r>
    </w:p>
    <w:p w14:paraId="1C160D03" w14:textId="607E8C54"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Po ashtu</w:t>
      </w:r>
      <w:r w:rsidR="00770ACC">
        <w:rPr>
          <w:rFonts w:ascii="Garamond" w:eastAsia="Calibri" w:hAnsi="Garamond"/>
          <w:color w:val="000000"/>
          <w:lang w:val="sq-AL"/>
        </w:rPr>
        <w:t>,</w:t>
      </w:r>
      <w:r w:rsidRPr="0075338A">
        <w:rPr>
          <w:rFonts w:ascii="Garamond" w:eastAsia="Calibri" w:hAnsi="Garamond"/>
          <w:color w:val="000000"/>
          <w:lang w:val="sq-AL"/>
        </w:rPr>
        <w:t xml:space="preserve"> në kuadër të një dimensioni tjetër të ndryshëm nga ai klasik i operatorëve të rrjetit</w:t>
      </w:r>
      <w:r w:rsidR="00770ACC">
        <w:rPr>
          <w:rFonts w:ascii="Garamond" w:eastAsia="Calibri" w:hAnsi="Garamond"/>
          <w:color w:val="000000"/>
          <w:lang w:val="sq-AL"/>
        </w:rPr>
        <w:t>,</w:t>
      </w:r>
      <w:r w:rsidRPr="0075338A">
        <w:rPr>
          <w:rFonts w:ascii="Garamond" w:eastAsia="Calibri" w:hAnsi="Garamond"/>
          <w:color w:val="000000"/>
          <w:lang w:val="sq-AL"/>
        </w:rPr>
        <w:t xml:space="preserve"> që lidhet me futjen e shërbimeve di</w:t>
      </w:r>
      <w:r>
        <w:rPr>
          <w:rFonts w:ascii="Garamond" w:eastAsia="Calibri" w:hAnsi="Garamond"/>
          <w:color w:val="000000"/>
          <w:lang w:val="sq-AL"/>
        </w:rPr>
        <w:t>gj</w:t>
      </w:r>
      <w:r w:rsidRPr="0075338A">
        <w:rPr>
          <w:rFonts w:ascii="Garamond" w:eastAsia="Calibri" w:hAnsi="Garamond"/>
          <w:color w:val="000000"/>
          <w:lang w:val="sq-AL"/>
        </w:rPr>
        <w:t>itale</w:t>
      </w:r>
      <w:r>
        <w:rPr>
          <w:rFonts w:ascii="Garamond" w:eastAsia="Calibri" w:hAnsi="Garamond"/>
          <w:color w:val="000000"/>
          <w:lang w:val="sq-AL"/>
        </w:rPr>
        <w:t>,</w:t>
      </w:r>
      <w:r w:rsidRPr="0075338A">
        <w:rPr>
          <w:rFonts w:ascii="Garamond" w:eastAsia="Calibri" w:hAnsi="Garamond"/>
          <w:color w:val="000000"/>
          <w:lang w:val="sq-AL"/>
        </w:rPr>
        <w:t xml:space="preserve"> por edhe me cenueshmërinë e tyre prej këtyre shërbimeve, ERE do të fokusohet në përmirësimin e Strategjisë së saj për Sigurinë Kibernetike në përputhje me ndryshimet në ligjin primar për sigurinë kibernetike. </w:t>
      </w:r>
    </w:p>
    <w:p w14:paraId="6C2B7BB0" w14:textId="77777777" w:rsidR="004520F6" w:rsidRPr="0075338A" w:rsidRDefault="004520F6" w:rsidP="00CA1D3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Siguria kibernetike</w:t>
      </w:r>
    </w:p>
    <w:p w14:paraId="1B9E8055"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ERE dhe m</w:t>
      </w:r>
      <w:r>
        <w:rPr>
          <w:rFonts w:ascii="Garamond" w:eastAsia="Calibri" w:hAnsi="Garamond"/>
          <w:color w:val="000000"/>
          <w:lang w:val="sq-AL"/>
        </w:rPr>
        <w:t>ë</w:t>
      </w:r>
      <w:r w:rsidRPr="0075338A">
        <w:rPr>
          <w:rFonts w:ascii="Garamond" w:eastAsia="Calibri" w:hAnsi="Garamond"/>
          <w:color w:val="000000"/>
          <w:lang w:val="sq-AL"/>
        </w:rPr>
        <w:t xml:space="preserve"> her</w:t>
      </w:r>
      <w:r>
        <w:rPr>
          <w:rFonts w:ascii="Garamond" w:eastAsia="Calibri" w:hAnsi="Garamond"/>
          <w:color w:val="000000"/>
          <w:lang w:val="sq-AL"/>
        </w:rPr>
        <w:t>ë</w:t>
      </w:r>
      <w:r w:rsidRPr="0075338A">
        <w:rPr>
          <w:rFonts w:ascii="Garamond" w:eastAsia="Calibri" w:hAnsi="Garamond"/>
          <w:color w:val="000000"/>
          <w:lang w:val="sq-AL"/>
        </w:rPr>
        <w:t>t ka konsideruar me mjaft rendësi sigurinë kibernetike t</w:t>
      </w:r>
      <w:r>
        <w:rPr>
          <w:rFonts w:ascii="Garamond" w:eastAsia="Calibri" w:hAnsi="Garamond"/>
          <w:color w:val="000000"/>
          <w:lang w:val="sq-AL"/>
        </w:rPr>
        <w:t>ë</w:t>
      </w:r>
      <w:r w:rsidRPr="0075338A">
        <w:rPr>
          <w:rFonts w:ascii="Garamond" w:eastAsia="Calibri" w:hAnsi="Garamond"/>
          <w:color w:val="000000"/>
          <w:lang w:val="sq-AL"/>
        </w:rPr>
        <w:t xml:space="preserve"> infrastrukturave t</w:t>
      </w:r>
      <w:r>
        <w:rPr>
          <w:rFonts w:ascii="Garamond" w:eastAsia="Calibri" w:hAnsi="Garamond"/>
          <w:color w:val="000000"/>
          <w:lang w:val="sq-AL"/>
        </w:rPr>
        <w:t>ë</w:t>
      </w:r>
      <w:r w:rsidRPr="0075338A">
        <w:rPr>
          <w:rFonts w:ascii="Garamond" w:eastAsia="Calibri" w:hAnsi="Garamond"/>
          <w:color w:val="000000"/>
          <w:lang w:val="sq-AL"/>
        </w:rPr>
        <w:t xml:space="preserve"> rrjetit.</w:t>
      </w:r>
    </w:p>
    <w:p w14:paraId="2AADEB09" w14:textId="422E317D"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ERE ushtron funksionet rregullatore me qëllim promovimin e një tregu të brendshëm konkurrues të sigurt dhe miqësor ndaj mjedisit për të gjithë klientët dhe furnizuesit, duke siguruar kushtet e duhura për funksionimin e sigurt dhe të qëndrueshëm të rrjeteve të energjisë elektrike, në bashkëpunim të ngushtë me </w:t>
      </w:r>
      <w:r w:rsidR="00473110" w:rsidRPr="0075338A">
        <w:rPr>
          <w:rFonts w:ascii="Garamond" w:eastAsia="Calibri" w:hAnsi="Garamond"/>
          <w:color w:val="000000"/>
          <w:lang w:val="sq-AL"/>
        </w:rPr>
        <w:t xml:space="preserve">komunitetin e energjisë </w:t>
      </w:r>
      <w:r w:rsidRPr="0075338A">
        <w:rPr>
          <w:rFonts w:ascii="Garamond" w:eastAsia="Calibri" w:hAnsi="Garamond"/>
          <w:color w:val="000000"/>
          <w:lang w:val="sq-AL"/>
        </w:rPr>
        <w:t xml:space="preserve">dhe autoritetet rregullatore të vendeve të tjera. </w:t>
      </w:r>
    </w:p>
    <w:p w14:paraId="6D1E8DE9"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ERE konsideron sigurinë në hapësirën kibernetike si përgjegjësi e përbashkët me të licen</w:t>
      </w:r>
      <w:r>
        <w:rPr>
          <w:rFonts w:ascii="Garamond" w:eastAsia="Calibri" w:hAnsi="Garamond"/>
          <w:color w:val="000000"/>
          <w:lang w:val="sq-AL"/>
        </w:rPr>
        <w:t>c</w:t>
      </w:r>
      <w:r w:rsidRPr="0075338A">
        <w:rPr>
          <w:rFonts w:ascii="Garamond" w:eastAsia="Calibri" w:hAnsi="Garamond"/>
          <w:color w:val="000000"/>
          <w:lang w:val="sq-AL"/>
        </w:rPr>
        <w:t>uarit që operojnë në sektorin e energjisë elektrike për qëllime të furnizimit pa ndërprerje.</w:t>
      </w:r>
    </w:p>
    <w:p w14:paraId="48371516"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Për këtë qëllim</w:t>
      </w:r>
      <w:r>
        <w:rPr>
          <w:rFonts w:ascii="Garamond" w:eastAsia="Calibri" w:hAnsi="Garamond"/>
          <w:color w:val="000000"/>
          <w:lang w:val="sq-AL"/>
        </w:rPr>
        <w:t>,</w:t>
      </w:r>
      <w:r w:rsidRPr="0075338A">
        <w:rPr>
          <w:rFonts w:ascii="Garamond" w:eastAsia="Calibri" w:hAnsi="Garamond"/>
          <w:color w:val="000000"/>
          <w:lang w:val="sq-AL"/>
        </w:rPr>
        <w:t xml:space="preserve"> ERE hartoi dhe miratoi rregullat dhe masat që duhet të ndërmerren nga operatorët e infrastrukturave kritike në sektorin e energjisë elektrike për të shmangur rreziqet e shkeljes apo dëmtimit të këtyre infrastrukturave në kuadër të operimit përmes platformave të ndryshme di</w:t>
      </w:r>
      <w:r>
        <w:rPr>
          <w:rFonts w:ascii="Garamond" w:eastAsia="Calibri" w:hAnsi="Garamond"/>
          <w:color w:val="000000"/>
          <w:lang w:val="sq-AL"/>
        </w:rPr>
        <w:t>gj</w:t>
      </w:r>
      <w:r w:rsidRPr="0075338A">
        <w:rPr>
          <w:rFonts w:ascii="Garamond" w:eastAsia="Calibri" w:hAnsi="Garamond"/>
          <w:color w:val="000000"/>
          <w:lang w:val="sq-AL"/>
        </w:rPr>
        <w:t>itale.</w:t>
      </w:r>
    </w:p>
    <w:p w14:paraId="5E542A88" w14:textId="77777777" w:rsidR="004520F6" w:rsidRPr="0075338A" w:rsidRDefault="004520F6" w:rsidP="00CA1D3B">
      <w:pPr>
        <w:autoSpaceDE w:val="0"/>
        <w:autoSpaceDN w:val="0"/>
        <w:adjustRightInd w:val="0"/>
        <w:rPr>
          <w:rFonts w:ascii="Garamond" w:eastAsia="Calibri" w:hAnsi="Garamond"/>
          <w:b/>
          <w:bCs/>
          <w:color w:val="000000"/>
          <w:lang w:val="sq-AL"/>
        </w:rPr>
      </w:pPr>
      <w:r w:rsidRPr="0075338A">
        <w:rPr>
          <w:rFonts w:ascii="Garamond" w:eastAsia="Calibri" w:hAnsi="Garamond"/>
          <w:b/>
          <w:bCs/>
          <w:color w:val="000000"/>
          <w:lang w:val="sq-AL"/>
        </w:rPr>
        <w:lastRenderedPageBreak/>
        <w:t xml:space="preserve">Plani </w:t>
      </w:r>
      <w:r>
        <w:rPr>
          <w:rFonts w:ascii="Garamond" w:eastAsia="Calibri" w:hAnsi="Garamond"/>
          <w:b/>
          <w:bCs/>
          <w:color w:val="000000"/>
          <w:lang w:val="sq-AL"/>
        </w:rPr>
        <w:t xml:space="preserve">i </w:t>
      </w:r>
      <w:r w:rsidRPr="0075338A">
        <w:rPr>
          <w:rFonts w:ascii="Garamond" w:eastAsia="Calibri" w:hAnsi="Garamond"/>
          <w:b/>
          <w:bCs/>
          <w:color w:val="000000"/>
          <w:lang w:val="sq-AL"/>
        </w:rPr>
        <w:t>veprimit:</w:t>
      </w:r>
    </w:p>
    <w:p w14:paraId="7137C692" w14:textId="5D953A0A"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 Objektivi ynë është të vazhdojmë të mbrojmë konsumatorët</w:t>
      </w:r>
      <w:r w:rsidR="00CD180D">
        <w:rPr>
          <w:rFonts w:ascii="Garamond" w:eastAsia="Calibri" w:hAnsi="Garamond"/>
          <w:color w:val="000000"/>
          <w:lang w:val="sq-AL"/>
        </w:rPr>
        <w:t>,</w:t>
      </w:r>
      <w:r w:rsidRPr="0075338A">
        <w:rPr>
          <w:rFonts w:ascii="Garamond" w:eastAsia="Calibri" w:hAnsi="Garamond"/>
          <w:color w:val="000000"/>
          <w:lang w:val="sq-AL"/>
        </w:rPr>
        <w:t xml:space="preserve"> duke ngritur vëmendjen në marrjen e masave për sigurinë e infrastrukturave kritike në sektorin e energjisë me fokus: </w:t>
      </w:r>
    </w:p>
    <w:p w14:paraId="03C9B313"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Pr>
          <w:rFonts w:ascii="Garamond" w:eastAsia="Calibri" w:hAnsi="Garamond"/>
          <w:color w:val="000000"/>
          <w:lang w:val="sq-AL"/>
        </w:rPr>
        <w:t>-</w:t>
      </w:r>
      <w:r w:rsidRPr="0075338A">
        <w:rPr>
          <w:rFonts w:ascii="Garamond" w:eastAsia="Calibri" w:hAnsi="Garamond"/>
          <w:color w:val="000000"/>
          <w:lang w:val="sq-AL"/>
        </w:rPr>
        <w:t xml:space="preserve"> </w:t>
      </w:r>
      <w:r>
        <w:rPr>
          <w:rFonts w:ascii="Garamond" w:eastAsia="Calibri" w:hAnsi="Garamond"/>
          <w:color w:val="000000"/>
          <w:lang w:val="sq-AL"/>
        </w:rPr>
        <w:t>r</w:t>
      </w:r>
      <w:r w:rsidRPr="0075338A">
        <w:rPr>
          <w:rFonts w:ascii="Garamond" w:eastAsia="Calibri" w:hAnsi="Garamond"/>
          <w:color w:val="000000"/>
          <w:lang w:val="sq-AL"/>
        </w:rPr>
        <w:t>ishikimi</w:t>
      </w:r>
      <w:r>
        <w:rPr>
          <w:rFonts w:ascii="Garamond" w:eastAsia="Calibri" w:hAnsi="Garamond"/>
          <w:color w:val="000000"/>
          <w:lang w:val="sq-AL"/>
        </w:rPr>
        <w:t>n</w:t>
      </w:r>
      <w:r w:rsidRPr="0075338A">
        <w:rPr>
          <w:rFonts w:ascii="Garamond" w:eastAsia="Calibri" w:hAnsi="Garamond"/>
          <w:color w:val="000000"/>
          <w:lang w:val="sq-AL"/>
        </w:rPr>
        <w:t xml:space="preserve"> </w:t>
      </w:r>
      <w:r>
        <w:rPr>
          <w:rFonts w:ascii="Garamond" w:eastAsia="Calibri" w:hAnsi="Garamond"/>
          <w:color w:val="000000"/>
          <w:lang w:val="sq-AL"/>
        </w:rPr>
        <w:t>e</w:t>
      </w:r>
      <w:r w:rsidRPr="0075338A">
        <w:rPr>
          <w:rFonts w:ascii="Garamond" w:eastAsia="Calibri" w:hAnsi="Garamond"/>
          <w:color w:val="000000"/>
          <w:lang w:val="sq-AL"/>
        </w:rPr>
        <w:t xml:space="preserve"> </w:t>
      </w:r>
      <w:r>
        <w:rPr>
          <w:rFonts w:ascii="Garamond" w:eastAsia="Calibri" w:hAnsi="Garamond"/>
          <w:color w:val="000000"/>
          <w:lang w:val="sq-AL"/>
        </w:rPr>
        <w:t>r</w:t>
      </w:r>
      <w:r w:rsidRPr="0075338A">
        <w:rPr>
          <w:rFonts w:ascii="Garamond" w:eastAsia="Calibri" w:hAnsi="Garamond"/>
          <w:color w:val="000000"/>
          <w:lang w:val="sq-AL"/>
        </w:rPr>
        <w:t xml:space="preserve">regullave në fuqi në bashkëpunim me operatorët e këtyre infrastrukturave dhe në konsultim me </w:t>
      </w:r>
      <w:r w:rsidRPr="00CD180D">
        <w:rPr>
          <w:rFonts w:ascii="Garamond" w:eastAsia="Calibri" w:hAnsi="Garamond"/>
          <w:i/>
          <w:color w:val="000000"/>
          <w:lang w:val="sq-AL"/>
        </w:rPr>
        <w:t>Akcesk</w:t>
      </w:r>
      <w:r>
        <w:rPr>
          <w:rFonts w:ascii="Garamond" w:eastAsia="Calibri" w:hAnsi="Garamond"/>
          <w:color w:val="000000"/>
          <w:lang w:val="sq-AL"/>
        </w:rPr>
        <w:t>,</w:t>
      </w:r>
      <w:r w:rsidRPr="0075338A">
        <w:rPr>
          <w:rFonts w:ascii="Garamond" w:eastAsia="Calibri" w:hAnsi="Garamond"/>
          <w:color w:val="000000"/>
          <w:lang w:val="sq-AL"/>
        </w:rPr>
        <w:t xml:space="preserve"> si dhe në vlerësim të ndryshimeve në ligjin për sigurinë e infrastrukturave kritike</w:t>
      </w:r>
      <w:r>
        <w:rPr>
          <w:rFonts w:ascii="Garamond" w:eastAsia="Calibri" w:hAnsi="Garamond"/>
          <w:color w:val="000000"/>
          <w:lang w:val="sq-AL"/>
        </w:rPr>
        <w:t>;</w:t>
      </w:r>
    </w:p>
    <w:p w14:paraId="6BE77FE5"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Pr>
          <w:rFonts w:ascii="Garamond" w:eastAsia="Calibri" w:hAnsi="Garamond"/>
          <w:color w:val="000000"/>
          <w:lang w:val="sq-AL"/>
        </w:rPr>
        <w:t>-</w:t>
      </w:r>
      <w:r w:rsidRPr="0075338A">
        <w:rPr>
          <w:rFonts w:ascii="Garamond" w:eastAsia="Calibri" w:hAnsi="Garamond"/>
          <w:color w:val="000000"/>
          <w:lang w:val="sq-AL"/>
        </w:rPr>
        <w:t xml:space="preserve"> </w:t>
      </w:r>
      <w:r>
        <w:rPr>
          <w:rFonts w:ascii="Garamond" w:eastAsia="Calibri" w:hAnsi="Garamond"/>
          <w:color w:val="000000"/>
          <w:lang w:val="sq-AL"/>
        </w:rPr>
        <w:t>m</w:t>
      </w:r>
      <w:r w:rsidRPr="0075338A">
        <w:rPr>
          <w:rFonts w:ascii="Garamond" w:eastAsia="Calibri" w:hAnsi="Garamond"/>
          <w:color w:val="000000"/>
          <w:lang w:val="sq-AL"/>
        </w:rPr>
        <w:t>bikëqyrj</w:t>
      </w:r>
      <w:r>
        <w:rPr>
          <w:rFonts w:ascii="Garamond" w:eastAsia="Calibri" w:hAnsi="Garamond"/>
          <w:color w:val="000000"/>
          <w:lang w:val="sq-AL"/>
        </w:rPr>
        <w:t>en</w:t>
      </w:r>
      <w:r w:rsidRPr="0075338A">
        <w:rPr>
          <w:rFonts w:ascii="Garamond" w:eastAsia="Calibri" w:hAnsi="Garamond"/>
          <w:color w:val="000000"/>
          <w:lang w:val="sq-AL"/>
        </w:rPr>
        <w:t xml:space="preserve"> e vazhdueshme e zbatimit t</w:t>
      </w:r>
      <w:r>
        <w:rPr>
          <w:rFonts w:ascii="Garamond" w:eastAsia="Calibri" w:hAnsi="Garamond"/>
          <w:color w:val="000000"/>
          <w:lang w:val="sq-AL"/>
        </w:rPr>
        <w:t>ë</w:t>
      </w:r>
      <w:r w:rsidRPr="0075338A">
        <w:rPr>
          <w:rFonts w:ascii="Garamond" w:eastAsia="Calibri" w:hAnsi="Garamond"/>
          <w:color w:val="000000"/>
          <w:lang w:val="sq-AL"/>
        </w:rPr>
        <w:t xml:space="preserve"> planeve t</w:t>
      </w:r>
      <w:r>
        <w:rPr>
          <w:rFonts w:ascii="Garamond" w:eastAsia="Calibri" w:hAnsi="Garamond"/>
          <w:color w:val="000000"/>
          <w:lang w:val="sq-AL"/>
        </w:rPr>
        <w:t>ë</w:t>
      </w:r>
      <w:r w:rsidRPr="0075338A">
        <w:rPr>
          <w:rFonts w:ascii="Garamond" w:eastAsia="Calibri" w:hAnsi="Garamond"/>
          <w:color w:val="000000"/>
          <w:lang w:val="sq-AL"/>
        </w:rPr>
        <w:t xml:space="preserve"> masave nga operatorët e infrastrukturave kritike për mbrojtjen nga incidentet dhe sigurinë kibernetike për të shmangur ekspozimin e konsumatorëve</w:t>
      </w:r>
      <w:r>
        <w:rPr>
          <w:rFonts w:ascii="Garamond" w:eastAsia="Calibri" w:hAnsi="Garamond"/>
          <w:color w:val="000000"/>
          <w:lang w:val="sq-AL"/>
        </w:rPr>
        <w:t>;</w:t>
      </w:r>
    </w:p>
    <w:p w14:paraId="6151559C" w14:textId="1D9A9E94" w:rsidR="004520F6" w:rsidRPr="0075338A" w:rsidRDefault="004520F6" w:rsidP="00CA1D3B">
      <w:pPr>
        <w:autoSpaceDE w:val="0"/>
        <w:autoSpaceDN w:val="0"/>
        <w:adjustRightInd w:val="0"/>
        <w:ind w:firstLine="284"/>
        <w:jc w:val="both"/>
        <w:rPr>
          <w:rFonts w:ascii="Garamond" w:eastAsia="Calibri" w:hAnsi="Garamond"/>
          <w:color w:val="000000"/>
          <w:lang w:val="sq-AL"/>
        </w:rPr>
      </w:pPr>
      <w:r>
        <w:rPr>
          <w:rFonts w:ascii="Garamond" w:eastAsia="Calibri" w:hAnsi="Garamond"/>
          <w:color w:val="000000"/>
          <w:lang w:val="sq-AL"/>
        </w:rPr>
        <w:t>-</w:t>
      </w:r>
      <w:r w:rsidRPr="0075338A">
        <w:rPr>
          <w:rFonts w:ascii="Garamond" w:eastAsia="Calibri" w:hAnsi="Garamond"/>
          <w:color w:val="000000"/>
          <w:lang w:val="sq-AL"/>
        </w:rPr>
        <w:t xml:space="preserve"> </w:t>
      </w:r>
      <w:r w:rsidRPr="00024B99">
        <w:rPr>
          <w:rFonts w:ascii="Garamond" w:eastAsia="Calibri" w:hAnsi="Garamond"/>
          <w:i/>
          <w:color w:val="000000"/>
          <w:lang w:val="sq-AL"/>
        </w:rPr>
        <w:t>digjitalizimin</w:t>
      </w:r>
      <w:r w:rsidRPr="0075338A">
        <w:rPr>
          <w:rFonts w:ascii="Garamond" w:eastAsia="Calibri" w:hAnsi="Garamond"/>
          <w:color w:val="000000"/>
          <w:lang w:val="sq-AL"/>
        </w:rPr>
        <w:t xml:space="preserve"> </w:t>
      </w:r>
      <w:r>
        <w:rPr>
          <w:rFonts w:ascii="Garamond" w:eastAsia="Calibri" w:hAnsi="Garamond"/>
          <w:color w:val="000000"/>
          <w:lang w:val="sq-AL"/>
        </w:rPr>
        <w:t>–</w:t>
      </w:r>
      <w:r w:rsidRPr="0075338A">
        <w:rPr>
          <w:rFonts w:ascii="Garamond" w:eastAsia="Calibri" w:hAnsi="Garamond"/>
          <w:color w:val="000000"/>
          <w:lang w:val="sq-AL"/>
        </w:rPr>
        <w:t xml:space="preserve"> </w:t>
      </w:r>
      <w:r>
        <w:rPr>
          <w:rFonts w:ascii="Garamond" w:eastAsia="Calibri" w:hAnsi="Garamond"/>
          <w:color w:val="000000"/>
          <w:lang w:val="sq-AL"/>
        </w:rPr>
        <w:t>m</w:t>
      </w:r>
      <w:r w:rsidRPr="0075338A">
        <w:rPr>
          <w:rFonts w:ascii="Garamond" w:eastAsia="Calibri" w:hAnsi="Garamond"/>
          <w:color w:val="000000"/>
          <w:lang w:val="sq-AL"/>
        </w:rPr>
        <w:t>bështetje</w:t>
      </w:r>
      <w:r>
        <w:rPr>
          <w:rFonts w:ascii="Garamond" w:eastAsia="Calibri" w:hAnsi="Garamond"/>
          <w:color w:val="000000"/>
          <w:lang w:val="sq-AL"/>
        </w:rPr>
        <w:t xml:space="preserve"> </w:t>
      </w:r>
      <w:r w:rsidRPr="0075338A">
        <w:rPr>
          <w:rFonts w:ascii="Garamond" w:eastAsia="Calibri" w:hAnsi="Garamond"/>
          <w:color w:val="000000"/>
          <w:lang w:val="sq-AL"/>
        </w:rPr>
        <w:t>e operatorëve t</w:t>
      </w:r>
      <w:r>
        <w:rPr>
          <w:rFonts w:ascii="Garamond" w:eastAsia="Calibri" w:hAnsi="Garamond"/>
          <w:color w:val="000000"/>
          <w:lang w:val="sq-AL"/>
        </w:rPr>
        <w:t>ë</w:t>
      </w:r>
      <w:r w:rsidRPr="0075338A">
        <w:rPr>
          <w:rFonts w:ascii="Garamond" w:eastAsia="Calibri" w:hAnsi="Garamond"/>
          <w:color w:val="000000"/>
          <w:lang w:val="sq-AL"/>
        </w:rPr>
        <w:t xml:space="preserve"> infrastrukturave kritike n</w:t>
      </w:r>
      <w:r>
        <w:rPr>
          <w:rFonts w:ascii="Garamond" w:eastAsia="Calibri" w:hAnsi="Garamond"/>
          <w:color w:val="000000"/>
          <w:lang w:val="sq-AL"/>
        </w:rPr>
        <w:t xml:space="preserve">ë </w:t>
      </w:r>
      <w:r w:rsidRPr="0075338A">
        <w:rPr>
          <w:rFonts w:ascii="Garamond" w:eastAsia="Calibri" w:hAnsi="Garamond"/>
          <w:color w:val="000000"/>
          <w:lang w:val="sq-AL"/>
        </w:rPr>
        <w:t>implementimin e standardeve q</w:t>
      </w:r>
      <w:r>
        <w:rPr>
          <w:rFonts w:ascii="Garamond" w:eastAsia="Calibri" w:hAnsi="Garamond"/>
          <w:color w:val="000000"/>
          <w:lang w:val="sq-AL"/>
        </w:rPr>
        <w:t>ë</w:t>
      </w:r>
      <w:r w:rsidRPr="0075338A">
        <w:rPr>
          <w:rFonts w:ascii="Garamond" w:eastAsia="Calibri" w:hAnsi="Garamond"/>
          <w:color w:val="000000"/>
          <w:lang w:val="sq-AL"/>
        </w:rPr>
        <w:t xml:space="preserve"> lidhen me sigurinë kibernetike. </w:t>
      </w:r>
    </w:p>
    <w:p w14:paraId="3A81BFBB" w14:textId="1E423342" w:rsidR="004520F6" w:rsidRPr="0075338A" w:rsidRDefault="004520F6" w:rsidP="00CA1D3B">
      <w:pPr>
        <w:autoSpaceDE w:val="0"/>
        <w:autoSpaceDN w:val="0"/>
        <w:adjustRightInd w:val="0"/>
        <w:ind w:firstLine="284"/>
        <w:rPr>
          <w:rFonts w:ascii="Garamond" w:eastAsia="Calibri" w:hAnsi="Garamond"/>
          <w:b/>
          <w:bCs/>
          <w:color w:val="000000"/>
          <w:lang w:val="sq-AL"/>
        </w:rPr>
      </w:pPr>
      <w:r w:rsidRPr="0075338A">
        <w:rPr>
          <w:rFonts w:ascii="Garamond" w:eastAsia="Calibri" w:hAnsi="Garamond"/>
          <w:b/>
          <w:bCs/>
          <w:color w:val="000000"/>
          <w:lang w:val="sq-AL"/>
        </w:rPr>
        <w:t>4</w:t>
      </w:r>
      <w:r>
        <w:rPr>
          <w:rFonts w:ascii="Garamond" w:eastAsia="Calibri" w:hAnsi="Garamond"/>
          <w:b/>
          <w:bCs/>
          <w:color w:val="000000"/>
          <w:lang w:val="sq-AL"/>
        </w:rPr>
        <w:t>.</w:t>
      </w:r>
      <w:r w:rsidRPr="0075338A">
        <w:rPr>
          <w:rFonts w:ascii="Garamond" w:eastAsia="Calibri" w:hAnsi="Garamond"/>
          <w:b/>
          <w:bCs/>
          <w:color w:val="000000"/>
          <w:lang w:val="sq-AL"/>
        </w:rPr>
        <w:t xml:space="preserve"> Objektiva t</w:t>
      </w:r>
      <w:r>
        <w:rPr>
          <w:rFonts w:ascii="Garamond" w:eastAsia="Calibri" w:hAnsi="Garamond"/>
          <w:b/>
          <w:bCs/>
          <w:color w:val="000000"/>
          <w:lang w:val="sq-AL"/>
        </w:rPr>
        <w:t>ë</w:t>
      </w:r>
      <w:r w:rsidRPr="0075338A">
        <w:rPr>
          <w:rFonts w:ascii="Garamond" w:eastAsia="Calibri" w:hAnsi="Garamond"/>
          <w:b/>
          <w:bCs/>
          <w:color w:val="000000"/>
          <w:lang w:val="sq-AL"/>
        </w:rPr>
        <w:t xml:space="preserve"> tjerë</w:t>
      </w:r>
      <w:r w:rsidR="005E276E">
        <w:rPr>
          <w:rFonts w:ascii="Garamond" w:eastAsia="Calibri" w:hAnsi="Garamond"/>
          <w:b/>
          <w:bCs/>
          <w:color w:val="000000"/>
          <w:lang w:val="sq-AL"/>
        </w:rPr>
        <w:t xml:space="preserve">. </w:t>
      </w:r>
      <w:r w:rsidRPr="0075338A">
        <w:rPr>
          <w:rFonts w:ascii="Garamond" w:eastAsia="Calibri" w:hAnsi="Garamond"/>
          <w:b/>
          <w:bCs/>
          <w:color w:val="000000"/>
          <w:lang w:val="sq-AL"/>
        </w:rPr>
        <w:t>Zhvillimi i burimeve t</w:t>
      </w:r>
      <w:r>
        <w:rPr>
          <w:rFonts w:ascii="Garamond" w:eastAsia="Calibri" w:hAnsi="Garamond"/>
          <w:b/>
          <w:bCs/>
          <w:color w:val="000000"/>
          <w:lang w:val="sq-AL"/>
        </w:rPr>
        <w:t>ë</w:t>
      </w:r>
      <w:r w:rsidRPr="0075338A">
        <w:rPr>
          <w:rFonts w:ascii="Garamond" w:eastAsia="Calibri" w:hAnsi="Garamond"/>
          <w:b/>
          <w:bCs/>
          <w:color w:val="000000"/>
          <w:lang w:val="sq-AL"/>
        </w:rPr>
        <w:t xml:space="preserve"> rinovueshme</w:t>
      </w:r>
    </w:p>
    <w:p w14:paraId="46C2C34C" w14:textId="6F1ABD88"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ERE</w:t>
      </w:r>
      <w:r>
        <w:rPr>
          <w:rFonts w:ascii="Garamond" w:eastAsia="Calibri" w:hAnsi="Garamond"/>
          <w:color w:val="000000"/>
          <w:lang w:val="sq-AL"/>
        </w:rPr>
        <w:t>,</w:t>
      </w:r>
      <w:r w:rsidRPr="0075338A">
        <w:rPr>
          <w:rFonts w:ascii="Garamond" w:eastAsia="Calibri" w:hAnsi="Garamond"/>
          <w:color w:val="000000"/>
          <w:lang w:val="sq-AL"/>
        </w:rPr>
        <w:t xml:space="preserve"> për qëllime t</w:t>
      </w:r>
      <w:r>
        <w:rPr>
          <w:rFonts w:ascii="Garamond" w:eastAsia="Calibri" w:hAnsi="Garamond"/>
          <w:color w:val="000000"/>
          <w:lang w:val="sq-AL"/>
        </w:rPr>
        <w:t>ë</w:t>
      </w:r>
      <w:r w:rsidRPr="0075338A">
        <w:rPr>
          <w:rFonts w:ascii="Garamond" w:eastAsia="Calibri" w:hAnsi="Garamond"/>
          <w:color w:val="000000"/>
          <w:lang w:val="sq-AL"/>
        </w:rPr>
        <w:t xml:space="preserve"> promovimit t</w:t>
      </w:r>
      <w:r>
        <w:rPr>
          <w:rFonts w:ascii="Garamond" w:eastAsia="Calibri" w:hAnsi="Garamond"/>
          <w:color w:val="000000"/>
          <w:lang w:val="sq-AL"/>
        </w:rPr>
        <w:t>ë</w:t>
      </w:r>
      <w:r w:rsidRPr="0075338A">
        <w:rPr>
          <w:rFonts w:ascii="Garamond" w:eastAsia="Calibri" w:hAnsi="Garamond"/>
          <w:color w:val="000000"/>
          <w:lang w:val="sq-AL"/>
        </w:rPr>
        <w:t xml:space="preserve"> burimeve t</w:t>
      </w:r>
      <w:r>
        <w:rPr>
          <w:rFonts w:ascii="Garamond" w:eastAsia="Calibri" w:hAnsi="Garamond"/>
          <w:color w:val="000000"/>
          <w:lang w:val="sq-AL"/>
        </w:rPr>
        <w:t>ë</w:t>
      </w:r>
      <w:r w:rsidRPr="0075338A">
        <w:rPr>
          <w:rFonts w:ascii="Garamond" w:eastAsia="Calibri" w:hAnsi="Garamond"/>
          <w:color w:val="000000"/>
          <w:lang w:val="sq-AL"/>
        </w:rPr>
        <w:t xml:space="preserve"> rinovueshme ushtron funksionet e saj bazuar n</w:t>
      </w:r>
      <w:r>
        <w:rPr>
          <w:rFonts w:ascii="Garamond" w:eastAsia="Calibri" w:hAnsi="Garamond"/>
          <w:color w:val="000000"/>
          <w:lang w:val="sq-AL"/>
        </w:rPr>
        <w:t>ë</w:t>
      </w:r>
      <w:r w:rsidRPr="0075338A">
        <w:rPr>
          <w:rFonts w:ascii="Garamond" w:eastAsia="Calibri" w:hAnsi="Garamond"/>
          <w:color w:val="000000"/>
          <w:lang w:val="sq-AL"/>
        </w:rPr>
        <w:t xml:space="preserve"> ligjin nr. 24/2023</w:t>
      </w:r>
      <w:r w:rsidR="00CF0802">
        <w:rPr>
          <w:rFonts w:ascii="Garamond" w:eastAsia="Calibri" w:hAnsi="Garamond"/>
          <w:color w:val="000000"/>
          <w:lang w:val="sq-AL"/>
        </w:rPr>
        <w:t>,</w:t>
      </w:r>
      <w:r w:rsidRPr="0075338A">
        <w:rPr>
          <w:rFonts w:ascii="Garamond" w:eastAsia="Calibri" w:hAnsi="Garamond"/>
          <w:color w:val="000000"/>
          <w:lang w:val="sq-AL"/>
        </w:rPr>
        <w:t xml:space="preserve"> </w:t>
      </w:r>
      <w:r w:rsidRPr="00B911DE">
        <w:rPr>
          <w:rFonts w:ascii="Garamond" w:eastAsia="Calibri" w:hAnsi="Garamond"/>
          <w:color w:val="000000"/>
          <w:lang w:val="sq-AL"/>
        </w:rPr>
        <w:t>“</w:t>
      </w:r>
      <w:r w:rsidRPr="00B911DE">
        <w:rPr>
          <w:rFonts w:ascii="Garamond" w:eastAsia="Calibri" w:hAnsi="Garamond"/>
          <w:iCs/>
          <w:lang w:val="sq-AL"/>
        </w:rPr>
        <w:t>Për nxitjen e përdorimit të energjisë nga burimet e rinovueshme</w:t>
      </w:r>
      <w:r w:rsidRPr="00B911DE">
        <w:rPr>
          <w:rFonts w:ascii="Garamond" w:eastAsia="Calibri" w:hAnsi="Garamond"/>
          <w:lang w:val="sq-AL"/>
        </w:rPr>
        <w:t>”</w:t>
      </w:r>
      <w:r w:rsidRPr="0075338A">
        <w:rPr>
          <w:rFonts w:ascii="Garamond" w:eastAsia="Calibri" w:hAnsi="Garamond"/>
          <w:lang w:val="sq-AL"/>
        </w:rPr>
        <w:t>;</w:t>
      </w:r>
      <w:r w:rsidRPr="0075338A">
        <w:rPr>
          <w:rFonts w:ascii="Garamond" w:eastAsia="Calibri" w:hAnsi="Garamond"/>
          <w:color w:val="000000"/>
          <w:lang w:val="sq-AL"/>
        </w:rPr>
        <w:t xml:space="preserve"> </w:t>
      </w:r>
      <w:r>
        <w:rPr>
          <w:rFonts w:ascii="Garamond" w:eastAsia="Calibri" w:hAnsi="Garamond"/>
          <w:color w:val="000000"/>
          <w:lang w:val="sq-AL"/>
        </w:rPr>
        <w:t>v</w:t>
      </w:r>
      <w:r w:rsidRPr="0075338A">
        <w:rPr>
          <w:rFonts w:ascii="Garamond" w:eastAsia="Calibri" w:hAnsi="Garamond"/>
          <w:color w:val="000000"/>
          <w:lang w:val="sq-AL"/>
        </w:rPr>
        <w:t>eprimtaria e ERE</w:t>
      </w:r>
      <w:r>
        <w:rPr>
          <w:rFonts w:ascii="Garamond" w:eastAsia="Calibri" w:hAnsi="Garamond"/>
          <w:color w:val="000000"/>
          <w:lang w:val="sq-AL"/>
        </w:rPr>
        <w:t>-s</w:t>
      </w:r>
      <w:r w:rsidRPr="0075338A">
        <w:rPr>
          <w:rFonts w:ascii="Garamond" w:eastAsia="Calibri" w:hAnsi="Garamond"/>
          <w:color w:val="000000"/>
          <w:lang w:val="sq-AL"/>
        </w:rPr>
        <w:t xml:space="preserve"> p</w:t>
      </w:r>
      <w:r>
        <w:rPr>
          <w:rFonts w:ascii="Garamond" w:eastAsia="Calibri" w:hAnsi="Garamond"/>
          <w:color w:val="000000"/>
          <w:lang w:val="sq-AL"/>
        </w:rPr>
        <w:t>ë</w:t>
      </w:r>
      <w:r w:rsidRPr="0075338A">
        <w:rPr>
          <w:rFonts w:ascii="Garamond" w:eastAsia="Calibri" w:hAnsi="Garamond"/>
          <w:color w:val="000000"/>
          <w:lang w:val="sq-AL"/>
        </w:rPr>
        <w:t>rfshin si t</w:t>
      </w:r>
      <w:r>
        <w:rPr>
          <w:rFonts w:ascii="Garamond" w:eastAsia="Calibri" w:hAnsi="Garamond"/>
          <w:color w:val="000000"/>
          <w:lang w:val="sq-AL"/>
        </w:rPr>
        <w:t>ë</w:t>
      </w:r>
      <w:r w:rsidRPr="0075338A">
        <w:rPr>
          <w:rFonts w:ascii="Garamond" w:eastAsia="Calibri" w:hAnsi="Garamond"/>
          <w:color w:val="000000"/>
          <w:lang w:val="sq-AL"/>
        </w:rPr>
        <w:t xml:space="preserve"> till</w:t>
      </w:r>
      <w:r>
        <w:rPr>
          <w:rFonts w:ascii="Garamond" w:eastAsia="Calibri" w:hAnsi="Garamond"/>
          <w:color w:val="000000"/>
          <w:lang w:val="sq-AL"/>
        </w:rPr>
        <w:t>ë</w:t>
      </w:r>
      <w:r w:rsidRPr="0075338A">
        <w:rPr>
          <w:rFonts w:ascii="Garamond" w:eastAsia="Calibri" w:hAnsi="Garamond"/>
          <w:color w:val="000000"/>
          <w:lang w:val="sq-AL"/>
        </w:rPr>
        <w:t xml:space="preserve"> referuar edhe rekomandimeve n</w:t>
      </w:r>
      <w:r>
        <w:rPr>
          <w:rFonts w:ascii="Garamond" w:eastAsia="Calibri" w:hAnsi="Garamond"/>
          <w:color w:val="000000"/>
          <w:lang w:val="sq-AL"/>
        </w:rPr>
        <w:t>ë</w:t>
      </w:r>
      <w:r w:rsidRPr="0075338A">
        <w:rPr>
          <w:rFonts w:ascii="Garamond" w:eastAsia="Calibri" w:hAnsi="Garamond"/>
          <w:color w:val="000000"/>
          <w:lang w:val="sq-AL"/>
        </w:rPr>
        <w:t xml:space="preserve"> rezolut</w:t>
      </w:r>
      <w:r>
        <w:rPr>
          <w:rFonts w:ascii="Garamond" w:eastAsia="Calibri" w:hAnsi="Garamond"/>
          <w:color w:val="000000"/>
          <w:lang w:val="sq-AL"/>
        </w:rPr>
        <w:t>ë</w:t>
      </w:r>
      <w:r w:rsidRPr="0075338A">
        <w:rPr>
          <w:rFonts w:ascii="Garamond" w:eastAsia="Calibri" w:hAnsi="Garamond"/>
          <w:color w:val="000000"/>
          <w:lang w:val="sq-AL"/>
        </w:rPr>
        <w:t>n respektive t</w:t>
      </w:r>
      <w:r>
        <w:rPr>
          <w:rFonts w:ascii="Garamond" w:eastAsia="Calibri" w:hAnsi="Garamond"/>
          <w:color w:val="000000"/>
          <w:lang w:val="sq-AL"/>
        </w:rPr>
        <w:t>ë</w:t>
      </w:r>
      <w:r w:rsidRPr="0075338A">
        <w:rPr>
          <w:rFonts w:ascii="Garamond" w:eastAsia="Calibri" w:hAnsi="Garamond"/>
          <w:color w:val="000000"/>
          <w:lang w:val="sq-AL"/>
        </w:rPr>
        <w:t xml:space="preserve"> Kuvendit, për promovimin e programeve p</w:t>
      </w:r>
      <w:r>
        <w:rPr>
          <w:rFonts w:ascii="Garamond" w:eastAsia="Calibri" w:hAnsi="Garamond"/>
          <w:color w:val="000000"/>
          <w:lang w:val="sq-AL"/>
        </w:rPr>
        <w:t>ë</w:t>
      </w:r>
      <w:r w:rsidRPr="0075338A">
        <w:rPr>
          <w:rFonts w:ascii="Garamond" w:eastAsia="Calibri" w:hAnsi="Garamond"/>
          <w:color w:val="000000"/>
          <w:lang w:val="sq-AL"/>
        </w:rPr>
        <w:t>r zhvillimin e burimeve t</w:t>
      </w:r>
      <w:r>
        <w:rPr>
          <w:rFonts w:ascii="Garamond" w:eastAsia="Calibri" w:hAnsi="Garamond"/>
          <w:color w:val="000000"/>
          <w:lang w:val="sq-AL"/>
        </w:rPr>
        <w:t>ë</w:t>
      </w:r>
      <w:r w:rsidRPr="0075338A">
        <w:rPr>
          <w:rFonts w:ascii="Garamond" w:eastAsia="Calibri" w:hAnsi="Garamond"/>
          <w:color w:val="000000"/>
          <w:lang w:val="sq-AL"/>
        </w:rPr>
        <w:t xml:space="preserve"> rinovueshme, efic</w:t>
      </w:r>
      <w:r>
        <w:rPr>
          <w:rFonts w:ascii="Garamond" w:eastAsia="Calibri" w:hAnsi="Garamond"/>
          <w:color w:val="000000"/>
          <w:lang w:val="sq-AL"/>
        </w:rPr>
        <w:t>i</w:t>
      </w:r>
      <w:r w:rsidRPr="0075338A">
        <w:rPr>
          <w:rFonts w:ascii="Garamond" w:eastAsia="Calibri" w:hAnsi="Garamond"/>
          <w:color w:val="000000"/>
          <w:lang w:val="sq-AL"/>
        </w:rPr>
        <w:t>en</w:t>
      </w:r>
      <w:r>
        <w:rPr>
          <w:rFonts w:ascii="Garamond" w:eastAsia="Calibri" w:hAnsi="Garamond"/>
          <w:color w:val="000000"/>
          <w:lang w:val="sq-AL"/>
        </w:rPr>
        <w:t>cë</w:t>
      </w:r>
      <w:r w:rsidRPr="0075338A">
        <w:rPr>
          <w:rFonts w:ascii="Garamond" w:eastAsia="Calibri" w:hAnsi="Garamond"/>
          <w:color w:val="000000"/>
          <w:lang w:val="sq-AL"/>
        </w:rPr>
        <w:t>n e energjis</w:t>
      </w:r>
      <w:r>
        <w:rPr>
          <w:rFonts w:ascii="Garamond" w:eastAsia="Calibri" w:hAnsi="Garamond"/>
          <w:color w:val="000000"/>
          <w:lang w:val="sq-AL"/>
        </w:rPr>
        <w:t>ë.</w:t>
      </w:r>
    </w:p>
    <w:p w14:paraId="6291694D" w14:textId="77777777" w:rsidR="004520F6" w:rsidRPr="0075338A" w:rsidRDefault="004520F6" w:rsidP="00CA1D3B">
      <w:pPr>
        <w:autoSpaceDE w:val="0"/>
        <w:autoSpaceDN w:val="0"/>
        <w:adjustRightInd w:val="0"/>
        <w:rPr>
          <w:rFonts w:ascii="Garamond" w:eastAsia="Calibri" w:hAnsi="Garamond"/>
          <w:b/>
          <w:bCs/>
          <w:color w:val="000000"/>
          <w:lang w:val="sq-AL"/>
        </w:rPr>
      </w:pPr>
      <w:r w:rsidRPr="0075338A">
        <w:rPr>
          <w:rFonts w:ascii="Garamond" w:eastAsia="Calibri" w:hAnsi="Garamond"/>
          <w:b/>
          <w:bCs/>
          <w:color w:val="000000"/>
          <w:lang w:val="sq-AL"/>
        </w:rPr>
        <w:t>Plani i veprimit</w:t>
      </w:r>
    </w:p>
    <w:p w14:paraId="28AF369F"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Politikat e promovimit t</w:t>
      </w:r>
      <w:r>
        <w:rPr>
          <w:rFonts w:ascii="Garamond" w:eastAsia="Calibri" w:hAnsi="Garamond"/>
          <w:color w:val="000000"/>
          <w:lang w:val="sq-AL"/>
        </w:rPr>
        <w:t>ë</w:t>
      </w:r>
      <w:r w:rsidRPr="0075338A">
        <w:rPr>
          <w:rFonts w:ascii="Garamond" w:eastAsia="Calibri" w:hAnsi="Garamond"/>
          <w:color w:val="000000"/>
          <w:lang w:val="sq-AL"/>
        </w:rPr>
        <w:t xml:space="preserve"> burimeve të rinovueshme </w:t>
      </w:r>
      <w:r>
        <w:rPr>
          <w:rFonts w:ascii="Garamond" w:eastAsia="Calibri" w:hAnsi="Garamond"/>
          <w:color w:val="000000"/>
          <w:lang w:val="sq-AL"/>
        </w:rPr>
        <w:t>–</w:t>
      </w:r>
      <w:r w:rsidRPr="0075338A">
        <w:rPr>
          <w:rFonts w:ascii="Garamond" w:eastAsia="Calibri" w:hAnsi="Garamond"/>
          <w:color w:val="000000"/>
          <w:lang w:val="sq-AL"/>
        </w:rPr>
        <w:t xml:space="preserve"> ERE</w:t>
      </w:r>
      <w:r>
        <w:rPr>
          <w:rFonts w:ascii="Garamond" w:eastAsia="Calibri" w:hAnsi="Garamond"/>
          <w:color w:val="000000"/>
          <w:lang w:val="sq-AL"/>
        </w:rPr>
        <w:t xml:space="preserve"> </w:t>
      </w:r>
      <w:r w:rsidRPr="0075338A">
        <w:rPr>
          <w:rFonts w:ascii="Garamond" w:eastAsia="Calibri" w:hAnsi="Garamond"/>
          <w:color w:val="000000"/>
          <w:lang w:val="sq-AL"/>
        </w:rPr>
        <w:t>do t</w:t>
      </w:r>
      <w:r>
        <w:rPr>
          <w:rFonts w:ascii="Garamond" w:eastAsia="Calibri" w:hAnsi="Garamond"/>
          <w:color w:val="000000"/>
          <w:lang w:val="sq-AL"/>
        </w:rPr>
        <w:t>ë</w:t>
      </w:r>
      <w:r w:rsidRPr="0075338A">
        <w:rPr>
          <w:rFonts w:ascii="Garamond" w:eastAsia="Calibri" w:hAnsi="Garamond"/>
          <w:color w:val="000000"/>
          <w:lang w:val="sq-AL"/>
        </w:rPr>
        <w:t xml:space="preserve"> vijoj</w:t>
      </w:r>
      <w:r>
        <w:rPr>
          <w:rFonts w:ascii="Garamond" w:eastAsia="Calibri" w:hAnsi="Garamond"/>
          <w:color w:val="000000"/>
          <w:lang w:val="sq-AL"/>
        </w:rPr>
        <w:t>ë</w:t>
      </w:r>
      <w:r w:rsidRPr="0075338A">
        <w:rPr>
          <w:rFonts w:ascii="Garamond" w:eastAsia="Calibri" w:hAnsi="Garamond"/>
          <w:color w:val="000000"/>
          <w:lang w:val="sq-AL"/>
        </w:rPr>
        <w:t xml:space="preserve"> pun</w:t>
      </w:r>
      <w:r>
        <w:rPr>
          <w:rFonts w:ascii="Garamond" w:eastAsia="Calibri" w:hAnsi="Garamond"/>
          <w:color w:val="000000"/>
          <w:lang w:val="sq-AL"/>
        </w:rPr>
        <w:t>ë</w:t>
      </w:r>
      <w:r w:rsidRPr="0075338A">
        <w:rPr>
          <w:rFonts w:ascii="Garamond" w:eastAsia="Calibri" w:hAnsi="Garamond"/>
          <w:color w:val="000000"/>
          <w:lang w:val="sq-AL"/>
        </w:rPr>
        <w:t>n p</w:t>
      </w:r>
      <w:r>
        <w:rPr>
          <w:rFonts w:ascii="Garamond" w:eastAsia="Calibri" w:hAnsi="Garamond"/>
          <w:color w:val="000000"/>
          <w:lang w:val="sq-AL"/>
        </w:rPr>
        <w:t>ë</w:t>
      </w:r>
      <w:r w:rsidRPr="0075338A">
        <w:rPr>
          <w:rFonts w:ascii="Garamond" w:eastAsia="Calibri" w:hAnsi="Garamond"/>
          <w:color w:val="000000"/>
          <w:lang w:val="sq-AL"/>
        </w:rPr>
        <w:t>r miratimin e akteve rregullatore t</w:t>
      </w:r>
      <w:r>
        <w:rPr>
          <w:rFonts w:ascii="Garamond" w:eastAsia="Calibri" w:hAnsi="Garamond"/>
          <w:color w:val="000000"/>
          <w:lang w:val="sq-AL"/>
        </w:rPr>
        <w:t>ë</w:t>
      </w:r>
      <w:r w:rsidRPr="0075338A">
        <w:rPr>
          <w:rFonts w:ascii="Garamond" w:eastAsia="Calibri" w:hAnsi="Garamond"/>
          <w:color w:val="000000"/>
          <w:lang w:val="sq-AL"/>
        </w:rPr>
        <w:t xml:space="preserve"> p</w:t>
      </w:r>
      <w:r>
        <w:rPr>
          <w:rFonts w:ascii="Garamond" w:eastAsia="Calibri" w:hAnsi="Garamond"/>
          <w:color w:val="000000"/>
          <w:lang w:val="sq-AL"/>
        </w:rPr>
        <w:t>ë</w:t>
      </w:r>
      <w:r w:rsidRPr="0075338A">
        <w:rPr>
          <w:rFonts w:ascii="Garamond" w:eastAsia="Calibri" w:hAnsi="Garamond"/>
          <w:color w:val="000000"/>
          <w:lang w:val="sq-AL"/>
        </w:rPr>
        <w:t>rcaktuara n</w:t>
      </w:r>
      <w:r>
        <w:rPr>
          <w:rFonts w:ascii="Garamond" w:eastAsia="Calibri" w:hAnsi="Garamond"/>
          <w:color w:val="000000"/>
          <w:lang w:val="sq-AL"/>
        </w:rPr>
        <w:t>ë</w:t>
      </w:r>
      <w:r w:rsidRPr="0075338A">
        <w:rPr>
          <w:rFonts w:ascii="Garamond" w:eastAsia="Calibri" w:hAnsi="Garamond"/>
          <w:color w:val="000000"/>
          <w:lang w:val="sq-AL"/>
        </w:rPr>
        <w:t xml:space="preserve"> ligjin p</w:t>
      </w:r>
      <w:r>
        <w:rPr>
          <w:rFonts w:ascii="Garamond" w:eastAsia="Calibri" w:hAnsi="Garamond"/>
          <w:color w:val="000000"/>
          <w:lang w:val="sq-AL"/>
        </w:rPr>
        <w:t>ë</w:t>
      </w:r>
      <w:r w:rsidRPr="0075338A">
        <w:rPr>
          <w:rFonts w:ascii="Garamond" w:eastAsia="Calibri" w:hAnsi="Garamond"/>
          <w:color w:val="000000"/>
          <w:lang w:val="sq-AL"/>
        </w:rPr>
        <w:t xml:space="preserve">r burimet e rinovueshme. </w:t>
      </w:r>
    </w:p>
    <w:p w14:paraId="64CF45E7" w14:textId="4A4F3DFB" w:rsidR="004520F6" w:rsidRPr="0075338A" w:rsidRDefault="004520F6" w:rsidP="004520F6">
      <w:pPr>
        <w:tabs>
          <w:tab w:val="left" w:pos="0"/>
        </w:tabs>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N</w:t>
      </w:r>
      <w:r>
        <w:rPr>
          <w:rFonts w:ascii="Garamond" w:eastAsia="Calibri" w:hAnsi="Garamond"/>
          <w:color w:val="000000"/>
          <w:lang w:val="sq-AL"/>
        </w:rPr>
        <w:t>ë</w:t>
      </w:r>
      <w:r w:rsidRPr="0075338A">
        <w:rPr>
          <w:rFonts w:ascii="Garamond" w:eastAsia="Calibri" w:hAnsi="Garamond"/>
          <w:color w:val="000000"/>
          <w:lang w:val="sq-AL"/>
        </w:rPr>
        <w:t xml:space="preserve"> kuptim t</w:t>
      </w:r>
      <w:r>
        <w:rPr>
          <w:rFonts w:ascii="Garamond" w:eastAsia="Calibri" w:hAnsi="Garamond"/>
          <w:color w:val="000000"/>
          <w:lang w:val="sq-AL"/>
        </w:rPr>
        <w:t>ë</w:t>
      </w:r>
      <w:r w:rsidRPr="0075338A">
        <w:rPr>
          <w:rFonts w:ascii="Garamond" w:eastAsia="Calibri" w:hAnsi="Garamond"/>
          <w:color w:val="000000"/>
          <w:lang w:val="sq-AL"/>
        </w:rPr>
        <w:t xml:space="preserve"> ligjit ERE </w:t>
      </w:r>
      <w:r>
        <w:rPr>
          <w:rFonts w:ascii="Garamond" w:eastAsia="Calibri" w:hAnsi="Garamond"/>
          <w:color w:val="000000"/>
          <w:lang w:val="sq-AL"/>
        </w:rPr>
        <w:t>ë</w:t>
      </w:r>
      <w:r w:rsidRPr="0075338A">
        <w:rPr>
          <w:rFonts w:ascii="Garamond" w:eastAsia="Calibri" w:hAnsi="Garamond"/>
          <w:color w:val="000000"/>
          <w:lang w:val="sq-AL"/>
        </w:rPr>
        <w:t>sht</w:t>
      </w:r>
      <w:r>
        <w:rPr>
          <w:rFonts w:ascii="Garamond" w:eastAsia="Calibri" w:hAnsi="Garamond"/>
          <w:color w:val="000000"/>
          <w:lang w:val="sq-AL"/>
        </w:rPr>
        <w:t>ë</w:t>
      </w:r>
      <w:r w:rsidRPr="0075338A">
        <w:rPr>
          <w:rFonts w:ascii="Garamond" w:eastAsia="Calibri" w:hAnsi="Garamond"/>
          <w:color w:val="000000"/>
          <w:lang w:val="sq-AL"/>
        </w:rPr>
        <w:t xml:space="preserve"> autoriteti p</w:t>
      </w:r>
      <w:r>
        <w:rPr>
          <w:rFonts w:ascii="Garamond" w:eastAsia="Calibri" w:hAnsi="Garamond"/>
          <w:color w:val="000000"/>
          <w:lang w:val="sq-AL"/>
        </w:rPr>
        <w:t>ë</w:t>
      </w:r>
      <w:r w:rsidRPr="0075338A">
        <w:rPr>
          <w:rFonts w:ascii="Garamond" w:eastAsia="Calibri" w:hAnsi="Garamond"/>
          <w:color w:val="000000"/>
          <w:lang w:val="sq-AL"/>
        </w:rPr>
        <w:t>rgjegjës p</w:t>
      </w:r>
      <w:r>
        <w:rPr>
          <w:rFonts w:ascii="Garamond" w:eastAsia="Calibri" w:hAnsi="Garamond"/>
          <w:color w:val="000000"/>
          <w:lang w:val="sq-AL"/>
        </w:rPr>
        <w:t>ë</w:t>
      </w:r>
      <w:r w:rsidRPr="0075338A">
        <w:rPr>
          <w:rFonts w:ascii="Garamond" w:eastAsia="Calibri" w:hAnsi="Garamond"/>
          <w:color w:val="000000"/>
          <w:lang w:val="sq-AL"/>
        </w:rPr>
        <w:t>r lëshimin e garancive t</w:t>
      </w:r>
      <w:r>
        <w:rPr>
          <w:rFonts w:ascii="Garamond" w:eastAsia="Calibri" w:hAnsi="Garamond"/>
          <w:color w:val="000000"/>
          <w:lang w:val="sq-AL"/>
        </w:rPr>
        <w:t>ë</w:t>
      </w:r>
      <w:r w:rsidRPr="0075338A">
        <w:rPr>
          <w:rFonts w:ascii="Garamond" w:eastAsia="Calibri" w:hAnsi="Garamond"/>
          <w:color w:val="000000"/>
          <w:lang w:val="sq-AL"/>
        </w:rPr>
        <w:t xml:space="preserve"> origjin</w:t>
      </w:r>
      <w:r>
        <w:rPr>
          <w:rFonts w:ascii="Garamond" w:eastAsia="Calibri" w:hAnsi="Garamond"/>
          <w:color w:val="000000"/>
          <w:lang w:val="sq-AL"/>
        </w:rPr>
        <w:t>ë</w:t>
      </w:r>
      <w:r w:rsidRPr="0075338A">
        <w:rPr>
          <w:rFonts w:ascii="Garamond" w:eastAsia="Calibri" w:hAnsi="Garamond"/>
          <w:color w:val="000000"/>
          <w:lang w:val="sq-AL"/>
        </w:rPr>
        <w:t xml:space="preserve">s. Në zbatim të nenit 22, pika 2 e këtij ligji përcaktohet se ERE është organi kombëtar lëshues i garancive të origjinës në Republikën e Shqipërisë dhe siguron përafrimin e politikave dhe parimeve të garancisë së origjinës me sistemet e certifikatave të njohura në </w:t>
      </w:r>
      <w:r w:rsidR="00D83B8E" w:rsidRPr="0075338A">
        <w:rPr>
          <w:rFonts w:ascii="Garamond" w:eastAsia="Calibri" w:hAnsi="Garamond"/>
          <w:color w:val="000000"/>
          <w:lang w:val="sq-AL"/>
        </w:rPr>
        <w:t>komunitetin e energjisë</w:t>
      </w:r>
      <w:r w:rsidRPr="0075338A">
        <w:rPr>
          <w:rFonts w:ascii="Garamond" w:eastAsia="Calibri" w:hAnsi="Garamond"/>
          <w:color w:val="000000"/>
          <w:lang w:val="sq-AL"/>
        </w:rPr>
        <w:t>.</w:t>
      </w:r>
    </w:p>
    <w:p w14:paraId="7EB9AE71" w14:textId="25FAB0F4" w:rsidR="004520F6" w:rsidRPr="0075338A" w:rsidRDefault="004520F6" w:rsidP="004520F6">
      <w:pPr>
        <w:tabs>
          <w:tab w:val="left" w:pos="0"/>
        </w:tabs>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Po ashtu, në nenin 22, pika 14</w:t>
      </w:r>
      <w:r w:rsidR="00D83B8E">
        <w:rPr>
          <w:rFonts w:ascii="Garamond" w:eastAsia="Calibri" w:hAnsi="Garamond"/>
          <w:color w:val="000000"/>
          <w:lang w:val="sq-AL"/>
        </w:rPr>
        <w:t>,</w:t>
      </w:r>
      <w:r w:rsidRPr="0075338A">
        <w:rPr>
          <w:rFonts w:ascii="Garamond" w:eastAsia="Calibri" w:hAnsi="Garamond"/>
          <w:color w:val="000000"/>
          <w:lang w:val="sq-AL"/>
        </w:rPr>
        <w:t xml:space="preserve"> e këtij ligji</w:t>
      </w:r>
      <w:r w:rsidR="00D83B8E">
        <w:rPr>
          <w:rFonts w:ascii="Garamond" w:eastAsia="Calibri" w:hAnsi="Garamond"/>
          <w:color w:val="000000"/>
          <w:lang w:val="sq-AL"/>
        </w:rPr>
        <w:t>,</w:t>
      </w:r>
      <w:r w:rsidRPr="0075338A">
        <w:rPr>
          <w:rFonts w:ascii="Garamond" w:eastAsia="Calibri" w:hAnsi="Garamond"/>
          <w:color w:val="000000"/>
          <w:lang w:val="sq-AL"/>
        </w:rPr>
        <w:t xml:space="preserve"> është parashikuar</w:t>
      </w:r>
      <w:r w:rsidR="00D83B8E">
        <w:rPr>
          <w:rFonts w:ascii="Garamond" w:eastAsia="Calibri" w:hAnsi="Garamond"/>
          <w:color w:val="000000"/>
          <w:lang w:val="sq-AL"/>
        </w:rPr>
        <w:t>,</w:t>
      </w:r>
      <w:r w:rsidRPr="0075338A">
        <w:rPr>
          <w:rFonts w:ascii="Garamond" w:eastAsia="Calibri" w:hAnsi="Garamond"/>
          <w:color w:val="000000"/>
          <w:lang w:val="sq-AL"/>
        </w:rPr>
        <w:t xml:space="preserve"> se</w:t>
      </w:r>
      <w:r w:rsidR="00D83B8E">
        <w:rPr>
          <w:rFonts w:ascii="Garamond" w:eastAsia="Calibri" w:hAnsi="Garamond"/>
          <w:color w:val="000000"/>
          <w:lang w:val="sq-AL"/>
        </w:rPr>
        <w:t>:</w:t>
      </w:r>
      <w:r w:rsidRPr="0075338A">
        <w:rPr>
          <w:rFonts w:ascii="Garamond" w:eastAsia="Calibri" w:hAnsi="Garamond"/>
          <w:color w:val="000000"/>
          <w:lang w:val="sq-AL"/>
        </w:rPr>
        <w:t xml:space="preserve"> </w:t>
      </w:r>
      <w:r w:rsidRPr="0075338A">
        <w:rPr>
          <w:rFonts w:ascii="Garamond" w:eastAsia="Calibri" w:hAnsi="Garamond"/>
          <w:i/>
          <w:iCs/>
          <w:color w:val="000000"/>
          <w:lang w:val="sq-AL"/>
        </w:rPr>
        <w:t>ERE duhet t’i bashkohet sistemit rajonal të komunitetit të energjisë për të mundësuar tregtimin e garancive të origjinës me palët e tjera kontraktuese të komunitetit të energjisë.</w:t>
      </w:r>
    </w:p>
    <w:p w14:paraId="34662B19" w14:textId="77777777" w:rsidR="004520F6" w:rsidRPr="0075338A" w:rsidRDefault="004520F6" w:rsidP="004520F6">
      <w:pPr>
        <w:tabs>
          <w:tab w:val="left" w:pos="0"/>
        </w:tabs>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Ky detyrim është përmbushur nga ERE me nënshkrimin e marrëveshjes për regjistrin elektronik të sistemit rajonal të garancisë së origjinës.</w:t>
      </w:r>
    </w:p>
    <w:p w14:paraId="4E903646" w14:textId="5C4CFAE2" w:rsidR="004520F6" w:rsidRPr="0075338A" w:rsidRDefault="004520F6" w:rsidP="004520F6">
      <w:pPr>
        <w:tabs>
          <w:tab w:val="left" w:pos="0"/>
        </w:tabs>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Në nenin 22, pika 1, të këtij ligji</w:t>
      </w:r>
      <w:r w:rsidR="00333906">
        <w:rPr>
          <w:rFonts w:ascii="Garamond" w:eastAsia="Calibri" w:hAnsi="Garamond"/>
          <w:color w:val="000000"/>
          <w:lang w:val="sq-AL"/>
        </w:rPr>
        <w:t>,</w:t>
      </w:r>
      <w:r w:rsidRPr="0075338A">
        <w:rPr>
          <w:rFonts w:ascii="Garamond" w:eastAsia="Calibri" w:hAnsi="Garamond"/>
          <w:color w:val="000000"/>
          <w:lang w:val="sq-AL"/>
        </w:rPr>
        <w:t xml:space="preserve"> përcaktohet, ndër të tjera, se </w:t>
      </w:r>
      <w:r w:rsidRPr="0075338A">
        <w:rPr>
          <w:rFonts w:ascii="Garamond" w:eastAsia="Calibri" w:hAnsi="Garamond"/>
          <w:i/>
          <w:iCs/>
          <w:color w:val="000000"/>
          <w:lang w:val="sq-AL"/>
        </w:rPr>
        <w:t>ERE-ja miraton rregullat për lëshimin e garancive të origjinës dhe mënyrën e mbajtjes së regjistrit të garancive të origjinës.</w:t>
      </w:r>
    </w:p>
    <w:p w14:paraId="0D7EED41" w14:textId="77777777" w:rsidR="004520F6" w:rsidRPr="0075338A" w:rsidRDefault="004520F6" w:rsidP="004520F6">
      <w:pPr>
        <w:tabs>
          <w:tab w:val="left" w:pos="0"/>
        </w:tabs>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Në zbatim të këtij përcaktimi është draftuar </w:t>
      </w:r>
      <w:r>
        <w:rPr>
          <w:rFonts w:ascii="Garamond" w:eastAsia="Calibri" w:hAnsi="Garamond"/>
          <w:color w:val="000000"/>
          <w:lang w:val="sq-AL"/>
        </w:rPr>
        <w:t>r</w:t>
      </w:r>
      <w:r w:rsidRPr="0075338A">
        <w:rPr>
          <w:rFonts w:ascii="Garamond" w:eastAsia="Calibri" w:hAnsi="Garamond"/>
          <w:color w:val="000000"/>
          <w:lang w:val="sq-AL"/>
        </w:rPr>
        <w:t>regullorja për lëshimin, transferimin, tërheqjen dhe anulimin e garancive të origjinës për energjinë elektrike të prodhuar nga burimet e rinovueshme.</w:t>
      </w:r>
    </w:p>
    <w:p w14:paraId="59609793" w14:textId="77777777" w:rsidR="004520F6" w:rsidRPr="0075338A" w:rsidRDefault="004520F6" w:rsidP="004520F6">
      <w:pPr>
        <w:tabs>
          <w:tab w:val="left" w:pos="0"/>
        </w:tabs>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Në hartimin e kësaj rregulloreje janë marrë në konsideratë përcaktimet e ligjit nr. 24/2023</w:t>
      </w:r>
      <w:r>
        <w:rPr>
          <w:rFonts w:ascii="Garamond" w:eastAsia="Calibri" w:hAnsi="Garamond"/>
          <w:color w:val="000000"/>
          <w:lang w:val="sq-AL"/>
        </w:rPr>
        <w:t>,</w:t>
      </w:r>
      <w:r w:rsidRPr="0075338A">
        <w:rPr>
          <w:rFonts w:ascii="Garamond" w:eastAsia="Calibri" w:hAnsi="Garamond"/>
          <w:color w:val="000000"/>
          <w:lang w:val="sq-AL"/>
        </w:rPr>
        <w:t xml:space="preserve"> “Për nxitjen e përdorimit të energjisë nga burimet e rinovueshme”, specifikat e sistemit rajonal të garancive të origjinës dhe elementet e regjistrit elektronik të GO-ve. N</w:t>
      </w:r>
      <w:r>
        <w:rPr>
          <w:rFonts w:ascii="Garamond" w:eastAsia="Calibri" w:hAnsi="Garamond"/>
          <w:color w:val="000000"/>
          <w:lang w:val="sq-AL"/>
        </w:rPr>
        <w:t>ë</w:t>
      </w:r>
      <w:r w:rsidRPr="0075338A">
        <w:rPr>
          <w:rFonts w:ascii="Garamond" w:eastAsia="Calibri" w:hAnsi="Garamond"/>
          <w:color w:val="000000"/>
          <w:lang w:val="sq-AL"/>
        </w:rPr>
        <w:t xml:space="preserve"> vijim ERE do të punojë për finalizimin e këtij procesi për miratimi e këtyre rregullave dhe implementimin e marrëveshjes për regjistrin elektronik të sistemit rajonal të garancisë së origjinës.</w:t>
      </w:r>
    </w:p>
    <w:p w14:paraId="69A3CEBF" w14:textId="3ABC1D41"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2A5D63">
        <w:rPr>
          <w:rFonts w:ascii="Garamond" w:eastAsia="Calibri" w:hAnsi="Garamond"/>
          <w:i/>
          <w:color w:val="000000"/>
          <w:lang w:val="sq-AL"/>
        </w:rPr>
        <w:t>Digjitalizimi</w:t>
      </w:r>
      <w:r w:rsidRPr="0075338A">
        <w:rPr>
          <w:rFonts w:ascii="Garamond" w:eastAsia="Calibri" w:hAnsi="Garamond"/>
          <w:color w:val="000000"/>
          <w:lang w:val="sq-AL"/>
        </w:rPr>
        <w:t xml:space="preserve"> </w:t>
      </w:r>
      <w:r w:rsidR="002A5D63">
        <w:rPr>
          <w:rFonts w:ascii="Garamond" w:eastAsia="Calibri" w:hAnsi="Garamond"/>
          <w:color w:val="000000"/>
          <w:lang w:val="sq-AL"/>
        </w:rPr>
        <w:t>–</w:t>
      </w:r>
      <w:r w:rsidRPr="0075338A">
        <w:rPr>
          <w:rFonts w:ascii="Garamond" w:eastAsia="Calibri" w:hAnsi="Garamond"/>
          <w:color w:val="000000"/>
          <w:lang w:val="sq-AL"/>
        </w:rPr>
        <w:t xml:space="preserve"> </w:t>
      </w:r>
      <w:r w:rsidR="002A5D63">
        <w:rPr>
          <w:rFonts w:ascii="Garamond" w:eastAsia="Calibri" w:hAnsi="Garamond"/>
          <w:color w:val="000000"/>
          <w:lang w:val="sq-AL"/>
        </w:rPr>
        <w:t>p</w:t>
      </w:r>
      <w:r w:rsidRPr="0075338A">
        <w:rPr>
          <w:rFonts w:ascii="Garamond" w:eastAsia="Calibri" w:hAnsi="Garamond"/>
          <w:color w:val="000000"/>
          <w:lang w:val="sq-AL"/>
        </w:rPr>
        <w:t>una</w:t>
      </w:r>
      <w:r w:rsidR="002A5D63">
        <w:rPr>
          <w:rFonts w:ascii="Garamond" w:eastAsia="Calibri" w:hAnsi="Garamond"/>
          <w:color w:val="000000"/>
          <w:lang w:val="sq-AL"/>
        </w:rPr>
        <w:t xml:space="preserve"> </w:t>
      </w:r>
      <w:r w:rsidRPr="0075338A">
        <w:rPr>
          <w:rFonts w:ascii="Garamond" w:eastAsia="Calibri" w:hAnsi="Garamond"/>
          <w:color w:val="000000"/>
          <w:lang w:val="sq-AL"/>
        </w:rPr>
        <w:t>e ERE</w:t>
      </w:r>
      <w:r>
        <w:rPr>
          <w:rFonts w:ascii="Garamond" w:eastAsia="Calibri" w:hAnsi="Garamond"/>
          <w:color w:val="000000"/>
          <w:lang w:val="sq-AL"/>
        </w:rPr>
        <w:t>-s</w:t>
      </w:r>
      <w:r w:rsidRPr="0075338A">
        <w:rPr>
          <w:rFonts w:ascii="Garamond" w:eastAsia="Calibri" w:hAnsi="Garamond"/>
          <w:color w:val="000000"/>
          <w:lang w:val="sq-AL"/>
        </w:rPr>
        <w:t xml:space="preserve"> do të konsistojë në bashkëpunim me operatorët, për të përshpejtuar proceset e digjitalizimit që lehtësojnë aksesin e përdoruesve dhe konsumatorëve ndaj shërbimeve q</w:t>
      </w:r>
      <w:r>
        <w:rPr>
          <w:rFonts w:ascii="Garamond" w:eastAsia="Calibri" w:hAnsi="Garamond"/>
          <w:color w:val="000000"/>
          <w:lang w:val="sq-AL"/>
        </w:rPr>
        <w:t>ë</w:t>
      </w:r>
      <w:r w:rsidRPr="0075338A">
        <w:rPr>
          <w:rFonts w:ascii="Garamond" w:eastAsia="Calibri" w:hAnsi="Garamond"/>
          <w:color w:val="000000"/>
          <w:lang w:val="sq-AL"/>
        </w:rPr>
        <w:t xml:space="preserve"> operator</w:t>
      </w:r>
      <w:r>
        <w:rPr>
          <w:rFonts w:ascii="Garamond" w:eastAsia="Calibri" w:hAnsi="Garamond"/>
          <w:color w:val="000000"/>
          <w:lang w:val="sq-AL"/>
        </w:rPr>
        <w:t>ë</w:t>
      </w:r>
      <w:r w:rsidRPr="0075338A">
        <w:rPr>
          <w:rFonts w:ascii="Garamond" w:eastAsia="Calibri" w:hAnsi="Garamond"/>
          <w:color w:val="000000"/>
          <w:lang w:val="sq-AL"/>
        </w:rPr>
        <w:t>t ofrojn</w:t>
      </w:r>
      <w:r>
        <w:rPr>
          <w:rFonts w:ascii="Garamond" w:eastAsia="Calibri" w:hAnsi="Garamond"/>
          <w:color w:val="000000"/>
          <w:lang w:val="sq-AL"/>
        </w:rPr>
        <w:t>ë</w:t>
      </w:r>
      <w:r w:rsidRPr="0075338A">
        <w:rPr>
          <w:rFonts w:ascii="Garamond" w:eastAsia="Calibri" w:hAnsi="Garamond"/>
          <w:color w:val="000000"/>
          <w:lang w:val="sq-AL"/>
        </w:rPr>
        <w:t>.</w:t>
      </w:r>
    </w:p>
    <w:p w14:paraId="4C3F6840" w14:textId="77777777" w:rsidR="004520F6" w:rsidRPr="0075338A" w:rsidRDefault="004520F6" w:rsidP="004520F6">
      <w:pPr>
        <w:autoSpaceDE w:val="0"/>
        <w:autoSpaceDN w:val="0"/>
        <w:adjustRightInd w:val="0"/>
        <w:ind w:firstLine="284"/>
        <w:jc w:val="center"/>
        <w:rPr>
          <w:rFonts w:ascii="Garamond" w:eastAsia="Calibri" w:hAnsi="Garamond"/>
          <w:bCs/>
          <w:color w:val="000000"/>
          <w:lang w:val="sq-AL"/>
        </w:rPr>
      </w:pPr>
    </w:p>
    <w:p w14:paraId="378F4A8C" w14:textId="77777777" w:rsidR="004520F6" w:rsidRPr="001A1D56" w:rsidRDefault="004520F6" w:rsidP="004520F6">
      <w:pPr>
        <w:autoSpaceDE w:val="0"/>
        <w:autoSpaceDN w:val="0"/>
        <w:adjustRightInd w:val="0"/>
        <w:ind w:firstLine="284"/>
        <w:jc w:val="center"/>
        <w:rPr>
          <w:rFonts w:ascii="Garamond" w:eastAsia="Calibri" w:hAnsi="Garamond"/>
          <w:bCs/>
          <w:color w:val="000000"/>
          <w:lang w:val="sq-AL"/>
        </w:rPr>
      </w:pPr>
      <w:r w:rsidRPr="001A1D56">
        <w:rPr>
          <w:rFonts w:ascii="Garamond" w:eastAsia="Calibri" w:hAnsi="Garamond"/>
          <w:bCs/>
          <w:color w:val="000000"/>
          <w:lang w:val="sq-AL"/>
        </w:rPr>
        <w:t>KAPITULLI IV</w:t>
      </w:r>
    </w:p>
    <w:p w14:paraId="0F2BBAE6" w14:textId="77777777" w:rsidR="004520F6" w:rsidRPr="001A1D56" w:rsidRDefault="004520F6" w:rsidP="004520F6">
      <w:pPr>
        <w:autoSpaceDE w:val="0"/>
        <w:autoSpaceDN w:val="0"/>
        <w:adjustRightInd w:val="0"/>
        <w:ind w:firstLine="284"/>
        <w:jc w:val="center"/>
        <w:rPr>
          <w:rFonts w:ascii="Garamond" w:eastAsia="Calibri" w:hAnsi="Garamond"/>
          <w:bCs/>
          <w:color w:val="000000"/>
          <w:lang w:val="sq-AL"/>
        </w:rPr>
      </w:pPr>
      <w:r w:rsidRPr="001A1D56">
        <w:rPr>
          <w:rFonts w:ascii="Garamond" w:eastAsia="Calibri" w:hAnsi="Garamond"/>
          <w:bCs/>
          <w:color w:val="000000"/>
          <w:lang w:val="sq-AL"/>
        </w:rPr>
        <w:t>PËRFUNDIME</w:t>
      </w:r>
    </w:p>
    <w:p w14:paraId="1BADBB76" w14:textId="77777777" w:rsidR="004520F6" w:rsidRPr="001A1D56" w:rsidRDefault="004520F6" w:rsidP="004520F6">
      <w:pPr>
        <w:autoSpaceDE w:val="0"/>
        <w:autoSpaceDN w:val="0"/>
        <w:adjustRightInd w:val="0"/>
        <w:ind w:firstLine="284"/>
        <w:jc w:val="center"/>
        <w:rPr>
          <w:rFonts w:ascii="Garamond" w:eastAsia="Calibri" w:hAnsi="Garamond"/>
          <w:color w:val="000000"/>
          <w:lang w:val="sq-AL"/>
        </w:rPr>
      </w:pPr>
    </w:p>
    <w:p w14:paraId="72FD504B"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Sfidat e tregut të energjisë, ndryshimet në legjislacionin primar dhe at</w:t>
      </w:r>
      <w:r>
        <w:rPr>
          <w:rFonts w:ascii="Garamond" w:eastAsia="Calibri" w:hAnsi="Garamond"/>
          <w:color w:val="000000"/>
          <w:lang w:val="sq-AL"/>
        </w:rPr>
        <w:t>ë</w:t>
      </w:r>
      <w:r w:rsidRPr="0075338A">
        <w:rPr>
          <w:rFonts w:ascii="Garamond" w:eastAsia="Calibri" w:hAnsi="Garamond"/>
          <w:color w:val="000000"/>
          <w:lang w:val="sq-AL"/>
        </w:rPr>
        <w:t xml:space="preserve"> sekondar, si dhe me ndryshimet teknologjike, me të cilat ballafaqohen konsumatorët e energjisë dhe pjes</w:t>
      </w:r>
      <w:r>
        <w:rPr>
          <w:rFonts w:ascii="Garamond" w:eastAsia="Calibri" w:hAnsi="Garamond"/>
          <w:color w:val="000000"/>
          <w:lang w:val="sq-AL"/>
        </w:rPr>
        <w:t>ë</w:t>
      </w:r>
      <w:r w:rsidRPr="0075338A">
        <w:rPr>
          <w:rFonts w:ascii="Garamond" w:eastAsia="Calibri" w:hAnsi="Garamond"/>
          <w:color w:val="000000"/>
          <w:lang w:val="sq-AL"/>
        </w:rPr>
        <w:t>marr</w:t>
      </w:r>
      <w:r>
        <w:rPr>
          <w:rFonts w:ascii="Garamond" w:eastAsia="Calibri" w:hAnsi="Garamond"/>
          <w:color w:val="000000"/>
          <w:lang w:val="sq-AL"/>
        </w:rPr>
        <w:t>ë</w:t>
      </w:r>
      <w:r w:rsidRPr="0075338A">
        <w:rPr>
          <w:rFonts w:ascii="Garamond" w:eastAsia="Calibri" w:hAnsi="Garamond"/>
          <w:color w:val="000000"/>
          <w:lang w:val="sq-AL"/>
        </w:rPr>
        <w:t>sit e tregut në tërësi sjellin në fokus t</w:t>
      </w:r>
      <w:r>
        <w:rPr>
          <w:rFonts w:ascii="Garamond" w:eastAsia="Calibri" w:hAnsi="Garamond"/>
          <w:color w:val="000000"/>
          <w:lang w:val="sq-AL"/>
        </w:rPr>
        <w:t>ë</w:t>
      </w:r>
      <w:r w:rsidRPr="0075338A">
        <w:rPr>
          <w:rFonts w:ascii="Garamond" w:eastAsia="Calibri" w:hAnsi="Garamond"/>
          <w:color w:val="000000"/>
          <w:lang w:val="sq-AL"/>
        </w:rPr>
        <w:t xml:space="preserve"> punës t</w:t>
      </w:r>
      <w:r>
        <w:rPr>
          <w:rFonts w:ascii="Garamond" w:eastAsia="Calibri" w:hAnsi="Garamond"/>
          <w:color w:val="000000"/>
          <w:lang w:val="sq-AL"/>
        </w:rPr>
        <w:t>ë</w:t>
      </w:r>
      <w:r w:rsidRPr="0075338A">
        <w:rPr>
          <w:rFonts w:ascii="Garamond" w:eastAsia="Calibri" w:hAnsi="Garamond"/>
          <w:color w:val="000000"/>
          <w:lang w:val="sq-AL"/>
        </w:rPr>
        <w:t xml:space="preserve"> ERE</w:t>
      </w:r>
      <w:r>
        <w:rPr>
          <w:rFonts w:ascii="Garamond" w:eastAsia="Calibri" w:hAnsi="Garamond"/>
          <w:color w:val="000000"/>
          <w:lang w:val="sq-AL"/>
        </w:rPr>
        <w:t>-s</w:t>
      </w:r>
      <w:r w:rsidRPr="0075338A">
        <w:rPr>
          <w:rFonts w:ascii="Garamond" w:eastAsia="Calibri" w:hAnsi="Garamond"/>
          <w:color w:val="000000"/>
          <w:lang w:val="sq-AL"/>
        </w:rPr>
        <w:t>, adresimin e çështjeve q</w:t>
      </w:r>
      <w:r>
        <w:rPr>
          <w:rFonts w:ascii="Garamond" w:eastAsia="Calibri" w:hAnsi="Garamond"/>
          <w:color w:val="000000"/>
          <w:lang w:val="sq-AL"/>
        </w:rPr>
        <w:t>ë</w:t>
      </w:r>
      <w:r w:rsidRPr="0075338A">
        <w:rPr>
          <w:rFonts w:ascii="Garamond" w:eastAsia="Calibri" w:hAnsi="Garamond"/>
          <w:color w:val="000000"/>
          <w:lang w:val="sq-AL"/>
        </w:rPr>
        <w:t xml:space="preserve"> k</w:t>
      </w:r>
      <w:r>
        <w:rPr>
          <w:rFonts w:ascii="Garamond" w:eastAsia="Calibri" w:hAnsi="Garamond"/>
          <w:color w:val="000000"/>
          <w:lang w:val="sq-AL"/>
        </w:rPr>
        <w:t>ë</w:t>
      </w:r>
      <w:r w:rsidRPr="0075338A">
        <w:rPr>
          <w:rFonts w:ascii="Garamond" w:eastAsia="Calibri" w:hAnsi="Garamond"/>
          <w:color w:val="000000"/>
          <w:lang w:val="sq-AL"/>
        </w:rPr>
        <w:t>rkojn</w:t>
      </w:r>
      <w:r>
        <w:rPr>
          <w:rFonts w:ascii="Garamond" w:eastAsia="Calibri" w:hAnsi="Garamond"/>
          <w:color w:val="000000"/>
          <w:lang w:val="sq-AL"/>
        </w:rPr>
        <w:t>ë</w:t>
      </w:r>
      <w:r w:rsidRPr="0075338A">
        <w:rPr>
          <w:rFonts w:ascii="Garamond" w:eastAsia="Calibri" w:hAnsi="Garamond"/>
          <w:color w:val="000000"/>
          <w:lang w:val="sq-AL"/>
        </w:rPr>
        <w:t xml:space="preserve"> nd</w:t>
      </w:r>
      <w:r>
        <w:rPr>
          <w:rFonts w:ascii="Garamond" w:eastAsia="Calibri" w:hAnsi="Garamond"/>
          <w:color w:val="000000"/>
          <w:lang w:val="sq-AL"/>
        </w:rPr>
        <w:t>ë</w:t>
      </w:r>
      <w:r w:rsidRPr="0075338A">
        <w:rPr>
          <w:rFonts w:ascii="Garamond" w:eastAsia="Calibri" w:hAnsi="Garamond"/>
          <w:color w:val="000000"/>
          <w:lang w:val="sq-AL"/>
        </w:rPr>
        <w:t>rhyrjen e rregullatorit. Për këtë q</w:t>
      </w:r>
      <w:r>
        <w:rPr>
          <w:rFonts w:ascii="Garamond" w:eastAsia="Calibri" w:hAnsi="Garamond"/>
          <w:color w:val="000000"/>
          <w:lang w:val="sq-AL"/>
        </w:rPr>
        <w:t>ë</w:t>
      </w:r>
      <w:r w:rsidRPr="0075338A">
        <w:rPr>
          <w:rFonts w:ascii="Garamond" w:eastAsia="Calibri" w:hAnsi="Garamond"/>
          <w:color w:val="000000"/>
          <w:lang w:val="sq-AL"/>
        </w:rPr>
        <w:t>llim</w:t>
      </w:r>
      <w:r>
        <w:rPr>
          <w:rFonts w:ascii="Garamond" w:eastAsia="Calibri" w:hAnsi="Garamond"/>
          <w:color w:val="000000"/>
          <w:lang w:val="sq-AL"/>
        </w:rPr>
        <w:t>,</w:t>
      </w:r>
      <w:r w:rsidRPr="0075338A">
        <w:rPr>
          <w:rFonts w:ascii="Garamond" w:eastAsia="Calibri" w:hAnsi="Garamond"/>
          <w:color w:val="000000"/>
          <w:lang w:val="sq-AL"/>
        </w:rPr>
        <w:t xml:space="preserve"> ERE ka p</w:t>
      </w:r>
      <w:r>
        <w:rPr>
          <w:rFonts w:ascii="Garamond" w:eastAsia="Calibri" w:hAnsi="Garamond"/>
          <w:color w:val="000000"/>
          <w:lang w:val="sq-AL"/>
        </w:rPr>
        <w:t>ë</w:t>
      </w:r>
      <w:r w:rsidRPr="0075338A">
        <w:rPr>
          <w:rFonts w:ascii="Garamond" w:eastAsia="Calibri" w:hAnsi="Garamond"/>
          <w:color w:val="000000"/>
          <w:lang w:val="sq-AL"/>
        </w:rPr>
        <w:t>rcaktuar n</w:t>
      </w:r>
      <w:r>
        <w:rPr>
          <w:rFonts w:ascii="Garamond" w:eastAsia="Calibri" w:hAnsi="Garamond"/>
          <w:color w:val="000000"/>
          <w:lang w:val="sq-AL"/>
        </w:rPr>
        <w:t>ë</w:t>
      </w:r>
      <w:r w:rsidRPr="0075338A">
        <w:rPr>
          <w:rFonts w:ascii="Garamond" w:eastAsia="Calibri" w:hAnsi="Garamond"/>
          <w:color w:val="000000"/>
          <w:lang w:val="sq-AL"/>
        </w:rPr>
        <w:t xml:space="preserve"> k</w:t>
      </w:r>
      <w:r>
        <w:rPr>
          <w:rFonts w:ascii="Garamond" w:eastAsia="Calibri" w:hAnsi="Garamond"/>
          <w:color w:val="000000"/>
          <w:lang w:val="sq-AL"/>
        </w:rPr>
        <w:t>ë</w:t>
      </w:r>
      <w:r w:rsidRPr="0075338A">
        <w:rPr>
          <w:rFonts w:ascii="Garamond" w:eastAsia="Calibri" w:hAnsi="Garamond"/>
          <w:color w:val="000000"/>
          <w:lang w:val="sq-AL"/>
        </w:rPr>
        <w:t>t</w:t>
      </w:r>
      <w:r>
        <w:rPr>
          <w:rFonts w:ascii="Garamond" w:eastAsia="Calibri" w:hAnsi="Garamond"/>
          <w:color w:val="000000"/>
          <w:lang w:val="sq-AL"/>
        </w:rPr>
        <w:t>ë</w:t>
      </w:r>
      <w:r w:rsidRPr="0075338A">
        <w:rPr>
          <w:rFonts w:ascii="Garamond" w:eastAsia="Calibri" w:hAnsi="Garamond"/>
          <w:color w:val="000000"/>
          <w:lang w:val="sq-AL"/>
        </w:rPr>
        <w:t xml:space="preserve"> dokument objektivat strategjik</w:t>
      </w:r>
      <w:r>
        <w:rPr>
          <w:rFonts w:ascii="Garamond" w:eastAsia="Calibri" w:hAnsi="Garamond"/>
          <w:color w:val="000000"/>
          <w:lang w:val="sq-AL"/>
        </w:rPr>
        <w:t>ë</w:t>
      </w:r>
      <w:r w:rsidRPr="0075338A">
        <w:rPr>
          <w:rFonts w:ascii="Garamond" w:eastAsia="Calibri" w:hAnsi="Garamond"/>
          <w:color w:val="000000"/>
          <w:lang w:val="sq-AL"/>
        </w:rPr>
        <w:t xml:space="preserve"> për t</w:t>
      </w:r>
      <w:r>
        <w:rPr>
          <w:rFonts w:ascii="Garamond" w:eastAsia="Calibri" w:hAnsi="Garamond"/>
          <w:color w:val="000000"/>
          <w:lang w:val="sq-AL"/>
        </w:rPr>
        <w:t>ë</w:t>
      </w:r>
      <w:r w:rsidRPr="0075338A">
        <w:rPr>
          <w:rFonts w:ascii="Garamond" w:eastAsia="Calibri" w:hAnsi="Garamond"/>
          <w:color w:val="000000"/>
          <w:lang w:val="sq-AL"/>
        </w:rPr>
        <w:t xml:space="preserve"> pa</w:t>
      </w:r>
      <w:r>
        <w:rPr>
          <w:rFonts w:ascii="Garamond" w:eastAsia="Calibri" w:hAnsi="Garamond"/>
          <w:color w:val="000000"/>
          <w:lang w:val="sq-AL"/>
        </w:rPr>
        <w:t>s</w:t>
      </w:r>
      <w:r w:rsidRPr="0075338A">
        <w:rPr>
          <w:rFonts w:ascii="Garamond" w:eastAsia="Calibri" w:hAnsi="Garamond"/>
          <w:color w:val="000000"/>
          <w:lang w:val="sq-AL"/>
        </w:rPr>
        <w:t>ur një vizion t</w:t>
      </w:r>
      <w:r>
        <w:rPr>
          <w:rFonts w:ascii="Garamond" w:eastAsia="Calibri" w:hAnsi="Garamond"/>
          <w:color w:val="000000"/>
          <w:lang w:val="sq-AL"/>
        </w:rPr>
        <w:t>ë</w:t>
      </w:r>
      <w:r w:rsidRPr="0075338A">
        <w:rPr>
          <w:rFonts w:ascii="Garamond" w:eastAsia="Calibri" w:hAnsi="Garamond"/>
          <w:color w:val="000000"/>
          <w:lang w:val="sq-AL"/>
        </w:rPr>
        <w:t xml:space="preserve"> qartë të çështjeve prioritare dhe planit të veprimeve.</w:t>
      </w:r>
    </w:p>
    <w:p w14:paraId="7AFE3073" w14:textId="7777777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ERE do të vijoj</w:t>
      </w:r>
      <w:r>
        <w:rPr>
          <w:rFonts w:ascii="Garamond" w:eastAsia="Calibri" w:hAnsi="Garamond"/>
          <w:color w:val="000000"/>
          <w:lang w:val="sq-AL"/>
        </w:rPr>
        <w:t>ë</w:t>
      </w:r>
      <w:r w:rsidRPr="0075338A">
        <w:rPr>
          <w:rFonts w:ascii="Garamond" w:eastAsia="Calibri" w:hAnsi="Garamond"/>
          <w:color w:val="000000"/>
          <w:lang w:val="sq-AL"/>
        </w:rPr>
        <w:t xml:space="preserve"> t</w:t>
      </w:r>
      <w:r>
        <w:rPr>
          <w:rFonts w:ascii="Garamond" w:eastAsia="Calibri" w:hAnsi="Garamond"/>
          <w:color w:val="000000"/>
          <w:lang w:val="sq-AL"/>
        </w:rPr>
        <w:t>ë</w:t>
      </w:r>
      <w:r w:rsidRPr="0075338A">
        <w:rPr>
          <w:rFonts w:ascii="Garamond" w:eastAsia="Calibri" w:hAnsi="Garamond"/>
          <w:color w:val="000000"/>
          <w:lang w:val="sq-AL"/>
        </w:rPr>
        <w:t xml:space="preserve"> kryejë analiza/studime të aspekteve të rëndësishme të kuadrit rregullator që kanë të bëjnë me çështjen e shërbimeve t</w:t>
      </w:r>
      <w:r>
        <w:rPr>
          <w:rFonts w:ascii="Garamond" w:eastAsia="Calibri" w:hAnsi="Garamond"/>
          <w:color w:val="000000"/>
          <w:lang w:val="sq-AL"/>
        </w:rPr>
        <w:t>ë</w:t>
      </w:r>
      <w:r w:rsidRPr="0075338A">
        <w:rPr>
          <w:rFonts w:ascii="Garamond" w:eastAsia="Calibri" w:hAnsi="Garamond"/>
          <w:color w:val="000000"/>
          <w:lang w:val="sq-AL"/>
        </w:rPr>
        <w:t xml:space="preserve"> rregulluara. </w:t>
      </w:r>
    </w:p>
    <w:p w14:paraId="04959881" w14:textId="746F40E7"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ERE do të shqyrtojë kuadrin rregullator t</w:t>
      </w:r>
      <w:r>
        <w:rPr>
          <w:rFonts w:ascii="Garamond" w:eastAsia="Calibri" w:hAnsi="Garamond"/>
          <w:color w:val="000000"/>
          <w:lang w:val="sq-AL"/>
        </w:rPr>
        <w:t>ë</w:t>
      </w:r>
      <w:r w:rsidRPr="0075338A">
        <w:rPr>
          <w:rFonts w:ascii="Garamond" w:eastAsia="Calibri" w:hAnsi="Garamond"/>
          <w:color w:val="000000"/>
          <w:lang w:val="sq-AL"/>
        </w:rPr>
        <w:t xml:space="preserve"> nevojsh</w:t>
      </w:r>
      <w:r>
        <w:rPr>
          <w:rFonts w:ascii="Garamond" w:eastAsia="Calibri" w:hAnsi="Garamond"/>
          <w:color w:val="000000"/>
          <w:lang w:val="sq-AL"/>
        </w:rPr>
        <w:t>ë</w:t>
      </w:r>
      <w:r w:rsidRPr="0075338A">
        <w:rPr>
          <w:rFonts w:ascii="Garamond" w:eastAsia="Calibri" w:hAnsi="Garamond"/>
          <w:color w:val="000000"/>
          <w:lang w:val="sq-AL"/>
        </w:rPr>
        <w:t>m p</w:t>
      </w:r>
      <w:r>
        <w:rPr>
          <w:rFonts w:ascii="Garamond" w:eastAsia="Calibri" w:hAnsi="Garamond"/>
          <w:color w:val="000000"/>
          <w:lang w:val="sq-AL"/>
        </w:rPr>
        <w:t>ë</w:t>
      </w:r>
      <w:r w:rsidRPr="0075338A">
        <w:rPr>
          <w:rFonts w:ascii="Garamond" w:eastAsia="Calibri" w:hAnsi="Garamond"/>
          <w:color w:val="000000"/>
          <w:lang w:val="sq-AL"/>
        </w:rPr>
        <w:t xml:space="preserve">r fuqizimin e </w:t>
      </w:r>
      <w:r>
        <w:rPr>
          <w:rFonts w:ascii="Garamond" w:eastAsia="Calibri" w:hAnsi="Garamond"/>
          <w:color w:val="000000"/>
          <w:lang w:val="sq-AL"/>
        </w:rPr>
        <w:t>k</w:t>
      </w:r>
      <w:r w:rsidRPr="0075338A">
        <w:rPr>
          <w:rFonts w:ascii="Garamond" w:eastAsia="Calibri" w:hAnsi="Garamond"/>
          <w:color w:val="000000"/>
          <w:lang w:val="sq-AL"/>
        </w:rPr>
        <w:t>onsumator</w:t>
      </w:r>
      <w:r>
        <w:rPr>
          <w:rFonts w:ascii="Garamond" w:eastAsia="Calibri" w:hAnsi="Garamond"/>
          <w:color w:val="000000"/>
          <w:lang w:val="sq-AL"/>
        </w:rPr>
        <w:t>ë</w:t>
      </w:r>
      <w:r w:rsidRPr="0075338A">
        <w:rPr>
          <w:rFonts w:ascii="Garamond" w:eastAsia="Calibri" w:hAnsi="Garamond"/>
          <w:color w:val="000000"/>
          <w:lang w:val="sq-AL"/>
        </w:rPr>
        <w:t>ve dhe mbrojtjen e konsumatorëve n</w:t>
      </w:r>
      <w:r>
        <w:rPr>
          <w:rFonts w:ascii="Garamond" w:eastAsia="Calibri" w:hAnsi="Garamond"/>
          <w:color w:val="000000"/>
          <w:lang w:val="sq-AL"/>
        </w:rPr>
        <w:t>ë</w:t>
      </w:r>
      <w:r w:rsidRPr="0075338A">
        <w:rPr>
          <w:rFonts w:ascii="Garamond" w:eastAsia="Calibri" w:hAnsi="Garamond"/>
          <w:color w:val="000000"/>
          <w:lang w:val="sq-AL"/>
        </w:rPr>
        <w:t xml:space="preserve"> nevoj</w:t>
      </w:r>
      <w:r>
        <w:rPr>
          <w:rFonts w:ascii="Garamond" w:eastAsia="Calibri" w:hAnsi="Garamond"/>
          <w:color w:val="000000"/>
          <w:lang w:val="sq-AL"/>
        </w:rPr>
        <w:t>ë</w:t>
      </w:r>
      <w:r w:rsidR="0074529E">
        <w:rPr>
          <w:rFonts w:ascii="Garamond" w:eastAsia="Calibri" w:hAnsi="Garamond"/>
          <w:color w:val="000000"/>
          <w:lang w:val="sq-AL"/>
        </w:rPr>
        <w:t>.</w:t>
      </w:r>
      <w:r w:rsidRPr="0075338A">
        <w:rPr>
          <w:rFonts w:ascii="Garamond" w:eastAsia="Calibri" w:hAnsi="Garamond"/>
          <w:color w:val="000000"/>
          <w:lang w:val="sq-AL"/>
        </w:rPr>
        <w:t xml:space="preserve"> </w:t>
      </w:r>
    </w:p>
    <w:p w14:paraId="7A082F8D" w14:textId="11B09A9E"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lastRenderedPageBreak/>
        <w:t>Vendosja e çmimeve të drejta dhe t</w:t>
      </w:r>
      <w:r>
        <w:rPr>
          <w:rFonts w:ascii="Garamond" w:eastAsia="Calibri" w:hAnsi="Garamond"/>
          <w:color w:val="000000"/>
          <w:lang w:val="sq-AL"/>
        </w:rPr>
        <w:t>ë</w:t>
      </w:r>
      <w:r w:rsidRPr="0075338A">
        <w:rPr>
          <w:rFonts w:ascii="Garamond" w:eastAsia="Calibri" w:hAnsi="Garamond"/>
          <w:color w:val="000000"/>
          <w:lang w:val="sq-AL"/>
        </w:rPr>
        <w:t xml:space="preserve"> arsyeshme është nj</w:t>
      </w:r>
      <w:r>
        <w:rPr>
          <w:rFonts w:ascii="Garamond" w:eastAsia="Calibri" w:hAnsi="Garamond"/>
          <w:color w:val="000000"/>
          <w:lang w:val="sq-AL"/>
        </w:rPr>
        <w:t>ë</w:t>
      </w:r>
      <w:r w:rsidRPr="0075338A">
        <w:rPr>
          <w:rFonts w:ascii="Garamond" w:eastAsia="Calibri" w:hAnsi="Garamond"/>
          <w:color w:val="000000"/>
          <w:lang w:val="sq-AL"/>
        </w:rPr>
        <w:t xml:space="preserve"> nga prioritet kryesore e</w:t>
      </w:r>
      <w:r w:rsidR="00D93D79">
        <w:rPr>
          <w:rFonts w:ascii="Garamond" w:eastAsia="Calibri" w:hAnsi="Garamond"/>
          <w:color w:val="000000"/>
          <w:lang w:val="sq-AL"/>
        </w:rPr>
        <w:t>,</w:t>
      </w:r>
      <w:r w:rsidRPr="0075338A">
        <w:rPr>
          <w:rFonts w:ascii="Garamond" w:eastAsia="Calibri" w:hAnsi="Garamond"/>
          <w:color w:val="000000"/>
          <w:lang w:val="sq-AL"/>
        </w:rPr>
        <w:t xml:space="preserve"> p</w:t>
      </w:r>
      <w:r>
        <w:rPr>
          <w:rFonts w:ascii="Garamond" w:eastAsia="Calibri" w:hAnsi="Garamond"/>
          <w:color w:val="000000"/>
          <w:lang w:val="sq-AL"/>
        </w:rPr>
        <w:t>ë</w:t>
      </w:r>
      <w:r w:rsidRPr="0075338A">
        <w:rPr>
          <w:rFonts w:ascii="Garamond" w:eastAsia="Calibri" w:hAnsi="Garamond"/>
          <w:color w:val="000000"/>
          <w:lang w:val="sq-AL"/>
        </w:rPr>
        <w:t>r k</w:t>
      </w:r>
      <w:r>
        <w:rPr>
          <w:rFonts w:ascii="Garamond" w:eastAsia="Calibri" w:hAnsi="Garamond"/>
          <w:color w:val="000000"/>
          <w:lang w:val="sq-AL"/>
        </w:rPr>
        <w:t>ë</w:t>
      </w:r>
      <w:r w:rsidRPr="0075338A">
        <w:rPr>
          <w:rFonts w:ascii="Garamond" w:eastAsia="Calibri" w:hAnsi="Garamond"/>
          <w:color w:val="000000"/>
          <w:lang w:val="sq-AL"/>
        </w:rPr>
        <w:t>t</w:t>
      </w:r>
      <w:r>
        <w:rPr>
          <w:rFonts w:ascii="Garamond" w:eastAsia="Calibri" w:hAnsi="Garamond"/>
          <w:color w:val="000000"/>
          <w:lang w:val="sq-AL"/>
        </w:rPr>
        <w:t>ë</w:t>
      </w:r>
      <w:r w:rsidRPr="0075338A">
        <w:rPr>
          <w:rFonts w:ascii="Garamond" w:eastAsia="Calibri" w:hAnsi="Garamond"/>
          <w:color w:val="000000"/>
          <w:lang w:val="sq-AL"/>
        </w:rPr>
        <w:t xml:space="preserve"> q</w:t>
      </w:r>
      <w:r>
        <w:rPr>
          <w:rFonts w:ascii="Garamond" w:eastAsia="Calibri" w:hAnsi="Garamond"/>
          <w:color w:val="000000"/>
          <w:lang w:val="sq-AL"/>
        </w:rPr>
        <w:t>ë</w:t>
      </w:r>
      <w:r w:rsidRPr="0075338A">
        <w:rPr>
          <w:rFonts w:ascii="Garamond" w:eastAsia="Calibri" w:hAnsi="Garamond"/>
          <w:color w:val="000000"/>
          <w:lang w:val="sq-AL"/>
        </w:rPr>
        <w:t>llim</w:t>
      </w:r>
      <w:r w:rsidR="00D93D79">
        <w:rPr>
          <w:rFonts w:ascii="Garamond" w:eastAsia="Calibri" w:hAnsi="Garamond"/>
          <w:color w:val="000000"/>
          <w:lang w:val="sq-AL"/>
        </w:rPr>
        <w:t>,</w:t>
      </w:r>
      <w:r w:rsidRPr="0075338A">
        <w:rPr>
          <w:rFonts w:ascii="Garamond" w:eastAsia="Calibri" w:hAnsi="Garamond"/>
          <w:color w:val="000000"/>
          <w:lang w:val="sq-AL"/>
        </w:rPr>
        <w:t xml:space="preserve"> ERE do t</w:t>
      </w:r>
      <w:r>
        <w:rPr>
          <w:rFonts w:ascii="Garamond" w:eastAsia="Calibri" w:hAnsi="Garamond"/>
          <w:color w:val="000000"/>
          <w:lang w:val="sq-AL"/>
        </w:rPr>
        <w:t>ë</w:t>
      </w:r>
      <w:r w:rsidRPr="0075338A">
        <w:rPr>
          <w:rFonts w:ascii="Garamond" w:eastAsia="Calibri" w:hAnsi="Garamond"/>
          <w:color w:val="000000"/>
          <w:lang w:val="sq-AL"/>
        </w:rPr>
        <w:t xml:space="preserve"> rishikoj</w:t>
      </w:r>
      <w:r>
        <w:rPr>
          <w:rFonts w:ascii="Garamond" w:eastAsia="Calibri" w:hAnsi="Garamond"/>
          <w:color w:val="000000"/>
          <w:lang w:val="sq-AL"/>
        </w:rPr>
        <w:t>ë</w:t>
      </w:r>
      <w:r w:rsidRPr="0075338A">
        <w:rPr>
          <w:rFonts w:ascii="Garamond" w:eastAsia="Calibri" w:hAnsi="Garamond"/>
          <w:color w:val="000000"/>
          <w:lang w:val="sq-AL"/>
        </w:rPr>
        <w:t xml:space="preserve"> metodologjit</w:t>
      </w:r>
      <w:r>
        <w:rPr>
          <w:rFonts w:ascii="Garamond" w:eastAsia="Calibri" w:hAnsi="Garamond"/>
          <w:color w:val="000000"/>
          <w:lang w:val="sq-AL"/>
        </w:rPr>
        <w:t>ë</w:t>
      </w:r>
      <w:r w:rsidRPr="0075338A">
        <w:rPr>
          <w:rFonts w:ascii="Garamond" w:eastAsia="Calibri" w:hAnsi="Garamond"/>
          <w:color w:val="000000"/>
          <w:lang w:val="sq-AL"/>
        </w:rPr>
        <w:t xml:space="preserve"> respektive t</w:t>
      </w:r>
      <w:r>
        <w:rPr>
          <w:rFonts w:ascii="Garamond" w:eastAsia="Calibri" w:hAnsi="Garamond"/>
          <w:color w:val="000000"/>
          <w:lang w:val="sq-AL"/>
        </w:rPr>
        <w:t>ë</w:t>
      </w:r>
      <w:r w:rsidRPr="0075338A">
        <w:rPr>
          <w:rFonts w:ascii="Garamond" w:eastAsia="Calibri" w:hAnsi="Garamond"/>
          <w:color w:val="000000"/>
          <w:lang w:val="sq-AL"/>
        </w:rPr>
        <w:t xml:space="preserve"> p</w:t>
      </w:r>
      <w:r>
        <w:rPr>
          <w:rFonts w:ascii="Garamond" w:eastAsia="Calibri" w:hAnsi="Garamond"/>
          <w:color w:val="000000"/>
          <w:lang w:val="sq-AL"/>
        </w:rPr>
        <w:t>ë</w:t>
      </w:r>
      <w:r w:rsidRPr="0075338A">
        <w:rPr>
          <w:rFonts w:ascii="Garamond" w:eastAsia="Calibri" w:hAnsi="Garamond"/>
          <w:color w:val="000000"/>
          <w:lang w:val="sq-AL"/>
        </w:rPr>
        <w:t>rcaktimit t</w:t>
      </w:r>
      <w:r>
        <w:rPr>
          <w:rFonts w:ascii="Garamond" w:eastAsia="Calibri" w:hAnsi="Garamond"/>
          <w:color w:val="000000"/>
          <w:lang w:val="sq-AL"/>
        </w:rPr>
        <w:t>ë</w:t>
      </w:r>
      <w:r w:rsidRPr="0075338A">
        <w:rPr>
          <w:rFonts w:ascii="Garamond" w:eastAsia="Calibri" w:hAnsi="Garamond"/>
          <w:color w:val="000000"/>
          <w:lang w:val="sq-AL"/>
        </w:rPr>
        <w:t xml:space="preserve"> tarifave t</w:t>
      </w:r>
      <w:r>
        <w:rPr>
          <w:rFonts w:ascii="Garamond" w:eastAsia="Calibri" w:hAnsi="Garamond"/>
          <w:color w:val="000000"/>
          <w:lang w:val="sq-AL"/>
        </w:rPr>
        <w:t>ë</w:t>
      </w:r>
      <w:r w:rsidRPr="0075338A">
        <w:rPr>
          <w:rFonts w:ascii="Garamond" w:eastAsia="Calibri" w:hAnsi="Garamond"/>
          <w:color w:val="000000"/>
          <w:lang w:val="sq-AL"/>
        </w:rPr>
        <w:t xml:space="preserve"> transmetimit, shpërndarjes dhe çmimeve t</w:t>
      </w:r>
      <w:r>
        <w:rPr>
          <w:rFonts w:ascii="Garamond" w:eastAsia="Calibri" w:hAnsi="Garamond"/>
          <w:color w:val="000000"/>
          <w:lang w:val="sq-AL"/>
        </w:rPr>
        <w:t>ë</w:t>
      </w:r>
      <w:r w:rsidRPr="0075338A">
        <w:rPr>
          <w:rFonts w:ascii="Garamond" w:eastAsia="Calibri" w:hAnsi="Garamond"/>
          <w:color w:val="000000"/>
          <w:lang w:val="sq-AL"/>
        </w:rPr>
        <w:t xml:space="preserve"> rregulluara.</w:t>
      </w:r>
    </w:p>
    <w:p w14:paraId="27153840" w14:textId="3A336EA9"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ERE do të përditësojë </w:t>
      </w:r>
      <w:r>
        <w:rPr>
          <w:rFonts w:ascii="Garamond" w:eastAsia="Calibri" w:hAnsi="Garamond"/>
          <w:color w:val="000000"/>
          <w:lang w:val="sq-AL"/>
        </w:rPr>
        <w:t>r</w:t>
      </w:r>
      <w:r w:rsidRPr="0075338A">
        <w:rPr>
          <w:rFonts w:ascii="Garamond" w:eastAsia="Calibri" w:hAnsi="Garamond"/>
          <w:color w:val="000000"/>
          <w:lang w:val="sq-AL"/>
        </w:rPr>
        <w:t>regullat e saj mbi sigurinë kibernetike</w:t>
      </w:r>
      <w:r>
        <w:rPr>
          <w:rFonts w:ascii="Garamond" w:eastAsia="Calibri" w:hAnsi="Garamond"/>
          <w:color w:val="000000"/>
          <w:lang w:val="sq-AL"/>
        </w:rPr>
        <w:t>,</w:t>
      </w:r>
      <w:r w:rsidRPr="0075338A">
        <w:rPr>
          <w:rFonts w:ascii="Garamond" w:eastAsia="Calibri" w:hAnsi="Garamond"/>
          <w:color w:val="000000"/>
          <w:lang w:val="sq-AL"/>
        </w:rPr>
        <w:t xml:space="preserve"> si dhe do t</w:t>
      </w:r>
      <w:r>
        <w:rPr>
          <w:rFonts w:ascii="Garamond" w:eastAsia="Calibri" w:hAnsi="Garamond"/>
          <w:color w:val="000000"/>
          <w:lang w:val="sq-AL"/>
        </w:rPr>
        <w:t>ë</w:t>
      </w:r>
      <w:r w:rsidRPr="0075338A">
        <w:rPr>
          <w:rFonts w:ascii="Garamond" w:eastAsia="Calibri" w:hAnsi="Garamond"/>
          <w:color w:val="000000"/>
          <w:lang w:val="sq-AL"/>
        </w:rPr>
        <w:t xml:space="preserve"> monitorojë zhvillimet e planeve të zbatimit të sigurisë kibernetike</w:t>
      </w:r>
      <w:r w:rsidR="0074529E">
        <w:rPr>
          <w:rFonts w:ascii="Garamond" w:eastAsia="Calibri" w:hAnsi="Garamond"/>
          <w:color w:val="000000"/>
          <w:lang w:val="sq-AL"/>
        </w:rPr>
        <w:t>,</w:t>
      </w:r>
      <w:r w:rsidRPr="0075338A">
        <w:rPr>
          <w:rFonts w:ascii="Garamond" w:eastAsia="Calibri" w:hAnsi="Garamond"/>
          <w:color w:val="000000"/>
          <w:lang w:val="sq-AL"/>
        </w:rPr>
        <w:t xml:space="preserve"> gjithashtu</w:t>
      </w:r>
      <w:r w:rsidR="0074529E">
        <w:rPr>
          <w:rFonts w:ascii="Garamond" w:eastAsia="Calibri" w:hAnsi="Garamond"/>
          <w:color w:val="000000"/>
          <w:lang w:val="sq-AL"/>
        </w:rPr>
        <w:t>,</w:t>
      </w:r>
      <w:r w:rsidRPr="0075338A">
        <w:rPr>
          <w:rFonts w:ascii="Garamond" w:eastAsia="Calibri" w:hAnsi="Garamond"/>
          <w:color w:val="000000"/>
          <w:lang w:val="sq-AL"/>
        </w:rPr>
        <w:t xml:space="preserve"> nga këta operator</w:t>
      </w:r>
      <w:r>
        <w:rPr>
          <w:rFonts w:ascii="Garamond" w:eastAsia="Calibri" w:hAnsi="Garamond"/>
          <w:color w:val="000000"/>
          <w:lang w:val="sq-AL"/>
        </w:rPr>
        <w:t>ë</w:t>
      </w:r>
      <w:r w:rsidRPr="0075338A">
        <w:rPr>
          <w:rFonts w:ascii="Garamond" w:eastAsia="Calibri" w:hAnsi="Garamond"/>
          <w:color w:val="000000"/>
          <w:lang w:val="sq-AL"/>
        </w:rPr>
        <w:t>.</w:t>
      </w:r>
    </w:p>
    <w:p w14:paraId="741BA4D2" w14:textId="59DFE032"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Prioritet n</w:t>
      </w:r>
      <w:r>
        <w:rPr>
          <w:rFonts w:ascii="Garamond" w:eastAsia="Calibri" w:hAnsi="Garamond"/>
          <w:color w:val="000000"/>
          <w:lang w:val="sq-AL"/>
        </w:rPr>
        <w:t>ë</w:t>
      </w:r>
      <w:r w:rsidRPr="0075338A">
        <w:rPr>
          <w:rFonts w:ascii="Garamond" w:eastAsia="Calibri" w:hAnsi="Garamond"/>
          <w:color w:val="000000"/>
          <w:lang w:val="sq-AL"/>
        </w:rPr>
        <w:t xml:space="preserve"> punën e ERE</w:t>
      </w:r>
      <w:r>
        <w:rPr>
          <w:rFonts w:ascii="Garamond" w:eastAsia="Calibri" w:hAnsi="Garamond"/>
          <w:color w:val="000000"/>
          <w:lang w:val="sq-AL"/>
        </w:rPr>
        <w:t>-s</w:t>
      </w:r>
      <w:r w:rsidRPr="0075338A">
        <w:rPr>
          <w:rFonts w:ascii="Garamond" w:eastAsia="Calibri" w:hAnsi="Garamond"/>
          <w:color w:val="000000"/>
          <w:lang w:val="sq-AL"/>
        </w:rPr>
        <w:t xml:space="preserve"> vijon të jetë mbrojtja dhe fuqizimi i konsumatorit, dhe nxitja e konkurrencës n</w:t>
      </w:r>
      <w:r>
        <w:rPr>
          <w:rFonts w:ascii="Garamond" w:eastAsia="Calibri" w:hAnsi="Garamond"/>
          <w:color w:val="000000"/>
          <w:lang w:val="sq-AL"/>
        </w:rPr>
        <w:t>ë</w:t>
      </w:r>
      <w:r w:rsidRPr="0075338A">
        <w:rPr>
          <w:rFonts w:ascii="Garamond" w:eastAsia="Calibri" w:hAnsi="Garamond"/>
          <w:color w:val="000000"/>
          <w:lang w:val="sq-AL"/>
        </w:rPr>
        <w:t xml:space="preserve"> treg, p</w:t>
      </w:r>
      <w:r>
        <w:rPr>
          <w:rFonts w:ascii="Garamond" w:eastAsia="Calibri" w:hAnsi="Garamond"/>
          <w:color w:val="000000"/>
          <w:lang w:val="sq-AL"/>
        </w:rPr>
        <w:t>ë</w:t>
      </w:r>
      <w:r w:rsidRPr="0075338A">
        <w:rPr>
          <w:rFonts w:ascii="Garamond" w:eastAsia="Calibri" w:hAnsi="Garamond"/>
          <w:color w:val="000000"/>
          <w:lang w:val="sq-AL"/>
        </w:rPr>
        <w:t>rcaktimin e tarifave dhe çmimeve t</w:t>
      </w:r>
      <w:r>
        <w:rPr>
          <w:rFonts w:ascii="Garamond" w:eastAsia="Calibri" w:hAnsi="Garamond"/>
          <w:color w:val="000000"/>
          <w:lang w:val="sq-AL"/>
        </w:rPr>
        <w:t>ë</w:t>
      </w:r>
      <w:r w:rsidRPr="0075338A">
        <w:rPr>
          <w:rFonts w:ascii="Garamond" w:eastAsia="Calibri" w:hAnsi="Garamond"/>
          <w:color w:val="000000"/>
          <w:lang w:val="sq-AL"/>
        </w:rPr>
        <w:t xml:space="preserve"> drejta, mbështetjen e operator</w:t>
      </w:r>
      <w:r>
        <w:rPr>
          <w:rFonts w:ascii="Garamond" w:eastAsia="Calibri" w:hAnsi="Garamond"/>
          <w:color w:val="000000"/>
          <w:lang w:val="sq-AL"/>
        </w:rPr>
        <w:t>ë</w:t>
      </w:r>
      <w:r w:rsidRPr="0075338A">
        <w:rPr>
          <w:rFonts w:ascii="Garamond" w:eastAsia="Calibri" w:hAnsi="Garamond"/>
          <w:color w:val="000000"/>
          <w:lang w:val="sq-AL"/>
        </w:rPr>
        <w:t>ve n</w:t>
      </w:r>
      <w:r>
        <w:rPr>
          <w:rFonts w:ascii="Garamond" w:eastAsia="Calibri" w:hAnsi="Garamond"/>
          <w:color w:val="000000"/>
          <w:lang w:val="sq-AL"/>
        </w:rPr>
        <w:t>ë</w:t>
      </w:r>
      <w:r w:rsidRPr="0075338A">
        <w:rPr>
          <w:rFonts w:ascii="Garamond" w:eastAsia="Calibri" w:hAnsi="Garamond"/>
          <w:color w:val="000000"/>
          <w:lang w:val="sq-AL"/>
        </w:rPr>
        <w:t xml:space="preserve"> investimet për sigurinë e furnizimit me energji elektrike, monitorimin e sh</w:t>
      </w:r>
      <w:r>
        <w:rPr>
          <w:rFonts w:ascii="Garamond" w:eastAsia="Calibri" w:hAnsi="Garamond"/>
          <w:color w:val="000000"/>
          <w:lang w:val="sq-AL"/>
        </w:rPr>
        <w:t>ë</w:t>
      </w:r>
      <w:r w:rsidRPr="0075338A">
        <w:rPr>
          <w:rFonts w:ascii="Garamond" w:eastAsia="Calibri" w:hAnsi="Garamond"/>
          <w:color w:val="000000"/>
          <w:lang w:val="sq-AL"/>
        </w:rPr>
        <w:t>rbimeve t</w:t>
      </w:r>
      <w:r>
        <w:rPr>
          <w:rFonts w:ascii="Garamond" w:eastAsia="Calibri" w:hAnsi="Garamond"/>
          <w:color w:val="000000"/>
          <w:lang w:val="sq-AL"/>
        </w:rPr>
        <w:t>ë</w:t>
      </w:r>
      <w:r w:rsidRPr="0075338A">
        <w:rPr>
          <w:rFonts w:ascii="Garamond" w:eastAsia="Calibri" w:hAnsi="Garamond"/>
          <w:color w:val="000000"/>
          <w:lang w:val="sq-AL"/>
        </w:rPr>
        <w:t xml:space="preserve"> t</w:t>
      </w:r>
      <w:r>
        <w:rPr>
          <w:rFonts w:ascii="Garamond" w:eastAsia="Calibri" w:hAnsi="Garamond"/>
          <w:color w:val="000000"/>
          <w:lang w:val="sq-AL"/>
        </w:rPr>
        <w:t>ë</w:t>
      </w:r>
      <w:r w:rsidRPr="0075338A">
        <w:rPr>
          <w:rFonts w:ascii="Garamond" w:eastAsia="Calibri" w:hAnsi="Garamond"/>
          <w:color w:val="000000"/>
          <w:lang w:val="sq-AL"/>
        </w:rPr>
        <w:t xml:space="preserve"> licencuarve n</w:t>
      </w:r>
      <w:r>
        <w:rPr>
          <w:rFonts w:ascii="Garamond" w:eastAsia="Calibri" w:hAnsi="Garamond"/>
          <w:color w:val="000000"/>
          <w:lang w:val="sq-AL"/>
        </w:rPr>
        <w:t>ë</w:t>
      </w:r>
      <w:r w:rsidRPr="0075338A">
        <w:rPr>
          <w:rFonts w:ascii="Garamond" w:eastAsia="Calibri" w:hAnsi="Garamond"/>
          <w:color w:val="000000"/>
          <w:lang w:val="sq-AL"/>
        </w:rPr>
        <w:t xml:space="preserve"> p</w:t>
      </w:r>
      <w:r>
        <w:rPr>
          <w:rFonts w:ascii="Garamond" w:eastAsia="Calibri" w:hAnsi="Garamond"/>
          <w:color w:val="000000"/>
          <w:lang w:val="sq-AL"/>
        </w:rPr>
        <w:t>ë</w:t>
      </w:r>
      <w:r w:rsidRPr="0075338A">
        <w:rPr>
          <w:rFonts w:ascii="Garamond" w:eastAsia="Calibri" w:hAnsi="Garamond"/>
          <w:color w:val="000000"/>
          <w:lang w:val="sq-AL"/>
        </w:rPr>
        <w:t>rgjith</w:t>
      </w:r>
      <w:r>
        <w:rPr>
          <w:rFonts w:ascii="Garamond" w:eastAsia="Calibri" w:hAnsi="Garamond"/>
          <w:color w:val="000000"/>
          <w:lang w:val="sq-AL"/>
        </w:rPr>
        <w:t>ë</w:t>
      </w:r>
      <w:r w:rsidRPr="0075338A">
        <w:rPr>
          <w:rFonts w:ascii="Garamond" w:eastAsia="Calibri" w:hAnsi="Garamond"/>
          <w:color w:val="000000"/>
          <w:lang w:val="sq-AL"/>
        </w:rPr>
        <w:t>si dhe n</w:t>
      </w:r>
      <w:r>
        <w:rPr>
          <w:rFonts w:ascii="Garamond" w:eastAsia="Calibri" w:hAnsi="Garamond"/>
          <w:color w:val="000000"/>
          <w:lang w:val="sq-AL"/>
        </w:rPr>
        <w:t>ë</w:t>
      </w:r>
      <w:r w:rsidRPr="0075338A">
        <w:rPr>
          <w:rFonts w:ascii="Garamond" w:eastAsia="Calibri" w:hAnsi="Garamond"/>
          <w:color w:val="000000"/>
          <w:lang w:val="sq-AL"/>
        </w:rPr>
        <w:t xml:space="preserve"> p</w:t>
      </w:r>
      <w:r>
        <w:rPr>
          <w:rFonts w:ascii="Garamond" w:eastAsia="Calibri" w:hAnsi="Garamond"/>
          <w:color w:val="000000"/>
          <w:lang w:val="sq-AL"/>
        </w:rPr>
        <w:t>ë</w:t>
      </w:r>
      <w:r w:rsidRPr="0075338A">
        <w:rPr>
          <w:rFonts w:ascii="Garamond" w:eastAsia="Calibri" w:hAnsi="Garamond"/>
          <w:color w:val="000000"/>
          <w:lang w:val="sq-AL"/>
        </w:rPr>
        <w:t>rmbushjen e standardeve t</w:t>
      </w:r>
      <w:r>
        <w:rPr>
          <w:rFonts w:ascii="Garamond" w:eastAsia="Calibri" w:hAnsi="Garamond"/>
          <w:color w:val="000000"/>
          <w:lang w:val="sq-AL"/>
        </w:rPr>
        <w:t>ë</w:t>
      </w:r>
      <w:r w:rsidRPr="0075338A">
        <w:rPr>
          <w:rFonts w:ascii="Garamond" w:eastAsia="Calibri" w:hAnsi="Garamond"/>
          <w:color w:val="000000"/>
          <w:lang w:val="sq-AL"/>
        </w:rPr>
        <w:t xml:space="preserve"> cil</w:t>
      </w:r>
      <w:r>
        <w:rPr>
          <w:rFonts w:ascii="Garamond" w:eastAsia="Calibri" w:hAnsi="Garamond"/>
          <w:color w:val="000000"/>
          <w:lang w:val="sq-AL"/>
        </w:rPr>
        <w:t>ë</w:t>
      </w:r>
      <w:r w:rsidRPr="0075338A">
        <w:rPr>
          <w:rFonts w:ascii="Garamond" w:eastAsia="Calibri" w:hAnsi="Garamond"/>
          <w:color w:val="000000"/>
          <w:lang w:val="sq-AL"/>
        </w:rPr>
        <w:t>sis</w:t>
      </w:r>
      <w:r>
        <w:rPr>
          <w:rFonts w:ascii="Garamond" w:eastAsia="Calibri" w:hAnsi="Garamond"/>
          <w:color w:val="000000"/>
          <w:lang w:val="sq-AL"/>
        </w:rPr>
        <w:t>ë</w:t>
      </w:r>
      <w:r w:rsidRPr="0075338A">
        <w:rPr>
          <w:rFonts w:ascii="Garamond" w:eastAsia="Calibri" w:hAnsi="Garamond"/>
          <w:color w:val="000000"/>
          <w:lang w:val="sq-AL"/>
        </w:rPr>
        <w:t xml:space="preserve"> s</w:t>
      </w:r>
      <w:r>
        <w:rPr>
          <w:rFonts w:ascii="Garamond" w:eastAsia="Calibri" w:hAnsi="Garamond"/>
          <w:color w:val="000000"/>
          <w:lang w:val="sq-AL"/>
        </w:rPr>
        <w:t>ë</w:t>
      </w:r>
      <w:r w:rsidRPr="0075338A">
        <w:rPr>
          <w:rFonts w:ascii="Garamond" w:eastAsia="Calibri" w:hAnsi="Garamond"/>
          <w:color w:val="000000"/>
          <w:lang w:val="sq-AL"/>
        </w:rPr>
        <w:t xml:space="preserve"> sh</w:t>
      </w:r>
      <w:r>
        <w:rPr>
          <w:rFonts w:ascii="Garamond" w:eastAsia="Calibri" w:hAnsi="Garamond"/>
          <w:color w:val="000000"/>
          <w:lang w:val="sq-AL"/>
        </w:rPr>
        <w:t>ë</w:t>
      </w:r>
      <w:r w:rsidRPr="0075338A">
        <w:rPr>
          <w:rFonts w:ascii="Garamond" w:eastAsia="Calibri" w:hAnsi="Garamond"/>
          <w:color w:val="000000"/>
          <w:lang w:val="sq-AL"/>
        </w:rPr>
        <w:t>rbimit dhe plot</w:t>
      </w:r>
      <w:r>
        <w:rPr>
          <w:rFonts w:ascii="Garamond" w:eastAsia="Calibri" w:hAnsi="Garamond"/>
          <w:color w:val="000000"/>
          <w:lang w:val="sq-AL"/>
        </w:rPr>
        <w:t>ë</w:t>
      </w:r>
      <w:r w:rsidRPr="0075338A">
        <w:rPr>
          <w:rFonts w:ascii="Garamond" w:eastAsia="Calibri" w:hAnsi="Garamond"/>
          <w:color w:val="000000"/>
          <w:lang w:val="sq-AL"/>
        </w:rPr>
        <w:t>simin e kuadrit rregullator t</w:t>
      </w:r>
      <w:r>
        <w:rPr>
          <w:rFonts w:ascii="Garamond" w:eastAsia="Calibri" w:hAnsi="Garamond"/>
          <w:color w:val="000000"/>
          <w:lang w:val="sq-AL"/>
        </w:rPr>
        <w:t>ë</w:t>
      </w:r>
      <w:r w:rsidRPr="0075338A">
        <w:rPr>
          <w:rFonts w:ascii="Garamond" w:eastAsia="Calibri" w:hAnsi="Garamond"/>
          <w:color w:val="000000"/>
          <w:lang w:val="sq-AL"/>
        </w:rPr>
        <w:t xml:space="preserve"> nevojsh</w:t>
      </w:r>
      <w:r>
        <w:rPr>
          <w:rFonts w:ascii="Garamond" w:eastAsia="Calibri" w:hAnsi="Garamond"/>
          <w:color w:val="000000"/>
          <w:lang w:val="sq-AL"/>
        </w:rPr>
        <w:t>ë</w:t>
      </w:r>
      <w:r w:rsidRPr="0075338A">
        <w:rPr>
          <w:rFonts w:ascii="Garamond" w:eastAsia="Calibri" w:hAnsi="Garamond"/>
          <w:color w:val="000000"/>
          <w:lang w:val="sq-AL"/>
        </w:rPr>
        <w:t>m apo dhe rishikimin e tij.</w:t>
      </w:r>
    </w:p>
    <w:p w14:paraId="638F079F" w14:textId="4A07487B" w:rsidR="004520F6" w:rsidRPr="0075338A" w:rsidRDefault="004520F6" w:rsidP="004520F6">
      <w:pPr>
        <w:autoSpaceDE w:val="0"/>
        <w:autoSpaceDN w:val="0"/>
        <w:adjustRightInd w:val="0"/>
        <w:ind w:firstLine="284"/>
        <w:jc w:val="both"/>
        <w:rPr>
          <w:rFonts w:ascii="Garamond" w:eastAsia="Calibri" w:hAnsi="Garamond"/>
          <w:color w:val="000000"/>
          <w:lang w:val="sq-AL"/>
        </w:rPr>
      </w:pPr>
      <w:r w:rsidRPr="0075338A">
        <w:rPr>
          <w:rFonts w:ascii="Garamond" w:eastAsia="Calibri" w:hAnsi="Garamond"/>
          <w:color w:val="000000"/>
          <w:lang w:val="sq-AL"/>
        </w:rPr>
        <w:t xml:space="preserve">ERE do të vijojë të promovojë dhe </w:t>
      </w:r>
      <w:r w:rsidR="00A53E9D" w:rsidRPr="0075338A">
        <w:rPr>
          <w:rFonts w:ascii="Garamond" w:eastAsia="Calibri" w:hAnsi="Garamond"/>
          <w:color w:val="000000"/>
          <w:lang w:val="sq-AL"/>
        </w:rPr>
        <w:t xml:space="preserve">do të </w:t>
      </w:r>
      <w:r w:rsidRPr="0075338A">
        <w:rPr>
          <w:rFonts w:ascii="Garamond" w:eastAsia="Calibri" w:hAnsi="Garamond"/>
          <w:color w:val="000000"/>
          <w:lang w:val="sq-AL"/>
        </w:rPr>
        <w:t>bëjë përpjekjet më të mira për të përfshirë pa</w:t>
      </w:r>
      <w:r>
        <w:rPr>
          <w:rFonts w:ascii="Garamond" w:eastAsia="Calibri" w:hAnsi="Garamond"/>
          <w:color w:val="000000"/>
          <w:lang w:val="sq-AL"/>
        </w:rPr>
        <w:t>l</w:t>
      </w:r>
      <w:r w:rsidRPr="0075338A">
        <w:rPr>
          <w:rFonts w:ascii="Garamond" w:eastAsia="Calibri" w:hAnsi="Garamond"/>
          <w:color w:val="000000"/>
          <w:lang w:val="sq-AL"/>
        </w:rPr>
        <w:t>ët e interesit në vendimmarrje, për t</w:t>
      </w:r>
      <w:r>
        <w:rPr>
          <w:rFonts w:ascii="Garamond" w:eastAsia="Calibri" w:hAnsi="Garamond"/>
          <w:color w:val="000000"/>
          <w:lang w:val="sq-AL"/>
        </w:rPr>
        <w:t>ë</w:t>
      </w:r>
      <w:r w:rsidRPr="0075338A">
        <w:rPr>
          <w:rFonts w:ascii="Garamond" w:eastAsia="Calibri" w:hAnsi="Garamond"/>
          <w:color w:val="000000"/>
          <w:lang w:val="sq-AL"/>
        </w:rPr>
        <w:t xml:space="preserve"> p</w:t>
      </w:r>
      <w:r>
        <w:rPr>
          <w:rFonts w:ascii="Garamond" w:eastAsia="Calibri" w:hAnsi="Garamond"/>
          <w:color w:val="000000"/>
          <w:lang w:val="sq-AL"/>
        </w:rPr>
        <w:t>ë</w:t>
      </w:r>
      <w:r w:rsidRPr="0075338A">
        <w:rPr>
          <w:rFonts w:ascii="Garamond" w:eastAsia="Calibri" w:hAnsi="Garamond"/>
          <w:color w:val="000000"/>
          <w:lang w:val="sq-AL"/>
        </w:rPr>
        <w:t>rçuar besimin ton</w:t>
      </w:r>
      <w:r>
        <w:rPr>
          <w:rFonts w:ascii="Garamond" w:eastAsia="Calibri" w:hAnsi="Garamond"/>
          <w:color w:val="000000"/>
          <w:lang w:val="sq-AL"/>
        </w:rPr>
        <w:t>ë</w:t>
      </w:r>
      <w:r w:rsidRPr="0075338A">
        <w:rPr>
          <w:rFonts w:ascii="Garamond" w:eastAsia="Calibri" w:hAnsi="Garamond"/>
          <w:color w:val="000000"/>
          <w:lang w:val="sq-AL"/>
        </w:rPr>
        <w:t xml:space="preserve"> në vlera</w:t>
      </w:r>
      <w:r>
        <w:rPr>
          <w:rFonts w:ascii="Garamond" w:eastAsia="Calibri" w:hAnsi="Garamond"/>
          <w:color w:val="000000"/>
          <w:lang w:val="sq-AL"/>
        </w:rPr>
        <w:t>,</w:t>
      </w:r>
      <w:r w:rsidRPr="0075338A">
        <w:rPr>
          <w:rFonts w:ascii="Garamond" w:eastAsia="Calibri" w:hAnsi="Garamond"/>
          <w:color w:val="000000"/>
          <w:lang w:val="sq-AL"/>
        </w:rPr>
        <w:t xml:space="preserve"> të tilla si</w:t>
      </w:r>
      <w:r>
        <w:rPr>
          <w:rFonts w:ascii="Garamond" w:eastAsia="Calibri" w:hAnsi="Garamond"/>
          <w:color w:val="000000"/>
          <w:lang w:val="sq-AL"/>
        </w:rPr>
        <w:t>:</w:t>
      </w:r>
      <w:r w:rsidRPr="0075338A">
        <w:rPr>
          <w:rFonts w:ascii="Garamond" w:eastAsia="Calibri" w:hAnsi="Garamond"/>
          <w:color w:val="000000"/>
          <w:lang w:val="sq-AL"/>
        </w:rPr>
        <w:t xml:space="preserve"> integriteti, thjeshtësia, gjith</w:t>
      </w:r>
      <w:r>
        <w:rPr>
          <w:rFonts w:ascii="Garamond" w:eastAsia="Calibri" w:hAnsi="Garamond"/>
          <w:color w:val="000000"/>
          <w:lang w:val="sq-AL"/>
        </w:rPr>
        <w:t>ë</w:t>
      </w:r>
      <w:r w:rsidRPr="0075338A">
        <w:rPr>
          <w:rFonts w:ascii="Garamond" w:eastAsia="Calibri" w:hAnsi="Garamond"/>
          <w:color w:val="000000"/>
          <w:lang w:val="sq-AL"/>
        </w:rPr>
        <w:t>përfshirja dhe</w:t>
      </w:r>
      <w:r w:rsidR="00B17958" w:rsidRPr="0075338A">
        <w:rPr>
          <w:rFonts w:ascii="Garamond" w:eastAsia="Calibri" w:hAnsi="Garamond"/>
          <w:color w:val="000000"/>
          <w:lang w:val="sq-AL"/>
        </w:rPr>
        <w:t>,</w:t>
      </w:r>
      <w:r w:rsidRPr="0075338A">
        <w:rPr>
          <w:rFonts w:ascii="Garamond" w:eastAsia="Calibri" w:hAnsi="Garamond"/>
          <w:color w:val="000000"/>
          <w:lang w:val="sq-AL"/>
        </w:rPr>
        <w:t xml:space="preserve"> mbi të gjitha</w:t>
      </w:r>
      <w:r w:rsidR="00B17958">
        <w:rPr>
          <w:rFonts w:ascii="Garamond" w:eastAsia="Calibri" w:hAnsi="Garamond"/>
          <w:color w:val="000000"/>
          <w:lang w:val="sq-AL"/>
        </w:rPr>
        <w:t>,</w:t>
      </w:r>
      <w:r w:rsidRPr="0075338A">
        <w:rPr>
          <w:rFonts w:ascii="Garamond" w:eastAsia="Calibri" w:hAnsi="Garamond"/>
          <w:color w:val="000000"/>
          <w:lang w:val="sq-AL"/>
        </w:rPr>
        <w:t xml:space="preserve"> besimi dhe respekti i ndërsjellë.</w:t>
      </w:r>
    </w:p>
    <w:p w14:paraId="01243801" w14:textId="77777777" w:rsidR="004520F6" w:rsidRPr="0075338A" w:rsidRDefault="004520F6" w:rsidP="004520F6">
      <w:pPr>
        <w:autoSpaceDE w:val="0"/>
        <w:autoSpaceDN w:val="0"/>
        <w:adjustRightInd w:val="0"/>
        <w:ind w:firstLine="284"/>
        <w:jc w:val="both"/>
        <w:rPr>
          <w:rFonts w:ascii="Garamond" w:hAnsi="Garamond"/>
          <w:lang w:val="sq-AL"/>
        </w:rPr>
      </w:pPr>
      <w:r w:rsidRPr="0075338A">
        <w:rPr>
          <w:rFonts w:ascii="Garamond" w:eastAsia="Calibri" w:hAnsi="Garamond"/>
          <w:color w:val="000000"/>
          <w:lang w:val="sq-AL"/>
        </w:rPr>
        <w:t>Këto vlera p</w:t>
      </w:r>
      <w:r>
        <w:rPr>
          <w:rFonts w:ascii="Garamond" w:eastAsia="Calibri" w:hAnsi="Garamond"/>
          <w:color w:val="000000"/>
          <w:lang w:val="sq-AL"/>
        </w:rPr>
        <w:t>ë</w:t>
      </w:r>
      <w:r w:rsidRPr="0075338A">
        <w:rPr>
          <w:rFonts w:ascii="Garamond" w:eastAsia="Calibri" w:hAnsi="Garamond"/>
          <w:color w:val="000000"/>
          <w:lang w:val="sq-AL"/>
        </w:rPr>
        <w:t>rb</w:t>
      </w:r>
      <w:r>
        <w:rPr>
          <w:rFonts w:ascii="Garamond" w:eastAsia="Calibri" w:hAnsi="Garamond"/>
          <w:color w:val="000000"/>
          <w:lang w:val="sq-AL"/>
        </w:rPr>
        <w:t>ë</w:t>
      </w:r>
      <w:r w:rsidRPr="0075338A">
        <w:rPr>
          <w:rFonts w:ascii="Garamond" w:eastAsia="Calibri" w:hAnsi="Garamond"/>
          <w:color w:val="000000"/>
          <w:lang w:val="sq-AL"/>
        </w:rPr>
        <w:t xml:space="preserve">jnë </w:t>
      </w:r>
      <w:r>
        <w:rPr>
          <w:rFonts w:ascii="Garamond" w:eastAsia="Calibri" w:hAnsi="Garamond"/>
          <w:color w:val="000000"/>
          <w:lang w:val="sq-AL"/>
        </w:rPr>
        <w:t>k</w:t>
      </w:r>
      <w:r w:rsidRPr="0075338A">
        <w:rPr>
          <w:rFonts w:ascii="Garamond" w:eastAsia="Calibri" w:hAnsi="Garamond"/>
          <w:color w:val="000000"/>
          <w:lang w:val="sq-AL"/>
        </w:rPr>
        <w:t>ultur</w:t>
      </w:r>
      <w:r>
        <w:rPr>
          <w:rFonts w:ascii="Garamond" w:eastAsia="Calibri" w:hAnsi="Garamond"/>
          <w:color w:val="000000"/>
          <w:lang w:val="sq-AL"/>
        </w:rPr>
        <w:t>ë</w:t>
      </w:r>
      <w:r w:rsidRPr="0075338A">
        <w:rPr>
          <w:rFonts w:ascii="Garamond" w:eastAsia="Calibri" w:hAnsi="Garamond"/>
          <w:color w:val="000000"/>
          <w:lang w:val="sq-AL"/>
        </w:rPr>
        <w:t>n ton</w:t>
      </w:r>
      <w:r>
        <w:rPr>
          <w:rFonts w:ascii="Garamond" w:eastAsia="Calibri" w:hAnsi="Garamond"/>
          <w:color w:val="000000"/>
          <w:lang w:val="sq-AL"/>
        </w:rPr>
        <w:t>ë</w:t>
      </w:r>
      <w:r w:rsidRPr="0075338A">
        <w:rPr>
          <w:rFonts w:ascii="Garamond" w:eastAsia="Calibri" w:hAnsi="Garamond"/>
          <w:color w:val="000000"/>
          <w:lang w:val="sq-AL"/>
        </w:rPr>
        <w:t xml:space="preserve"> t</w:t>
      </w:r>
      <w:r>
        <w:rPr>
          <w:rFonts w:ascii="Garamond" w:eastAsia="Calibri" w:hAnsi="Garamond"/>
          <w:color w:val="000000"/>
          <w:lang w:val="sq-AL"/>
        </w:rPr>
        <w:t>ë</w:t>
      </w:r>
      <w:r w:rsidRPr="0075338A">
        <w:rPr>
          <w:rFonts w:ascii="Garamond" w:eastAsia="Calibri" w:hAnsi="Garamond"/>
          <w:color w:val="000000"/>
          <w:lang w:val="sq-AL"/>
        </w:rPr>
        <w:t xml:space="preserve"> pun</w:t>
      </w:r>
      <w:r>
        <w:rPr>
          <w:rFonts w:ascii="Garamond" w:eastAsia="Calibri" w:hAnsi="Garamond"/>
          <w:color w:val="000000"/>
          <w:lang w:val="sq-AL"/>
        </w:rPr>
        <w:t>ë</w:t>
      </w:r>
      <w:r w:rsidRPr="0075338A">
        <w:rPr>
          <w:rFonts w:ascii="Garamond" w:eastAsia="Calibri" w:hAnsi="Garamond"/>
          <w:color w:val="000000"/>
          <w:lang w:val="sq-AL"/>
        </w:rPr>
        <w:t>s, nj</w:t>
      </w:r>
      <w:r>
        <w:rPr>
          <w:rFonts w:ascii="Garamond" w:eastAsia="Calibri" w:hAnsi="Garamond"/>
          <w:color w:val="000000"/>
          <w:lang w:val="sq-AL"/>
        </w:rPr>
        <w:t>ë</w:t>
      </w:r>
      <w:r w:rsidRPr="0075338A">
        <w:rPr>
          <w:rFonts w:ascii="Garamond" w:eastAsia="Calibri" w:hAnsi="Garamond"/>
          <w:color w:val="000000"/>
          <w:lang w:val="sq-AL"/>
        </w:rPr>
        <w:t xml:space="preserve"> kultur</w:t>
      </w:r>
      <w:r>
        <w:rPr>
          <w:rFonts w:ascii="Garamond" w:eastAsia="Calibri" w:hAnsi="Garamond"/>
          <w:color w:val="000000"/>
          <w:lang w:val="sq-AL"/>
        </w:rPr>
        <w:t>ë</w:t>
      </w:r>
      <w:r w:rsidRPr="0075338A">
        <w:rPr>
          <w:rFonts w:ascii="Garamond" w:eastAsia="Calibri" w:hAnsi="Garamond"/>
          <w:color w:val="000000"/>
          <w:lang w:val="sq-AL"/>
        </w:rPr>
        <w:t xml:space="preserve"> ku të gjithë kanë përgjegjësi për të vepruar për interesin afatgjatë të shoqërisë.</w:t>
      </w:r>
    </w:p>
    <w:p w14:paraId="0DABDA20" w14:textId="16562B06" w:rsidR="009C3DAC" w:rsidRPr="004520F6" w:rsidRDefault="009C3DAC" w:rsidP="004520F6"/>
    <w:sectPr w:rsidR="009C3DAC" w:rsidRPr="004520F6">
      <w:footerReference w:type="even" r:id="rId15"/>
      <w:footerReference w:type="default" r:id="rId16"/>
      <w:pgSz w:w="11909" w:h="16834" w:code="9"/>
      <w:pgMar w:top="72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B6A9E" w14:textId="77777777" w:rsidR="0051782A" w:rsidRDefault="0051782A">
      <w:r>
        <w:separator/>
      </w:r>
    </w:p>
  </w:endnote>
  <w:endnote w:type="continuationSeparator" w:id="0">
    <w:p w14:paraId="37AD8773" w14:textId="77777777" w:rsidR="0051782A" w:rsidRDefault="0051782A">
      <w:r>
        <w:continuationSeparator/>
      </w:r>
    </w:p>
  </w:endnote>
  <w:endnote w:type="continuationNotice" w:id="1">
    <w:p w14:paraId="7961FBD5" w14:textId="77777777" w:rsidR="0051782A" w:rsidRDefault="00517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200D9" w14:textId="77777777" w:rsidR="0051782A" w:rsidRDefault="005178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C8774EC" w14:textId="77777777" w:rsidR="0051782A" w:rsidRDefault="00517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EC086" w14:textId="77777777" w:rsidR="0051782A" w:rsidRDefault="0051782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9FD736" w14:textId="77777777" w:rsidR="0051782A" w:rsidRDefault="0051782A">
      <w:r>
        <w:separator/>
      </w:r>
    </w:p>
  </w:footnote>
  <w:footnote w:type="continuationSeparator" w:id="0">
    <w:p w14:paraId="71DB02CB" w14:textId="77777777" w:rsidR="0051782A" w:rsidRDefault="0051782A">
      <w:r>
        <w:continuationSeparator/>
      </w:r>
    </w:p>
  </w:footnote>
  <w:footnote w:type="continuationNotice" w:id="1">
    <w:p w14:paraId="7B89081D" w14:textId="77777777" w:rsidR="0051782A" w:rsidRDefault="0051782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4FD65072"/>
    <w:lvl w:ilvl="0" w:tplc="57E0A49C">
      <w:start w:val="1"/>
      <w:numFmt w:val="bullet"/>
      <w:lvlText w:val="-"/>
      <w:lvlJc w:val="left"/>
      <w:pPr>
        <w:ind w:left="1080" w:hanging="360"/>
      </w:pPr>
      <w:rPr>
        <w:rFonts w:ascii="Times New Roman" w:eastAsia="Calibr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 w15:restartNumberingAfterBreak="0">
    <w:nsid w:val="00000002"/>
    <w:multiLevelType w:val="hybridMultilevel"/>
    <w:tmpl w:val="CC92B8C8"/>
    <w:lvl w:ilvl="0" w:tplc="489A8F40">
      <w:start w:val="1"/>
      <w:numFmt w:val="decimal"/>
      <w:lvlText w:val="%1."/>
      <w:lvlJc w:val="left"/>
      <w:pPr>
        <w:ind w:left="36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E52EBA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3" w15:restartNumberingAfterBreak="0">
    <w:nsid w:val="00000004"/>
    <w:multiLevelType w:val="hybridMultilevel"/>
    <w:tmpl w:val="F3AA8AD2"/>
    <w:lvl w:ilvl="0" w:tplc="5CFA811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FB375BE"/>
    <w:multiLevelType w:val="hybridMultilevel"/>
    <w:tmpl w:val="76400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AFF"/>
    <w:rsid w:val="000166E5"/>
    <w:rsid w:val="00024B99"/>
    <w:rsid w:val="0002539E"/>
    <w:rsid w:val="00027800"/>
    <w:rsid w:val="0005025F"/>
    <w:rsid w:val="00050E71"/>
    <w:rsid w:val="00062C26"/>
    <w:rsid w:val="000717B6"/>
    <w:rsid w:val="00075A03"/>
    <w:rsid w:val="00080DC3"/>
    <w:rsid w:val="00081940"/>
    <w:rsid w:val="000869FC"/>
    <w:rsid w:val="00095F20"/>
    <w:rsid w:val="00097EE6"/>
    <w:rsid w:val="000A7550"/>
    <w:rsid w:val="000A7EA0"/>
    <w:rsid w:val="000B4BEB"/>
    <w:rsid w:val="000B5382"/>
    <w:rsid w:val="000B5639"/>
    <w:rsid w:val="000B78BA"/>
    <w:rsid w:val="000C7004"/>
    <w:rsid w:val="000E0473"/>
    <w:rsid w:val="000F02C9"/>
    <w:rsid w:val="00106335"/>
    <w:rsid w:val="00141D0B"/>
    <w:rsid w:val="00151696"/>
    <w:rsid w:val="001538C2"/>
    <w:rsid w:val="00154192"/>
    <w:rsid w:val="00173D7D"/>
    <w:rsid w:val="00194CEB"/>
    <w:rsid w:val="001A1D56"/>
    <w:rsid w:val="001A5828"/>
    <w:rsid w:val="001B012B"/>
    <w:rsid w:val="001C3DB7"/>
    <w:rsid w:val="001C7AF5"/>
    <w:rsid w:val="001D322E"/>
    <w:rsid w:val="001F129A"/>
    <w:rsid w:val="002020F9"/>
    <w:rsid w:val="002278A8"/>
    <w:rsid w:val="0023027D"/>
    <w:rsid w:val="00235C41"/>
    <w:rsid w:val="00256389"/>
    <w:rsid w:val="00260790"/>
    <w:rsid w:val="00264C1B"/>
    <w:rsid w:val="002915D8"/>
    <w:rsid w:val="002936AB"/>
    <w:rsid w:val="002A0FFD"/>
    <w:rsid w:val="002A15E1"/>
    <w:rsid w:val="002A5D63"/>
    <w:rsid w:val="002C55D2"/>
    <w:rsid w:val="002E315B"/>
    <w:rsid w:val="002E7AFF"/>
    <w:rsid w:val="002F1809"/>
    <w:rsid w:val="003117AF"/>
    <w:rsid w:val="0031301B"/>
    <w:rsid w:val="003161C2"/>
    <w:rsid w:val="00316F5B"/>
    <w:rsid w:val="00322B9F"/>
    <w:rsid w:val="00333906"/>
    <w:rsid w:val="00344431"/>
    <w:rsid w:val="00347F20"/>
    <w:rsid w:val="003705A2"/>
    <w:rsid w:val="003777E4"/>
    <w:rsid w:val="0039755A"/>
    <w:rsid w:val="003B0672"/>
    <w:rsid w:val="003B644D"/>
    <w:rsid w:val="003C0FAC"/>
    <w:rsid w:val="003C2753"/>
    <w:rsid w:val="003D2DA4"/>
    <w:rsid w:val="00420E89"/>
    <w:rsid w:val="00424EDD"/>
    <w:rsid w:val="0045178B"/>
    <w:rsid w:val="004520F6"/>
    <w:rsid w:val="00460464"/>
    <w:rsid w:val="00473110"/>
    <w:rsid w:val="004962D6"/>
    <w:rsid w:val="004A0847"/>
    <w:rsid w:val="004D02B1"/>
    <w:rsid w:val="004F7FEE"/>
    <w:rsid w:val="0050323A"/>
    <w:rsid w:val="005051B7"/>
    <w:rsid w:val="00505D68"/>
    <w:rsid w:val="0051782A"/>
    <w:rsid w:val="00520D67"/>
    <w:rsid w:val="00533288"/>
    <w:rsid w:val="00546A0F"/>
    <w:rsid w:val="00567A53"/>
    <w:rsid w:val="0057141C"/>
    <w:rsid w:val="00576A77"/>
    <w:rsid w:val="0058495A"/>
    <w:rsid w:val="00590CDA"/>
    <w:rsid w:val="00596E21"/>
    <w:rsid w:val="005B1319"/>
    <w:rsid w:val="005B4182"/>
    <w:rsid w:val="005B7B52"/>
    <w:rsid w:val="005D43B1"/>
    <w:rsid w:val="005D5906"/>
    <w:rsid w:val="005D7B28"/>
    <w:rsid w:val="005E276E"/>
    <w:rsid w:val="005E37E8"/>
    <w:rsid w:val="005F5C23"/>
    <w:rsid w:val="006119BE"/>
    <w:rsid w:val="00632989"/>
    <w:rsid w:val="0066201B"/>
    <w:rsid w:val="0067053C"/>
    <w:rsid w:val="006833A1"/>
    <w:rsid w:val="0068372F"/>
    <w:rsid w:val="00692053"/>
    <w:rsid w:val="00696313"/>
    <w:rsid w:val="00696F4B"/>
    <w:rsid w:val="006A0F25"/>
    <w:rsid w:val="006B3392"/>
    <w:rsid w:val="006C38F4"/>
    <w:rsid w:val="006C6E52"/>
    <w:rsid w:val="006D12B0"/>
    <w:rsid w:val="006F6314"/>
    <w:rsid w:val="007113C6"/>
    <w:rsid w:val="00720C8C"/>
    <w:rsid w:val="0072646B"/>
    <w:rsid w:val="0073052B"/>
    <w:rsid w:val="007363E1"/>
    <w:rsid w:val="0074529E"/>
    <w:rsid w:val="00752D3C"/>
    <w:rsid w:val="0075338A"/>
    <w:rsid w:val="007544F9"/>
    <w:rsid w:val="00770ACC"/>
    <w:rsid w:val="00794FF4"/>
    <w:rsid w:val="007B486A"/>
    <w:rsid w:val="007B6952"/>
    <w:rsid w:val="007B6FD3"/>
    <w:rsid w:val="007C6A10"/>
    <w:rsid w:val="00844D04"/>
    <w:rsid w:val="008604FF"/>
    <w:rsid w:val="00862C69"/>
    <w:rsid w:val="0087320A"/>
    <w:rsid w:val="008A27FE"/>
    <w:rsid w:val="008E60EA"/>
    <w:rsid w:val="008E757B"/>
    <w:rsid w:val="00915C35"/>
    <w:rsid w:val="00916F76"/>
    <w:rsid w:val="0095176E"/>
    <w:rsid w:val="009876A7"/>
    <w:rsid w:val="009C3DAC"/>
    <w:rsid w:val="009D5A88"/>
    <w:rsid w:val="009E3576"/>
    <w:rsid w:val="009F4714"/>
    <w:rsid w:val="00A117E2"/>
    <w:rsid w:val="00A2587F"/>
    <w:rsid w:val="00A53E9D"/>
    <w:rsid w:val="00A556B9"/>
    <w:rsid w:val="00A63EF0"/>
    <w:rsid w:val="00A66CC8"/>
    <w:rsid w:val="00A8340A"/>
    <w:rsid w:val="00A91984"/>
    <w:rsid w:val="00A92B01"/>
    <w:rsid w:val="00AA1C11"/>
    <w:rsid w:val="00AB274F"/>
    <w:rsid w:val="00AE543B"/>
    <w:rsid w:val="00B12509"/>
    <w:rsid w:val="00B17958"/>
    <w:rsid w:val="00B219DF"/>
    <w:rsid w:val="00B257B5"/>
    <w:rsid w:val="00B33CF3"/>
    <w:rsid w:val="00B365C2"/>
    <w:rsid w:val="00B53558"/>
    <w:rsid w:val="00B71EE4"/>
    <w:rsid w:val="00B83F26"/>
    <w:rsid w:val="00B85724"/>
    <w:rsid w:val="00B911DE"/>
    <w:rsid w:val="00BA10F6"/>
    <w:rsid w:val="00BA251F"/>
    <w:rsid w:val="00BA6E9F"/>
    <w:rsid w:val="00BB34F8"/>
    <w:rsid w:val="00BC2642"/>
    <w:rsid w:val="00BD4864"/>
    <w:rsid w:val="00BD686C"/>
    <w:rsid w:val="00BD79E6"/>
    <w:rsid w:val="00BE4AAC"/>
    <w:rsid w:val="00C0107E"/>
    <w:rsid w:val="00C013BB"/>
    <w:rsid w:val="00C04A97"/>
    <w:rsid w:val="00C11F2A"/>
    <w:rsid w:val="00C60844"/>
    <w:rsid w:val="00C678F5"/>
    <w:rsid w:val="00C67D46"/>
    <w:rsid w:val="00C9730E"/>
    <w:rsid w:val="00CA1D3B"/>
    <w:rsid w:val="00CB1B8F"/>
    <w:rsid w:val="00CC5D54"/>
    <w:rsid w:val="00CC7B4D"/>
    <w:rsid w:val="00CD180D"/>
    <w:rsid w:val="00CF0802"/>
    <w:rsid w:val="00D0601C"/>
    <w:rsid w:val="00D31A94"/>
    <w:rsid w:val="00D34E62"/>
    <w:rsid w:val="00D83B8E"/>
    <w:rsid w:val="00D93D79"/>
    <w:rsid w:val="00D95A94"/>
    <w:rsid w:val="00DA1D4C"/>
    <w:rsid w:val="00DA27E1"/>
    <w:rsid w:val="00DA4655"/>
    <w:rsid w:val="00DA7832"/>
    <w:rsid w:val="00DD1776"/>
    <w:rsid w:val="00DD67BB"/>
    <w:rsid w:val="00E211BD"/>
    <w:rsid w:val="00E325D8"/>
    <w:rsid w:val="00E33831"/>
    <w:rsid w:val="00E346DF"/>
    <w:rsid w:val="00E37256"/>
    <w:rsid w:val="00E41C45"/>
    <w:rsid w:val="00E42CF4"/>
    <w:rsid w:val="00E64F39"/>
    <w:rsid w:val="00E7645A"/>
    <w:rsid w:val="00E77093"/>
    <w:rsid w:val="00E94B3B"/>
    <w:rsid w:val="00EA156A"/>
    <w:rsid w:val="00EA229D"/>
    <w:rsid w:val="00ED37E6"/>
    <w:rsid w:val="00ED56FA"/>
    <w:rsid w:val="00ED69B8"/>
    <w:rsid w:val="00EE4084"/>
    <w:rsid w:val="00EF1D40"/>
    <w:rsid w:val="00F00AEA"/>
    <w:rsid w:val="00F156B1"/>
    <w:rsid w:val="00F169C7"/>
    <w:rsid w:val="00F172AD"/>
    <w:rsid w:val="00F21B7A"/>
    <w:rsid w:val="00F31C55"/>
    <w:rsid w:val="00F55BB6"/>
    <w:rsid w:val="00F8402B"/>
    <w:rsid w:val="00F96486"/>
    <w:rsid w:val="00FD2133"/>
    <w:rsid w:val="00FD4BB9"/>
    <w:rsid w:val="00FE28C6"/>
    <w:rsid w:val="00FE56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5D18A"/>
  <w15:docId w15:val="{663E055E-966D-41D7-9426-18268C2B9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jc w:val="center"/>
      <w:outlineLvl w:val="0"/>
    </w:pPr>
    <w:rPr>
      <w:b/>
      <w:bCs/>
      <w:sz w:val="20"/>
      <w:szCs w:val="20"/>
      <w:lang w:val="en-GB"/>
    </w:rPr>
  </w:style>
  <w:style w:type="paragraph" w:styleId="Heading2">
    <w:name w:val="heading 2"/>
    <w:basedOn w:val="Normal"/>
    <w:next w:val="Normal"/>
    <w:link w:val="Heading2Char"/>
    <w:uiPriority w:val="9"/>
    <w:unhideWhenUsed/>
    <w:qFormat/>
    <w:pPr>
      <w:keepNext/>
      <w:spacing w:before="240" w:after="60"/>
      <w:outlineLvl w:val="1"/>
    </w:pPr>
    <w:rPr>
      <w:rFonts w:ascii="Arial" w:hAnsi="Arial"/>
      <w:b/>
      <w:bCs/>
      <w:i/>
      <w:iCs/>
      <w:sz w:val="28"/>
      <w:szCs w:val="28"/>
    </w:rPr>
  </w:style>
  <w:style w:type="paragraph" w:styleId="Heading4">
    <w:name w:val="heading 4"/>
    <w:basedOn w:val="Normal"/>
    <w:next w:val="Normal"/>
    <w:link w:val="Heading4Char"/>
    <w:uiPriority w:val="9"/>
    <w:semiHidden/>
    <w:unhideWhenUsed/>
    <w:qFormat/>
    <w:pPr>
      <w:keepNext/>
      <w:spacing w:before="240" w:after="60"/>
      <w:outlineLvl w:val="3"/>
    </w:pPr>
    <w:rPr>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bCs/>
      <w:sz w:val="20"/>
      <w:szCs w:val="20"/>
      <w:lang w:val="en-GB"/>
    </w:rPr>
  </w:style>
  <w:style w:type="character" w:customStyle="1" w:styleId="Heading2Char">
    <w:name w:val="Heading 2 Char"/>
    <w:basedOn w:val="DefaultParagraphFont"/>
    <w:link w:val="Heading2"/>
    <w:rPr>
      <w:rFonts w:ascii="Arial" w:eastAsia="Times New Roman" w:hAnsi="Arial" w:cs="Times New Roman"/>
      <w:b/>
      <w:bCs/>
      <w:i/>
      <w:iCs/>
      <w:sz w:val="28"/>
      <w:szCs w:val="28"/>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val="en-GB"/>
    </w:rPr>
  </w:style>
  <w:style w:type="paragraph" w:styleId="Footer">
    <w:name w:val="footer"/>
    <w:basedOn w:val="Normal"/>
    <w:link w:val="FooterChar"/>
    <w:uiPriority w:val="99"/>
    <w:pPr>
      <w:tabs>
        <w:tab w:val="center" w:pos="4320"/>
        <w:tab w:val="right" w:pos="8640"/>
      </w:tabs>
    </w:pPr>
    <w:rPr>
      <w:sz w:val="20"/>
      <w:szCs w:val="20"/>
    </w:r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rPr>
  </w:style>
  <w:style w:type="character" w:styleId="PageNumber">
    <w:name w:val="page number"/>
    <w:basedOn w:val="DefaultParagraphFont"/>
  </w:style>
  <w:style w:type="paragraph" w:styleId="BodyText">
    <w:name w:val="Body Text"/>
    <w:basedOn w:val="Normal"/>
    <w:link w:val="BodyTextChar"/>
    <w:pPr>
      <w:spacing w:after="120"/>
    </w:pPr>
    <w:rPr>
      <w:sz w:val="20"/>
      <w:szCs w:val="20"/>
      <w:lang w:val="en-GB"/>
    </w:rPr>
  </w:style>
  <w:style w:type="character" w:customStyle="1" w:styleId="BodyTextChar">
    <w:name w:val="Body Text Char"/>
    <w:basedOn w:val="DefaultParagraphFont"/>
    <w:link w:val="BodyText"/>
    <w:rPr>
      <w:rFonts w:ascii="Times New Roman" w:eastAsia="Times New Roman" w:hAnsi="Times New Roman" w:cs="Times New Roman"/>
      <w:sz w:val="20"/>
      <w:szCs w:val="20"/>
      <w:lang w:val="en-GB"/>
    </w:rPr>
  </w:style>
  <w:style w:type="paragraph" w:styleId="ListParagraph">
    <w:name w:val="List Paragraph"/>
    <w:basedOn w:val="Normal"/>
    <w:uiPriority w:val="99"/>
    <w:qFormat/>
    <w:pPr>
      <w:ind w:left="720"/>
      <w:contextualSpacing/>
    </w:pPr>
  </w:style>
  <w:style w:type="character" w:styleId="Hyperlink">
    <w:name w:val="Hyperlink"/>
    <w:uiPriority w:val="99"/>
    <w:rPr>
      <w:color w:val="0563C1"/>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2024-04-18T11:41:40Z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2024-04-17T00:00:00Z</Date_x0020_protokolli>
    <Titulli xmlns="0e656187-b300-4fb0-8bf4-3a50f872073c">Mbi miratimin e objektivave strategjike të ERE për periudhën 2024-2026</Titulli>
    <Modifikuesi xmlns="0e656187-b300-4fb0-8bf4-3a50f872073c">jorina.kryeziu</Modifikuesi>
    <Nr_x002e__x0020_prot_x0020_QBZ xmlns="0e656187-b300-4fb0-8bf4-3a50f872073c">691/2</Nr_x002e__x0020_prot_x0020_QBZ>
    <Data_x0020_e_x0020_Modifikimit xmlns="0e656187-b300-4fb0-8bf4-3a50f872073c">2024-04-22T11:19:59Z</Data_x0020_e_x0020_Modifikimit>
    <Dekretuar xmlns="0e656187-b300-4fb0-8bf4-3a50f872073c">false</Dekretuar>
    <Data xmlns="0e656187-b300-4fb0-8bf4-3a50f872073c">2024-03-29T00:00:00Z</Data>
    <Nr_x002e__x0020_protokolli_x0020_i_x0020_aktit xmlns="0e656187-b300-4fb0-8bf4-3a50f872073c">930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ct:contentTypeSchema xmlns:ct="http://schemas.microsoft.com/office/2006/metadata/contentType" xmlns:ma="http://schemas.microsoft.com/office/2006/metadata/properties/metaAttributes" ct:_="" ma:_="" ma:contentTypeName="Akt ligjor" ma:contentTypeID="0x01010035F81F9871534BDAA7C9688ECD0C79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35F81F9871534BDAA7C9688ECD0C79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7721776-37E1-4CCD-849C-875891C720A6}">
  <ds:schemaRefs>
    <ds:schemaRef ds:uri="http://www.wps.cn/android/officeDocument/2013/mofficeCustomData"/>
  </ds:schemaRefs>
</ds:datastoreItem>
</file>

<file path=customXml/itemProps2.xml><?xml version="1.0" encoding="utf-8"?>
<ds:datastoreItem xmlns:ds="http://schemas.openxmlformats.org/officeDocument/2006/customXml" ds:itemID="{CBBF87D2-2DA6-45B7-9450-4959B3E91AD2}">
  <ds:schemaRefs>
    <ds:schemaRef ds:uri="http://schemas.openxmlformats.org/package/2006/metadata/core-properties"/>
    <ds:schemaRef ds:uri="http://purl.org/dc/elements/1.1/"/>
    <ds:schemaRef ds:uri="http://purl.org/dc/terms/"/>
    <ds:schemaRef ds:uri="0e656187-b300-4fb0-8bf4-3a50f872073c"/>
    <ds:schemaRef ds:uri="http://schemas.microsoft.com/office/2006/documentManagement/types"/>
    <ds:schemaRef ds:uri="http://www.w3.org/XML/1998/namespace"/>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A9E2380-3427-457E-8F32-71099DE75471}">
  <ds:schemaRefs>
    <ds:schemaRef ds:uri="http://schemas.microsoft.com/sharepoint/v3/contenttype/forms"/>
  </ds:schemaRefs>
</ds:datastoreItem>
</file>

<file path=customXml/itemProps4.xml><?xml version="1.0" encoding="utf-8"?>
<ds:datastoreItem xmlns:ds="http://schemas.openxmlformats.org/officeDocument/2006/customXml" ds:itemID="{D1B89243-E3C5-4C12-B444-F3B9BE157DFF}">
  <ds:schemaRefs>
    <ds:schemaRef ds:uri="http://www.wps.cn/android/officeDocument/2013/mofficeCustomData"/>
  </ds:schemaRefs>
</ds:datastoreItem>
</file>

<file path=customXml/itemProps5.xml><?xml version="1.0" encoding="utf-8"?>
<ds:datastoreItem xmlns:ds="http://schemas.openxmlformats.org/officeDocument/2006/customXml" ds:itemID="{CF685A63-3AFD-43B7-B02A-1E4949D28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C1CB29F-0815-40F8-A8A4-CC70DCB3D202}">
  <ds:schemaRefs>
    <ds:schemaRef ds:uri="http://www.wps.cn/android/officeDocument/2013/mofficeCustomData"/>
  </ds:schemaRefs>
</ds:datastoreItem>
</file>

<file path=customXml/itemProps7.xml><?xml version="1.0" encoding="utf-8"?>
<ds:datastoreItem xmlns:ds="http://schemas.openxmlformats.org/officeDocument/2006/customXml" ds:itemID="{84A44076-8B3E-40CA-9975-EDC2101FFDA0}">
  <ds:schemaRefs>
    <ds:schemaRef ds:uri="http://schemas.microsoft.com/sharepoint/v3/contenttype/forms"/>
  </ds:schemaRefs>
</ds:datastoreItem>
</file>

<file path=customXml/itemProps8.xml><?xml version="1.0" encoding="utf-8"?>
<ds:datastoreItem xmlns:ds="http://schemas.openxmlformats.org/officeDocument/2006/customXml" ds:itemID="{F0CF1105-2CB1-4161-88B4-4238C88BC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10</Pages>
  <Words>5424</Words>
  <Characters>30918</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Mbi miratimin e objektivave strategjike të ERE për periudhën 2024-2026</vt:lpstr>
    </vt:vector>
  </TitlesOfParts>
  <Company/>
  <LinksUpToDate>false</LinksUpToDate>
  <CharactersWithSpaces>36270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objektivave strategjike të ERE për periudhën 2024-2026</dc:title>
  <dc:creator>Sokol Mezini</dc:creator>
  <cp:lastModifiedBy>Amarilda Muja</cp:lastModifiedBy>
  <cp:revision>242</cp:revision>
  <cp:lastPrinted>2019-02-18T07:16:00Z</cp:lastPrinted>
  <dcterms:created xsi:type="dcterms:W3CDTF">2024-04-18T10:26:00Z</dcterms:created>
  <dcterms:modified xsi:type="dcterms:W3CDTF">2024-04-22T10:33:00Z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a99d64b4f2514607873c284bb1ab20d6</vt:lpwstr>
  </property>
</Properties>
</file>