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DC6EDF" w14:textId="77777777" w:rsidR="00D556A9" w:rsidRPr="00F96BE9" w:rsidRDefault="00D556A9" w:rsidP="003B3983">
      <w:pPr>
        <w:pStyle w:val="Heading2"/>
        <w:spacing w:before="0" w:after="0"/>
        <w:ind w:firstLine="284"/>
        <w:jc w:val="center"/>
        <w:rPr>
          <w:rFonts w:ascii="Garamond" w:hAnsi="Garamond"/>
          <w:i w:val="0"/>
          <w:iCs w:val="0"/>
          <w:sz w:val="24"/>
          <w:szCs w:val="24"/>
        </w:rPr>
      </w:pPr>
      <w:r w:rsidRPr="00F96BE9">
        <w:rPr>
          <w:rFonts w:ascii="Garamond" w:hAnsi="Garamond"/>
          <w:i w:val="0"/>
          <w:iCs w:val="0"/>
          <w:sz w:val="24"/>
          <w:szCs w:val="24"/>
        </w:rPr>
        <w:t>VENDIM</w:t>
      </w:r>
    </w:p>
    <w:p w14:paraId="5E965DC4" w14:textId="3284E79F" w:rsidR="00D556A9" w:rsidRPr="00F96BE9" w:rsidRDefault="00D556A9" w:rsidP="003B3983">
      <w:pPr>
        <w:pStyle w:val="Heading2"/>
        <w:spacing w:before="0" w:after="0"/>
        <w:ind w:firstLine="284"/>
        <w:jc w:val="center"/>
        <w:rPr>
          <w:rFonts w:ascii="Garamond" w:hAnsi="Garamond"/>
          <w:i w:val="0"/>
          <w:iCs w:val="0"/>
          <w:sz w:val="24"/>
          <w:szCs w:val="24"/>
        </w:rPr>
      </w:pPr>
      <w:r w:rsidRPr="00F96BE9">
        <w:rPr>
          <w:rFonts w:ascii="Garamond" w:hAnsi="Garamond"/>
          <w:i w:val="0"/>
          <w:iCs w:val="0"/>
          <w:sz w:val="24"/>
          <w:szCs w:val="24"/>
        </w:rPr>
        <w:t>Nr. 136, datë 10</w:t>
      </w:r>
      <w:r w:rsidR="004A7D5D" w:rsidRPr="00F96BE9">
        <w:rPr>
          <w:rFonts w:ascii="Garamond" w:hAnsi="Garamond"/>
          <w:i w:val="0"/>
          <w:iCs w:val="0"/>
          <w:sz w:val="24"/>
          <w:szCs w:val="24"/>
        </w:rPr>
        <w:t>.</w:t>
      </w:r>
      <w:r w:rsidRPr="00F96BE9">
        <w:rPr>
          <w:rFonts w:ascii="Garamond" w:hAnsi="Garamond"/>
          <w:i w:val="0"/>
          <w:iCs w:val="0"/>
          <w:sz w:val="24"/>
          <w:szCs w:val="24"/>
        </w:rPr>
        <w:t>7.2024</w:t>
      </w:r>
    </w:p>
    <w:p w14:paraId="499812AD" w14:textId="77777777" w:rsidR="00D556A9" w:rsidRPr="00F96BE9" w:rsidRDefault="00D556A9" w:rsidP="003B3983">
      <w:pPr>
        <w:pStyle w:val="NoSpacing"/>
        <w:ind w:firstLine="284"/>
        <w:jc w:val="center"/>
        <w:rPr>
          <w:rFonts w:ascii="Garamond" w:hAnsi="Garamond"/>
          <w:b/>
          <w:bCs/>
          <w:lang w:val="sq-AL"/>
        </w:rPr>
      </w:pPr>
    </w:p>
    <w:p w14:paraId="3DE94D93" w14:textId="5A3CB7AF" w:rsidR="006B0297" w:rsidRPr="00F96BE9" w:rsidRDefault="00D556A9" w:rsidP="003B3983">
      <w:pPr>
        <w:pStyle w:val="ListParagraph"/>
        <w:ind w:left="0" w:firstLine="284"/>
        <w:jc w:val="center"/>
        <w:rPr>
          <w:rFonts w:ascii="Garamond" w:hAnsi="Garamond"/>
          <w:b/>
          <w:bCs/>
        </w:rPr>
      </w:pPr>
      <w:bookmarkStart w:id="0" w:name="_GoBack"/>
      <w:bookmarkEnd w:id="0"/>
      <w:r w:rsidRPr="00F96BE9">
        <w:rPr>
          <w:rFonts w:ascii="Garamond" w:hAnsi="Garamond"/>
          <w:b/>
          <w:bCs/>
        </w:rPr>
        <w:t xml:space="preserve"> PËR </w:t>
      </w:r>
      <w:r w:rsidR="006B0297" w:rsidRPr="00F96BE9">
        <w:rPr>
          <w:rFonts w:ascii="Garamond" w:hAnsi="Garamond"/>
          <w:b/>
          <w:bCs/>
        </w:rPr>
        <w:t>MIRATIMIN</w:t>
      </w:r>
      <w:r w:rsidRPr="00F96BE9">
        <w:rPr>
          <w:rFonts w:ascii="Garamond" w:hAnsi="Garamond"/>
          <w:b/>
          <w:bCs/>
        </w:rPr>
        <w:t xml:space="preserve"> E KUSHTEVE TË PËRGJITHSHME TË </w:t>
      </w:r>
    </w:p>
    <w:p w14:paraId="35F51A3D" w14:textId="2C4A6AA0" w:rsidR="00D556A9" w:rsidRPr="00F96BE9" w:rsidRDefault="00D556A9" w:rsidP="003B3983">
      <w:pPr>
        <w:pStyle w:val="ListParagraph"/>
        <w:ind w:left="0" w:firstLine="284"/>
        <w:jc w:val="center"/>
        <w:rPr>
          <w:rFonts w:ascii="Garamond" w:hAnsi="Garamond"/>
          <w:b/>
          <w:bCs/>
        </w:rPr>
      </w:pPr>
      <w:r w:rsidRPr="00F96BE9">
        <w:rPr>
          <w:rFonts w:ascii="Garamond" w:hAnsi="Garamond"/>
          <w:b/>
          <w:bCs/>
        </w:rPr>
        <w:t>“KONTRATËS TIP PËR MBËSHTETJE”</w:t>
      </w:r>
    </w:p>
    <w:p w14:paraId="16FC6AD5" w14:textId="77777777" w:rsidR="00D556A9" w:rsidRPr="00F96BE9" w:rsidRDefault="00D556A9" w:rsidP="003B3983">
      <w:pPr>
        <w:pStyle w:val="ListParagraph"/>
        <w:ind w:left="0" w:firstLine="284"/>
        <w:jc w:val="both"/>
        <w:rPr>
          <w:rFonts w:ascii="Garamond" w:hAnsi="Garamond"/>
          <w:b/>
          <w:bCs/>
        </w:rPr>
      </w:pPr>
    </w:p>
    <w:p w14:paraId="6C9B2A98" w14:textId="10664A9A" w:rsidR="00D556A9" w:rsidRPr="00B41F55" w:rsidRDefault="00D556A9" w:rsidP="003B3983">
      <w:pPr>
        <w:pStyle w:val="ListParagraph"/>
        <w:ind w:left="0" w:firstLine="284"/>
        <w:jc w:val="both"/>
        <w:rPr>
          <w:rFonts w:ascii="Garamond" w:hAnsi="Garamond"/>
        </w:rPr>
      </w:pPr>
      <w:r w:rsidRPr="00B41F55">
        <w:rPr>
          <w:rFonts w:ascii="Garamond" w:hAnsi="Garamond"/>
        </w:rPr>
        <w:t>Në mbështetje të nenit 16</w:t>
      </w:r>
      <w:r w:rsidR="00F224CF">
        <w:rPr>
          <w:rFonts w:ascii="Garamond" w:hAnsi="Garamond"/>
        </w:rPr>
        <w:t>,</w:t>
      </w:r>
      <w:r w:rsidRPr="00B41F55">
        <w:rPr>
          <w:rFonts w:ascii="Garamond" w:hAnsi="Garamond"/>
        </w:rPr>
        <w:t xml:space="preserve"> të ligjit nr. 43/2015</w:t>
      </w:r>
      <w:r w:rsidR="0016096B" w:rsidRPr="00B41F55">
        <w:rPr>
          <w:rFonts w:ascii="Garamond" w:hAnsi="Garamond"/>
        </w:rPr>
        <w:t>,</w:t>
      </w:r>
      <w:r w:rsidRPr="00B41F55">
        <w:rPr>
          <w:rFonts w:ascii="Garamond" w:hAnsi="Garamond"/>
        </w:rPr>
        <w:t xml:space="preserve"> “</w:t>
      </w:r>
      <w:r w:rsidRPr="00B41F55">
        <w:rPr>
          <w:rFonts w:ascii="Garamond" w:hAnsi="Garamond"/>
          <w:iCs/>
        </w:rPr>
        <w:t>Për sektorin e energjisë elektrike</w:t>
      </w:r>
      <w:r w:rsidRPr="00B41F55">
        <w:rPr>
          <w:rFonts w:ascii="Garamond" w:hAnsi="Garamond"/>
        </w:rPr>
        <w:t>”</w:t>
      </w:r>
      <w:r w:rsidR="0016096B" w:rsidRPr="00B41F55">
        <w:rPr>
          <w:rFonts w:ascii="Garamond" w:hAnsi="Garamond"/>
        </w:rPr>
        <w:t>,</w:t>
      </w:r>
      <w:r w:rsidRPr="00B41F55">
        <w:rPr>
          <w:rFonts w:ascii="Garamond" w:hAnsi="Garamond"/>
        </w:rPr>
        <w:t xml:space="preserve"> i ndryshuar; nenit 14</w:t>
      </w:r>
      <w:r w:rsidR="00F224CF">
        <w:rPr>
          <w:rFonts w:ascii="Garamond" w:hAnsi="Garamond"/>
        </w:rPr>
        <w:t>,</w:t>
      </w:r>
      <w:r w:rsidRPr="00B41F55">
        <w:rPr>
          <w:rFonts w:ascii="Garamond" w:hAnsi="Garamond"/>
        </w:rPr>
        <w:t xml:space="preserve"> të ligjit nr. 24/2023</w:t>
      </w:r>
      <w:r w:rsidR="0016096B" w:rsidRPr="00B41F55">
        <w:rPr>
          <w:rFonts w:ascii="Garamond" w:hAnsi="Garamond"/>
        </w:rPr>
        <w:t>,</w:t>
      </w:r>
      <w:r w:rsidRPr="00B41F55">
        <w:rPr>
          <w:rFonts w:ascii="Garamond" w:hAnsi="Garamond"/>
        </w:rPr>
        <w:t xml:space="preserve"> “</w:t>
      </w:r>
      <w:r w:rsidRPr="00B41F55">
        <w:rPr>
          <w:rFonts w:ascii="Garamond" w:hAnsi="Garamond"/>
          <w:iCs/>
        </w:rPr>
        <w:t>Për nxitjen e përdorimit të</w:t>
      </w:r>
      <w:r w:rsidR="0016096B" w:rsidRPr="00B41F55">
        <w:rPr>
          <w:rFonts w:ascii="Garamond" w:hAnsi="Garamond"/>
          <w:iCs/>
        </w:rPr>
        <w:t xml:space="preserve"> </w:t>
      </w:r>
      <w:r w:rsidRPr="00B41F55">
        <w:rPr>
          <w:rFonts w:ascii="Garamond" w:hAnsi="Garamond"/>
          <w:iCs/>
        </w:rPr>
        <w:t>energjisë</w:t>
      </w:r>
      <w:r w:rsidR="0016096B" w:rsidRPr="00B41F55">
        <w:rPr>
          <w:rFonts w:ascii="Garamond" w:hAnsi="Garamond"/>
          <w:iCs/>
        </w:rPr>
        <w:t xml:space="preserve"> </w:t>
      </w:r>
      <w:r w:rsidRPr="00B41F55">
        <w:rPr>
          <w:rFonts w:ascii="Garamond" w:hAnsi="Garamond"/>
          <w:iCs/>
        </w:rPr>
        <w:t>nga burimet e rinovueshme</w:t>
      </w:r>
      <w:r w:rsidRPr="00B41F55">
        <w:rPr>
          <w:rFonts w:ascii="Garamond" w:hAnsi="Garamond"/>
        </w:rPr>
        <w:t xml:space="preserve">”; si dhe neneve 19 dhe 15 të </w:t>
      </w:r>
      <w:r w:rsidR="0016096B" w:rsidRPr="00B41F55">
        <w:rPr>
          <w:rFonts w:ascii="Garamond" w:hAnsi="Garamond"/>
        </w:rPr>
        <w:t>“</w:t>
      </w:r>
      <w:r w:rsidRPr="00B41F55">
        <w:rPr>
          <w:rFonts w:ascii="Garamond" w:hAnsi="Garamond"/>
          <w:iCs/>
        </w:rPr>
        <w:t>Rregullores për organizimin, funksionimin dhe procedurat e ERE-s</w:t>
      </w:r>
      <w:r w:rsidR="0016096B" w:rsidRPr="00B41F55">
        <w:rPr>
          <w:rFonts w:ascii="Garamond" w:hAnsi="Garamond"/>
          <w:iCs/>
        </w:rPr>
        <w:t>”</w:t>
      </w:r>
      <w:r w:rsidRPr="00B41F55">
        <w:rPr>
          <w:rFonts w:ascii="Garamond" w:hAnsi="Garamond"/>
        </w:rPr>
        <w:t xml:space="preserve">, miratuar me vendimin e </w:t>
      </w:r>
      <w:r w:rsidR="0016096B" w:rsidRPr="00B41F55">
        <w:rPr>
          <w:rFonts w:ascii="Garamond" w:hAnsi="Garamond"/>
        </w:rPr>
        <w:t xml:space="preserve">Bordit </w:t>
      </w:r>
      <w:r w:rsidRPr="00B41F55">
        <w:rPr>
          <w:rFonts w:ascii="Garamond" w:hAnsi="Garamond"/>
        </w:rPr>
        <w:t xml:space="preserve">të Entit Rregullator të Energjisë (ERE) nr. 96, datë 17.6.2016; nenit 11 të </w:t>
      </w:r>
      <w:r w:rsidR="0016096B" w:rsidRPr="00B41F55">
        <w:rPr>
          <w:rFonts w:ascii="Garamond" w:hAnsi="Garamond"/>
        </w:rPr>
        <w:t>“</w:t>
      </w:r>
      <w:r w:rsidRPr="00B41F55">
        <w:rPr>
          <w:rFonts w:ascii="Garamond" w:hAnsi="Garamond"/>
          <w:iCs/>
        </w:rPr>
        <w:t>Rregullores mbi procedurat e njoftimit dhe konsultimit publik të akteve të miratuara nga Enti Rregullator i Energjisë</w:t>
      </w:r>
      <w:r w:rsidR="0016096B" w:rsidRPr="00B41F55">
        <w:rPr>
          <w:rFonts w:ascii="Garamond" w:hAnsi="Garamond"/>
          <w:iCs/>
        </w:rPr>
        <w:t>”</w:t>
      </w:r>
      <w:r w:rsidRPr="00B41F55">
        <w:rPr>
          <w:rFonts w:ascii="Garamond" w:hAnsi="Garamond"/>
          <w:iCs/>
        </w:rPr>
        <w:t>,</w:t>
      </w:r>
      <w:r w:rsidRPr="00B41F55">
        <w:rPr>
          <w:rFonts w:ascii="Garamond" w:hAnsi="Garamond"/>
        </w:rPr>
        <w:t xml:space="preserve"> miratuar me vendimin e </w:t>
      </w:r>
      <w:r w:rsidR="0016096B" w:rsidRPr="00B41F55">
        <w:rPr>
          <w:rFonts w:ascii="Garamond" w:hAnsi="Garamond"/>
        </w:rPr>
        <w:t xml:space="preserve">Bordit </w:t>
      </w:r>
      <w:r w:rsidRPr="00B41F55">
        <w:rPr>
          <w:rFonts w:ascii="Garamond" w:hAnsi="Garamond"/>
        </w:rPr>
        <w:t>të ERE-s nr.</w:t>
      </w:r>
      <w:r w:rsidR="0016096B" w:rsidRPr="00B41F55">
        <w:rPr>
          <w:rFonts w:ascii="Garamond" w:hAnsi="Garamond"/>
        </w:rPr>
        <w:t xml:space="preserve"> </w:t>
      </w:r>
      <w:r w:rsidRPr="00B41F55">
        <w:rPr>
          <w:rFonts w:ascii="Garamond" w:hAnsi="Garamond"/>
        </w:rPr>
        <w:t>162, datë 20.10.2020;</w:t>
      </w:r>
      <w:r w:rsidR="0016096B" w:rsidRPr="00B41F55">
        <w:rPr>
          <w:rFonts w:ascii="Garamond" w:hAnsi="Garamond"/>
        </w:rPr>
        <w:t xml:space="preserve"> </w:t>
      </w:r>
      <w:r w:rsidRPr="00B41F55">
        <w:rPr>
          <w:rFonts w:ascii="Garamond" w:hAnsi="Garamond"/>
        </w:rPr>
        <w:t xml:space="preserve">Bordi i ERE-s, në mbledhjen e tij të datës 10.7.2024, pasi shqyrtoi relacionin me nr. 1611 prot., datë 8.7.2024, të përgatitur nga </w:t>
      </w:r>
      <w:r w:rsidR="0016096B" w:rsidRPr="00B41F55">
        <w:rPr>
          <w:rFonts w:ascii="Garamond" w:hAnsi="Garamond"/>
        </w:rPr>
        <w:t xml:space="preserve">drejtoritë teknike </w:t>
      </w:r>
      <w:r w:rsidRPr="00B41F55">
        <w:rPr>
          <w:rFonts w:ascii="Garamond" w:hAnsi="Garamond"/>
        </w:rPr>
        <w:t>“</w:t>
      </w:r>
      <w:r w:rsidR="0016096B" w:rsidRPr="00B41F55">
        <w:rPr>
          <w:rFonts w:ascii="Garamond" w:hAnsi="Garamond"/>
          <w:iCs/>
        </w:rPr>
        <w:t>Për</w:t>
      </w:r>
      <w:r w:rsidRPr="00B41F55">
        <w:rPr>
          <w:rFonts w:ascii="Garamond" w:hAnsi="Garamond"/>
          <w:iCs/>
        </w:rPr>
        <w:t xml:space="preserve"> miratimin </w:t>
      </w:r>
      <w:r w:rsidR="00E64153" w:rsidRPr="00B41F55">
        <w:rPr>
          <w:rFonts w:ascii="Garamond" w:hAnsi="Garamond"/>
          <w:iCs/>
        </w:rPr>
        <w:t xml:space="preserve">e kushteve të përgjithshme </w:t>
      </w:r>
      <w:r w:rsidRPr="00B41F55">
        <w:rPr>
          <w:rFonts w:ascii="Garamond" w:hAnsi="Garamond"/>
          <w:iCs/>
        </w:rPr>
        <w:t xml:space="preserve">të kontratës TIP për </w:t>
      </w:r>
      <w:r w:rsidR="00E64153" w:rsidRPr="00B41F55">
        <w:rPr>
          <w:rFonts w:ascii="Garamond" w:hAnsi="Garamond"/>
          <w:iCs/>
        </w:rPr>
        <w:t>mbështetje</w:t>
      </w:r>
      <w:r w:rsidRPr="00B41F55">
        <w:rPr>
          <w:rFonts w:ascii="Garamond" w:hAnsi="Garamond"/>
          <w:iCs/>
        </w:rPr>
        <w:t xml:space="preserve">”, </w:t>
      </w:r>
    </w:p>
    <w:p w14:paraId="6D09CD9B" w14:textId="71B40C11" w:rsidR="00D556A9" w:rsidRPr="00B41F55" w:rsidRDefault="0016096B" w:rsidP="003B3983">
      <w:pPr>
        <w:ind w:firstLine="284"/>
        <w:jc w:val="both"/>
        <w:rPr>
          <w:rFonts w:ascii="Garamond" w:hAnsi="Garamond"/>
          <w:bCs/>
        </w:rPr>
      </w:pPr>
      <w:r w:rsidRPr="00B41F55">
        <w:rPr>
          <w:rFonts w:ascii="Garamond" w:hAnsi="Garamond"/>
          <w:bCs/>
        </w:rPr>
        <w:t>k</w:t>
      </w:r>
      <w:r w:rsidR="00D556A9" w:rsidRPr="00B41F55">
        <w:rPr>
          <w:rFonts w:ascii="Garamond" w:hAnsi="Garamond"/>
          <w:bCs/>
        </w:rPr>
        <w:t>onstatoi se:</w:t>
      </w:r>
    </w:p>
    <w:p w14:paraId="23BF9C9D" w14:textId="58B11686" w:rsidR="00D556A9" w:rsidRPr="00B41F55" w:rsidRDefault="00D556A9" w:rsidP="003B3983">
      <w:pPr>
        <w:pStyle w:val="ListParagraph"/>
        <w:ind w:left="0" w:firstLine="284"/>
        <w:jc w:val="both"/>
        <w:rPr>
          <w:rFonts w:ascii="Garamond" w:hAnsi="Garamond"/>
        </w:rPr>
      </w:pPr>
      <w:r w:rsidRPr="00B41F55">
        <w:rPr>
          <w:rFonts w:ascii="Garamond" w:hAnsi="Garamond"/>
        </w:rPr>
        <w:t>- Enti Rregullator i Energjisë, në zbatim të nenit 14, pika 2</w:t>
      </w:r>
      <w:r w:rsidR="00EA68F1" w:rsidRPr="00B41F55">
        <w:rPr>
          <w:rFonts w:ascii="Garamond" w:hAnsi="Garamond"/>
        </w:rPr>
        <w:t>,</w:t>
      </w:r>
      <w:r w:rsidRPr="00B41F55">
        <w:rPr>
          <w:rFonts w:ascii="Garamond" w:hAnsi="Garamond"/>
        </w:rPr>
        <w:t xml:space="preserve"> të ligjit nr. 24/2023</w:t>
      </w:r>
      <w:r w:rsidR="00EA68F1" w:rsidRPr="00B41F55">
        <w:rPr>
          <w:rFonts w:ascii="Garamond" w:hAnsi="Garamond"/>
        </w:rPr>
        <w:t>,</w:t>
      </w:r>
      <w:r w:rsidRPr="00B41F55">
        <w:rPr>
          <w:rFonts w:ascii="Garamond" w:hAnsi="Garamond"/>
        </w:rPr>
        <w:t xml:space="preserve"> </w:t>
      </w:r>
      <w:r w:rsidRPr="00B41F55">
        <w:rPr>
          <w:rFonts w:ascii="Garamond" w:hAnsi="Garamond"/>
          <w:iCs/>
        </w:rPr>
        <w:t>“Për nxitjen e përdorimit të energjisë nga burimet e rinovueshme”</w:t>
      </w:r>
      <w:r w:rsidRPr="00B41F55">
        <w:rPr>
          <w:rFonts w:ascii="Garamond" w:hAnsi="Garamond"/>
        </w:rPr>
        <w:t xml:space="preserve">, është autoriteti përgjegjës për miratimin e “Kushteve të përgjithshme të kontratës tip për mbështetje”. </w:t>
      </w:r>
    </w:p>
    <w:p w14:paraId="4488957E" w14:textId="24F0925E" w:rsidR="00D556A9" w:rsidRPr="00F96BE9" w:rsidRDefault="00D556A9" w:rsidP="003B3983">
      <w:pPr>
        <w:pStyle w:val="ListParagraph"/>
        <w:ind w:left="0" w:firstLine="284"/>
        <w:jc w:val="both"/>
        <w:rPr>
          <w:rFonts w:ascii="Garamond" w:hAnsi="Garamond"/>
        </w:rPr>
      </w:pPr>
      <w:r w:rsidRPr="00F96BE9">
        <w:rPr>
          <w:rFonts w:ascii="Garamond" w:hAnsi="Garamond"/>
        </w:rPr>
        <w:t>- ERE</w:t>
      </w:r>
      <w:r w:rsidR="001B391A" w:rsidRPr="00F96BE9">
        <w:rPr>
          <w:rFonts w:ascii="Garamond" w:hAnsi="Garamond"/>
        </w:rPr>
        <w:t>,</w:t>
      </w:r>
      <w:r w:rsidRPr="00F96BE9">
        <w:rPr>
          <w:rFonts w:ascii="Garamond" w:hAnsi="Garamond"/>
        </w:rPr>
        <w:t xml:space="preserve"> me vendim nr. 45, datë 29.3.2024, filloi procedurën për shqyrtimin dhe miratimin e kushteve të përgjithshme të </w:t>
      </w:r>
      <w:r w:rsidR="00EA68F1" w:rsidRPr="00F96BE9">
        <w:rPr>
          <w:rFonts w:ascii="Garamond" w:hAnsi="Garamond"/>
        </w:rPr>
        <w:t>kontratës tip për mbështetje</w:t>
      </w:r>
      <w:r w:rsidRPr="00F96BE9">
        <w:rPr>
          <w:rFonts w:ascii="Garamond" w:hAnsi="Garamond"/>
        </w:rPr>
        <w:t xml:space="preserve">; </w:t>
      </w:r>
    </w:p>
    <w:p w14:paraId="46DBE4C8" w14:textId="033249CB" w:rsidR="00D556A9" w:rsidRPr="00F96BE9" w:rsidRDefault="00D556A9" w:rsidP="003B3983">
      <w:pPr>
        <w:pStyle w:val="ListParagraph"/>
        <w:ind w:left="0" w:firstLine="284"/>
        <w:jc w:val="both"/>
        <w:rPr>
          <w:rFonts w:ascii="Garamond" w:hAnsi="Garamond"/>
        </w:rPr>
      </w:pPr>
      <w:r w:rsidRPr="00F96BE9">
        <w:rPr>
          <w:rFonts w:ascii="Garamond" w:hAnsi="Garamond"/>
        </w:rPr>
        <w:t>- Me shkresën nr.</w:t>
      </w:r>
      <w:r w:rsidR="00EA68F1" w:rsidRPr="00F96BE9">
        <w:rPr>
          <w:rFonts w:ascii="Garamond" w:hAnsi="Garamond"/>
        </w:rPr>
        <w:t xml:space="preserve"> </w:t>
      </w:r>
      <w:r w:rsidRPr="00F96BE9">
        <w:rPr>
          <w:rFonts w:ascii="Garamond" w:hAnsi="Garamond"/>
        </w:rPr>
        <w:t>823/1 prot., datë 27.5.2024, ERE njoftoi palët e interesit për vendimmarrjen e ERE</w:t>
      </w:r>
      <w:r w:rsidR="009122B5">
        <w:rPr>
          <w:rFonts w:ascii="Garamond" w:hAnsi="Garamond"/>
        </w:rPr>
        <w:t>-s</w:t>
      </w:r>
      <w:r w:rsidRPr="00F96BE9">
        <w:rPr>
          <w:rFonts w:ascii="Garamond" w:hAnsi="Garamond"/>
        </w:rPr>
        <w:t xml:space="preserve"> nr. 45, datë 29.3.2024, si vijon;</w:t>
      </w:r>
      <w:r w:rsidR="0016096B" w:rsidRPr="00F96BE9">
        <w:rPr>
          <w:rFonts w:ascii="Garamond" w:hAnsi="Garamond"/>
        </w:rPr>
        <w:t xml:space="preserve"> </w:t>
      </w:r>
      <w:r w:rsidRPr="00F96BE9">
        <w:rPr>
          <w:rFonts w:ascii="Garamond" w:hAnsi="Garamond"/>
        </w:rPr>
        <w:t>Ministria e Infrastrukturës dhe Energjisë (MIE); Bursa Shqiptare e energjisë Elektrike (ALPEX) sh.a.; Operatori i Shpërndarjes së Energjisë Elektrike (OSSH) sh.a.; Furnizuesi i Tregut të Lirë (FTL) sh.a.;</w:t>
      </w:r>
      <w:r w:rsidR="0016096B" w:rsidRPr="00F96BE9">
        <w:rPr>
          <w:rFonts w:ascii="Garamond" w:hAnsi="Garamond"/>
        </w:rPr>
        <w:t xml:space="preserve"> </w:t>
      </w:r>
      <w:r w:rsidRPr="00F96BE9">
        <w:rPr>
          <w:rFonts w:ascii="Garamond" w:hAnsi="Garamond"/>
        </w:rPr>
        <w:t>Operatori i Sistemit të Transmetimit (OST) sh.a.; Korporata Elektro</w:t>
      </w:r>
      <w:r w:rsidR="007E36F3" w:rsidRPr="00F96BE9">
        <w:rPr>
          <w:rFonts w:ascii="Garamond" w:hAnsi="Garamond"/>
        </w:rPr>
        <w:t>energjetike</w:t>
      </w:r>
      <w:r w:rsidRPr="00F96BE9">
        <w:rPr>
          <w:rFonts w:ascii="Garamond" w:hAnsi="Garamond"/>
        </w:rPr>
        <w:t xml:space="preserve"> Shqiptare (KESH) sh.a.; Shoqata</w:t>
      </w:r>
      <w:r w:rsidR="0016096B" w:rsidRPr="00F96BE9">
        <w:rPr>
          <w:rFonts w:ascii="Garamond" w:hAnsi="Garamond"/>
        </w:rPr>
        <w:t xml:space="preserve"> </w:t>
      </w:r>
      <w:r w:rsidRPr="00F96BE9">
        <w:rPr>
          <w:rFonts w:ascii="Garamond" w:hAnsi="Garamond"/>
        </w:rPr>
        <w:t>Shqiptare e Energjisë së Rinovueshme (AREA);</w:t>
      </w:r>
      <w:r w:rsidR="00EA68F1" w:rsidRPr="00F96BE9">
        <w:rPr>
          <w:rFonts w:ascii="Garamond" w:hAnsi="Garamond"/>
        </w:rPr>
        <w:t xml:space="preserve"> </w:t>
      </w:r>
      <w:r w:rsidRPr="00F96BE9">
        <w:rPr>
          <w:rFonts w:ascii="Garamond" w:hAnsi="Garamond"/>
        </w:rPr>
        <w:t>Shoqata e Investitorëve të Huaj të Shqipërisë (FIAA).</w:t>
      </w:r>
    </w:p>
    <w:p w14:paraId="7CE4969B" w14:textId="4477A1BD" w:rsidR="00D556A9" w:rsidRPr="00F96BE9" w:rsidRDefault="00D556A9" w:rsidP="003B3983">
      <w:pPr>
        <w:pStyle w:val="ListParagraph"/>
        <w:ind w:left="0" w:firstLine="284"/>
        <w:jc w:val="both"/>
        <w:rPr>
          <w:rFonts w:ascii="Garamond" w:hAnsi="Garamond"/>
        </w:rPr>
      </w:pPr>
      <w:r w:rsidRPr="00303011">
        <w:rPr>
          <w:rFonts w:ascii="Garamond" w:hAnsi="Garamond"/>
        </w:rPr>
        <w:t>- Drafti i kontratës për mbështetje,</w:t>
      </w:r>
      <w:r w:rsidR="0016096B" w:rsidRPr="00303011">
        <w:rPr>
          <w:rFonts w:ascii="Garamond" w:hAnsi="Garamond"/>
        </w:rPr>
        <w:t xml:space="preserve"> </w:t>
      </w:r>
      <w:r w:rsidRPr="00303011">
        <w:rPr>
          <w:rFonts w:ascii="Garamond" w:hAnsi="Garamond"/>
        </w:rPr>
        <w:t>u</w:t>
      </w:r>
      <w:r w:rsidR="0016096B" w:rsidRPr="00303011">
        <w:rPr>
          <w:rFonts w:ascii="Garamond" w:hAnsi="Garamond"/>
        </w:rPr>
        <w:t xml:space="preserve"> </w:t>
      </w:r>
      <w:r w:rsidRPr="00303011">
        <w:rPr>
          <w:rFonts w:ascii="Garamond" w:hAnsi="Garamond"/>
        </w:rPr>
        <w:t>publikua në faqen zyrtare të internetit të ERE-s</w:t>
      </w:r>
      <w:r w:rsidR="00B8316C">
        <w:rPr>
          <w:rFonts w:ascii="Garamond" w:hAnsi="Garamond"/>
        </w:rPr>
        <w:t>,</w:t>
      </w:r>
      <w:r w:rsidRPr="00303011">
        <w:rPr>
          <w:rFonts w:ascii="Garamond" w:hAnsi="Garamond"/>
        </w:rPr>
        <w:t xml:space="preserve"> më datë 9.4.2024</w:t>
      </w:r>
      <w:r w:rsidR="00B8316C">
        <w:rPr>
          <w:rFonts w:ascii="Garamond" w:hAnsi="Garamond"/>
        </w:rPr>
        <w:t>,</w:t>
      </w:r>
      <w:r w:rsidRPr="00303011">
        <w:rPr>
          <w:rFonts w:ascii="Garamond" w:hAnsi="Garamond"/>
        </w:rPr>
        <w:t xml:space="preserve"> në zbatim të nenit 15</w:t>
      </w:r>
      <w:r w:rsidR="006C6710" w:rsidRPr="00303011">
        <w:rPr>
          <w:rFonts w:ascii="Garamond" w:hAnsi="Garamond"/>
        </w:rPr>
        <w:t>,</w:t>
      </w:r>
      <w:r w:rsidRPr="00303011">
        <w:rPr>
          <w:rFonts w:ascii="Garamond" w:hAnsi="Garamond"/>
        </w:rPr>
        <w:t xml:space="preserve"> të </w:t>
      </w:r>
      <w:r w:rsidR="0016096B" w:rsidRPr="00303011">
        <w:rPr>
          <w:rFonts w:ascii="Garamond" w:hAnsi="Garamond"/>
        </w:rPr>
        <w:t>l</w:t>
      </w:r>
      <w:r w:rsidRPr="00303011">
        <w:rPr>
          <w:rFonts w:ascii="Garamond" w:hAnsi="Garamond"/>
        </w:rPr>
        <w:t>igjit nr. 146/</w:t>
      </w:r>
      <w:r w:rsidRPr="00303011">
        <w:rPr>
          <w:rFonts w:ascii="Garamond" w:hAnsi="Garamond"/>
          <w:iCs/>
        </w:rPr>
        <w:t>2014</w:t>
      </w:r>
      <w:r w:rsidR="0016096B" w:rsidRPr="00303011">
        <w:rPr>
          <w:rFonts w:ascii="Garamond" w:hAnsi="Garamond"/>
          <w:iCs/>
        </w:rPr>
        <w:t>,</w:t>
      </w:r>
      <w:r w:rsidRPr="00303011">
        <w:rPr>
          <w:rFonts w:ascii="Garamond" w:hAnsi="Garamond"/>
          <w:iCs/>
        </w:rPr>
        <w:t xml:space="preserve"> “Për </w:t>
      </w:r>
      <w:r w:rsidR="0016096B" w:rsidRPr="00303011">
        <w:rPr>
          <w:rFonts w:ascii="Garamond" w:hAnsi="Garamond"/>
          <w:iCs/>
        </w:rPr>
        <w:t>njoftimin dhe konsultimin publik</w:t>
      </w:r>
      <w:r w:rsidRPr="00303011">
        <w:rPr>
          <w:rFonts w:ascii="Garamond" w:hAnsi="Garamond"/>
          <w:iCs/>
        </w:rPr>
        <w:t>”</w:t>
      </w:r>
      <w:r w:rsidR="0016096B" w:rsidRPr="00303011">
        <w:rPr>
          <w:rFonts w:ascii="Garamond" w:hAnsi="Garamond"/>
          <w:iCs/>
        </w:rPr>
        <w:t>,</w:t>
      </w:r>
      <w:r w:rsidRPr="00303011">
        <w:rPr>
          <w:rFonts w:ascii="Garamond" w:hAnsi="Garamond"/>
        </w:rPr>
        <w:t xml:space="preserve"> si dhe nenit 12 të </w:t>
      </w:r>
      <w:r w:rsidRPr="00303011">
        <w:rPr>
          <w:rFonts w:ascii="Garamond" w:hAnsi="Garamond"/>
          <w:iCs/>
        </w:rPr>
        <w:t>“Rregullores mbi procedurat e njoftimit dhe konsultimit publik të akteve të miratuara nga Enti Rregullator i Energjisë”</w:t>
      </w:r>
      <w:r w:rsidRPr="00F96BE9">
        <w:rPr>
          <w:rFonts w:ascii="Garamond" w:hAnsi="Garamond"/>
        </w:rPr>
        <w:t xml:space="preserve"> miratuar me vendimin e </w:t>
      </w:r>
      <w:r w:rsidR="0016096B" w:rsidRPr="00F96BE9">
        <w:rPr>
          <w:rFonts w:ascii="Garamond" w:hAnsi="Garamond"/>
        </w:rPr>
        <w:t xml:space="preserve">Bordit </w:t>
      </w:r>
      <w:r w:rsidRPr="00F96BE9">
        <w:rPr>
          <w:rFonts w:ascii="Garamond" w:hAnsi="Garamond"/>
        </w:rPr>
        <w:t>të ERE-s nr. 162, datë 20.10.2020. Në përfundim të afateve për sa i takon procesit të konsultimit publik</w:t>
      </w:r>
      <w:r w:rsidR="0016096B" w:rsidRPr="00F96BE9">
        <w:rPr>
          <w:rFonts w:ascii="Garamond" w:hAnsi="Garamond"/>
        </w:rPr>
        <w:t xml:space="preserve"> </w:t>
      </w:r>
      <w:r w:rsidRPr="00F96BE9">
        <w:rPr>
          <w:rFonts w:ascii="Garamond" w:hAnsi="Garamond"/>
        </w:rPr>
        <w:t>nuk ka pa</w:t>
      </w:r>
      <w:r w:rsidR="0016096B" w:rsidRPr="00F96BE9">
        <w:rPr>
          <w:rFonts w:ascii="Garamond" w:hAnsi="Garamond"/>
        </w:rPr>
        <w:t>s</w:t>
      </w:r>
      <w:r w:rsidRPr="00F96BE9">
        <w:rPr>
          <w:rFonts w:ascii="Garamond" w:hAnsi="Garamond"/>
        </w:rPr>
        <w:t xml:space="preserve">ur komente nga palët e interesit. </w:t>
      </w:r>
    </w:p>
    <w:p w14:paraId="15B858EC" w14:textId="6826E2FF" w:rsidR="00D556A9" w:rsidRPr="00F96BE9" w:rsidRDefault="00D556A9" w:rsidP="003B3983">
      <w:pPr>
        <w:pStyle w:val="ListParagraph"/>
        <w:ind w:left="0" w:firstLine="284"/>
        <w:jc w:val="both"/>
        <w:rPr>
          <w:rFonts w:ascii="Garamond" w:hAnsi="Garamond"/>
        </w:rPr>
      </w:pPr>
      <w:r w:rsidRPr="00F96BE9">
        <w:rPr>
          <w:rFonts w:ascii="Garamond" w:hAnsi="Garamond"/>
        </w:rPr>
        <w:t>- Marrëveshja, parashikon përgjegjësitë dhe detyrimet e palëve</w:t>
      </w:r>
      <w:r w:rsidR="00F3259E">
        <w:rPr>
          <w:rFonts w:ascii="Garamond" w:hAnsi="Garamond"/>
        </w:rPr>
        <w:t>,</w:t>
      </w:r>
      <w:r w:rsidR="0016096B" w:rsidRPr="00F96BE9">
        <w:rPr>
          <w:rFonts w:ascii="Garamond" w:hAnsi="Garamond"/>
        </w:rPr>
        <w:t xml:space="preserve"> </w:t>
      </w:r>
      <w:r w:rsidRPr="00F96BE9">
        <w:rPr>
          <w:rFonts w:ascii="Garamond" w:hAnsi="Garamond"/>
        </w:rPr>
        <w:t xml:space="preserve">siç janë: </w:t>
      </w:r>
    </w:p>
    <w:p w14:paraId="6CB7CEEF" w14:textId="4A2C44F7" w:rsidR="00D556A9" w:rsidRPr="00F96BE9" w:rsidRDefault="00D556A9" w:rsidP="003B3983">
      <w:pPr>
        <w:pStyle w:val="ListParagraph"/>
        <w:ind w:left="0" w:firstLine="284"/>
        <w:jc w:val="both"/>
        <w:rPr>
          <w:rFonts w:ascii="Garamond" w:hAnsi="Garamond"/>
          <w:i/>
          <w:iCs/>
        </w:rPr>
      </w:pPr>
      <w:r w:rsidRPr="00F96BE9">
        <w:rPr>
          <w:rFonts w:ascii="Garamond" w:hAnsi="Garamond"/>
        </w:rPr>
        <w:t>A</w:t>
      </w:r>
      <w:r w:rsidR="0016096B" w:rsidRPr="00F96BE9">
        <w:rPr>
          <w:rFonts w:ascii="Garamond" w:hAnsi="Garamond"/>
        </w:rPr>
        <w:t>.</w:t>
      </w:r>
      <w:r w:rsidRPr="00F96BE9">
        <w:rPr>
          <w:rFonts w:ascii="Garamond" w:hAnsi="Garamond"/>
        </w:rPr>
        <w:t xml:space="preserve"> </w:t>
      </w:r>
      <w:r w:rsidRPr="00F96BE9">
        <w:rPr>
          <w:rFonts w:ascii="Garamond" w:hAnsi="Garamond"/>
          <w:bCs/>
        </w:rPr>
        <w:t>TERMA TË PËRGJITHSHËM</w:t>
      </w:r>
      <w:r w:rsidRPr="00F96BE9">
        <w:rPr>
          <w:rFonts w:ascii="Garamond" w:hAnsi="Garamond"/>
        </w:rPr>
        <w:t xml:space="preserve"> ku parashikohet klauzolat</w:t>
      </w:r>
      <w:r w:rsidR="00303011">
        <w:rPr>
          <w:rFonts w:ascii="Garamond" w:hAnsi="Garamond"/>
        </w:rPr>
        <w:t>,</w:t>
      </w:r>
      <w:r w:rsidRPr="00F96BE9">
        <w:rPr>
          <w:rFonts w:ascii="Garamond" w:hAnsi="Garamond"/>
        </w:rPr>
        <w:t xml:space="preserve"> si: </w:t>
      </w:r>
      <w:r w:rsidRPr="00F96BE9">
        <w:rPr>
          <w:rFonts w:ascii="Garamond" w:hAnsi="Garamond"/>
          <w:i/>
          <w:iCs/>
        </w:rPr>
        <w:t>fillimi dhe afati</w:t>
      </w:r>
      <w:r w:rsidR="00F3259E">
        <w:rPr>
          <w:rFonts w:ascii="Garamond" w:hAnsi="Garamond"/>
          <w:i/>
          <w:iCs/>
        </w:rPr>
        <w:t>,</w:t>
      </w:r>
      <w:r w:rsidR="0016096B" w:rsidRPr="00F96BE9">
        <w:rPr>
          <w:rFonts w:ascii="Garamond" w:hAnsi="Garamond"/>
          <w:i/>
          <w:iCs/>
        </w:rPr>
        <w:t xml:space="preserve"> </w:t>
      </w:r>
      <w:r w:rsidRPr="00F96BE9">
        <w:rPr>
          <w:rFonts w:ascii="Garamond" w:hAnsi="Garamond"/>
          <w:i/>
          <w:iCs/>
        </w:rPr>
        <w:t>kushtet</w:t>
      </w:r>
      <w:r w:rsidR="00F3259E">
        <w:rPr>
          <w:rFonts w:ascii="Garamond" w:hAnsi="Garamond"/>
          <w:i/>
          <w:iCs/>
        </w:rPr>
        <w:t>,</w:t>
      </w:r>
      <w:r w:rsidRPr="00F96BE9">
        <w:rPr>
          <w:rFonts w:ascii="Garamond" w:hAnsi="Garamond"/>
          <w:i/>
          <w:iCs/>
        </w:rPr>
        <w:t xml:space="preserve"> ndërtimi dhe kolaudimi</w:t>
      </w:r>
      <w:r w:rsidR="00F3259E">
        <w:rPr>
          <w:rFonts w:ascii="Garamond" w:hAnsi="Garamond"/>
          <w:i/>
          <w:iCs/>
        </w:rPr>
        <w:t>,</w:t>
      </w:r>
      <w:r w:rsidRPr="00F96BE9">
        <w:rPr>
          <w:rFonts w:ascii="Garamond" w:hAnsi="Garamond"/>
          <w:i/>
          <w:iCs/>
        </w:rPr>
        <w:t xml:space="preserve"> operimi dhe garancia e disponueshmërisë</w:t>
      </w:r>
      <w:r w:rsidR="00F3259E">
        <w:rPr>
          <w:rFonts w:ascii="Garamond" w:hAnsi="Garamond"/>
          <w:i/>
          <w:iCs/>
        </w:rPr>
        <w:t>,</w:t>
      </w:r>
      <w:r w:rsidRPr="00F96BE9">
        <w:rPr>
          <w:rFonts w:ascii="Garamond" w:hAnsi="Garamond"/>
          <w:i/>
          <w:iCs/>
        </w:rPr>
        <w:t xml:space="preserve"> riorganizimi dhe vlerësimi i gatishmërisë; </w:t>
      </w:r>
    </w:p>
    <w:p w14:paraId="628A94D1" w14:textId="680A56DA" w:rsidR="00D556A9" w:rsidRPr="00F96BE9" w:rsidRDefault="00D556A9" w:rsidP="003B3983">
      <w:pPr>
        <w:pStyle w:val="ListParagraph"/>
        <w:ind w:left="0" w:firstLine="284"/>
        <w:jc w:val="both"/>
        <w:rPr>
          <w:rFonts w:ascii="Garamond" w:hAnsi="Garamond"/>
          <w:i/>
          <w:iCs/>
        </w:rPr>
      </w:pPr>
      <w:r w:rsidRPr="00F96BE9">
        <w:rPr>
          <w:rFonts w:ascii="Garamond" w:hAnsi="Garamond"/>
        </w:rPr>
        <w:t>B</w:t>
      </w:r>
      <w:r w:rsidR="0016096B" w:rsidRPr="00F96BE9">
        <w:rPr>
          <w:rFonts w:ascii="Garamond" w:hAnsi="Garamond"/>
        </w:rPr>
        <w:t>.</w:t>
      </w:r>
      <w:r w:rsidRPr="00F96BE9">
        <w:rPr>
          <w:rFonts w:ascii="Garamond" w:hAnsi="Garamond"/>
        </w:rPr>
        <w:t xml:space="preserve"> </w:t>
      </w:r>
      <w:r w:rsidRPr="00F96BE9">
        <w:rPr>
          <w:rFonts w:ascii="Garamond" w:hAnsi="Garamond"/>
          <w:bCs/>
        </w:rPr>
        <w:t>PERIUDH</w:t>
      </w:r>
      <w:r w:rsidR="009728CE">
        <w:rPr>
          <w:rFonts w:ascii="Garamond" w:hAnsi="Garamond"/>
          <w:bCs/>
        </w:rPr>
        <w:t>A</w:t>
      </w:r>
      <w:r w:rsidRPr="00F96BE9">
        <w:rPr>
          <w:rFonts w:ascii="Garamond" w:hAnsi="Garamond"/>
          <w:bCs/>
        </w:rPr>
        <w:t xml:space="preserve"> E TREGTIMIT I </w:t>
      </w:r>
      <w:r w:rsidR="00F3259E">
        <w:rPr>
          <w:rFonts w:ascii="Garamond" w:hAnsi="Garamond"/>
          <w:bCs/>
        </w:rPr>
        <w:t>–</w:t>
      </w:r>
      <w:r w:rsidRPr="00F96BE9">
        <w:rPr>
          <w:rFonts w:ascii="Garamond" w:hAnsi="Garamond"/>
          <w:bCs/>
        </w:rPr>
        <w:t xml:space="preserve"> TERMA</w:t>
      </w:r>
      <w:r w:rsidR="00F3259E">
        <w:rPr>
          <w:rFonts w:ascii="Garamond" w:hAnsi="Garamond"/>
          <w:bCs/>
        </w:rPr>
        <w:t xml:space="preserve">T </w:t>
      </w:r>
      <w:r w:rsidRPr="00F96BE9">
        <w:rPr>
          <w:rFonts w:ascii="Garamond" w:hAnsi="Garamond"/>
          <w:bCs/>
        </w:rPr>
        <w:t>E MBE-së</w:t>
      </w:r>
      <w:r w:rsidR="00F73E85">
        <w:rPr>
          <w:rFonts w:ascii="Garamond" w:hAnsi="Garamond"/>
          <w:bCs/>
        </w:rPr>
        <w:t>,</w:t>
      </w:r>
      <w:r w:rsidRPr="00F96BE9">
        <w:rPr>
          <w:rFonts w:ascii="Garamond" w:hAnsi="Garamond"/>
          <w:b/>
          <w:bCs/>
        </w:rPr>
        <w:t xml:space="preserve"> </w:t>
      </w:r>
      <w:r w:rsidRPr="00F96BE9">
        <w:rPr>
          <w:rFonts w:ascii="Garamond" w:hAnsi="Garamond"/>
        </w:rPr>
        <w:t>ku parashikohet klauzolat</w:t>
      </w:r>
      <w:r w:rsidR="00593338">
        <w:rPr>
          <w:rFonts w:ascii="Garamond" w:hAnsi="Garamond"/>
        </w:rPr>
        <w:t>,</w:t>
      </w:r>
      <w:r w:rsidRPr="00F96BE9">
        <w:rPr>
          <w:rFonts w:ascii="Garamond" w:hAnsi="Garamond"/>
        </w:rPr>
        <w:t xml:space="preserve"> si:</w:t>
      </w:r>
      <w:r w:rsidRPr="00F96BE9">
        <w:rPr>
          <w:rFonts w:ascii="Garamond" w:hAnsi="Garamond"/>
          <w:b/>
          <w:bCs/>
        </w:rPr>
        <w:t xml:space="preserve"> </w:t>
      </w:r>
      <w:r w:rsidR="009B4586">
        <w:rPr>
          <w:rFonts w:ascii="Garamond" w:hAnsi="Garamond"/>
          <w:i/>
          <w:iCs/>
        </w:rPr>
        <w:t>p</w:t>
      </w:r>
      <w:r w:rsidRPr="00F96BE9">
        <w:rPr>
          <w:rFonts w:ascii="Garamond" w:hAnsi="Garamond"/>
          <w:i/>
          <w:iCs/>
        </w:rPr>
        <w:t xml:space="preserve">arashikime; nominime, ndërprerje dhe balancimi; </w:t>
      </w:r>
      <w:r w:rsidR="00593338">
        <w:rPr>
          <w:rFonts w:ascii="Garamond" w:hAnsi="Garamond"/>
          <w:i/>
          <w:iCs/>
        </w:rPr>
        <w:t>s</w:t>
      </w:r>
      <w:r w:rsidRPr="00F96BE9">
        <w:rPr>
          <w:rFonts w:ascii="Garamond" w:hAnsi="Garamond"/>
          <w:i/>
          <w:iCs/>
        </w:rPr>
        <w:t>hitja dhe blerja e elektricitetit dhe transferimi i atributeve të prodhimit; matjet dhe të dhënat;</w:t>
      </w:r>
    </w:p>
    <w:p w14:paraId="797C08A3" w14:textId="3C0B77ED" w:rsidR="00D556A9" w:rsidRPr="00F96BE9" w:rsidRDefault="00D556A9" w:rsidP="003B3983">
      <w:pPr>
        <w:pStyle w:val="ListParagraph"/>
        <w:ind w:left="0" w:firstLine="284"/>
        <w:jc w:val="both"/>
        <w:rPr>
          <w:rFonts w:ascii="Garamond" w:hAnsi="Garamond"/>
          <w:i/>
          <w:iCs/>
        </w:rPr>
      </w:pPr>
      <w:r w:rsidRPr="00F96BE9">
        <w:rPr>
          <w:rFonts w:ascii="Garamond" w:hAnsi="Garamond"/>
        </w:rPr>
        <w:t>C</w:t>
      </w:r>
      <w:r w:rsidR="0016096B" w:rsidRPr="00F96BE9">
        <w:rPr>
          <w:rFonts w:ascii="Garamond" w:hAnsi="Garamond"/>
        </w:rPr>
        <w:t>.</w:t>
      </w:r>
      <w:r w:rsidRPr="00F96BE9">
        <w:rPr>
          <w:rFonts w:ascii="Garamond" w:hAnsi="Garamond"/>
        </w:rPr>
        <w:t xml:space="preserve"> </w:t>
      </w:r>
      <w:r w:rsidRPr="00F96BE9">
        <w:rPr>
          <w:rFonts w:ascii="Garamond" w:hAnsi="Garamond"/>
          <w:bCs/>
        </w:rPr>
        <w:t xml:space="preserve">PERIUDHA E TREGTIMIT II </w:t>
      </w:r>
      <w:r w:rsidR="00F3259E">
        <w:rPr>
          <w:rFonts w:ascii="Garamond" w:hAnsi="Garamond"/>
          <w:bCs/>
        </w:rPr>
        <w:t>–</w:t>
      </w:r>
      <w:r w:rsidRPr="00F96BE9">
        <w:rPr>
          <w:rFonts w:ascii="Garamond" w:hAnsi="Garamond"/>
          <w:bCs/>
        </w:rPr>
        <w:t xml:space="preserve"> TERMAT</w:t>
      </w:r>
      <w:r w:rsidR="00F3259E">
        <w:rPr>
          <w:rFonts w:ascii="Garamond" w:hAnsi="Garamond"/>
          <w:bCs/>
        </w:rPr>
        <w:t xml:space="preserve"> </w:t>
      </w:r>
      <w:r w:rsidRPr="00F96BE9">
        <w:rPr>
          <w:rFonts w:ascii="Garamond" w:hAnsi="Garamond"/>
          <w:bCs/>
        </w:rPr>
        <w:t>E CFD-së</w:t>
      </w:r>
      <w:r w:rsidR="00F73E85">
        <w:rPr>
          <w:rFonts w:ascii="Garamond" w:hAnsi="Garamond"/>
          <w:bCs/>
        </w:rPr>
        <w:t>,</w:t>
      </w:r>
      <w:r w:rsidRPr="00F96BE9">
        <w:rPr>
          <w:rFonts w:ascii="Garamond" w:hAnsi="Garamond"/>
          <w:b/>
          <w:bCs/>
        </w:rPr>
        <w:t xml:space="preserve"> </w:t>
      </w:r>
      <w:r w:rsidRPr="00F96BE9">
        <w:rPr>
          <w:rFonts w:ascii="Garamond" w:hAnsi="Garamond"/>
        </w:rPr>
        <w:t>ku parashikohet klauzolat</w:t>
      </w:r>
      <w:r w:rsidR="00303011">
        <w:rPr>
          <w:rFonts w:ascii="Garamond" w:hAnsi="Garamond"/>
        </w:rPr>
        <w:t>,</w:t>
      </w:r>
      <w:r w:rsidRPr="00F96BE9">
        <w:rPr>
          <w:rFonts w:ascii="Garamond" w:hAnsi="Garamond"/>
        </w:rPr>
        <w:t xml:space="preserve"> si:</w:t>
      </w:r>
      <w:r w:rsidRPr="00F96BE9">
        <w:rPr>
          <w:rFonts w:ascii="Garamond" w:hAnsi="Garamond"/>
          <w:b/>
          <w:bCs/>
        </w:rPr>
        <w:t xml:space="preserve"> </w:t>
      </w:r>
      <w:r w:rsidRPr="00F96BE9">
        <w:rPr>
          <w:rFonts w:ascii="Garamond" w:hAnsi="Garamond"/>
          <w:i/>
          <w:iCs/>
        </w:rPr>
        <w:t>kushtet; shlyerja financiare; çmimet negative; ndërprerja e tregut; dorëzimi dhe pranimi i atributeve të prodhimit; parashikimet në lidhje me rrugën e tregut;</w:t>
      </w:r>
    </w:p>
    <w:p w14:paraId="266458F1" w14:textId="1F049890" w:rsidR="00D556A9" w:rsidRPr="00F96BE9" w:rsidRDefault="00D556A9" w:rsidP="003B3983">
      <w:pPr>
        <w:pStyle w:val="ListParagraph"/>
        <w:ind w:left="0" w:firstLine="284"/>
        <w:jc w:val="both"/>
        <w:rPr>
          <w:rFonts w:ascii="Garamond" w:hAnsi="Garamond"/>
          <w:i/>
          <w:iCs/>
        </w:rPr>
      </w:pPr>
      <w:r w:rsidRPr="00F96BE9">
        <w:rPr>
          <w:rFonts w:ascii="Garamond" w:hAnsi="Garamond"/>
        </w:rPr>
        <w:t>D</w:t>
      </w:r>
      <w:r w:rsidR="0016096B" w:rsidRPr="00F96BE9">
        <w:rPr>
          <w:rFonts w:ascii="Garamond" w:hAnsi="Garamond"/>
        </w:rPr>
        <w:t>.</w:t>
      </w:r>
      <w:r w:rsidRPr="00F96BE9">
        <w:rPr>
          <w:rFonts w:ascii="Garamond" w:hAnsi="Garamond"/>
        </w:rPr>
        <w:t xml:space="preserve"> </w:t>
      </w:r>
      <w:r w:rsidRPr="00F96BE9">
        <w:rPr>
          <w:rFonts w:ascii="Garamond" w:hAnsi="Garamond"/>
          <w:bCs/>
        </w:rPr>
        <w:t>TË TJER</w:t>
      </w:r>
      <w:r w:rsidR="009B4586">
        <w:rPr>
          <w:rFonts w:ascii="Garamond" w:hAnsi="Garamond"/>
          <w:bCs/>
        </w:rPr>
        <w:t>Ë</w:t>
      </w:r>
      <w:r w:rsidRPr="00F96BE9">
        <w:rPr>
          <w:rFonts w:ascii="Garamond" w:hAnsi="Garamond"/>
          <w:bCs/>
        </w:rPr>
        <w:t xml:space="preserve"> TERMA TË PËRGJITHSHËM</w:t>
      </w:r>
      <w:r w:rsidR="00F73E85">
        <w:rPr>
          <w:rFonts w:ascii="Garamond" w:hAnsi="Garamond"/>
          <w:bCs/>
        </w:rPr>
        <w:t>,</w:t>
      </w:r>
      <w:r w:rsidRPr="00F96BE9">
        <w:rPr>
          <w:rFonts w:ascii="Garamond" w:hAnsi="Garamond"/>
          <w:b/>
          <w:bCs/>
        </w:rPr>
        <w:t xml:space="preserve"> </w:t>
      </w:r>
      <w:r w:rsidRPr="00F96BE9">
        <w:rPr>
          <w:rFonts w:ascii="Garamond" w:hAnsi="Garamond"/>
        </w:rPr>
        <w:t>ku parashikohen klauzolat</w:t>
      </w:r>
      <w:r w:rsidR="00303011">
        <w:rPr>
          <w:rFonts w:ascii="Garamond" w:hAnsi="Garamond"/>
        </w:rPr>
        <w:t>,</w:t>
      </w:r>
      <w:r w:rsidRPr="00F96BE9">
        <w:rPr>
          <w:rFonts w:ascii="Garamond" w:hAnsi="Garamond"/>
        </w:rPr>
        <w:t xml:space="preserve"> si:</w:t>
      </w:r>
      <w:r w:rsidRPr="00F96BE9">
        <w:rPr>
          <w:rFonts w:ascii="Garamond" w:hAnsi="Garamond"/>
          <w:b/>
          <w:bCs/>
        </w:rPr>
        <w:t xml:space="preserve"> </w:t>
      </w:r>
      <w:r w:rsidRPr="00F96BE9">
        <w:rPr>
          <w:rFonts w:ascii="Garamond" w:hAnsi="Garamond"/>
          <w:i/>
          <w:iCs/>
        </w:rPr>
        <w:t>çmimi dhe pagesa; zgjidhja; dëmshpërblimi pas zgjidhjes; përgjegjësia;</w:t>
      </w:r>
      <w:r w:rsidR="0016096B" w:rsidRPr="00F96BE9">
        <w:rPr>
          <w:rFonts w:ascii="Garamond" w:hAnsi="Garamond"/>
          <w:i/>
          <w:iCs/>
        </w:rPr>
        <w:t xml:space="preserve"> </w:t>
      </w:r>
      <w:r w:rsidRPr="00F96BE9">
        <w:rPr>
          <w:rFonts w:ascii="Garamond" w:hAnsi="Garamond"/>
          <w:i/>
          <w:iCs/>
        </w:rPr>
        <w:t>forca madhore; mbështetja e kredisë; sigurimi nën kontraktimi dhe kalimi; ndryshimi i ligjit</w:t>
      </w:r>
      <w:r w:rsidR="00A65C5D" w:rsidRPr="00F96BE9">
        <w:rPr>
          <w:rFonts w:ascii="Garamond" w:hAnsi="Garamond"/>
          <w:i/>
          <w:iCs/>
        </w:rPr>
        <w:t>;</w:t>
      </w:r>
      <w:r w:rsidRPr="00F96BE9">
        <w:rPr>
          <w:rFonts w:ascii="Garamond" w:hAnsi="Garamond"/>
          <w:i/>
          <w:iCs/>
        </w:rPr>
        <w:t xml:space="preserve"> deklarime, garanci dhe angazhime njoftime; konfidencialiteti dhe publikimi;</w:t>
      </w:r>
      <w:r w:rsidR="0016096B" w:rsidRPr="00F96BE9">
        <w:rPr>
          <w:rFonts w:ascii="Garamond" w:hAnsi="Garamond"/>
          <w:i/>
          <w:iCs/>
        </w:rPr>
        <w:t xml:space="preserve"> </w:t>
      </w:r>
      <w:r w:rsidR="00303011">
        <w:rPr>
          <w:rFonts w:ascii="Garamond" w:hAnsi="Garamond"/>
          <w:i/>
          <w:iCs/>
        </w:rPr>
        <w:t>l</w:t>
      </w:r>
      <w:r w:rsidRPr="00F96BE9">
        <w:rPr>
          <w:rFonts w:ascii="Garamond" w:hAnsi="Garamond"/>
          <w:i/>
          <w:iCs/>
        </w:rPr>
        <w:t>igji i zbatueshëm dhe zgjidhja e mosmarrëveshjeve; të ndryshme.</w:t>
      </w:r>
    </w:p>
    <w:p w14:paraId="1E73CD7E" w14:textId="59CBD274" w:rsidR="00D556A9" w:rsidRPr="00F96BE9" w:rsidRDefault="00D556A9" w:rsidP="003B3983">
      <w:pPr>
        <w:pStyle w:val="ListParagraph"/>
        <w:ind w:left="0" w:firstLine="284"/>
        <w:jc w:val="both"/>
        <w:rPr>
          <w:rFonts w:ascii="Garamond" w:hAnsi="Garamond"/>
        </w:rPr>
      </w:pPr>
      <w:r w:rsidRPr="00F96BE9">
        <w:rPr>
          <w:rFonts w:ascii="Garamond" w:hAnsi="Garamond"/>
        </w:rPr>
        <w:t>- Në përfundim</w:t>
      </w:r>
      <w:r w:rsidR="006A0ADD">
        <w:rPr>
          <w:rFonts w:ascii="Garamond" w:hAnsi="Garamond"/>
        </w:rPr>
        <w:t>,</w:t>
      </w:r>
      <w:r w:rsidRPr="00F96BE9">
        <w:rPr>
          <w:rFonts w:ascii="Garamond" w:hAnsi="Garamond"/>
        </w:rPr>
        <w:t xml:space="preserve"> marrëveshja parashikon dhe këto shtojca: SHTOJCA 1: </w:t>
      </w:r>
      <w:r w:rsidR="00EF46ED" w:rsidRPr="00F96BE9">
        <w:rPr>
          <w:rFonts w:ascii="Garamond" w:hAnsi="Garamond"/>
        </w:rPr>
        <w:t>Impianti</w:t>
      </w:r>
      <w:r w:rsidRPr="00F96BE9">
        <w:rPr>
          <w:rFonts w:ascii="Garamond" w:hAnsi="Garamond"/>
        </w:rPr>
        <w:t xml:space="preserve">, vendndodhja, aparati matës; SHTOJCA 2: </w:t>
      </w:r>
      <w:r w:rsidR="00EF46ED" w:rsidRPr="00F96BE9">
        <w:rPr>
          <w:rFonts w:ascii="Garamond" w:hAnsi="Garamond"/>
        </w:rPr>
        <w:t xml:space="preserve">Forma </w:t>
      </w:r>
      <w:r w:rsidRPr="00F96BE9">
        <w:rPr>
          <w:rFonts w:ascii="Garamond" w:hAnsi="Garamond"/>
        </w:rPr>
        <w:t xml:space="preserve">e garancisë bankare; SHTOJCA 3: </w:t>
      </w:r>
      <w:r w:rsidR="00EF46ED" w:rsidRPr="00F96BE9">
        <w:rPr>
          <w:rFonts w:ascii="Garamond" w:hAnsi="Garamond"/>
        </w:rPr>
        <w:t xml:space="preserve">Profilet </w:t>
      </w:r>
      <w:r w:rsidRPr="00F96BE9">
        <w:rPr>
          <w:rFonts w:ascii="Garamond" w:hAnsi="Garamond"/>
        </w:rPr>
        <w:t xml:space="preserve">sezonale dhe objektivat; SHTOJCA 4: </w:t>
      </w:r>
      <w:r w:rsidR="00EF46ED" w:rsidRPr="00F96BE9">
        <w:rPr>
          <w:rFonts w:ascii="Garamond" w:hAnsi="Garamond"/>
        </w:rPr>
        <w:t xml:space="preserve">Formula </w:t>
      </w:r>
      <w:r w:rsidRPr="00F96BE9">
        <w:rPr>
          <w:rFonts w:ascii="Garamond" w:hAnsi="Garamond"/>
        </w:rPr>
        <w:t xml:space="preserve">për dëmet e likuiduara të disponueshmërisë </w:t>
      </w:r>
      <w:r w:rsidR="0016096B" w:rsidRPr="00F96BE9">
        <w:rPr>
          <w:rFonts w:ascii="Garamond" w:hAnsi="Garamond"/>
        </w:rPr>
        <w:t>energjetike</w:t>
      </w:r>
      <w:r w:rsidRPr="00F96BE9">
        <w:rPr>
          <w:rFonts w:ascii="Garamond" w:hAnsi="Garamond"/>
        </w:rPr>
        <w:t xml:space="preserve">; SHTOJCA 5: SHTOJCA 5: </w:t>
      </w:r>
      <w:r w:rsidR="00EF46ED" w:rsidRPr="00F96BE9">
        <w:rPr>
          <w:rFonts w:ascii="Garamond" w:hAnsi="Garamond"/>
        </w:rPr>
        <w:t xml:space="preserve">Përcaktimi </w:t>
      </w:r>
      <w:r w:rsidRPr="00F96BE9">
        <w:rPr>
          <w:rFonts w:ascii="Garamond" w:hAnsi="Garamond"/>
        </w:rPr>
        <w:t xml:space="preserve">i sasisë së kontratës për periudhën e </w:t>
      </w:r>
      <w:r w:rsidRPr="00404894">
        <w:rPr>
          <w:rFonts w:ascii="Garamond" w:hAnsi="Garamond"/>
        </w:rPr>
        <w:t>tregtimit tii.</w:t>
      </w:r>
    </w:p>
    <w:p w14:paraId="7FA2028A" w14:textId="21D4AFFD" w:rsidR="00D556A9" w:rsidRPr="00F96BE9" w:rsidRDefault="00D556A9" w:rsidP="003B3983">
      <w:pPr>
        <w:pStyle w:val="ListParagraph"/>
        <w:ind w:left="0" w:firstLine="284"/>
        <w:jc w:val="both"/>
        <w:rPr>
          <w:rFonts w:ascii="Garamond" w:hAnsi="Garamond"/>
        </w:rPr>
      </w:pPr>
      <w:r w:rsidRPr="00F96BE9">
        <w:rPr>
          <w:rFonts w:ascii="Garamond" w:hAnsi="Garamond"/>
        </w:rPr>
        <w:lastRenderedPageBreak/>
        <w:t>- Procedura për miratimin e kushteve të përgjithshme është detyrim ligjor i përcaktuar në nenin 14</w:t>
      </w:r>
      <w:r w:rsidR="00C62431">
        <w:rPr>
          <w:rFonts w:ascii="Garamond" w:hAnsi="Garamond"/>
        </w:rPr>
        <w:t>,</w:t>
      </w:r>
      <w:r w:rsidRPr="00F96BE9">
        <w:rPr>
          <w:rFonts w:ascii="Garamond" w:hAnsi="Garamond"/>
        </w:rPr>
        <w:t xml:space="preserve"> të ligjit nr. 24/2023</w:t>
      </w:r>
      <w:r w:rsidR="00303011">
        <w:rPr>
          <w:rFonts w:ascii="Garamond" w:hAnsi="Garamond"/>
        </w:rPr>
        <w:t>,</w:t>
      </w:r>
      <w:r w:rsidRPr="00F96BE9">
        <w:rPr>
          <w:rFonts w:ascii="Garamond" w:hAnsi="Garamond"/>
        </w:rPr>
        <w:t xml:space="preserve"> </w:t>
      </w:r>
      <w:r w:rsidRPr="00303011">
        <w:rPr>
          <w:rFonts w:ascii="Garamond" w:hAnsi="Garamond"/>
          <w:iCs/>
        </w:rPr>
        <w:t>“Për nxitjen e përdorimit të energjisë nga burimet e rinovueshme”</w:t>
      </w:r>
      <w:r w:rsidR="00303011" w:rsidRPr="00303011">
        <w:rPr>
          <w:rFonts w:ascii="Garamond" w:hAnsi="Garamond"/>
          <w:iCs/>
        </w:rPr>
        <w:t>,</w:t>
      </w:r>
      <w:r w:rsidRPr="00F96BE9">
        <w:rPr>
          <w:rFonts w:ascii="Garamond" w:hAnsi="Garamond"/>
          <w:i/>
          <w:iCs/>
        </w:rPr>
        <w:t xml:space="preserve"> </w:t>
      </w:r>
      <w:r w:rsidRPr="00F96BE9">
        <w:rPr>
          <w:rFonts w:ascii="Garamond" w:hAnsi="Garamond"/>
        </w:rPr>
        <w:t xml:space="preserve">i cilin parashikon se: </w:t>
      </w:r>
      <w:r w:rsidRPr="00F96BE9">
        <w:rPr>
          <w:rFonts w:ascii="Garamond" w:hAnsi="Garamond"/>
          <w:i/>
          <w:iCs/>
        </w:rPr>
        <w:t>1)</w:t>
      </w:r>
      <w:r w:rsidR="00D258BD" w:rsidRPr="00F96BE9">
        <w:rPr>
          <w:rFonts w:ascii="Garamond" w:hAnsi="Garamond"/>
          <w:i/>
          <w:iCs/>
        </w:rPr>
        <w:t xml:space="preserve"> </w:t>
      </w:r>
      <w:r w:rsidRPr="00F96BE9">
        <w:rPr>
          <w:rFonts w:ascii="Garamond" w:hAnsi="Garamond"/>
          <w:i/>
          <w:iCs/>
        </w:rPr>
        <w:t>Kontratat për mbështetje përfshijnë: a) kushtet e përgjithshme, të cilat përbëhen nga kushte dhe terma kontraktualë të standardizuar, që janë të ngjashëm me të gjitha projektet e krahasueshme. b) kushtet individuale, të cilat përbëhen nga kushte specifike të zbatueshme për projekte individuale dhe/ose zgjedhje midis opsioneve të disponueshme sipas kushteve të përgjithshme.</w:t>
      </w:r>
      <w:r w:rsidR="0016096B" w:rsidRPr="00F96BE9">
        <w:rPr>
          <w:rFonts w:ascii="Garamond" w:hAnsi="Garamond"/>
          <w:i/>
          <w:iCs/>
        </w:rPr>
        <w:t xml:space="preserve"> </w:t>
      </w:r>
      <w:r w:rsidRPr="00F96BE9">
        <w:rPr>
          <w:rFonts w:ascii="Garamond" w:hAnsi="Garamond"/>
          <w:i/>
          <w:iCs/>
        </w:rPr>
        <w:t>2</w:t>
      </w:r>
      <w:r w:rsidR="00D258BD" w:rsidRPr="00F96BE9">
        <w:rPr>
          <w:rFonts w:ascii="Garamond" w:hAnsi="Garamond"/>
          <w:i/>
          <w:iCs/>
        </w:rPr>
        <w:t xml:space="preserve">) </w:t>
      </w:r>
      <w:r w:rsidRPr="00F96BE9">
        <w:rPr>
          <w:rFonts w:ascii="Garamond" w:hAnsi="Garamond"/>
          <w:i/>
          <w:iCs/>
        </w:rPr>
        <w:t>Kushtet e përgjithshme të kontratës tip për mbështetje miratohen nga Enti Rregullator i Energjisë.</w:t>
      </w:r>
      <w:r w:rsidR="0016096B" w:rsidRPr="00F96BE9">
        <w:rPr>
          <w:rFonts w:ascii="Garamond" w:hAnsi="Garamond"/>
          <w:i/>
          <w:iCs/>
        </w:rPr>
        <w:t xml:space="preserve"> </w:t>
      </w:r>
      <w:r w:rsidRPr="00F96BE9">
        <w:rPr>
          <w:rFonts w:ascii="Garamond" w:hAnsi="Garamond"/>
          <w:i/>
          <w:iCs/>
        </w:rPr>
        <w:t xml:space="preserve">3) Në një proces konkurrues, ministri mund të publikojë paraprakisht si pjesë të dokumenteve të procedurës konkurruese kushtet e përgjithshme dhe individuale të kontratës përkatëse për mbështetje. </w:t>
      </w:r>
      <w:r w:rsidRPr="00F96BE9">
        <w:rPr>
          <w:rFonts w:ascii="Garamond" w:hAnsi="Garamond"/>
        </w:rPr>
        <w:t>Së fundi</w:t>
      </w:r>
      <w:r w:rsidR="00376FF7">
        <w:rPr>
          <w:rFonts w:ascii="Garamond" w:hAnsi="Garamond"/>
        </w:rPr>
        <w:t>,</w:t>
      </w:r>
      <w:r w:rsidRPr="00F96BE9">
        <w:rPr>
          <w:rFonts w:ascii="Garamond" w:hAnsi="Garamond"/>
        </w:rPr>
        <w:t xml:space="preserve"> pika</w:t>
      </w:r>
      <w:r w:rsidR="0016096B" w:rsidRPr="00F96BE9">
        <w:rPr>
          <w:rFonts w:ascii="Garamond" w:hAnsi="Garamond"/>
        </w:rPr>
        <w:t xml:space="preserve"> </w:t>
      </w:r>
      <w:r w:rsidRPr="00F96BE9">
        <w:rPr>
          <w:rFonts w:ascii="Garamond" w:hAnsi="Garamond"/>
        </w:rPr>
        <w:t>4, e po të njëjti</w:t>
      </w:r>
      <w:r w:rsidR="002D2D6F">
        <w:rPr>
          <w:rFonts w:ascii="Garamond" w:hAnsi="Garamond"/>
        </w:rPr>
        <w:t>t</w:t>
      </w:r>
      <w:r w:rsidRPr="00F96BE9">
        <w:rPr>
          <w:rFonts w:ascii="Garamond" w:hAnsi="Garamond"/>
        </w:rPr>
        <w:t xml:space="preserve"> nen të ligjit për BRE</w:t>
      </w:r>
      <w:r w:rsidR="00302C1C" w:rsidRPr="00F96BE9">
        <w:rPr>
          <w:rStyle w:val="FootnoteReference"/>
          <w:rFonts w:ascii="Garamond" w:hAnsi="Garamond"/>
        </w:rPr>
        <w:footnoteReference w:id="2"/>
      </w:r>
      <w:r w:rsidRPr="00F96BE9">
        <w:rPr>
          <w:rFonts w:ascii="Garamond" w:hAnsi="Garamond"/>
        </w:rPr>
        <w:t>,</w:t>
      </w:r>
      <w:r w:rsidR="0016096B" w:rsidRPr="00F96BE9">
        <w:rPr>
          <w:rFonts w:ascii="Garamond" w:hAnsi="Garamond"/>
        </w:rPr>
        <w:t xml:space="preserve"> </w:t>
      </w:r>
      <w:r w:rsidRPr="00F96BE9">
        <w:rPr>
          <w:rFonts w:ascii="Garamond" w:hAnsi="Garamond"/>
        </w:rPr>
        <w:t>parashikon se:</w:t>
      </w:r>
      <w:r w:rsidRPr="00F96BE9">
        <w:rPr>
          <w:rFonts w:ascii="Garamond" w:hAnsi="Garamond"/>
          <w:i/>
          <w:iCs/>
        </w:rPr>
        <w:t xml:space="preserve"> 4)</w:t>
      </w:r>
      <w:r w:rsidR="00D258BD" w:rsidRPr="00F96BE9">
        <w:rPr>
          <w:rFonts w:ascii="Garamond" w:hAnsi="Garamond"/>
          <w:i/>
          <w:iCs/>
        </w:rPr>
        <w:t xml:space="preserve"> </w:t>
      </w:r>
      <w:r w:rsidRPr="00F96BE9">
        <w:rPr>
          <w:rFonts w:ascii="Garamond" w:hAnsi="Garamond"/>
          <w:i/>
          <w:iCs/>
        </w:rPr>
        <w:t>Kontratat për mbështetje përgjithësisht kanë një kohëzgjatje prej 15 vjetësh.</w:t>
      </w:r>
    </w:p>
    <w:p w14:paraId="45D1BD3F" w14:textId="75C4BF4A" w:rsidR="00D556A9" w:rsidRPr="00F96BE9" w:rsidRDefault="00D556A9" w:rsidP="003B3983">
      <w:pPr>
        <w:pStyle w:val="ListParagraph"/>
        <w:ind w:left="0" w:firstLine="284"/>
        <w:jc w:val="both"/>
        <w:rPr>
          <w:rFonts w:ascii="Garamond" w:hAnsi="Garamond"/>
          <w:i/>
          <w:iCs/>
        </w:rPr>
      </w:pPr>
      <w:r w:rsidRPr="00F96BE9">
        <w:rPr>
          <w:rFonts w:ascii="Garamond" w:hAnsi="Garamond"/>
        </w:rPr>
        <w:t>- Ndërsa në nenin 12</w:t>
      </w:r>
      <w:r w:rsidR="00EE5FB9">
        <w:rPr>
          <w:rFonts w:ascii="Garamond" w:hAnsi="Garamond"/>
        </w:rPr>
        <w:t>,</w:t>
      </w:r>
      <w:r w:rsidRPr="00F96BE9">
        <w:rPr>
          <w:rFonts w:ascii="Garamond" w:hAnsi="Garamond"/>
        </w:rPr>
        <w:t xml:space="preserve"> të ligjit nr. 24/2023</w:t>
      </w:r>
      <w:r w:rsidR="00811AA6">
        <w:rPr>
          <w:rFonts w:ascii="Garamond" w:hAnsi="Garamond"/>
        </w:rPr>
        <w:t>,</w:t>
      </w:r>
      <w:r w:rsidRPr="00F96BE9">
        <w:rPr>
          <w:rFonts w:ascii="Garamond" w:hAnsi="Garamond"/>
        </w:rPr>
        <w:t xml:space="preserve"> </w:t>
      </w:r>
      <w:r w:rsidRPr="00EE5FB9">
        <w:rPr>
          <w:rFonts w:ascii="Garamond" w:hAnsi="Garamond"/>
          <w:iCs/>
        </w:rPr>
        <w:t>“</w:t>
      </w:r>
      <w:r w:rsidRPr="00811AA6">
        <w:rPr>
          <w:rFonts w:ascii="Garamond" w:hAnsi="Garamond"/>
          <w:iCs/>
        </w:rPr>
        <w:t>Për nxitjen e përdorimit të energjisë nga burimet e rinovueshme”,</w:t>
      </w:r>
      <w:r w:rsidRPr="00811AA6">
        <w:rPr>
          <w:rFonts w:ascii="Garamond" w:hAnsi="Garamond"/>
        </w:rPr>
        <w:t xml:space="preserve"> parashikohen dhe </w:t>
      </w:r>
      <w:r w:rsidRPr="00811AA6">
        <w:rPr>
          <w:rFonts w:ascii="Garamond" w:hAnsi="Garamond"/>
          <w:iCs/>
        </w:rPr>
        <w:t>skemat</w:t>
      </w:r>
      <w:r w:rsidR="0016096B" w:rsidRPr="00811AA6">
        <w:rPr>
          <w:rFonts w:ascii="Garamond" w:hAnsi="Garamond"/>
          <w:iCs/>
        </w:rPr>
        <w:t xml:space="preserve"> </w:t>
      </w:r>
      <w:r w:rsidRPr="00811AA6">
        <w:rPr>
          <w:rFonts w:ascii="Garamond" w:hAnsi="Garamond"/>
          <w:iCs/>
        </w:rPr>
        <w:t>mbështetëse</w:t>
      </w:r>
      <w:r w:rsidR="00811AA6" w:rsidRPr="00811AA6">
        <w:rPr>
          <w:rFonts w:ascii="Garamond" w:hAnsi="Garamond"/>
          <w:iCs/>
        </w:rPr>
        <w:t>:</w:t>
      </w:r>
      <w:r w:rsidRPr="00F96BE9">
        <w:rPr>
          <w:rFonts w:ascii="Garamond" w:hAnsi="Garamond"/>
          <w:i/>
          <w:iCs/>
        </w:rPr>
        <w:t xml:space="preserve"> 1) Mbështetja për prodhimin e energjisë elektrike nga burimet e rinovueshme mund të jetë në një nga format e mëposhtme: a) marrëveshje për blerje të energjisë; b) kontratë për diferencën; c) kontratë për prim. 2) Përpara krijimit të një tregu likuid të energjisë elektrike të ditës në avancë në përputhje me nenin 30 të këtij ligji, mbështetja mund të jepet në formën e një marrëveshjeje për blerjen e energjisë, e cila duhet t’i nënshtrohet një konvertimi në një kontratë për diferencë pas krijimit të tregut likuid të energjisë elektrike të ditës në avancë, në përputhje me nenin 30, pikat 4, 5 dhe 6, të këtij ligji. 3) Forma e skemës mbështetëse përcaktohet përpara nisjes së çdo procesi konkurrues nga ministria.</w:t>
      </w:r>
    </w:p>
    <w:p w14:paraId="70AA3EC3" w14:textId="1D578C0A" w:rsidR="00D556A9" w:rsidRPr="00F96BE9" w:rsidRDefault="00D556A9" w:rsidP="003B3983">
      <w:pPr>
        <w:pStyle w:val="ListParagraph"/>
        <w:ind w:left="0" w:firstLine="284"/>
        <w:jc w:val="both"/>
        <w:rPr>
          <w:rFonts w:ascii="Garamond" w:hAnsi="Garamond"/>
        </w:rPr>
      </w:pPr>
      <w:r w:rsidRPr="00F96BE9">
        <w:rPr>
          <w:rFonts w:ascii="Garamond" w:hAnsi="Garamond"/>
        </w:rPr>
        <w:t>- Ligji për BRE</w:t>
      </w:r>
      <w:r w:rsidRPr="00F96BE9">
        <w:rPr>
          <w:rFonts w:ascii="Garamond" w:hAnsi="Garamond"/>
          <w:position w:val="7"/>
          <w:vertAlign w:val="superscript"/>
        </w:rPr>
        <w:t>2</w:t>
      </w:r>
      <w:r w:rsidRPr="00F96BE9">
        <w:rPr>
          <w:rFonts w:ascii="Garamond" w:hAnsi="Garamond"/>
        </w:rPr>
        <w:t xml:space="preserve"> ka parashikuar në </w:t>
      </w:r>
      <w:r w:rsidR="00D258BD" w:rsidRPr="00F96BE9">
        <w:rPr>
          <w:rFonts w:ascii="Garamond" w:hAnsi="Garamond"/>
        </w:rPr>
        <w:t>n</w:t>
      </w:r>
      <w:r w:rsidRPr="00F96BE9">
        <w:rPr>
          <w:rFonts w:ascii="Garamond" w:hAnsi="Garamond"/>
        </w:rPr>
        <w:t>eni</w:t>
      </w:r>
      <w:r w:rsidR="00D258BD" w:rsidRPr="00F96BE9">
        <w:rPr>
          <w:rFonts w:ascii="Garamond" w:hAnsi="Garamond"/>
        </w:rPr>
        <w:t>n</w:t>
      </w:r>
      <w:r w:rsidRPr="00F96BE9">
        <w:rPr>
          <w:rFonts w:ascii="Garamond" w:hAnsi="Garamond"/>
        </w:rPr>
        <w:t xml:space="preserve"> 3 “Përkufizime”</w:t>
      </w:r>
      <w:r w:rsidR="00A94022">
        <w:rPr>
          <w:rFonts w:ascii="Garamond" w:hAnsi="Garamond"/>
        </w:rPr>
        <w:t>,</w:t>
      </w:r>
      <w:r w:rsidRPr="00F96BE9">
        <w:rPr>
          <w:rFonts w:ascii="Garamond" w:hAnsi="Garamond"/>
        </w:rPr>
        <w:t xml:space="preserve"> në pikat 17,</w:t>
      </w:r>
      <w:r w:rsidR="00D258BD" w:rsidRPr="00F96BE9">
        <w:rPr>
          <w:rFonts w:ascii="Garamond" w:hAnsi="Garamond"/>
        </w:rPr>
        <w:t xml:space="preserve"> </w:t>
      </w:r>
      <w:r w:rsidRPr="00F96BE9">
        <w:rPr>
          <w:rFonts w:ascii="Garamond" w:hAnsi="Garamond"/>
        </w:rPr>
        <w:t>18,</w:t>
      </w:r>
      <w:r w:rsidR="00D258BD" w:rsidRPr="00F96BE9">
        <w:rPr>
          <w:rFonts w:ascii="Garamond" w:hAnsi="Garamond"/>
        </w:rPr>
        <w:t xml:space="preserve"> </w:t>
      </w:r>
      <w:r w:rsidRPr="00F96BE9">
        <w:rPr>
          <w:rFonts w:ascii="Garamond" w:hAnsi="Garamond"/>
        </w:rPr>
        <w:t>19, dhe</w:t>
      </w:r>
      <w:r w:rsidR="0016096B" w:rsidRPr="00F96BE9">
        <w:rPr>
          <w:rFonts w:ascii="Garamond" w:hAnsi="Garamond"/>
        </w:rPr>
        <w:t xml:space="preserve"> </w:t>
      </w:r>
      <w:r w:rsidRPr="00F96BE9">
        <w:rPr>
          <w:rFonts w:ascii="Garamond" w:hAnsi="Garamond"/>
        </w:rPr>
        <w:t xml:space="preserve">kuptimin e “Kontratës për </w:t>
      </w:r>
      <w:r w:rsidR="006905DA" w:rsidRPr="00F96BE9">
        <w:rPr>
          <w:rFonts w:ascii="Garamond" w:hAnsi="Garamond"/>
        </w:rPr>
        <w:t>diferenc</w:t>
      </w:r>
      <w:r w:rsidR="006905DA">
        <w:rPr>
          <w:rFonts w:ascii="Garamond" w:hAnsi="Garamond"/>
        </w:rPr>
        <w:t>ë</w:t>
      </w:r>
      <w:r w:rsidRPr="00F96BE9">
        <w:rPr>
          <w:rFonts w:ascii="Garamond" w:hAnsi="Garamond"/>
        </w:rPr>
        <w:t>”</w:t>
      </w:r>
      <w:r w:rsidR="00A65C5D" w:rsidRPr="00F96BE9">
        <w:rPr>
          <w:rFonts w:ascii="Garamond" w:hAnsi="Garamond"/>
        </w:rPr>
        <w:t>,</w:t>
      </w:r>
      <w:r w:rsidRPr="00F96BE9">
        <w:rPr>
          <w:rFonts w:ascii="Garamond" w:hAnsi="Garamond"/>
        </w:rPr>
        <w:t xml:space="preserve"> “Kontratës për mbështetje” dhe “Kontratës për </w:t>
      </w:r>
      <w:r w:rsidR="00D258BD" w:rsidRPr="00F96BE9">
        <w:rPr>
          <w:rFonts w:ascii="Garamond" w:hAnsi="Garamond"/>
        </w:rPr>
        <w:t>p</w:t>
      </w:r>
      <w:r w:rsidRPr="00F96BE9">
        <w:rPr>
          <w:rFonts w:ascii="Garamond" w:hAnsi="Garamond"/>
        </w:rPr>
        <w:t>rim” si m</w:t>
      </w:r>
      <w:r w:rsidR="00811AA6">
        <w:rPr>
          <w:rFonts w:ascii="Garamond" w:hAnsi="Garamond"/>
        </w:rPr>
        <w:t>ë</w:t>
      </w:r>
      <w:r w:rsidRPr="00F96BE9">
        <w:rPr>
          <w:rFonts w:ascii="Garamond" w:hAnsi="Garamond"/>
        </w:rPr>
        <w:t xml:space="preserve"> poshtë vijon: </w:t>
      </w:r>
      <w:r w:rsidRPr="00CE47B1">
        <w:rPr>
          <w:rFonts w:ascii="Garamond" w:hAnsi="Garamond"/>
        </w:rPr>
        <w:t xml:space="preserve">(i) pika 17. </w:t>
      </w:r>
      <w:r w:rsidRPr="00CE47B1">
        <w:rPr>
          <w:rFonts w:ascii="Garamond" w:hAnsi="Garamond"/>
          <w:i/>
          <w:iCs/>
        </w:rPr>
        <w:t>“Kontratë për diferencën” (CfD) është një kontratë për mbështetje e rregulluar financiarisht ku Operatori</w:t>
      </w:r>
      <w:r w:rsidRPr="00F96BE9">
        <w:rPr>
          <w:rFonts w:ascii="Garamond" w:hAnsi="Garamond"/>
          <w:i/>
          <w:iCs/>
        </w:rPr>
        <w:t xml:space="preserve"> i Energjisë së Rinovueshme i paguan prodhuesit me përparësi diferencën midis çmimit të garantuar dhe çmimit të referencës kur çmimi i referencës është më i ulët se çmimi i garantuar dhe prodhuesi me përparësi i paguan diferencën Operatorit të Energjisë së Rinovueshme kur çmimi i referencës është më i lartë se çmimi i garantuar</w:t>
      </w:r>
      <w:r w:rsidR="00EE5FB9">
        <w:rPr>
          <w:rFonts w:ascii="Garamond" w:hAnsi="Garamond"/>
          <w:i/>
          <w:iCs/>
        </w:rPr>
        <w:t>;</w:t>
      </w:r>
      <w:r w:rsidRPr="00F96BE9">
        <w:rPr>
          <w:rFonts w:ascii="Garamond" w:hAnsi="Garamond"/>
          <w:i/>
          <w:iCs/>
        </w:rPr>
        <w:t xml:space="preserve"> </w:t>
      </w:r>
      <w:r w:rsidRPr="00F96BE9">
        <w:rPr>
          <w:rFonts w:ascii="Garamond" w:hAnsi="Garamond"/>
        </w:rPr>
        <w:t xml:space="preserve">(ii) pika 18. </w:t>
      </w:r>
      <w:r w:rsidRPr="00F96BE9">
        <w:rPr>
          <w:rFonts w:ascii="Garamond" w:hAnsi="Garamond"/>
          <w:i/>
          <w:iCs/>
        </w:rPr>
        <w:t>“Kontratë për mbështetje” është kontrat</w:t>
      </w:r>
      <w:r w:rsidR="009B7DEB">
        <w:rPr>
          <w:rFonts w:ascii="Garamond" w:hAnsi="Garamond"/>
          <w:i/>
          <w:iCs/>
        </w:rPr>
        <w:t>a</w:t>
      </w:r>
      <w:r w:rsidRPr="00F96BE9">
        <w:rPr>
          <w:rFonts w:ascii="Garamond" w:hAnsi="Garamond"/>
          <w:i/>
          <w:iCs/>
        </w:rPr>
        <w:t xml:space="preserve"> përmes së cilës prodhuesit me përparësi i jepet mbështetje sipas këtij ligji</w:t>
      </w:r>
      <w:r w:rsidR="00EE5FB9">
        <w:rPr>
          <w:rFonts w:ascii="Garamond" w:hAnsi="Garamond"/>
          <w:i/>
          <w:iCs/>
        </w:rPr>
        <w:t>;</w:t>
      </w:r>
      <w:r w:rsidRPr="00F96BE9">
        <w:rPr>
          <w:rFonts w:ascii="Garamond" w:hAnsi="Garamond"/>
          <w:i/>
          <w:iCs/>
        </w:rPr>
        <w:t xml:space="preserve"> </w:t>
      </w:r>
      <w:r w:rsidRPr="00F96BE9">
        <w:rPr>
          <w:rFonts w:ascii="Garamond" w:hAnsi="Garamond"/>
        </w:rPr>
        <w:t xml:space="preserve">(iii) pika 19. </w:t>
      </w:r>
      <w:r w:rsidRPr="00F96BE9">
        <w:rPr>
          <w:rFonts w:ascii="Garamond" w:hAnsi="Garamond"/>
          <w:i/>
          <w:iCs/>
        </w:rPr>
        <w:t xml:space="preserve">“Kontratë për prim” është një lloj kontrate për mbështetje ku paguhet një prim fiks (që mund të jetë pozitiv ose negativ në varësi të rezultatit të procesit konkurrues) ose një prim rrëshqitës (si diferencë midis çmimit të garantuar dhe çmimit të referencës) nga Operatori i Energjisë së Rinovueshme për prodhuesit me përparësi mbi çmimin e tregut. </w:t>
      </w:r>
    </w:p>
    <w:p w14:paraId="244C0654" w14:textId="22F5A1AA" w:rsidR="00D556A9" w:rsidRPr="00F96BE9" w:rsidRDefault="00D556A9" w:rsidP="003B3983">
      <w:pPr>
        <w:pStyle w:val="NormalWeb"/>
        <w:spacing w:before="0" w:beforeAutospacing="0" w:after="0" w:afterAutospacing="0"/>
        <w:ind w:firstLine="284"/>
        <w:jc w:val="both"/>
        <w:rPr>
          <w:rFonts w:ascii="Garamond" w:hAnsi="Garamond"/>
          <w:lang w:val="sq-AL"/>
        </w:rPr>
      </w:pPr>
      <w:r w:rsidRPr="00F96BE9">
        <w:rPr>
          <w:rFonts w:ascii="Garamond" w:hAnsi="Garamond"/>
          <w:lang w:val="sq-AL"/>
        </w:rPr>
        <w:t xml:space="preserve">- Duke marrë në </w:t>
      </w:r>
      <w:r w:rsidR="00EF32C5" w:rsidRPr="00F96BE9">
        <w:rPr>
          <w:rFonts w:ascii="Garamond" w:hAnsi="Garamond"/>
          <w:lang w:val="sq-AL"/>
        </w:rPr>
        <w:t>konsiderat</w:t>
      </w:r>
      <w:r w:rsidR="00EF32C5">
        <w:rPr>
          <w:rFonts w:ascii="Garamond" w:hAnsi="Garamond"/>
          <w:lang w:val="sq-AL"/>
        </w:rPr>
        <w:t>ë</w:t>
      </w:r>
      <w:r w:rsidRPr="00F96BE9">
        <w:rPr>
          <w:rFonts w:ascii="Garamond" w:hAnsi="Garamond"/>
          <w:lang w:val="sq-AL"/>
        </w:rPr>
        <w:t xml:space="preserve"> dhe saktësimet/sqarimet e MIE-s</w:t>
      </w:r>
      <w:r w:rsidR="00EF32C5">
        <w:rPr>
          <w:rFonts w:ascii="Garamond" w:hAnsi="Garamond"/>
          <w:lang w:val="sq-AL"/>
        </w:rPr>
        <w:t>,</w:t>
      </w:r>
      <w:r w:rsidRPr="00F96BE9">
        <w:rPr>
          <w:rFonts w:ascii="Garamond" w:hAnsi="Garamond"/>
          <w:lang w:val="sq-AL"/>
        </w:rPr>
        <w:t xml:space="preserve"> më datë 8.7.2024,</w:t>
      </w:r>
      <w:r w:rsidR="0016096B" w:rsidRPr="00F96BE9">
        <w:rPr>
          <w:rFonts w:ascii="Garamond" w:hAnsi="Garamond"/>
          <w:lang w:val="sq-AL"/>
        </w:rPr>
        <w:t xml:space="preserve"> </w:t>
      </w:r>
      <w:r w:rsidRPr="00F96BE9">
        <w:rPr>
          <w:rFonts w:ascii="Garamond" w:hAnsi="Garamond"/>
          <w:lang w:val="sq-AL"/>
        </w:rPr>
        <w:t>por dhe në përfundim të analizës ligjore</w:t>
      </w:r>
      <w:r w:rsidR="00E702D4">
        <w:rPr>
          <w:rFonts w:ascii="Garamond" w:hAnsi="Garamond"/>
          <w:lang w:val="sq-AL"/>
        </w:rPr>
        <w:t xml:space="preserve">, </w:t>
      </w:r>
      <w:r w:rsidRPr="00F96BE9">
        <w:rPr>
          <w:rFonts w:ascii="Garamond" w:hAnsi="Garamond"/>
          <w:lang w:val="sq-AL"/>
        </w:rPr>
        <w:t>vlerësohet se</w:t>
      </w:r>
      <w:r w:rsidR="00A60B6F">
        <w:rPr>
          <w:rFonts w:ascii="Garamond" w:hAnsi="Garamond"/>
          <w:lang w:val="sq-AL"/>
        </w:rPr>
        <w:t>:</w:t>
      </w:r>
    </w:p>
    <w:p w14:paraId="139B9AFC" w14:textId="2A878B3B" w:rsidR="00D556A9" w:rsidRPr="00F96BE9" w:rsidRDefault="00D556A9" w:rsidP="003B3983">
      <w:pPr>
        <w:pStyle w:val="NormalWeb"/>
        <w:spacing w:before="0" w:beforeAutospacing="0" w:after="0" w:afterAutospacing="0"/>
        <w:ind w:firstLine="284"/>
        <w:jc w:val="both"/>
        <w:rPr>
          <w:rFonts w:ascii="Garamond" w:hAnsi="Garamond"/>
          <w:lang w:val="sq-AL"/>
        </w:rPr>
      </w:pPr>
      <w:r w:rsidRPr="00F96BE9">
        <w:rPr>
          <w:rFonts w:ascii="Garamond" w:hAnsi="Garamond"/>
          <w:lang w:val="sq-AL"/>
        </w:rPr>
        <w:t>i)</w:t>
      </w:r>
      <w:r w:rsidR="0016096B" w:rsidRPr="00F96BE9">
        <w:rPr>
          <w:rFonts w:ascii="Garamond" w:hAnsi="Garamond"/>
          <w:lang w:val="sq-AL"/>
        </w:rPr>
        <w:t xml:space="preserve"> </w:t>
      </w:r>
      <w:r w:rsidRPr="00F96BE9">
        <w:rPr>
          <w:rFonts w:ascii="Garamond" w:hAnsi="Garamond"/>
          <w:lang w:val="sq-AL"/>
        </w:rPr>
        <w:t>Rezulton se në tekstin e</w:t>
      </w:r>
      <w:r w:rsidR="0016096B" w:rsidRPr="00F96BE9">
        <w:rPr>
          <w:rFonts w:ascii="Garamond" w:hAnsi="Garamond"/>
          <w:lang w:val="sq-AL"/>
        </w:rPr>
        <w:t xml:space="preserve"> </w:t>
      </w:r>
      <w:r w:rsidRPr="00F96BE9">
        <w:rPr>
          <w:rFonts w:ascii="Garamond" w:hAnsi="Garamond"/>
          <w:lang w:val="sq-AL"/>
        </w:rPr>
        <w:t>hyrjes së marrëveshjes,</w:t>
      </w:r>
      <w:r w:rsidR="0016096B" w:rsidRPr="00F96BE9">
        <w:rPr>
          <w:rFonts w:ascii="Garamond" w:hAnsi="Garamond"/>
          <w:lang w:val="sq-AL"/>
        </w:rPr>
        <w:t xml:space="preserve"> </w:t>
      </w:r>
      <w:r w:rsidRPr="00F96BE9">
        <w:rPr>
          <w:rFonts w:ascii="Garamond" w:hAnsi="Garamond"/>
          <w:lang w:val="sq-AL"/>
        </w:rPr>
        <w:t>seksioni</w:t>
      </w:r>
      <w:r w:rsidR="0016096B" w:rsidRPr="00F96BE9">
        <w:rPr>
          <w:rFonts w:ascii="Garamond" w:hAnsi="Garamond"/>
          <w:lang w:val="sq-AL"/>
        </w:rPr>
        <w:t xml:space="preserve"> </w:t>
      </w:r>
      <w:r w:rsidRPr="00F96BE9">
        <w:rPr>
          <w:rFonts w:ascii="Garamond" w:hAnsi="Garamond"/>
          <w:lang w:val="sq-AL"/>
        </w:rPr>
        <w:t>E ku parashikohet</w:t>
      </w:r>
      <w:r w:rsidR="005D3ED6">
        <w:rPr>
          <w:rFonts w:ascii="Garamond" w:hAnsi="Garamond"/>
          <w:lang w:val="sq-AL"/>
        </w:rPr>
        <w:t>,</w:t>
      </w:r>
      <w:r w:rsidRPr="00F96BE9">
        <w:rPr>
          <w:rFonts w:ascii="Garamond" w:hAnsi="Garamond"/>
          <w:lang w:val="sq-AL"/>
        </w:rPr>
        <w:t xml:space="preserve"> ndër të tjera</w:t>
      </w:r>
      <w:r w:rsidR="005D3ED6">
        <w:rPr>
          <w:rFonts w:ascii="Garamond" w:hAnsi="Garamond"/>
          <w:lang w:val="sq-AL"/>
        </w:rPr>
        <w:t>,</w:t>
      </w:r>
      <w:r w:rsidRPr="00F96BE9">
        <w:rPr>
          <w:rFonts w:ascii="Garamond" w:hAnsi="Garamond"/>
          <w:lang w:val="sq-AL"/>
        </w:rPr>
        <w:t xml:space="preserve"> se: (...)</w:t>
      </w:r>
      <w:r w:rsidR="00D258BD" w:rsidRPr="00F96BE9">
        <w:rPr>
          <w:rFonts w:ascii="Garamond" w:hAnsi="Garamond"/>
          <w:lang w:val="sq-AL"/>
        </w:rPr>
        <w:t xml:space="preserve"> </w:t>
      </w:r>
      <w:r w:rsidRPr="00F96BE9">
        <w:rPr>
          <w:rFonts w:ascii="Garamond" w:hAnsi="Garamond"/>
          <w:i/>
          <w:iCs/>
          <w:lang w:val="sq-AL"/>
        </w:rPr>
        <w:t xml:space="preserve">Për </w:t>
      </w:r>
      <w:r w:rsidR="00D258BD" w:rsidRPr="00F96BE9">
        <w:rPr>
          <w:rFonts w:ascii="Garamond" w:hAnsi="Garamond"/>
          <w:i/>
          <w:iCs/>
          <w:lang w:val="sq-AL"/>
        </w:rPr>
        <w:t xml:space="preserve">periudhën e tregtimit </w:t>
      </w:r>
      <w:r w:rsidRPr="00F96BE9">
        <w:rPr>
          <w:rFonts w:ascii="Garamond" w:hAnsi="Garamond"/>
          <w:i/>
          <w:iCs/>
          <w:lang w:val="sq-AL"/>
        </w:rPr>
        <w:t xml:space="preserve">II, kjo Marrëveshje për Mbështetje do të zbatohet në formën e një </w:t>
      </w:r>
      <w:r w:rsidR="006C6710" w:rsidRPr="00F96BE9">
        <w:rPr>
          <w:rFonts w:ascii="Garamond" w:hAnsi="Garamond"/>
          <w:i/>
          <w:iCs/>
          <w:lang w:val="sq-AL"/>
        </w:rPr>
        <w:t xml:space="preserve">kontrate për diferencë të shlyer financiarisht. </w:t>
      </w:r>
    </w:p>
    <w:p w14:paraId="2971743F" w14:textId="3276FFAE" w:rsidR="00D556A9" w:rsidRPr="00F96BE9" w:rsidRDefault="00D556A9" w:rsidP="003B3983">
      <w:pPr>
        <w:pStyle w:val="NormalWeb"/>
        <w:spacing w:before="0" w:beforeAutospacing="0" w:after="0" w:afterAutospacing="0"/>
        <w:ind w:firstLine="284"/>
        <w:jc w:val="both"/>
        <w:rPr>
          <w:rFonts w:ascii="Garamond" w:hAnsi="Garamond"/>
          <w:b/>
          <w:bCs/>
          <w:i/>
          <w:iCs/>
          <w:lang w:val="sq-AL"/>
        </w:rPr>
      </w:pPr>
      <w:r w:rsidRPr="00F96BE9">
        <w:rPr>
          <w:rFonts w:ascii="Garamond" w:hAnsi="Garamond"/>
          <w:lang w:val="sq-AL"/>
        </w:rPr>
        <w:t>Vlerësohet të shtohet</w:t>
      </w:r>
      <w:r w:rsidRPr="00F96BE9">
        <w:rPr>
          <w:rFonts w:ascii="Garamond" w:hAnsi="Garamond"/>
          <w:i/>
          <w:iCs/>
          <w:lang w:val="sq-AL"/>
        </w:rPr>
        <w:t xml:space="preserve"> </w:t>
      </w:r>
      <w:r w:rsidRPr="00F96BE9">
        <w:rPr>
          <w:rFonts w:ascii="Garamond" w:hAnsi="Garamond"/>
          <w:lang w:val="sq-AL"/>
        </w:rPr>
        <w:t>gjithashtu saktësimi dhe sqarimi te fjalia e fundit e këtij paragrafi sa vijon</w:t>
      </w:r>
      <w:r w:rsidR="00B41469">
        <w:rPr>
          <w:rFonts w:ascii="Garamond" w:hAnsi="Garamond"/>
          <w:lang w:val="sq-AL"/>
        </w:rPr>
        <w:t>:</w:t>
      </w:r>
      <w:r w:rsidRPr="00F96BE9">
        <w:rPr>
          <w:rFonts w:ascii="Garamond" w:hAnsi="Garamond"/>
          <w:lang w:val="sq-AL"/>
        </w:rPr>
        <w:t xml:space="preserve"> (...)</w:t>
      </w:r>
      <w:r w:rsidRPr="00F96BE9">
        <w:rPr>
          <w:rFonts w:ascii="Garamond" w:hAnsi="Garamond"/>
          <w:i/>
          <w:iCs/>
          <w:lang w:val="sq-AL"/>
        </w:rPr>
        <w:t xml:space="preserve"> Për </w:t>
      </w:r>
      <w:r w:rsidR="006C6710" w:rsidRPr="00F96BE9">
        <w:rPr>
          <w:rFonts w:ascii="Garamond" w:hAnsi="Garamond"/>
          <w:i/>
          <w:iCs/>
          <w:lang w:val="sq-AL"/>
        </w:rPr>
        <w:t xml:space="preserve">periudhën e tregtimit </w:t>
      </w:r>
      <w:r w:rsidRPr="00F96BE9">
        <w:rPr>
          <w:rFonts w:ascii="Garamond" w:hAnsi="Garamond"/>
          <w:i/>
          <w:iCs/>
          <w:lang w:val="sq-AL"/>
        </w:rPr>
        <w:t xml:space="preserve">II, kjo Marrëveshje për Mbështetje do të zbatohet në formën e një </w:t>
      </w:r>
      <w:r w:rsidR="006C6710" w:rsidRPr="00F96BE9">
        <w:rPr>
          <w:rFonts w:ascii="Garamond" w:hAnsi="Garamond"/>
          <w:i/>
          <w:iCs/>
          <w:lang w:val="sq-AL"/>
        </w:rPr>
        <w:t xml:space="preserve">kontrate për diferencë </w:t>
      </w:r>
      <w:r w:rsidRPr="00F96BE9">
        <w:rPr>
          <w:rFonts w:ascii="Garamond" w:hAnsi="Garamond"/>
          <w:i/>
          <w:iCs/>
          <w:lang w:val="sq-AL"/>
        </w:rPr>
        <w:t>të shlyer financiarisht,</w:t>
      </w:r>
      <w:r w:rsidRPr="00F96BE9">
        <w:rPr>
          <w:rFonts w:ascii="Garamond" w:hAnsi="Garamond"/>
          <w:lang w:val="sq-AL"/>
        </w:rPr>
        <w:t xml:space="preserve"> </w:t>
      </w:r>
      <w:r w:rsidRPr="00F96BE9">
        <w:rPr>
          <w:rFonts w:ascii="Garamond" w:hAnsi="Garamond"/>
          <w:b/>
          <w:bCs/>
          <w:i/>
          <w:iCs/>
          <w:lang w:val="sq-AL"/>
        </w:rPr>
        <w:t xml:space="preserve">e cila bëhet e zbatueshme sipas përcaktimeve të modelit të tregut të energjisë elektrike dhe nëse palët nuk kanë përcaktuar një nga format e tjera të parashikuar në skemën </w:t>
      </w:r>
      <w:r w:rsidR="009F3625" w:rsidRPr="00F96BE9">
        <w:rPr>
          <w:rFonts w:ascii="Garamond" w:hAnsi="Garamond"/>
          <w:b/>
          <w:bCs/>
          <w:i/>
          <w:iCs/>
          <w:lang w:val="sq-AL"/>
        </w:rPr>
        <w:t>mbështetëse</w:t>
      </w:r>
      <w:r w:rsidRPr="00F96BE9">
        <w:rPr>
          <w:rFonts w:ascii="Garamond" w:hAnsi="Garamond"/>
          <w:b/>
          <w:bCs/>
          <w:i/>
          <w:iCs/>
          <w:lang w:val="sq-AL"/>
        </w:rPr>
        <w:t xml:space="preserve"> të ligjit nr. 24/2023</w:t>
      </w:r>
      <w:r w:rsidR="0016096B" w:rsidRPr="00F96BE9">
        <w:rPr>
          <w:rFonts w:ascii="Garamond" w:hAnsi="Garamond"/>
          <w:b/>
          <w:bCs/>
          <w:i/>
          <w:iCs/>
          <w:lang w:val="sq-AL"/>
        </w:rPr>
        <w:t>,</w:t>
      </w:r>
      <w:r w:rsidRPr="00F96BE9">
        <w:rPr>
          <w:rFonts w:ascii="Garamond" w:hAnsi="Garamond"/>
          <w:b/>
          <w:bCs/>
          <w:i/>
          <w:iCs/>
          <w:lang w:val="sq-AL"/>
        </w:rPr>
        <w:t xml:space="preserve"> “Për nxitjen e </w:t>
      </w:r>
      <w:r w:rsidR="006C6710" w:rsidRPr="00F96BE9">
        <w:rPr>
          <w:rFonts w:ascii="Garamond" w:hAnsi="Garamond"/>
          <w:b/>
          <w:bCs/>
          <w:i/>
          <w:iCs/>
          <w:lang w:val="sq-AL"/>
        </w:rPr>
        <w:t xml:space="preserve">përdorimit të energjisë nga burimet </w:t>
      </w:r>
      <w:r w:rsidR="000F351C">
        <w:rPr>
          <w:rFonts w:ascii="Garamond" w:hAnsi="Garamond"/>
          <w:b/>
          <w:bCs/>
          <w:i/>
          <w:iCs/>
          <w:lang w:val="sq-AL"/>
        </w:rPr>
        <w:t xml:space="preserve">e </w:t>
      </w:r>
      <w:r w:rsidR="006C6710" w:rsidRPr="00F96BE9">
        <w:rPr>
          <w:rFonts w:ascii="Garamond" w:hAnsi="Garamond"/>
          <w:b/>
          <w:bCs/>
          <w:i/>
          <w:iCs/>
          <w:lang w:val="sq-AL"/>
        </w:rPr>
        <w:t>rinovuesh</w:t>
      </w:r>
      <w:r w:rsidRPr="00F96BE9">
        <w:rPr>
          <w:rFonts w:ascii="Garamond" w:hAnsi="Garamond"/>
          <w:b/>
          <w:bCs/>
          <w:i/>
          <w:iCs/>
          <w:lang w:val="sq-AL"/>
        </w:rPr>
        <w:t>me”.</w:t>
      </w:r>
    </w:p>
    <w:p w14:paraId="15B15864" w14:textId="687FAE30" w:rsidR="00D556A9" w:rsidRPr="00F96BE9" w:rsidRDefault="00D556A9" w:rsidP="003B3983">
      <w:pPr>
        <w:pStyle w:val="NormalWeb"/>
        <w:spacing w:before="0" w:beforeAutospacing="0" w:after="0" w:afterAutospacing="0"/>
        <w:ind w:firstLine="284"/>
        <w:jc w:val="both"/>
        <w:rPr>
          <w:rFonts w:ascii="Garamond" w:hAnsi="Garamond"/>
          <w:lang w:val="sq-AL"/>
        </w:rPr>
      </w:pPr>
      <w:r w:rsidRPr="00F96BE9">
        <w:rPr>
          <w:rFonts w:ascii="Garamond" w:hAnsi="Garamond"/>
          <w:lang w:val="sq-AL"/>
        </w:rPr>
        <w:t>ii) Rezulton se në</w:t>
      </w:r>
      <w:r w:rsidR="0016096B" w:rsidRPr="00F96BE9">
        <w:rPr>
          <w:rFonts w:ascii="Garamond" w:hAnsi="Garamond"/>
          <w:lang w:val="sq-AL"/>
        </w:rPr>
        <w:t xml:space="preserve"> </w:t>
      </w:r>
      <w:r w:rsidRPr="00F96BE9">
        <w:rPr>
          <w:rFonts w:ascii="Garamond" w:hAnsi="Garamond"/>
          <w:lang w:val="sq-AL"/>
        </w:rPr>
        <w:t>draftin e publikuar</w:t>
      </w:r>
      <w:r w:rsidR="0016096B" w:rsidRPr="00F96BE9">
        <w:rPr>
          <w:rFonts w:ascii="Garamond" w:hAnsi="Garamond"/>
          <w:lang w:val="sq-AL"/>
        </w:rPr>
        <w:t xml:space="preserve"> </w:t>
      </w:r>
      <w:r w:rsidRPr="00F96BE9">
        <w:rPr>
          <w:rFonts w:ascii="Garamond" w:hAnsi="Garamond"/>
          <w:lang w:val="sq-AL"/>
        </w:rPr>
        <w:t xml:space="preserve">të </w:t>
      </w:r>
      <w:r w:rsidRPr="00F96BE9">
        <w:rPr>
          <w:rFonts w:ascii="Garamond" w:hAnsi="Garamond"/>
          <w:i/>
          <w:iCs/>
          <w:lang w:val="sq-AL"/>
        </w:rPr>
        <w:t>Marrëveshjes për Mbështetje</w:t>
      </w:r>
      <w:r w:rsidR="006F0E83">
        <w:rPr>
          <w:rFonts w:ascii="Garamond" w:hAnsi="Garamond"/>
          <w:i/>
          <w:iCs/>
          <w:lang w:val="sq-AL"/>
        </w:rPr>
        <w:t>,</w:t>
      </w:r>
      <w:r w:rsidRPr="00F96BE9">
        <w:rPr>
          <w:rFonts w:ascii="Garamond" w:hAnsi="Garamond"/>
          <w:lang w:val="sq-AL"/>
        </w:rPr>
        <w:t xml:space="preserve"> nuk është specifikuar qartë terminologjia (te pjesa e përkufizimeve) për sa </w:t>
      </w:r>
      <w:r w:rsidR="006C6710" w:rsidRPr="00F96BE9">
        <w:rPr>
          <w:rFonts w:ascii="Garamond" w:hAnsi="Garamond"/>
          <w:lang w:val="sq-AL"/>
        </w:rPr>
        <w:t>u</w:t>
      </w:r>
      <w:r w:rsidRPr="00F96BE9">
        <w:rPr>
          <w:rFonts w:ascii="Garamond" w:hAnsi="Garamond"/>
          <w:lang w:val="sq-AL"/>
        </w:rPr>
        <w:t xml:space="preserve"> takon </w:t>
      </w:r>
      <w:r w:rsidRPr="00F96BE9">
        <w:rPr>
          <w:rFonts w:ascii="Garamond" w:hAnsi="Garamond"/>
          <w:i/>
          <w:iCs/>
          <w:lang w:val="sq-AL"/>
        </w:rPr>
        <w:t>rregullave t</w:t>
      </w:r>
      <w:r w:rsidR="006C6710" w:rsidRPr="00F96BE9">
        <w:rPr>
          <w:rFonts w:ascii="Garamond" w:hAnsi="Garamond"/>
          <w:i/>
          <w:iCs/>
          <w:lang w:val="sq-AL"/>
        </w:rPr>
        <w:t>ë</w:t>
      </w:r>
      <w:r w:rsidRPr="00F96BE9">
        <w:rPr>
          <w:rFonts w:ascii="Garamond" w:hAnsi="Garamond"/>
          <w:i/>
          <w:iCs/>
          <w:lang w:val="sq-AL"/>
        </w:rPr>
        <w:t xml:space="preserve"> tregut të </w:t>
      </w:r>
      <w:r w:rsidR="006C6710" w:rsidRPr="00F96BE9">
        <w:rPr>
          <w:rFonts w:ascii="Garamond" w:hAnsi="Garamond"/>
          <w:i/>
          <w:iCs/>
          <w:lang w:val="sq-AL"/>
        </w:rPr>
        <w:t>b</w:t>
      </w:r>
      <w:r w:rsidRPr="00F96BE9">
        <w:rPr>
          <w:rFonts w:ascii="Garamond" w:hAnsi="Garamond"/>
          <w:i/>
          <w:iCs/>
          <w:lang w:val="sq-AL"/>
        </w:rPr>
        <w:t>alancimit</w:t>
      </w:r>
      <w:r w:rsidRPr="00F96BE9">
        <w:rPr>
          <w:rFonts w:ascii="Garamond" w:hAnsi="Garamond"/>
          <w:lang w:val="sq-AL"/>
        </w:rPr>
        <w:t xml:space="preserve">. Ndaj, vlerësojmë se duhet ndryshuar terminologjia e përdorur duke zëvendësuar kudo në dokument ku përmendet termi </w:t>
      </w:r>
      <w:r w:rsidRPr="00A8361E">
        <w:rPr>
          <w:rFonts w:ascii="Garamond" w:hAnsi="Garamond"/>
          <w:lang w:val="sq-AL"/>
        </w:rPr>
        <w:t>“</w:t>
      </w:r>
      <w:r w:rsidRPr="00A8361E">
        <w:rPr>
          <w:rFonts w:ascii="Garamond" w:hAnsi="Garamond"/>
          <w:iCs/>
          <w:lang w:val="sq-AL"/>
        </w:rPr>
        <w:t>Rregullat e tregut t</w:t>
      </w:r>
      <w:r w:rsidR="006C6710" w:rsidRPr="00A8361E">
        <w:rPr>
          <w:rFonts w:ascii="Garamond" w:hAnsi="Garamond"/>
          <w:iCs/>
          <w:lang w:val="sq-AL"/>
        </w:rPr>
        <w:t>ë</w:t>
      </w:r>
      <w:r w:rsidRPr="00A8361E">
        <w:rPr>
          <w:rFonts w:ascii="Garamond" w:hAnsi="Garamond"/>
          <w:iCs/>
          <w:lang w:val="sq-AL"/>
        </w:rPr>
        <w:t xml:space="preserve"> përkohshme të balancimit”</w:t>
      </w:r>
      <w:r w:rsidRPr="00F96BE9">
        <w:rPr>
          <w:rFonts w:ascii="Garamond" w:hAnsi="Garamond"/>
          <w:lang w:val="sq-AL"/>
        </w:rPr>
        <w:t xml:space="preserve"> të zëvendësohet</w:t>
      </w:r>
      <w:r w:rsidR="0016096B" w:rsidRPr="00F96BE9">
        <w:rPr>
          <w:rFonts w:ascii="Garamond" w:hAnsi="Garamond"/>
          <w:lang w:val="sq-AL"/>
        </w:rPr>
        <w:t xml:space="preserve"> </w:t>
      </w:r>
      <w:r w:rsidRPr="00F96BE9">
        <w:rPr>
          <w:rFonts w:ascii="Garamond" w:hAnsi="Garamond"/>
          <w:lang w:val="sq-AL"/>
        </w:rPr>
        <w:t xml:space="preserve">si vijon: </w:t>
      </w:r>
      <w:r w:rsidRPr="00F96BE9">
        <w:rPr>
          <w:rFonts w:ascii="Garamond" w:hAnsi="Garamond"/>
          <w:b/>
          <w:bCs/>
          <w:i/>
          <w:iCs/>
          <w:lang w:val="sq-AL"/>
        </w:rPr>
        <w:t>“Rregullat e tregut shqiptar t</w:t>
      </w:r>
      <w:r w:rsidR="001860AA" w:rsidRPr="00F96BE9">
        <w:rPr>
          <w:rFonts w:ascii="Garamond" w:hAnsi="Garamond"/>
          <w:b/>
          <w:bCs/>
          <w:i/>
          <w:iCs/>
          <w:lang w:val="sq-AL"/>
        </w:rPr>
        <w:t>ë</w:t>
      </w:r>
      <w:r w:rsidRPr="00F96BE9">
        <w:rPr>
          <w:rFonts w:ascii="Garamond" w:hAnsi="Garamond"/>
          <w:b/>
          <w:bCs/>
          <w:i/>
          <w:iCs/>
          <w:lang w:val="sq-AL"/>
        </w:rPr>
        <w:t xml:space="preserve"> balancimit t</w:t>
      </w:r>
      <w:r w:rsidR="001860AA" w:rsidRPr="00F96BE9">
        <w:rPr>
          <w:rFonts w:ascii="Garamond" w:hAnsi="Garamond"/>
          <w:b/>
          <w:bCs/>
          <w:i/>
          <w:iCs/>
          <w:lang w:val="sq-AL"/>
        </w:rPr>
        <w:t>ë</w:t>
      </w:r>
      <w:r w:rsidRPr="00F96BE9">
        <w:rPr>
          <w:rFonts w:ascii="Garamond" w:hAnsi="Garamond"/>
          <w:b/>
          <w:bCs/>
          <w:i/>
          <w:iCs/>
          <w:lang w:val="sq-AL"/>
        </w:rPr>
        <w:t xml:space="preserve"> energjisë elektrike”</w:t>
      </w:r>
      <w:r w:rsidRPr="00F96BE9">
        <w:rPr>
          <w:rFonts w:ascii="Garamond" w:hAnsi="Garamond"/>
          <w:b/>
          <w:bCs/>
          <w:lang w:val="sq-AL"/>
        </w:rPr>
        <w:t xml:space="preserve">, miratuar me vendimin e </w:t>
      </w:r>
      <w:r w:rsidR="00EF3BFC" w:rsidRPr="00F96BE9">
        <w:rPr>
          <w:rFonts w:ascii="Garamond" w:hAnsi="Garamond"/>
          <w:b/>
          <w:bCs/>
          <w:lang w:val="sq-AL"/>
        </w:rPr>
        <w:t>B</w:t>
      </w:r>
      <w:r w:rsidRPr="00F96BE9">
        <w:rPr>
          <w:rFonts w:ascii="Garamond" w:hAnsi="Garamond"/>
          <w:b/>
          <w:bCs/>
          <w:lang w:val="sq-AL"/>
        </w:rPr>
        <w:t>ordit t</w:t>
      </w:r>
      <w:r w:rsidR="00EF3BFC" w:rsidRPr="00F96BE9">
        <w:rPr>
          <w:rFonts w:ascii="Garamond" w:hAnsi="Garamond"/>
          <w:b/>
          <w:bCs/>
          <w:lang w:val="sq-AL"/>
        </w:rPr>
        <w:t>ë</w:t>
      </w:r>
      <w:r w:rsidRPr="00F96BE9">
        <w:rPr>
          <w:rFonts w:ascii="Garamond" w:hAnsi="Garamond"/>
          <w:b/>
          <w:bCs/>
          <w:lang w:val="sq-AL"/>
        </w:rPr>
        <w:t xml:space="preserve"> ERE-s nr. 106, dat</w:t>
      </w:r>
      <w:r w:rsidR="001860AA" w:rsidRPr="00F96BE9">
        <w:rPr>
          <w:rFonts w:ascii="Garamond" w:hAnsi="Garamond"/>
          <w:b/>
          <w:bCs/>
          <w:lang w:val="sq-AL"/>
        </w:rPr>
        <w:t>ë</w:t>
      </w:r>
      <w:r w:rsidRPr="00F96BE9">
        <w:rPr>
          <w:rFonts w:ascii="Garamond" w:hAnsi="Garamond"/>
          <w:b/>
          <w:bCs/>
          <w:lang w:val="sq-AL"/>
        </w:rPr>
        <w:t xml:space="preserve"> 2.7.2020</w:t>
      </w:r>
      <w:r w:rsidRPr="00F96BE9">
        <w:rPr>
          <w:rFonts w:ascii="Garamond" w:hAnsi="Garamond"/>
          <w:lang w:val="sq-AL"/>
        </w:rPr>
        <w:t>.</w:t>
      </w:r>
    </w:p>
    <w:p w14:paraId="2D50B3AF" w14:textId="6E98F25E" w:rsidR="00D556A9" w:rsidRPr="00F96BE9" w:rsidRDefault="00D556A9" w:rsidP="003B3983">
      <w:pPr>
        <w:pStyle w:val="NormalWeb"/>
        <w:spacing w:before="0" w:beforeAutospacing="0" w:after="0" w:afterAutospacing="0"/>
        <w:ind w:firstLine="284"/>
        <w:jc w:val="both"/>
        <w:rPr>
          <w:rFonts w:ascii="Garamond" w:hAnsi="Garamond"/>
          <w:lang w:val="sq-AL"/>
        </w:rPr>
      </w:pPr>
      <w:r w:rsidRPr="00F96BE9">
        <w:rPr>
          <w:rFonts w:ascii="Garamond" w:hAnsi="Garamond"/>
          <w:lang w:val="sq-AL"/>
        </w:rPr>
        <w:t xml:space="preserve">iii) Rezulton se në draftin e publikuar të marrëveshjes (sipërcituar) po në seksionin e </w:t>
      </w:r>
      <w:r w:rsidRPr="00F96BE9">
        <w:rPr>
          <w:rFonts w:ascii="Garamond" w:hAnsi="Garamond"/>
          <w:i/>
          <w:iCs/>
          <w:lang w:val="sq-AL"/>
        </w:rPr>
        <w:t>përkufizimeve</w:t>
      </w:r>
      <w:r w:rsidRPr="00F96BE9">
        <w:rPr>
          <w:rFonts w:ascii="Garamond" w:hAnsi="Garamond"/>
          <w:lang w:val="sq-AL"/>
        </w:rPr>
        <w:t xml:space="preserve"> ku parashikohet dhe kuptimi i termave: </w:t>
      </w:r>
      <w:r w:rsidRPr="00F96BE9">
        <w:rPr>
          <w:rFonts w:ascii="Garamond" w:hAnsi="Garamond"/>
          <w:i/>
          <w:iCs/>
          <w:lang w:val="sq-AL"/>
        </w:rPr>
        <w:t>Ofruesi i shërbimeve (...),</w:t>
      </w:r>
      <w:r w:rsidR="0016096B" w:rsidRPr="00F96BE9">
        <w:rPr>
          <w:rFonts w:ascii="Garamond" w:hAnsi="Garamond"/>
          <w:i/>
          <w:iCs/>
          <w:lang w:val="sq-AL"/>
        </w:rPr>
        <w:t xml:space="preserve"> </w:t>
      </w:r>
      <w:r w:rsidRPr="00F96BE9">
        <w:rPr>
          <w:rFonts w:ascii="Garamond" w:hAnsi="Garamond"/>
          <w:i/>
          <w:iCs/>
          <w:lang w:val="sq-AL"/>
        </w:rPr>
        <w:t>kapaciteti</w:t>
      </w:r>
      <w:r w:rsidR="00A41A03">
        <w:rPr>
          <w:rFonts w:ascii="Garamond" w:hAnsi="Garamond"/>
          <w:i/>
          <w:iCs/>
          <w:lang w:val="sq-AL"/>
        </w:rPr>
        <w:t xml:space="preserve"> </w:t>
      </w:r>
      <w:r w:rsidRPr="00F96BE9">
        <w:rPr>
          <w:rFonts w:ascii="Garamond" w:hAnsi="Garamond"/>
          <w:i/>
          <w:iCs/>
          <w:lang w:val="sq-AL"/>
        </w:rPr>
        <w:t>(...) dhe kapaciteti i mbështetur (...)</w:t>
      </w:r>
      <w:r w:rsidRPr="00F96BE9">
        <w:rPr>
          <w:rFonts w:ascii="Garamond" w:hAnsi="Garamond"/>
          <w:lang w:val="sq-AL"/>
        </w:rPr>
        <w:t xml:space="preserve">; </w:t>
      </w:r>
      <w:r w:rsidRPr="00F96BE9">
        <w:rPr>
          <w:rFonts w:ascii="Garamond" w:hAnsi="Garamond"/>
          <w:lang w:val="sq-AL"/>
        </w:rPr>
        <w:lastRenderedPageBreak/>
        <w:t xml:space="preserve">vlerësohet se vlerat e paraqitura sa </w:t>
      </w:r>
      <w:r w:rsidR="00371CF1">
        <w:rPr>
          <w:rFonts w:ascii="Garamond" w:hAnsi="Garamond"/>
          <w:lang w:val="sq-AL"/>
        </w:rPr>
        <w:t>u</w:t>
      </w:r>
      <w:r w:rsidRPr="00F96BE9">
        <w:rPr>
          <w:rFonts w:ascii="Garamond" w:hAnsi="Garamond"/>
          <w:lang w:val="sq-AL"/>
        </w:rPr>
        <w:t xml:space="preserve"> takon sasive për </w:t>
      </w:r>
      <w:r w:rsidR="006C6710" w:rsidRPr="00F96BE9">
        <w:rPr>
          <w:rFonts w:ascii="Garamond" w:hAnsi="Garamond"/>
          <w:i/>
          <w:lang w:val="sq-AL"/>
        </w:rPr>
        <w:t>mw</w:t>
      </w:r>
      <w:r w:rsidRPr="00F96BE9">
        <w:rPr>
          <w:rFonts w:ascii="Garamond" w:hAnsi="Garamond"/>
          <w:lang w:val="sq-AL"/>
        </w:rPr>
        <w:t xml:space="preserve">, </w:t>
      </w:r>
      <w:r w:rsidRPr="00F96BE9">
        <w:rPr>
          <w:rFonts w:ascii="Garamond" w:hAnsi="Garamond"/>
          <w:b/>
          <w:bCs/>
          <w:lang w:val="sq-AL"/>
        </w:rPr>
        <w:t>duhet të jenë të papërcaktuar në vlera përkatëse (xx/</w:t>
      </w:r>
      <w:r w:rsidR="006C6710" w:rsidRPr="00F96BE9">
        <w:rPr>
          <w:rFonts w:ascii="Garamond" w:hAnsi="Garamond"/>
          <w:b/>
          <w:bCs/>
          <w:i/>
          <w:lang w:val="sq-AL"/>
        </w:rPr>
        <w:t>mw</w:t>
      </w:r>
      <w:r w:rsidRPr="00F96BE9">
        <w:rPr>
          <w:rFonts w:ascii="Garamond" w:hAnsi="Garamond"/>
          <w:b/>
          <w:bCs/>
          <w:lang w:val="sq-AL"/>
        </w:rPr>
        <w:t xml:space="preserve">), </w:t>
      </w:r>
      <w:r w:rsidRPr="00F96BE9">
        <w:rPr>
          <w:rFonts w:ascii="Garamond" w:hAnsi="Garamond"/>
          <w:lang w:val="sq-AL"/>
        </w:rPr>
        <w:t>pasi ndodhemi në rastin e miratimit të kushtet të përgjithshme të marrëveshjes;</w:t>
      </w:r>
    </w:p>
    <w:p w14:paraId="7A0BCD08" w14:textId="771C245A" w:rsidR="00D556A9" w:rsidRPr="00F96BE9" w:rsidRDefault="00D556A9" w:rsidP="003B3983">
      <w:pPr>
        <w:pStyle w:val="NormalWeb"/>
        <w:spacing w:before="0" w:beforeAutospacing="0" w:after="0" w:afterAutospacing="0"/>
        <w:ind w:firstLine="284"/>
        <w:jc w:val="both"/>
        <w:rPr>
          <w:rFonts w:ascii="Garamond" w:hAnsi="Garamond"/>
          <w:i/>
          <w:iCs/>
          <w:lang w:val="sq-AL"/>
        </w:rPr>
      </w:pPr>
      <w:r w:rsidRPr="00F96BE9">
        <w:rPr>
          <w:rFonts w:ascii="Garamond" w:hAnsi="Garamond"/>
          <w:lang w:val="sq-AL"/>
        </w:rPr>
        <w:t>iv) Rezulton se në draftin e publikuar të marrëveshjes në seksionin B.......... neni 7</w:t>
      </w:r>
      <w:r w:rsidR="006C6710" w:rsidRPr="00F96BE9">
        <w:rPr>
          <w:rFonts w:ascii="Garamond" w:hAnsi="Garamond"/>
          <w:lang w:val="sq-AL"/>
        </w:rPr>
        <w:t>,</w:t>
      </w:r>
      <w:r w:rsidRPr="00F96BE9">
        <w:rPr>
          <w:rFonts w:ascii="Garamond" w:hAnsi="Garamond"/>
          <w:lang w:val="sq-AL"/>
        </w:rPr>
        <w:t xml:space="preserve"> pika 7.9, </w:t>
      </w:r>
      <w:r w:rsidR="00F642BF" w:rsidRPr="00F96BE9">
        <w:rPr>
          <w:rFonts w:ascii="Garamond" w:hAnsi="Garamond"/>
          <w:lang w:val="sq-AL"/>
        </w:rPr>
        <w:t>nd</w:t>
      </w:r>
      <w:r w:rsidR="00F642BF">
        <w:rPr>
          <w:rFonts w:ascii="Garamond" w:hAnsi="Garamond"/>
          <w:lang w:val="sq-AL"/>
        </w:rPr>
        <w:t>ë</w:t>
      </w:r>
      <w:r w:rsidR="00F642BF" w:rsidRPr="00F96BE9">
        <w:rPr>
          <w:rFonts w:ascii="Garamond" w:hAnsi="Garamond"/>
          <w:lang w:val="sq-AL"/>
        </w:rPr>
        <w:t>r</w:t>
      </w:r>
      <w:r w:rsidRPr="00F96BE9">
        <w:rPr>
          <w:rFonts w:ascii="Garamond" w:hAnsi="Garamond"/>
          <w:lang w:val="sq-AL"/>
        </w:rPr>
        <w:t xml:space="preserve"> </w:t>
      </w:r>
      <w:r w:rsidR="00F642BF" w:rsidRPr="00F96BE9">
        <w:rPr>
          <w:rFonts w:ascii="Garamond" w:hAnsi="Garamond"/>
          <w:lang w:val="sq-AL"/>
        </w:rPr>
        <w:t>t</w:t>
      </w:r>
      <w:r w:rsidR="00F642BF">
        <w:rPr>
          <w:rFonts w:ascii="Garamond" w:hAnsi="Garamond"/>
          <w:lang w:val="sq-AL"/>
        </w:rPr>
        <w:t>ë</w:t>
      </w:r>
      <w:r w:rsidRPr="00F96BE9">
        <w:rPr>
          <w:rFonts w:ascii="Garamond" w:hAnsi="Garamond"/>
          <w:lang w:val="sq-AL"/>
        </w:rPr>
        <w:t xml:space="preserve"> terja</w:t>
      </w:r>
      <w:r w:rsidR="00A41A03">
        <w:rPr>
          <w:rFonts w:ascii="Garamond" w:hAnsi="Garamond"/>
          <w:lang w:val="sq-AL"/>
        </w:rPr>
        <w:t>,</w:t>
      </w:r>
      <w:r w:rsidRPr="00F96BE9">
        <w:rPr>
          <w:rFonts w:ascii="Garamond" w:hAnsi="Garamond"/>
          <w:lang w:val="sq-AL"/>
        </w:rPr>
        <w:t xml:space="preserve"> parashikohet se</w:t>
      </w:r>
      <w:r w:rsidR="00A41A03">
        <w:rPr>
          <w:rFonts w:ascii="Garamond" w:hAnsi="Garamond"/>
          <w:lang w:val="sq-AL"/>
        </w:rPr>
        <w:t>:</w:t>
      </w:r>
      <w:r w:rsidRPr="00F96BE9">
        <w:rPr>
          <w:rFonts w:ascii="Garamond" w:hAnsi="Garamond"/>
          <w:lang w:val="sq-AL"/>
        </w:rPr>
        <w:t xml:space="preserve"> </w:t>
      </w:r>
      <w:r w:rsidRPr="00F96BE9">
        <w:rPr>
          <w:rFonts w:ascii="Garamond" w:hAnsi="Garamond"/>
          <w:i/>
          <w:iCs/>
          <w:lang w:val="sq-AL"/>
        </w:rPr>
        <w:t>(...)</w:t>
      </w:r>
      <w:r w:rsidR="00276608" w:rsidRPr="00F96BE9">
        <w:rPr>
          <w:rFonts w:ascii="Garamond" w:hAnsi="Garamond"/>
          <w:i/>
          <w:iCs/>
          <w:lang w:val="sq-AL"/>
        </w:rPr>
        <w:t xml:space="preserve"> </w:t>
      </w:r>
      <w:r w:rsidRPr="00F96BE9">
        <w:rPr>
          <w:rFonts w:ascii="Garamond" w:hAnsi="Garamond"/>
          <w:i/>
          <w:iCs/>
          <w:lang w:val="sq-AL"/>
        </w:rPr>
        <w:t xml:space="preserve">Tarifa për </w:t>
      </w:r>
      <w:r w:rsidR="00276608" w:rsidRPr="00F96BE9">
        <w:rPr>
          <w:rFonts w:ascii="Garamond" w:hAnsi="Garamond"/>
          <w:i/>
          <w:iCs/>
          <w:lang w:val="sq-AL"/>
        </w:rPr>
        <w:t xml:space="preserve">shërbimet e balancimit </w:t>
      </w:r>
      <w:r w:rsidRPr="00F96BE9">
        <w:rPr>
          <w:rFonts w:ascii="Garamond" w:hAnsi="Garamond"/>
          <w:i/>
          <w:iCs/>
          <w:lang w:val="sq-AL"/>
        </w:rPr>
        <w:t>nuk duhet të jetë</w:t>
      </w:r>
      <w:r w:rsidR="00887C12">
        <w:rPr>
          <w:rFonts w:ascii="Garamond" w:hAnsi="Garamond"/>
          <w:i/>
          <w:iCs/>
          <w:lang w:val="sq-AL"/>
        </w:rPr>
        <w:t xml:space="preserve"> më lart se </w:t>
      </w:r>
      <w:r w:rsidRPr="00F96BE9">
        <w:rPr>
          <w:rFonts w:ascii="Garamond" w:hAnsi="Garamond"/>
          <w:i/>
          <w:iCs/>
          <w:lang w:val="sq-AL"/>
        </w:rPr>
        <w:t xml:space="preserve">limiti prej [5 EUR / MWh], derisa një </w:t>
      </w:r>
      <w:r w:rsidR="00261E5F" w:rsidRPr="00F96BE9">
        <w:rPr>
          <w:rFonts w:ascii="Garamond" w:hAnsi="Garamond"/>
          <w:i/>
          <w:iCs/>
          <w:lang w:val="sq-AL"/>
        </w:rPr>
        <w:t xml:space="preserve">vlerësim pozitiv i likuiditetit të tregut brenda së njëjtës ditë </w:t>
      </w:r>
      <w:r w:rsidRPr="00F96BE9">
        <w:rPr>
          <w:rFonts w:ascii="Garamond" w:hAnsi="Garamond"/>
          <w:i/>
          <w:iCs/>
          <w:lang w:val="sq-AL"/>
        </w:rPr>
        <w:t xml:space="preserve">të jetë arritur. </w:t>
      </w:r>
      <w:r w:rsidRPr="00F96BE9">
        <w:rPr>
          <w:rFonts w:ascii="Garamond" w:hAnsi="Garamond"/>
          <w:lang w:val="sq-AL"/>
        </w:rPr>
        <w:t>Duke marrë në konsideratë sqarimet e sipërcituar</w:t>
      </w:r>
      <w:r w:rsidR="0016096B" w:rsidRPr="00F96BE9">
        <w:rPr>
          <w:rFonts w:ascii="Garamond" w:hAnsi="Garamond"/>
          <w:lang w:val="sq-AL"/>
        </w:rPr>
        <w:t xml:space="preserve"> </w:t>
      </w:r>
      <w:r w:rsidRPr="00F96BE9">
        <w:rPr>
          <w:rFonts w:ascii="Garamond" w:hAnsi="Garamond"/>
          <w:lang w:val="sq-AL"/>
        </w:rPr>
        <w:t>se kushtet e përgjithshme t</w:t>
      </w:r>
      <w:r w:rsidR="006C6710" w:rsidRPr="00F96BE9">
        <w:rPr>
          <w:rFonts w:ascii="Garamond" w:hAnsi="Garamond"/>
          <w:lang w:val="sq-AL"/>
        </w:rPr>
        <w:t>ë</w:t>
      </w:r>
      <w:r w:rsidRPr="00F96BE9">
        <w:rPr>
          <w:rFonts w:ascii="Garamond" w:hAnsi="Garamond"/>
          <w:lang w:val="sq-AL"/>
        </w:rPr>
        <w:t xml:space="preserve"> marrëveshjes,</w:t>
      </w:r>
      <w:r w:rsidR="0016096B" w:rsidRPr="00F96BE9">
        <w:rPr>
          <w:rFonts w:ascii="Garamond" w:hAnsi="Garamond"/>
          <w:lang w:val="sq-AL"/>
        </w:rPr>
        <w:t xml:space="preserve"> </w:t>
      </w:r>
      <w:r w:rsidRPr="00F96BE9">
        <w:rPr>
          <w:rFonts w:ascii="Garamond" w:hAnsi="Garamond"/>
          <w:lang w:val="sq-AL"/>
        </w:rPr>
        <w:t>nuk duhet t</w:t>
      </w:r>
      <w:r w:rsidR="00F642BF" w:rsidRPr="00F96BE9">
        <w:rPr>
          <w:rFonts w:ascii="Garamond" w:hAnsi="Garamond"/>
          <w:lang w:val="sq-AL"/>
        </w:rPr>
        <w:t>ë</w:t>
      </w:r>
      <w:r w:rsidRPr="00F96BE9">
        <w:rPr>
          <w:rFonts w:ascii="Garamond" w:hAnsi="Garamond"/>
          <w:lang w:val="sq-AL"/>
        </w:rPr>
        <w:t xml:space="preserve"> specifikojnë vlera apo sasi pasi ketë të fundit janë subjekt i negocimeve dhe</w:t>
      </w:r>
      <w:r w:rsidR="006E0DEC">
        <w:rPr>
          <w:rFonts w:ascii="Garamond" w:hAnsi="Garamond"/>
          <w:lang w:val="sq-AL"/>
        </w:rPr>
        <w:t>,</w:t>
      </w:r>
      <w:r w:rsidRPr="00F96BE9">
        <w:rPr>
          <w:rFonts w:ascii="Garamond" w:hAnsi="Garamond"/>
          <w:lang w:val="sq-AL"/>
        </w:rPr>
        <w:t xml:space="preserve"> rrjedhimisht</w:t>
      </w:r>
      <w:r w:rsidR="006E0DEC">
        <w:rPr>
          <w:rFonts w:ascii="Garamond" w:hAnsi="Garamond"/>
          <w:lang w:val="sq-AL"/>
        </w:rPr>
        <w:t>,</w:t>
      </w:r>
      <w:r w:rsidRPr="00F96BE9">
        <w:rPr>
          <w:rFonts w:ascii="Garamond" w:hAnsi="Garamond"/>
          <w:lang w:val="sq-AL"/>
        </w:rPr>
        <w:t xml:space="preserve"> duhet t</w:t>
      </w:r>
      <w:r w:rsidR="00F642BF" w:rsidRPr="00F96BE9">
        <w:rPr>
          <w:rFonts w:ascii="Garamond" w:hAnsi="Garamond"/>
          <w:lang w:val="sq-AL"/>
        </w:rPr>
        <w:t>ë</w:t>
      </w:r>
      <w:r w:rsidRPr="00F96BE9">
        <w:rPr>
          <w:rFonts w:ascii="Garamond" w:hAnsi="Garamond"/>
          <w:lang w:val="sq-AL"/>
        </w:rPr>
        <w:t xml:space="preserve"> jen</w:t>
      </w:r>
      <w:r w:rsidR="00F642BF" w:rsidRPr="00F96BE9">
        <w:rPr>
          <w:rFonts w:ascii="Garamond" w:hAnsi="Garamond"/>
          <w:lang w:val="sq-AL"/>
        </w:rPr>
        <w:t>ë</w:t>
      </w:r>
      <w:r w:rsidRPr="00F96BE9">
        <w:rPr>
          <w:rFonts w:ascii="Garamond" w:hAnsi="Garamond"/>
          <w:lang w:val="sq-AL"/>
        </w:rPr>
        <w:t xml:space="preserve"> pjes</w:t>
      </w:r>
      <w:r w:rsidR="00F642BF" w:rsidRPr="00F96BE9">
        <w:rPr>
          <w:rFonts w:ascii="Garamond" w:hAnsi="Garamond"/>
          <w:lang w:val="sq-AL"/>
        </w:rPr>
        <w:t>ë</w:t>
      </w:r>
      <w:r w:rsidRPr="00F96BE9">
        <w:rPr>
          <w:rFonts w:ascii="Garamond" w:hAnsi="Garamond"/>
          <w:lang w:val="sq-AL"/>
        </w:rPr>
        <w:t xml:space="preserve"> e kushteve të veçanta të kontratës. Për </w:t>
      </w:r>
      <w:r w:rsidR="00C664AB" w:rsidRPr="00F96BE9">
        <w:rPr>
          <w:rFonts w:ascii="Garamond" w:hAnsi="Garamond"/>
          <w:lang w:val="sq-AL"/>
        </w:rPr>
        <w:t>pasoj</w:t>
      </w:r>
      <w:r w:rsidR="00C664AB">
        <w:rPr>
          <w:rFonts w:ascii="Garamond" w:hAnsi="Garamond"/>
          <w:lang w:val="sq-AL"/>
        </w:rPr>
        <w:t>ë,</w:t>
      </w:r>
      <w:r w:rsidRPr="00F96BE9">
        <w:rPr>
          <w:rFonts w:ascii="Garamond" w:hAnsi="Garamond"/>
          <w:lang w:val="sq-AL"/>
        </w:rPr>
        <w:t xml:space="preserve"> vlerësojmë se kjo klauzolë duhet të saktësohet si vijon: </w:t>
      </w:r>
      <w:r w:rsidRPr="00F96BE9">
        <w:rPr>
          <w:rFonts w:ascii="Garamond" w:hAnsi="Garamond"/>
          <w:i/>
          <w:iCs/>
          <w:lang w:val="sq-AL"/>
        </w:rPr>
        <w:t>(...)</w:t>
      </w:r>
      <w:r w:rsidR="006C6710" w:rsidRPr="00F96BE9">
        <w:rPr>
          <w:rFonts w:ascii="Garamond" w:hAnsi="Garamond"/>
          <w:i/>
          <w:iCs/>
          <w:lang w:val="sq-AL"/>
        </w:rPr>
        <w:t xml:space="preserve"> </w:t>
      </w:r>
      <w:r w:rsidRPr="00F96BE9">
        <w:rPr>
          <w:rFonts w:ascii="Garamond" w:hAnsi="Garamond"/>
          <w:i/>
          <w:iCs/>
          <w:lang w:val="sq-AL"/>
        </w:rPr>
        <w:t xml:space="preserve">Tarifa për </w:t>
      </w:r>
      <w:r w:rsidR="006C6710" w:rsidRPr="00F96BE9">
        <w:rPr>
          <w:rFonts w:ascii="Garamond" w:hAnsi="Garamond"/>
          <w:i/>
          <w:iCs/>
          <w:lang w:val="sq-AL"/>
        </w:rPr>
        <w:t xml:space="preserve">shërbimet e balancimit </w:t>
      </w:r>
      <w:r w:rsidRPr="00F96BE9">
        <w:rPr>
          <w:rFonts w:ascii="Garamond" w:hAnsi="Garamond"/>
          <w:i/>
          <w:iCs/>
          <w:lang w:val="sq-AL"/>
        </w:rPr>
        <w:t>nuk duhet të jetë</w:t>
      </w:r>
      <w:r w:rsidR="00887C12">
        <w:rPr>
          <w:rFonts w:ascii="Garamond" w:hAnsi="Garamond"/>
          <w:i/>
          <w:iCs/>
          <w:lang w:val="sq-AL"/>
        </w:rPr>
        <w:t xml:space="preserve"> më lart se </w:t>
      </w:r>
      <w:r w:rsidRPr="00F96BE9">
        <w:rPr>
          <w:rFonts w:ascii="Garamond" w:hAnsi="Garamond"/>
          <w:i/>
          <w:iCs/>
          <w:lang w:val="sq-AL"/>
        </w:rPr>
        <w:t xml:space="preserve">limiti prej </w:t>
      </w:r>
      <w:r w:rsidRPr="00F96BE9">
        <w:rPr>
          <w:rFonts w:ascii="Garamond" w:hAnsi="Garamond"/>
          <w:b/>
          <w:bCs/>
          <w:i/>
          <w:iCs/>
          <w:lang w:val="sq-AL"/>
        </w:rPr>
        <w:t>[xxxx EUR / MWh], përcaktuar në kushtet e veçanta të marrëveshjes</w:t>
      </w:r>
      <w:r w:rsidRPr="00F96BE9">
        <w:rPr>
          <w:rFonts w:ascii="Garamond" w:hAnsi="Garamond"/>
          <w:i/>
          <w:iCs/>
          <w:lang w:val="sq-AL"/>
        </w:rPr>
        <w:t>,</w:t>
      </w:r>
      <w:r w:rsidR="0016096B" w:rsidRPr="00F96BE9">
        <w:rPr>
          <w:rFonts w:ascii="Garamond" w:hAnsi="Garamond"/>
          <w:i/>
          <w:iCs/>
          <w:lang w:val="sq-AL"/>
        </w:rPr>
        <w:t xml:space="preserve"> </w:t>
      </w:r>
      <w:r w:rsidRPr="00F96BE9">
        <w:rPr>
          <w:rFonts w:ascii="Garamond" w:hAnsi="Garamond"/>
          <w:i/>
          <w:iCs/>
          <w:lang w:val="sq-AL"/>
        </w:rPr>
        <w:t xml:space="preserve">derisa një </w:t>
      </w:r>
      <w:r w:rsidR="00261E5F" w:rsidRPr="00F96BE9">
        <w:rPr>
          <w:rFonts w:ascii="Garamond" w:hAnsi="Garamond"/>
          <w:i/>
          <w:iCs/>
          <w:lang w:val="sq-AL"/>
        </w:rPr>
        <w:t>vlerësim pozitiv i likuiditetit të tregut brenda së njëjtës ditë të jetë arritur.</w:t>
      </w:r>
    </w:p>
    <w:p w14:paraId="1827EEAF" w14:textId="5FAECB60" w:rsidR="00D556A9" w:rsidRPr="00F96BE9" w:rsidRDefault="00D556A9" w:rsidP="003B3983">
      <w:pPr>
        <w:pStyle w:val="NormalWeb"/>
        <w:spacing w:before="0" w:beforeAutospacing="0" w:after="0" w:afterAutospacing="0"/>
        <w:ind w:firstLine="284"/>
        <w:jc w:val="both"/>
        <w:rPr>
          <w:rFonts w:ascii="Garamond" w:hAnsi="Garamond"/>
          <w:lang w:val="sq-AL"/>
        </w:rPr>
      </w:pPr>
      <w:r w:rsidRPr="00F96BE9">
        <w:rPr>
          <w:rFonts w:ascii="Garamond" w:hAnsi="Garamond"/>
          <w:lang w:val="sq-AL"/>
        </w:rPr>
        <w:t>v) Rezulton se marrëveshja në neni</w:t>
      </w:r>
      <w:r w:rsidR="006E0DEC">
        <w:rPr>
          <w:rFonts w:ascii="Garamond" w:hAnsi="Garamond"/>
          <w:lang w:val="sq-AL"/>
        </w:rPr>
        <w:t>n</w:t>
      </w:r>
      <w:r w:rsidRPr="00F96BE9">
        <w:rPr>
          <w:rFonts w:ascii="Garamond" w:hAnsi="Garamond"/>
          <w:lang w:val="sq-AL"/>
        </w:rPr>
        <w:t xml:space="preserve"> 28 </w:t>
      </w:r>
      <w:r w:rsidRPr="006E0DEC">
        <w:rPr>
          <w:rFonts w:ascii="Garamond" w:hAnsi="Garamond"/>
          <w:iCs/>
          <w:lang w:val="sq-AL"/>
        </w:rPr>
        <w:t>“Ligji rregullues dhe zgjidhja e mosmarrëveshjeve”</w:t>
      </w:r>
      <w:r w:rsidRPr="00F96BE9">
        <w:rPr>
          <w:rFonts w:ascii="Garamond" w:hAnsi="Garamond"/>
          <w:lang w:val="sq-AL"/>
        </w:rPr>
        <w:t xml:space="preserve"> parashikon</w:t>
      </w:r>
      <w:r w:rsidR="006E0DEC">
        <w:rPr>
          <w:rFonts w:ascii="Garamond" w:hAnsi="Garamond"/>
          <w:lang w:val="sq-AL"/>
        </w:rPr>
        <w:t>,</w:t>
      </w:r>
      <w:r w:rsidRPr="00F96BE9">
        <w:rPr>
          <w:rFonts w:ascii="Garamond" w:hAnsi="Garamond"/>
          <w:lang w:val="sq-AL"/>
        </w:rPr>
        <w:t xml:space="preserve"> ndër të tjera</w:t>
      </w:r>
      <w:r w:rsidR="006E0DEC">
        <w:rPr>
          <w:rFonts w:ascii="Garamond" w:hAnsi="Garamond"/>
          <w:lang w:val="sq-AL"/>
        </w:rPr>
        <w:t>,</w:t>
      </w:r>
      <w:r w:rsidRPr="00F96BE9">
        <w:rPr>
          <w:rFonts w:ascii="Garamond" w:hAnsi="Garamond"/>
          <w:lang w:val="sq-AL"/>
        </w:rPr>
        <w:t xml:space="preserve"> se</w:t>
      </w:r>
      <w:r w:rsidR="0016096B" w:rsidRPr="00F96BE9">
        <w:rPr>
          <w:rFonts w:ascii="Garamond" w:hAnsi="Garamond"/>
          <w:lang w:val="sq-AL"/>
        </w:rPr>
        <w:t xml:space="preserve"> </w:t>
      </w:r>
      <w:r w:rsidRPr="00F96BE9">
        <w:rPr>
          <w:rFonts w:ascii="Garamond" w:hAnsi="Garamond"/>
          <w:lang w:val="sq-AL"/>
        </w:rPr>
        <w:t xml:space="preserve">marrëveshja do të </w:t>
      </w:r>
      <w:r w:rsidRPr="00F96BE9">
        <w:rPr>
          <w:rFonts w:ascii="Garamond" w:hAnsi="Garamond"/>
          <w:i/>
          <w:iCs/>
          <w:lang w:val="sq-AL"/>
        </w:rPr>
        <w:t xml:space="preserve">rregullohet nga dhe interpretohet në përputhje me ligjet e Shqipërisë. </w:t>
      </w:r>
      <w:r w:rsidRPr="00F96BE9">
        <w:rPr>
          <w:rFonts w:ascii="Garamond" w:hAnsi="Garamond"/>
          <w:lang w:val="sq-AL"/>
        </w:rPr>
        <w:t>Ligji nr. 43/2015</w:t>
      </w:r>
      <w:r w:rsidR="00C664AB">
        <w:rPr>
          <w:rFonts w:ascii="Garamond" w:hAnsi="Garamond"/>
          <w:lang w:val="sq-AL"/>
        </w:rPr>
        <w:t>,</w:t>
      </w:r>
      <w:r w:rsidRPr="00F96BE9">
        <w:rPr>
          <w:rFonts w:ascii="Garamond" w:hAnsi="Garamond"/>
          <w:lang w:val="sq-AL"/>
        </w:rPr>
        <w:t xml:space="preserve"> i ndryshuar, parashikon se ERE ka në </w:t>
      </w:r>
      <w:r w:rsidR="006E0DEC" w:rsidRPr="00F96BE9">
        <w:rPr>
          <w:rFonts w:ascii="Garamond" w:hAnsi="Garamond"/>
          <w:lang w:val="sq-AL"/>
        </w:rPr>
        <w:t>kompetenc</w:t>
      </w:r>
      <w:r w:rsidR="006E0DEC">
        <w:rPr>
          <w:rFonts w:ascii="Garamond" w:hAnsi="Garamond"/>
          <w:lang w:val="sq-AL"/>
        </w:rPr>
        <w:t>ë</w:t>
      </w:r>
      <w:r w:rsidRPr="00F96BE9">
        <w:rPr>
          <w:rFonts w:ascii="Garamond" w:hAnsi="Garamond"/>
          <w:lang w:val="sq-AL"/>
        </w:rPr>
        <w:t xml:space="preserve"> edhe zgjidhjen e mosmarrëveshjeve ndërmjet të licencuarave</w:t>
      </w:r>
      <w:r w:rsidRPr="00F96BE9">
        <w:rPr>
          <w:rFonts w:ascii="Garamond" w:hAnsi="Garamond"/>
          <w:i/>
          <w:iCs/>
          <w:lang w:val="sq-AL"/>
        </w:rPr>
        <w:t xml:space="preserve">. </w:t>
      </w:r>
      <w:r w:rsidRPr="00F96BE9">
        <w:rPr>
          <w:rFonts w:ascii="Garamond" w:hAnsi="Garamond"/>
          <w:lang w:val="sq-AL"/>
        </w:rPr>
        <w:t>Në vijim</w:t>
      </w:r>
      <w:r w:rsidR="000B3A07">
        <w:rPr>
          <w:rFonts w:ascii="Garamond" w:hAnsi="Garamond"/>
          <w:lang w:val="sq-AL"/>
        </w:rPr>
        <w:t>,</w:t>
      </w:r>
      <w:r w:rsidRPr="00F96BE9">
        <w:rPr>
          <w:rFonts w:ascii="Garamond" w:hAnsi="Garamond"/>
          <w:lang w:val="sq-AL"/>
        </w:rPr>
        <w:t xml:space="preserve"> vlerësojmë të shtohet fjalia në vijim të përcaktimeve të nenit 28.1</w:t>
      </w:r>
      <w:r w:rsidR="00307DC0">
        <w:rPr>
          <w:rFonts w:ascii="Garamond" w:hAnsi="Garamond"/>
          <w:lang w:val="sq-AL"/>
        </w:rPr>
        <w:t>,</w:t>
      </w:r>
      <w:r w:rsidRPr="00F96BE9">
        <w:rPr>
          <w:rFonts w:ascii="Garamond" w:hAnsi="Garamond"/>
          <w:lang w:val="sq-AL"/>
        </w:rPr>
        <w:t xml:space="preserve"> me saktësimin</w:t>
      </w:r>
      <w:r w:rsidR="0016096B" w:rsidRPr="00F96BE9">
        <w:rPr>
          <w:rFonts w:ascii="Garamond" w:hAnsi="Garamond"/>
          <w:lang w:val="sq-AL"/>
        </w:rPr>
        <w:t xml:space="preserve"> </w:t>
      </w:r>
      <w:r w:rsidRPr="00F96BE9">
        <w:rPr>
          <w:rFonts w:ascii="Garamond" w:hAnsi="Garamond"/>
          <w:lang w:val="sq-AL"/>
        </w:rPr>
        <w:t xml:space="preserve">si vijon: </w:t>
      </w:r>
      <w:r w:rsidRPr="00F96BE9">
        <w:rPr>
          <w:rFonts w:ascii="Garamond" w:hAnsi="Garamond"/>
          <w:b/>
          <w:bCs/>
          <w:i/>
          <w:iCs/>
          <w:lang w:val="sq-AL"/>
        </w:rPr>
        <w:t xml:space="preserve">Palët mund t’i drejtohen ERE-s për zgjidhjen e mosmarrëveshjeve nëse nuk parashikohet ndryshe në kushtet e veçanta të </w:t>
      </w:r>
      <w:r w:rsidR="00307DC0" w:rsidRPr="00F96BE9">
        <w:rPr>
          <w:rFonts w:ascii="Garamond" w:hAnsi="Garamond"/>
          <w:b/>
          <w:bCs/>
          <w:i/>
          <w:iCs/>
          <w:lang w:val="sq-AL"/>
        </w:rPr>
        <w:t xml:space="preserve">Marrëveshjes </w:t>
      </w:r>
      <w:r w:rsidRPr="00F96BE9">
        <w:rPr>
          <w:rFonts w:ascii="Garamond" w:hAnsi="Garamond"/>
          <w:b/>
          <w:bCs/>
          <w:i/>
          <w:iCs/>
          <w:lang w:val="sq-AL"/>
        </w:rPr>
        <w:t xml:space="preserve">për </w:t>
      </w:r>
      <w:r w:rsidR="00307DC0" w:rsidRPr="00F96BE9">
        <w:rPr>
          <w:rFonts w:ascii="Garamond" w:hAnsi="Garamond"/>
          <w:b/>
          <w:bCs/>
          <w:i/>
          <w:iCs/>
          <w:lang w:val="sq-AL"/>
        </w:rPr>
        <w:t>Mbështetje</w:t>
      </w:r>
      <w:r w:rsidRPr="00F96BE9">
        <w:rPr>
          <w:rFonts w:ascii="Garamond" w:hAnsi="Garamond"/>
          <w:b/>
          <w:bCs/>
          <w:i/>
          <w:iCs/>
          <w:lang w:val="sq-AL"/>
        </w:rPr>
        <w:t>. Në çdo rast</w:t>
      </w:r>
      <w:r w:rsidR="00307DC0">
        <w:rPr>
          <w:rFonts w:ascii="Garamond" w:hAnsi="Garamond"/>
          <w:b/>
          <w:bCs/>
          <w:i/>
          <w:iCs/>
          <w:lang w:val="sq-AL"/>
        </w:rPr>
        <w:t xml:space="preserve">, </w:t>
      </w:r>
      <w:r w:rsidRPr="00F96BE9">
        <w:rPr>
          <w:rFonts w:ascii="Garamond" w:hAnsi="Garamond"/>
          <w:b/>
          <w:bCs/>
          <w:i/>
          <w:iCs/>
          <w:lang w:val="sq-AL"/>
        </w:rPr>
        <w:t>kushtet e veçanta duhet të mbështeten në përcaktimet e përgjithshme në nenin 28.2 në vijim.</w:t>
      </w:r>
    </w:p>
    <w:p w14:paraId="440BF469" w14:textId="06023BE6" w:rsidR="00D556A9" w:rsidRPr="00F96BE9" w:rsidRDefault="00D556A9" w:rsidP="003B3983">
      <w:pPr>
        <w:pStyle w:val="NormalWeb"/>
        <w:spacing w:before="0" w:beforeAutospacing="0" w:after="0" w:afterAutospacing="0"/>
        <w:ind w:firstLine="284"/>
        <w:jc w:val="both"/>
        <w:rPr>
          <w:rFonts w:ascii="Garamond" w:hAnsi="Garamond"/>
          <w:b/>
          <w:bCs/>
          <w:i/>
          <w:iCs/>
          <w:lang w:val="sq-AL"/>
        </w:rPr>
      </w:pPr>
      <w:r w:rsidRPr="00F96BE9">
        <w:rPr>
          <w:rFonts w:ascii="Garamond" w:hAnsi="Garamond"/>
          <w:lang w:val="sq-AL"/>
        </w:rPr>
        <w:t xml:space="preserve">vi) Rezulton se nenin 28 </w:t>
      </w:r>
      <w:r w:rsidRPr="00037A2B">
        <w:rPr>
          <w:rFonts w:ascii="Garamond" w:hAnsi="Garamond"/>
          <w:iCs/>
          <w:lang w:val="sq-AL"/>
        </w:rPr>
        <w:t>“Ligji rregullues dhe zgjidhja e mosmarrëveshjeve”</w:t>
      </w:r>
      <w:r w:rsidR="00037A2B">
        <w:rPr>
          <w:rFonts w:ascii="Garamond" w:hAnsi="Garamond"/>
          <w:iCs/>
          <w:lang w:val="sq-AL"/>
        </w:rPr>
        <w:t>,</w:t>
      </w:r>
      <w:r w:rsidRPr="00F96BE9">
        <w:rPr>
          <w:rFonts w:ascii="Garamond" w:hAnsi="Garamond"/>
          <w:i/>
          <w:iCs/>
          <w:lang w:val="sq-AL"/>
        </w:rPr>
        <w:t xml:space="preserve"> </w:t>
      </w:r>
      <w:r w:rsidRPr="00F96BE9">
        <w:rPr>
          <w:rFonts w:ascii="Garamond" w:hAnsi="Garamond"/>
          <w:lang w:val="sq-AL"/>
        </w:rPr>
        <w:t>pika 28.5</w:t>
      </w:r>
      <w:r w:rsidR="00276608" w:rsidRPr="00F96BE9">
        <w:rPr>
          <w:rFonts w:ascii="Garamond" w:hAnsi="Garamond"/>
          <w:lang w:val="sq-AL"/>
        </w:rPr>
        <w:t>,</w:t>
      </w:r>
      <w:r w:rsidR="0016096B" w:rsidRPr="00F96BE9">
        <w:rPr>
          <w:rFonts w:ascii="Garamond" w:hAnsi="Garamond"/>
          <w:lang w:val="sq-AL"/>
        </w:rPr>
        <w:t xml:space="preserve"> </w:t>
      </w:r>
      <w:r w:rsidRPr="00F96BE9">
        <w:rPr>
          <w:rFonts w:ascii="Garamond" w:hAnsi="Garamond"/>
          <w:lang w:val="sq-AL"/>
        </w:rPr>
        <w:t>ndër të tjera</w:t>
      </w:r>
      <w:r w:rsidR="00276608" w:rsidRPr="00F96BE9">
        <w:rPr>
          <w:rFonts w:ascii="Garamond" w:hAnsi="Garamond"/>
          <w:lang w:val="sq-AL"/>
        </w:rPr>
        <w:t>,</w:t>
      </w:r>
      <w:r w:rsidRPr="00F96BE9">
        <w:rPr>
          <w:rFonts w:ascii="Garamond" w:hAnsi="Garamond"/>
          <w:lang w:val="sq-AL"/>
        </w:rPr>
        <w:t xml:space="preserve"> parashikon</w:t>
      </w:r>
      <w:r w:rsidR="002A37D6">
        <w:rPr>
          <w:rFonts w:ascii="Garamond" w:hAnsi="Garamond"/>
          <w:lang w:val="sq-AL"/>
        </w:rPr>
        <w:t>,</w:t>
      </w:r>
      <w:r w:rsidRPr="00F96BE9">
        <w:rPr>
          <w:rFonts w:ascii="Garamond" w:hAnsi="Garamond"/>
          <w:lang w:val="sq-AL"/>
        </w:rPr>
        <w:t xml:space="preserve"> gjithashtu</w:t>
      </w:r>
      <w:r w:rsidR="002A37D6">
        <w:rPr>
          <w:rFonts w:ascii="Garamond" w:hAnsi="Garamond"/>
          <w:lang w:val="sq-AL"/>
        </w:rPr>
        <w:t>,</w:t>
      </w:r>
      <w:r w:rsidRPr="00F96BE9">
        <w:rPr>
          <w:rFonts w:ascii="Garamond" w:hAnsi="Garamond"/>
          <w:lang w:val="sq-AL"/>
        </w:rPr>
        <w:t xml:space="preserve"> se</w:t>
      </w:r>
      <w:r w:rsidR="00A65C5D" w:rsidRPr="00F96BE9">
        <w:rPr>
          <w:rFonts w:ascii="Garamond" w:hAnsi="Garamond"/>
          <w:lang w:val="sq-AL"/>
        </w:rPr>
        <w:t>:</w:t>
      </w:r>
      <w:r w:rsidRPr="00F96BE9">
        <w:rPr>
          <w:rFonts w:ascii="Garamond" w:hAnsi="Garamond"/>
          <w:lang w:val="sq-AL"/>
        </w:rPr>
        <w:t xml:space="preserve"> (....) </w:t>
      </w:r>
      <w:r w:rsidRPr="00F96BE9">
        <w:rPr>
          <w:rFonts w:ascii="Garamond" w:hAnsi="Garamond"/>
          <w:i/>
          <w:iCs/>
          <w:lang w:val="sq-AL"/>
        </w:rPr>
        <w:t>Selia e arbitrazhit do</w:t>
      </w:r>
      <w:r w:rsidR="00A65C5D" w:rsidRPr="00F96BE9">
        <w:rPr>
          <w:rFonts w:ascii="Garamond" w:hAnsi="Garamond"/>
          <w:i/>
          <w:iCs/>
          <w:lang w:val="sq-AL"/>
        </w:rPr>
        <w:t xml:space="preserve"> të</w:t>
      </w:r>
      <w:r w:rsidRPr="00F96BE9">
        <w:rPr>
          <w:rFonts w:ascii="Garamond" w:hAnsi="Garamond"/>
          <w:i/>
          <w:iCs/>
          <w:lang w:val="sq-AL"/>
        </w:rPr>
        <w:t xml:space="preserve"> jetë Vjen</w:t>
      </w:r>
      <w:r w:rsidR="00A65C5D" w:rsidRPr="00F96BE9">
        <w:rPr>
          <w:rFonts w:ascii="Garamond" w:hAnsi="Garamond"/>
          <w:i/>
          <w:iCs/>
          <w:lang w:val="sq-AL"/>
        </w:rPr>
        <w:t>ë</w:t>
      </w:r>
      <w:r w:rsidR="00CD1AB9">
        <w:rPr>
          <w:rFonts w:ascii="Garamond" w:hAnsi="Garamond"/>
          <w:i/>
          <w:iCs/>
          <w:lang w:val="sq-AL"/>
        </w:rPr>
        <w:t>,</w:t>
      </w:r>
      <w:r w:rsidRPr="00F96BE9">
        <w:rPr>
          <w:rFonts w:ascii="Garamond" w:hAnsi="Garamond"/>
          <w:i/>
          <w:iCs/>
          <w:lang w:val="sq-AL"/>
        </w:rPr>
        <w:t xml:space="preserve"> Austri</w:t>
      </w:r>
      <w:r w:rsidRPr="00F96BE9">
        <w:rPr>
          <w:rFonts w:ascii="Garamond" w:hAnsi="Garamond"/>
          <w:lang w:val="sq-AL"/>
        </w:rPr>
        <w:t>. Duke marrë në konsideratë për sa argumentuar më lart</w:t>
      </w:r>
      <w:r w:rsidR="00A65C5D" w:rsidRPr="00F96BE9">
        <w:rPr>
          <w:rFonts w:ascii="Garamond" w:hAnsi="Garamond"/>
          <w:lang w:val="sq-AL"/>
        </w:rPr>
        <w:t>,</w:t>
      </w:r>
      <w:r w:rsidRPr="00F96BE9">
        <w:rPr>
          <w:rFonts w:ascii="Garamond" w:hAnsi="Garamond"/>
          <w:lang w:val="sq-AL"/>
        </w:rPr>
        <w:t xml:space="preserve"> vlerësojmë se në</w:t>
      </w:r>
      <w:r w:rsidR="0016096B" w:rsidRPr="00F96BE9">
        <w:rPr>
          <w:rFonts w:ascii="Garamond" w:hAnsi="Garamond"/>
          <w:lang w:val="sq-AL"/>
        </w:rPr>
        <w:t xml:space="preserve"> </w:t>
      </w:r>
      <w:r w:rsidRPr="00F96BE9">
        <w:rPr>
          <w:rFonts w:ascii="Garamond" w:hAnsi="Garamond"/>
          <w:lang w:val="sq-AL"/>
        </w:rPr>
        <w:t>kushtet e përgjithshme të kontratës duhet të jetë e papërcaktuar vendi i zhvillimit të arbitrazhit duke iu l</w:t>
      </w:r>
      <w:r w:rsidR="00CD1AB9" w:rsidRPr="00F96BE9">
        <w:rPr>
          <w:rFonts w:ascii="Garamond" w:hAnsi="Garamond"/>
          <w:lang w:val="sq-AL"/>
        </w:rPr>
        <w:t>ë</w:t>
      </w:r>
      <w:r w:rsidRPr="00F96BE9">
        <w:rPr>
          <w:rFonts w:ascii="Garamond" w:hAnsi="Garamond"/>
          <w:lang w:val="sq-AL"/>
        </w:rPr>
        <w:t>në mundësinë palëve që ta përcaktojnë në kushtet e veçanta t</w:t>
      </w:r>
      <w:r w:rsidR="00032848" w:rsidRPr="00F96BE9">
        <w:rPr>
          <w:rFonts w:ascii="Garamond" w:hAnsi="Garamond"/>
          <w:lang w:val="sq-AL"/>
        </w:rPr>
        <w:t>ë</w:t>
      </w:r>
      <w:r w:rsidRPr="00F96BE9">
        <w:rPr>
          <w:rFonts w:ascii="Garamond" w:hAnsi="Garamond"/>
          <w:lang w:val="sq-AL"/>
        </w:rPr>
        <w:t xml:space="preserve"> saj vendin e selisë së arbitrazhit. Në vijim vlerësojmë të saktësohet (fjalia e parafundit)</w:t>
      </w:r>
      <w:r w:rsidR="00C6689A">
        <w:rPr>
          <w:rFonts w:ascii="Garamond" w:hAnsi="Garamond"/>
          <w:lang w:val="sq-AL"/>
        </w:rPr>
        <w:t>,</w:t>
      </w:r>
      <w:r w:rsidRPr="00F96BE9">
        <w:rPr>
          <w:rFonts w:ascii="Garamond" w:hAnsi="Garamond"/>
          <w:lang w:val="sq-AL"/>
        </w:rPr>
        <w:t xml:space="preserve"> nenit 28.5, si vijon</w:t>
      </w:r>
      <w:r w:rsidR="00C6689A">
        <w:rPr>
          <w:rFonts w:ascii="Garamond" w:hAnsi="Garamond"/>
          <w:lang w:val="sq-AL"/>
        </w:rPr>
        <w:t>:</w:t>
      </w:r>
      <w:r w:rsidRPr="00F96BE9">
        <w:rPr>
          <w:rFonts w:ascii="Garamond" w:hAnsi="Garamond"/>
          <w:lang w:val="sq-AL"/>
        </w:rPr>
        <w:t xml:space="preserve"> (....) </w:t>
      </w:r>
      <w:r w:rsidRPr="00F96BE9">
        <w:rPr>
          <w:rFonts w:ascii="Garamond" w:hAnsi="Garamond"/>
          <w:i/>
          <w:iCs/>
          <w:lang w:val="sq-AL"/>
        </w:rPr>
        <w:t>Selia e arbitrazhit</w:t>
      </w:r>
      <w:r w:rsidRPr="00F96BE9">
        <w:rPr>
          <w:rFonts w:ascii="Garamond" w:hAnsi="Garamond"/>
          <w:b/>
          <w:bCs/>
          <w:i/>
          <w:iCs/>
          <w:lang w:val="sq-AL"/>
        </w:rPr>
        <w:t xml:space="preserve"> do të përcaktohet nga palët në kushtet e veçanta të </w:t>
      </w:r>
      <w:r w:rsidR="0016096B" w:rsidRPr="00F96BE9">
        <w:rPr>
          <w:rFonts w:ascii="Garamond" w:hAnsi="Garamond"/>
          <w:b/>
          <w:bCs/>
          <w:i/>
          <w:iCs/>
          <w:lang w:val="sq-AL"/>
        </w:rPr>
        <w:t>marrëveshjes</w:t>
      </w:r>
      <w:r w:rsidRPr="00F96BE9">
        <w:rPr>
          <w:rFonts w:ascii="Garamond" w:hAnsi="Garamond"/>
          <w:b/>
          <w:bCs/>
          <w:i/>
          <w:iCs/>
          <w:lang w:val="sq-AL"/>
        </w:rPr>
        <w:t>.</w:t>
      </w:r>
    </w:p>
    <w:p w14:paraId="004D3DCF" w14:textId="3B7F4AAF" w:rsidR="00D556A9" w:rsidRPr="00F96BE9" w:rsidRDefault="00D556A9" w:rsidP="003B3983">
      <w:pPr>
        <w:pStyle w:val="NormalWeb"/>
        <w:spacing w:before="0" w:beforeAutospacing="0" w:after="0" w:afterAutospacing="0"/>
        <w:ind w:firstLine="284"/>
        <w:jc w:val="both"/>
        <w:rPr>
          <w:rFonts w:ascii="Garamond" w:hAnsi="Garamond"/>
          <w:i/>
          <w:iCs/>
          <w:lang w:val="sq-AL"/>
        </w:rPr>
      </w:pPr>
      <w:r w:rsidRPr="00C6689A">
        <w:rPr>
          <w:rFonts w:ascii="Garamond" w:hAnsi="Garamond"/>
          <w:lang w:val="sq-AL"/>
        </w:rPr>
        <w:t xml:space="preserve">vii) Rezulton se në </w:t>
      </w:r>
      <w:r w:rsidR="005C4CC8" w:rsidRPr="00C6689A">
        <w:rPr>
          <w:rFonts w:ascii="Garamond" w:hAnsi="Garamond"/>
          <w:lang w:val="sq-AL"/>
        </w:rPr>
        <w:t>s</w:t>
      </w:r>
      <w:r w:rsidRPr="00C6689A">
        <w:rPr>
          <w:rFonts w:ascii="Garamond" w:hAnsi="Garamond"/>
          <w:lang w:val="sq-AL"/>
        </w:rPr>
        <w:t xml:space="preserve">htojcat e </w:t>
      </w:r>
      <w:r w:rsidR="00C6689A" w:rsidRPr="00C6689A">
        <w:rPr>
          <w:rFonts w:ascii="Garamond" w:hAnsi="Garamond"/>
          <w:iCs/>
          <w:lang w:val="sq-AL"/>
        </w:rPr>
        <w:t xml:space="preserve">Marrëveshjes </w:t>
      </w:r>
      <w:r w:rsidRPr="00C6689A">
        <w:rPr>
          <w:rFonts w:ascii="Garamond" w:hAnsi="Garamond"/>
          <w:iCs/>
          <w:lang w:val="sq-AL"/>
        </w:rPr>
        <w:t xml:space="preserve">për </w:t>
      </w:r>
      <w:r w:rsidR="00C6689A" w:rsidRPr="00C6689A">
        <w:rPr>
          <w:rFonts w:ascii="Garamond" w:hAnsi="Garamond"/>
          <w:iCs/>
          <w:lang w:val="sq-AL"/>
        </w:rPr>
        <w:t>Mbështetje</w:t>
      </w:r>
      <w:r w:rsidR="00C6689A" w:rsidRPr="00C6689A">
        <w:rPr>
          <w:rFonts w:ascii="Garamond" w:hAnsi="Garamond"/>
          <w:lang w:val="sq-AL"/>
        </w:rPr>
        <w:t xml:space="preserve"> </w:t>
      </w:r>
      <w:r w:rsidRPr="00C6689A">
        <w:rPr>
          <w:rFonts w:ascii="Garamond" w:hAnsi="Garamond"/>
          <w:lang w:val="sq-AL"/>
        </w:rPr>
        <w:t xml:space="preserve">të emërtuara si vijon: </w:t>
      </w:r>
      <w:r w:rsidR="005C4CC8" w:rsidRPr="00C6689A">
        <w:rPr>
          <w:rFonts w:ascii="Garamond" w:hAnsi="Garamond"/>
          <w:lang w:val="sq-AL"/>
        </w:rPr>
        <w:t xml:space="preserve">shtojca </w:t>
      </w:r>
      <w:r w:rsidRPr="00C6689A">
        <w:rPr>
          <w:rFonts w:ascii="Garamond" w:hAnsi="Garamond"/>
          <w:lang w:val="sq-AL"/>
        </w:rPr>
        <w:t xml:space="preserve">1: </w:t>
      </w:r>
      <w:r w:rsidR="00C6689A" w:rsidRPr="00C6689A">
        <w:rPr>
          <w:rFonts w:ascii="Garamond" w:hAnsi="Garamond"/>
          <w:iCs/>
          <w:lang w:val="sq-AL"/>
        </w:rPr>
        <w:t>Impianti</w:t>
      </w:r>
      <w:r w:rsidRPr="00C6689A">
        <w:rPr>
          <w:rFonts w:ascii="Garamond" w:hAnsi="Garamond"/>
          <w:iCs/>
          <w:lang w:val="sq-AL"/>
        </w:rPr>
        <w:t>, vendndodhja, aparati matës</w:t>
      </w:r>
      <w:r w:rsidR="00A65C5D" w:rsidRPr="00C6689A">
        <w:rPr>
          <w:rFonts w:ascii="Garamond" w:hAnsi="Garamond"/>
          <w:lang w:val="sq-AL"/>
        </w:rPr>
        <w:t>;</w:t>
      </w:r>
      <w:r w:rsidRPr="00C6689A">
        <w:rPr>
          <w:rFonts w:ascii="Garamond" w:hAnsi="Garamond"/>
          <w:lang w:val="sq-AL"/>
        </w:rPr>
        <w:t xml:space="preserve"> </w:t>
      </w:r>
      <w:r w:rsidR="00247976" w:rsidRPr="00C6689A">
        <w:rPr>
          <w:rFonts w:ascii="Garamond" w:hAnsi="Garamond"/>
          <w:lang w:val="sq-AL"/>
        </w:rPr>
        <w:t>s</w:t>
      </w:r>
      <w:r w:rsidRPr="00C6689A">
        <w:rPr>
          <w:rFonts w:ascii="Garamond" w:hAnsi="Garamond"/>
          <w:lang w:val="sq-AL"/>
        </w:rPr>
        <w:t xml:space="preserve">htojca 2: </w:t>
      </w:r>
      <w:r w:rsidR="00C6689A" w:rsidRPr="00C6689A">
        <w:rPr>
          <w:rFonts w:ascii="Garamond" w:hAnsi="Garamond"/>
          <w:iCs/>
          <w:lang w:val="sq-AL"/>
        </w:rPr>
        <w:t xml:space="preserve">Forma </w:t>
      </w:r>
      <w:r w:rsidRPr="00C6689A">
        <w:rPr>
          <w:rFonts w:ascii="Garamond" w:hAnsi="Garamond"/>
          <w:iCs/>
          <w:lang w:val="sq-AL"/>
        </w:rPr>
        <w:t xml:space="preserve">e garancisë bankare; </w:t>
      </w:r>
      <w:r w:rsidR="005C4CC8" w:rsidRPr="00C6689A">
        <w:rPr>
          <w:rFonts w:ascii="Garamond" w:hAnsi="Garamond"/>
          <w:lang w:val="sq-AL"/>
        </w:rPr>
        <w:t xml:space="preserve">shtojca </w:t>
      </w:r>
      <w:r w:rsidRPr="00C6689A">
        <w:rPr>
          <w:rFonts w:ascii="Garamond" w:hAnsi="Garamond"/>
          <w:lang w:val="sq-AL"/>
        </w:rPr>
        <w:t xml:space="preserve">3: </w:t>
      </w:r>
      <w:r w:rsidR="00C6689A" w:rsidRPr="00C6689A">
        <w:rPr>
          <w:rFonts w:ascii="Garamond" w:hAnsi="Garamond"/>
          <w:iCs/>
          <w:lang w:val="sq-AL"/>
        </w:rPr>
        <w:t xml:space="preserve">Profilet </w:t>
      </w:r>
      <w:r w:rsidRPr="00C6689A">
        <w:rPr>
          <w:rFonts w:ascii="Garamond" w:hAnsi="Garamond"/>
          <w:iCs/>
          <w:lang w:val="sq-AL"/>
        </w:rPr>
        <w:t>sezonale dhe objektivat</w:t>
      </w:r>
      <w:r w:rsidRPr="00C6689A">
        <w:rPr>
          <w:rFonts w:ascii="Garamond" w:hAnsi="Garamond"/>
          <w:lang w:val="sq-AL"/>
        </w:rPr>
        <w:t xml:space="preserve">; </w:t>
      </w:r>
      <w:r w:rsidR="005C4CC8" w:rsidRPr="00C6689A">
        <w:rPr>
          <w:rFonts w:ascii="Garamond" w:hAnsi="Garamond"/>
          <w:lang w:val="sq-AL"/>
        </w:rPr>
        <w:t xml:space="preserve">shtojca </w:t>
      </w:r>
      <w:r w:rsidRPr="00C6689A">
        <w:rPr>
          <w:rFonts w:ascii="Garamond" w:hAnsi="Garamond"/>
          <w:lang w:val="sq-AL"/>
        </w:rPr>
        <w:t xml:space="preserve">4: </w:t>
      </w:r>
      <w:r w:rsidR="00C6689A" w:rsidRPr="00C6689A">
        <w:rPr>
          <w:rFonts w:ascii="Garamond" w:hAnsi="Garamond"/>
          <w:iCs/>
          <w:lang w:val="sq-AL"/>
        </w:rPr>
        <w:t xml:space="preserve">Formula </w:t>
      </w:r>
      <w:r w:rsidRPr="00C6689A">
        <w:rPr>
          <w:rFonts w:ascii="Garamond" w:hAnsi="Garamond"/>
          <w:iCs/>
          <w:lang w:val="sq-AL"/>
        </w:rPr>
        <w:t xml:space="preserve">për dëmet e likuiduara të disponueshmërisë </w:t>
      </w:r>
      <w:r w:rsidR="005C4CC8" w:rsidRPr="00C6689A">
        <w:rPr>
          <w:rFonts w:ascii="Garamond" w:hAnsi="Garamond"/>
          <w:iCs/>
          <w:lang w:val="sq-AL"/>
        </w:rPr>
        <w:t>energjetike</w:t>
      </w:r>
      <w:r w:rsidRPr="00C6689A">
        <w:rPr>
          <w:rFonts w:ascii="Garamond" w:hAnsi="Garamond"/>
          <w:lang w:val="sq-AL"/>
        </w:rPr>
        <w:t xml:space="preserve">; </w:t>
      </w:r>
      <w:r w:rsidR="005C4CC8" w:rsidRPr="00C6689A">
        <w:rPr>
          <w:rFonts w:ascii="Garamond" w:hAnsi="Garamond"/>
          <w:lang w:val="sq-AL"/>
        </w:rPr>
        <w:t xml:space="preserve">shtojca </w:t>
      </w:r>
      <w:r w:rsidRPr="00C6689A">
        <w:rPr>
          <w:rFonts w:ascii="Garamond" w:hAnsi="Garamond"/>
          <w:lang w:val="sq-AL"/>
        </w:rPr>
        <w:t xml:space="preserve">5: </w:t>
      </w:r>
      <w:r w:rsidR="00C6689A" w:rsidRPr="00C6689A">
        <w:rPr>
          <w:rFonts w:ascii="Garamond" w:hAnsi="Garamond"/>
          <w:iCs/>
          <w:lang w:val="sq-AL"/>
        </w:rPr>
        <w:t xml:space="preserve">Përcaktimi </w:t>
      </w:r>
      <w:r w:rsidRPr="00C6689A">
        <w:rPr>
          <w:rFonts w:ascii="Garamond" w:hAnsi="Garamond"/>
          <w:iCs/>
          <w:lang w:val="sq-AL"/>
        </w:rPr>
        <w:t xml:space="preserve">i sasisë së kontratës për periudhën e </w:t>
      </w:r>
      <w:r w:rsidRPr="00404894">
        <w:rPr>
          <w:rFonts w:ascii="Garamond" w:hAnsi="Garamond"/>
          <w:iCs/>
          <w:lang w:val="sq-AL"/>
        </w:rPr>
        <w:t>tregtimit tii</w:t>
      </w:r>
      <w:r w:rsidR="00FD6D8C">
        <w:rPr>
          <w:rFonts w:ascii="Garamond" w:hAnsi="Garamond"/>
          <w:iCs/>
          <w:lang w:val="sq-AL"/>
        </w:rPr>
        <w:t>,</w:t>
      </w:r>
      <w:r w:rsidRPr="00F96BE9">
        <w:rPr>
          <w:rFonts w:ascii="Garamond" w:hAnsi="Garamond"/>
          <w:i/>
          <w:iCs/>
          <w:lang w:val="sq-AL"/>
        </w:rPr>
        <w:t xml:space="preserve"> </w:t>
      </w:r>
      <w:r w:rsidRPr="00F96BE9">
        <w:rPr>
          <w:rFonts w:ascii="Garamond" w:hAnsi="Garamond"/>
          <w:lang w:val="sq-AL"/>
        </w:rPr>
        <w:t>përveç emërtimeve, nuk kanë të përcaktuar në përmbajtje formatin e plotësuar por vetëm emërtimet përkatëse. Për sa më sipër</w:t>
      </w:r>
      <w:r w:rsidR="00F22F48">
        <w:rPr>
          <w:rFonts w:ascii="Garamond" w:hAnsi="Garamond"/>
          <w:lang w:val="sq-AL"/>
        </w:rPr>
        <w:t>,</w:t>
      </w:r>
      <w:r w:rsidRPr="00F96BE9">
        <w:rPr>
          <w:rFonts w:ascii="Garamond" w:hAnsi="Garamond"/>
          <w:lang w:val="sq-AL"/>
        </w:rPr>
        <w:t xml:space="preserve"> vlerësohet</w:t>
      </w:r>
      <w:r w:rsidR="0016096B" w:rsidRPr="00F96BE9">
        <w:rPr>
          <w:rFonts w:ascii="Garamond" w:hAnsi="Garamond"/>
          <w:lang w:val="sq-AL"/>
        </w:rPr>
        <w:t xml:space="preserve"> </w:t>
      </w:r>
      <w:r w:rsidRPr="00F96BE9">
        <w:rPr>
          <w:rFonts w:ascii="Garamond" w:hAnsi="Garamond"/>
          <w:lang w:val="sq-AL"/>
        </w:rPr>
        <w:t xml:space="preserve">të shtohet me përjashtim të </w:t>
      </w:r>
      <w:r w:rsidR="001860AA" w:rsidRPr="007F015D">
        <w:rPr>
          <w:rFonts w:ascii="Garamond" w:hAnsi="Garamond"/>
          <w:bCs/>
          <w:lang w:val="sq-AL"/>
        </w:rPr>
        <w:t>s</w:t>
      </w:r>
      <w:r w:rsidRPr="007F015D">
        <w:rPr>
          <w:rFonts w:ascii="Garamond" w:hAnsi="Garamond"/>
          <w:bCs/>
          <w:lang w:val="sq-AL"/>
        </w:rPr>
        <w:t>htojcës 2 “</w:t>
      </w:r>
      <w:r w:rsidR="007F015D" w:rsidRPr="007F015D">
        <w:rPr>
          <w:rFonts w:ascii="Garamond" w:hAnsi="Garamond"/>
          <w:bCs/>
          <w:iCs/>
          <w:lang w:val="sq-AL"/>
        </w:rPr>
        <w:t xml:space="preserve">Forma </w:t>
      </w:r>
      <w:r w:rsidRPr="007F015D">
        <w:rPr>
          <w:rFonts w:ascii="Garamond" w:hAnsi="Garamond"/>
          <w:bCs/>
          <w:iCs/>
          <w:lang w:val="sq-AL"/>
        </w:rPr>
        <w:t>e garancisë bankare”</w:t>
      </w:r>
      <w:r w:rsidR="00A60B6F" w:rsidRPr="007F015D">
        <w:rPr>
          <w:rFonts w:ascii="Garamond" w:hAnsi="Garamond"/>
          <w:bCs/>
          <w:iCs/>
          <w:lang w:val="sq-AL"/>
        </w:rPr>
        <w:t>,</w:t>
      </w:r>
      <w:r w:rsidRPr="007F015D">
        <w:rPr>
          <w:rFonts w:ascii="Garamond" w:hAnsi="Garamond"/>
          <w:lang w:val="sq-AL"/>
        </w:rPr>
        <w:t xml:space="preserve"> e cila rezulton e plotë dhe do të konsiderohet pjesë integrale e marrëveshjes për mbështetje. </w:t>
      </w:r>
      <w:r w:rsidR="00A60B6F" w:rsidRPr="007F015D">
        <w:rPr>
          <w:rFonts w:ascii="Garamond" w:hAnsi="Garamond"/>
          <w:lang w:val="sq-AL"/>
        </w:rPr>
        <w:t>Ndërkohë,</w:t>
      </w:r>
      <w:r w:rsidRPr="007F015D">
        <w:rPr>
          <w:rFonts w:ascii="Garamond" w:hAnsi="Garamond"/>
          <w:lang w:val="sq-AL"/>
        </w:rPr>
        <w:t xml:space="preserve"> titulli i</w:t>
      </w:r>
      <w:r w:rsidR="0016096B" w:rsidRPr="007F015D">
        <w:rPr>
          <w:rFonts w:ascii="Garamond" w:hAnsi="Garamond"/>
          <w:lang w:val="sq-AL"/>
        </w:rPr>
        <w:t xml:space="preserve"> </w:t>
      </w:r>
      <w:r w:rsidR="0016096B" w:rsidRPr="007F015D">
        <w:rPr>
          <w:rFonts w:ascii="Garamond" w:hAnsi="Garamond"/>
          <w:bCs/>
          <w:lang w:val="sq-AL"/>
        </w:rPr>
        <w:t>shtojcës</w:t>
      </w:r>
      <w:r w:rsidRPr="007F015D">
        <w:rPr>
          <w:rFonts w:ascii="Garamond" w:hAnsi="Garamond"/>
          <w:bCs/>
          <w:lang w:val="sq-AL"/>
        </w:rPr>
        <w:t xml:space="preserve"> 5,</w:t>
      </w:r>
      <w:r w:rsidRPr="007F015D">
        <w:rPr>
          <w:rFonts w:ascii="Garamond" w:hAnsi="Garamond"/>
          <w:lang w:val="sq-AL"/>
        </w:rPr>
        <w:t xml:space="preserve"> duhet korrigjuar te </w:t>
      </w:r>
      <w:r w:rsidRPr="007F015D">
        <w:rPr>
          <w:rFonts w:ascii="Garamond" w:hAnsi="Garamond"/>
          <w:iCs/>
          <w:lang w:val="sq-AL"/>
        </w:rPr>
        <w:t>përmbajtja e marrëveshjes</w:t>
      </w:r>
      <w:r w:rsidRPr="007F015D">
        <w:rPr>
          <w:rFonts w:ascii="Garamond" w:hAnsi="Garamond"/>
          <w:lang w:val="sq-AL"/>
        </w:rPr>
        <w:t xml:space="preserve"> pasi vlerësojmë se emërtimi i përcaktuar n</w:t>
      </w:r>
      <w:r w:rsidR="001860AA" w:rsidRPr="007F015D">
        <w:rPr>
          <w:rFonts w:ascii="Garamond" w:hAnsi="Garamond"/>
          <w:lang w:val="sq-AL"/>
        </w:rPr>
        <w:t>ë</w:t>
      </w:r>
      <w:r w:rsidRPr="007F015D">
        <w:rPr>
          <w:rFonts w:ascii="Garamond" w:hAnsi="Garamond"/>
          <w:lang w:val="sq-AL"/>
        </w:rPr>
        <w:t xml:space="preserve"> përmbajtjen e marrëveshje është gabim material. (</w:t>
      </w:r>
      <w:r w:rsidR="007F015D" w:rsidRPr="007F015D">
        <w:rPr>
          <w:rFonts w:ascii="Garamond" w:hAnsi="Garamond"/>
          <w:lang w:val="sq-AL"/>
        </w:rPr>
        <w:t>I</w:t>
      </w:r>
      <w:r w:rsidRPr="007F015D">
        <w:rPr>
          <w:rFonts w:ascii="Garamond" w:hAnsi="Garamond"/>
          <w:lang w:val="sq-AL"/>
        </w:rPr>
        <w:t xml:space="preserve"> njëjti me emërtimin </w:t>
      </w:r>
      <w:r w:rsidR="007F015D">
        <w:rPr>
          <w:rFonts w:ascii="Garamond" w:hAnsi="Garamond"/>
          <w:lang w:val="sq-AL"/>
        </w:rPr>
        <w:t xml:space="preserve">e </w:t>
      </w:r>
      <w:r w:rsidRPr="007F015D">
        <w:rPr>
          <w:rFonts w:ascii="Garamond" w:hAnsi="Garamond"/>
          <w:lang w:val="sq-AL"/>
        </w:rPr>
        <w:t>shtojcës 4.)</w:t>
      </w:r>
      <w:r w:rsidRPr="00F96BE9">
        <w:rPr>
          <w:rFonts w:ascii="Garamond" w:hAnsi="Garamond"/>
          <w:lang w:val="sq-AL"/>
        </w:rPr>
        <w:t xml:space="preserve"> </w:t>
      </w:r>
    </w:p>
    <w:p w14:paraId="3B2950FD" w14:textId="7A02ADCE" w:rsidR="00D556A9" w:rsidRPr="00F96BE9" w:rsidRDefault="00D556A9" w:rsidP="003B3983">
      <w:pPr>
        <w:pStyle w:val="NormalWeb"/>
        <w:spacing w:before="0" w:beforeAutospacing="0" w:after="0" w:afterAutospacing="0"/>
        <w:ind w:firstLine="284"/>
        <w:jc w:val="both"/>
        <w:rPr>
          <w:rFonts w:ascii="Garamond" w:hAnsi="Garamond"/>
          <w:i/>
          <w:iCs/>
          <w:lang w:val="sq-AL"/>
        </w:rPr>
      </w:pPr>
      <w:r w:rsidRPr="00F96BE9">
        <w:rPr>
          <w:rFonts w:ascii="Garamond" w:hAnsi="Garamond"/>
          <w:lang w:val="sq-AL"/>
        </w:rPr>
        <w:t>viii)</w:t>
      </w:r>
      <w:r w:rsidR="0016096B" w:rsidRPr="00F96BE9">
        <w:rPr>
          <w:rFonts w:ascii="Garamond" w:hAnsi="Garamond"/>
          <w:lang w:val="sq-AL"/>
        </w:rPr>
        <w:t xml:space="preserve"> </w:t>
      </w:r>
      <w:r w:rsidRPr="00F96BE9">
        <w:rPr>
          <w:rFonts w:ascii="Garamond" w:hAnsi="Garamond"/>
          <w:lang w:val="sq-AL"/>
        </w:rPr>
        <w:t>Në nenin</w:t>
      </w:r>
      <w:r w:rsidRPr="00F96BE9">
        <w:rPr>
          <w:rFonts w:ascii="Garamond" w:hAnsi="Garamond"/>
          <w:b/>
          <w:bCs/>
          <w:i/>
          <w:iCs/>
          <w:lang w:val="sq-AL"/>
        </w:rPr>
        <w:t xml:space="preserve"> </w:t>
      </w:r>
      <w:r w:rsidRPr="00EE5FB9">
        <w:rPr>
          <w:rFonts w:ascii="Garamond" w:hAnsi="Garamond"/>
          <w:iCs/>
          <w:lang w:val="sq-AL"/>
        </w:rPr>
        <w:t>29</w:t>
      </w:r>
      <w:r w:rsidRPr="00F96BE9">
        <w:rPr>
          <w:rFonts w:ascii="Garamond" w:hAnsi="Garamond"/>
          <w:i/>
          <w:iCs/>
          <w:lang w:val="sq-AL"/>
        </w:rPr>
        <w:t xml:space="preserve"> </w:t>
      </w:r>
      <w:r w:rsidRPr="00E700EE">
        <w:rPr>
          <w:rFonts w:ascii="Garamond" w:hAnsi="Garamond"/>
          <w:iCs/>
          <w:lang w:val="sq-AL"/>
        </w:rPr>
        <w:t>“Të ndryshme”</w:t>
      </w:r>
      <w:r w:rsidR="00E700EE">
        <w:rPr>
          <w:rFonts w:ascii="Garamond" w:hAnsi="Garamond"/>
          <w:iCs/>
          <w:lang w:val="sq-AL"/>
        </w:rPr>
        <w:t>,</w:t>
      </w:r>
      <w:r w:rsidRPr="00E700EE">
        <w:rPr>
          <w:rFonts w:ascii="Garamond" w:hAnsi="Garamond"/>
          <w:lang w:val="sq-AL"/>
        </w:rPr>
        <w:t xml:space="preserve"> </w:t>
      </w:r>
      <w:r w:rsidRPr="00F96BE9">
        <w:rPr>
          <w:rFonts w:ascii="Garamond" w:hAnsi="Garamond"/>
          <w:lang w:val="sq-AL"/>
        </w:rPr>
        <w:t>pas pikës 29.10, të vijohet me pikën</w:t>
      </w:r>
      <w:r w:rsidRPr="00F96BE9">
        <w:rPr>
          <w:rFonts w:ascii="Garamond" w:hAnsi="Garamond"/>
          <w:b/>
          <w:bCs/>
          <w:lang w:val="sq-AL"/>
        </w:rPr>
        <w:t xml:space="preserve"> </w:t>
      </w:r>
      <w:r w:rsidRPr="00F96BE9">
        <w:rPr>
          <w:rFonts w:ascii="Garamond" w:hAnsi="Garamond"/>
          <w:b/>
          <w:bCs/>
          <w:i/>
          <w:iCs/>
          <w:lang w:val="sq-AL"/>
        </w:rPr>
        <w:t>29.11 Palët në këtë marrëveshje mund të vendosin plotësimin e shtojcave që lidhen me:</w:t>
      </w:r>
      <w:r w:rsidRPr="00F96BE9">
        <w:rPr>
          <w:rFonts w:ascii="Garamond" w:hAnsi="Garamond"/>
          <w:b/>
          <w:bCs/>
          <w:lang w:val="sq-AL"/>
        </w:rPr>
        <w:t xml:space="preserve"> </w:t>
      </w:r>
      <w:r w:rsidRPr="00F96BE9">
        <w:rPr>
          <w:rFonts w:ascii="Garamond" w:hAnsi="Garamond"/>
          <w:b/>
          <w:bCs/>
          <w:i/>
          <w:iCs/>
          <w:lang w:val="sq-AL"/>
        </w:rPr>
        <w:t>impianti</w:t>
      </w:r>
      <w:r w:rsidR="00E14CF5">
        <w:rPr>
          <w:rFonts w:ascii="Garamond" w:hAnsi="Garamond"/>
          <w:b/>
          <w:bCs/>
          <w:i/>
          <w:iCs/>
          <w:lang w:val="sq-AL"/>
        </w:rPr>
        <w:t>n</w:t>
      </w:r>
      <w:r w:rsidRPr="00F96BE9">
        <w:rPr>
          <w:rFonts w:ascii="Garamond" w:hAnsi="Garamond"/>
          <w:b/>
          <w:bCs/>
          <w:i/>
          <w:iCs/>
          <w:lang w:val="sq-AL"/>
        </w:rPr>
        <w:t>, vendndodhj</w:t>
      </w:r>
      <w:r w:rsidR="00E14CF5">
        <w:rPr>
          <w:rFonts w:ascii="Garamond" w:hAnsi="Garamond"/>
          <w:b/>
          <w:bCs/>
          <w:i/>
          <w:iCs/>
          <w:lang w:val="sq-AL"/>
        </w:rPr>
        <w:t>en</w:t>
      </w:r>
      <w:r w:rsidRPr="00F96BE9">
        <w:rPr>
          <w:rFonts w:ascii="Garamond" w:hAnsi="Garamond"/>
          <w:b/>
          <w:bCs/>
          <w:i/>
          <w:iCs/>
          <w:lang w:val="sq-AL"/>
        </w:rPr>
        <w:t>, aparati</w:t>
      </w:r>
      <w:r w:rsidR="00E14CF5">
        <w:rPr>
          <w:rFonts w:ascii="Garamond" w:hAnsi="Garamond"/>
          <w:b/>
          <w:bCs/>
          <w:i/>
          <w:iCs/>
          <w:lang w:val="sq-AL"/>
        </w:rPr>
        <w:t>n</w:t>
      </w:r>
      <w:r w:rsidRPr="00F96BE9">
        <w:rPr>
          <w:rFonts w:ascii="Garamond" w:hAnsi="Garamond"/>
          <w:b/>
          <w:bCs/>
          <w:i/>
          <w:iCs/>
          <w:lang w:val="sq-AL"/>
        </w:rPr>
        <w:t xml:space="preserve"> matës</w:t>
      </w:r>
      <w:r w:rsidRPr="00F96BE9">
        <w:rPr>
          <w:rFonts w:ascii="Garamond" w:hAnsi="Garamond"/>
          <w:b/>
          <w:bCs/>
          <w:lang w:val="sq-AL"/>
        </w:rPr>
        <w:t xml:space="preserve">, </w:t>
      </w:r>
      <w:r w:rsidRPr="00F96BE9">
        <w:rPr>
          <w:rFonts w:ascii="Garamond" w:hAnsi="Garamond"/>
          <w:b/>
          <w:bCs/>
          <w:i/>
          <w:iCs/>
          <w:lang w:val="sq-AL"/>
        </w:rPr>
        <w:t>profilet sezonale dhe objektivat</w:t>
      </w:r>
      <w:r w:rsidRPr="00F96BE9">
        <w:rPr>
          <w:rFonts w:ascii="Garamond" w:hAnsi="Garamond"/>
          <w:b/>
          <w:bCs/>
          <w:lang w:val="sq-AL"/>
        </w:rPr>
        <w:t xml:space="preserve">; </w:t>
      </w:r>
      <w:r w:rsidRPr="00F96BE9">
        <w:rPr>
          <w:rFonts w:ascii="Garamond" w:hAnsi="Garamond"/>
          <w:b/>
          <w:bCs/>
          <w:i/>
          <w:iCs/>
          <w:lang w:val="sq-AL"/>
        </w:rPr>
        <w:t xml:space="preserve">formula për dëmet e likuiduara të disponueshmërisë </w:t>
      </w:r>
      <w:r w:rsidR="0016096B" w:rsidRPr="00F96BE9">
        <w:rPr>
          <w:rFonts w:ascii="Garamond" w:hAnsi="Garamond"/>
          <w:b/>
          <w:bCs/>
          <w:i/>
          <w:iCs/>
          <w:lang w:val="sq-AL"/>
        </w:rPr>
        <w:t>energjetike</w:t>
      </w:r>
      <w:r w:rsidRPr="00F96BE9">
        <w:rPr>
          <w:rFonts w:ascii="Garamond" w:hAnsi="Garamond"/>
          <w:b/>
          <w:bCs/>
          <w:lang w:val="sq-AL"/>
        </w:rPr>
        <w:t xml:space="preserve">; </w:t>
      </w:r>
      <w:r w:rsidRPr="00F96BE9">
        <w:rPr>
          <w:rFonts w:ascii="Garamond" w:hAnsi="Garamond"/>
          <w:b/>
          <w:bCs/>
          <w:i/>
          <w:iCs/>
          <w:lang w:val="sq-AL"/>
        </w:rPr>
        <w:t xml:space="preserve">përcaktimi i sasisë së kontratës për periudhën e </w:t>
      </w:r>
      <w:r w:rsidRPr="00404894">
        <w:rPr>
          <w:rFonts w:ascii="Garamond" w:hAnsi="Garamond"/>
          <w:b/>
          <w:bCs/>
          <w:i/>
          <w:iCs/>
          <w:lang w:val="sq-AL"/>
        </w:rPr>
        <w:t>tregtimit tii.</w:t>
      </w:r>
      <w:r w:rsidRPr="00F96BE9">
        <w:rPr>
          <w:rFonts w:ascii="Garamond" w:hAnsi="Garamond"/>
          <w:b/>
          <w:bCs/>
          <w:i/>
          <w:iCs/>
          <w:lang w:val="sq-AL"/>
        </w:rPr>
        <w:t xml:space="preserve"> </w:t>
      </w:r>
      <w:r w:rsidRPr="00F96BE9">
        <w:rPr>
          <w:rFonts w:ascii="Garamond" w:hAnsi="Garamond"/>
          <w:lang w:val="sq-AL"/>
        </w:rPr>
        <w:t>Pas këtij ndryshimi</w:t>
      </w:r>
      <w:r w:rsidR="00E14CF5">
        <w:rPr>
          <w:rFonts w:ascii="Garamond" w:hAnsi="Garamond"/>
          <w:lang w:val="sq-AL"/>
        </w:rPr>
        <w:t>,</w:t>
      </w:r>
      <w:r w:rsidRPr="00F96BE9">
        <w:rPr>
          <w:rFonts w:ascii="Garamond" w:hAnsi="Garamond"/>
          <w:lang w:val="sq-AL"/>
        </w:rPr>
        <w:t xml:space="preserve"> pika 29.11 bëhet pika 29.12 dhe mbetet e pandryshuar në përmbajtje.</w:t>
      </w:r>
    </w:p>
    <w:p w14:paraId="2A2BB17E" w14:textId="23494806" w:rsidR="00D556A9" w:rsidRPr="00F96BE9" w:rsidRDefault="00D556A9" w:rsidP="003B3983">
      <w:pPr>
        <w:pStyle w:val="ListParagraph"/>
        <w:ind w:left="0" w:firstLine="284"/>
        <w:jc w:val="both"/>
        <w:rPr>
          <w:rFonts w:ascii="Garamond" w:hAnsi="Garamond"/>
        </w:rPr>
      </w:pPr>
      <w:r w:rsidRPr="00F96BE9">
        <w:rPr>
          <w:rFonts w:ascii="Garamond" w:hAnsi="Garamond"/>
        </w:rPr>
        <w:t>-</w:t>
      </w:r>
      <w:r w:rsidR="0016096B" w:rsidRPr="00F96BE9">
        <w:rPr>
          <w:rFonts w:ascii="Garamond" w:hAnsi="Garamond"/>
        </w:rPr>
        <w:t xml:space="preserve"> </w:t>
      </w:r>
      <w:r w:rsidRPr="00F96BE9">
        <w:rPr>
          <w:rFonts w:ascii="Garamond" w:hAnsi="Garamond"/>
        </w:rPr>
        <w:t>Saktësimet dhe sqarimet e depozituara së fundi nga MIE dhe komentet e ERE-s janë kryesisht të së njëjtës natyrë dhe janë reflektuar në këtë marrëveshje dhe janë në përputhje me kërkesat e ligjit nr. 24/2023</w:t>
      </w:r>
      <w:r w:rsidR="00B0450E" w:rsidRPr="00B0450E">
        <w:rPr>
          <w:rFonts w:ascii="Garamond" w:hAnsi="Garamond"/>
        </w:rPr>
        <w:t>,</w:t>
      </w:r>
      <w:r w:rsidRPr="00B0450E">
        <w:rPr>
          <w:rFonts w:ascii="Garamond" w:hAnsi="Garamond"/>
        </w:rPr>
        <w:t xml:space="preserve"> </w:t>
      </w:r>
      <w:r w:rsidRPr="00B0450E">
        <w:rPr>
          <w:rFonts w:ascii="Garamond" w:hAnsi="Garamond"/>
          <w:iCs/>
        </w:rPr>
        <w:t>“Për nxitjen e përdorimit të energjisë nga burimet e rinovueshme”.</w:t>
      </w:r>
      <w:r w:rsidRPr="00F96BE9">
        <w:rPr>
          <w:rFonts w:ascii="Garamond" w:hAnsi="Garamond"/>
        </w:rPr>
        <w:t xml:space="preserve"> </w:t>
      </w:r>
    </w:p>
    <w:p w14:paraId="1412B2A1" w14:textId="6DE08B08" w:rsidR="00D556A9" w:rsidRPr="00F96BE9" w:rsidRDefault="00D556A9" w:rsidP="003B3983">
      <w:pPr>
        <w:pStyle w:val="BodyText"/>
        <w:spacing w:after="0"/>
        <w:ind w:firstLine="284"/>
        <w:jc w:val="both"/>
        <w:rPr>
          <w:rFonts w:ascii="Garamond" w:hAnsi="Garamond"/>
          <w:lang w:val="sq-AL"/>
        </w:rPr>
      </w:pPr>
      <w:r w:rsidRPr="00F96BE9">
        <w:rPr>
          <w:rFonts w:ascii="Garamond" w:hAnsi="Garamond"/>
          <w:lang w:val="sq-AL"/>
        </w:rPr>
        <w:t xml:space="preserve">Për gjithë sa më sipër, </w:t>
      </w:r>
      <w:r w:rsidR="0016096B" w:rsidRPr="00F96BE9">
        <w:rPr>
          <w:rFonts w:ascii="Garamond" w:hAnsi="Garamond"/>
          <w:lang w:val="sq-AL"/>
        </w:rPr>
        <w:t xml:space="preserve">Bordi </w:t>
      </w:r>
      <w:r w:rsidRPr="00F96BE9">
        <w:rPr>
          <w:rFonts w:ascii="Garamond" w:hAnsi="Garamond"/>
          <w:lang w:val="sq-AL"/>
        </w:rPr>
        <w:t xml:space="preserve">i ERE-s </w:t>
      </w:r>
    </w:p>
    <w:p w14:paraId="2B2B64DA" w14:textId="77777777" w:rsidR="00302C1C" w:rsidRPr="00F96BE9" w:rsidRDefault="00302C1C" w:rsidP="003B3983">
      <w:pPr>
        <w:ind w:firstLine="284"/>
        <w:jc w:val="both"/>
        <w:rPr>
          <w:rFonts w:ascii="Garamond" w:hAnsi="Garamond"/>
          <w:b/>
          <w:bCs/>
        </w:rPr>
      </w:pPr>
    </w:p>
    <w:p w14:paraId="2C5B8F59" w14:textId="41025C14" w:rsidR="00D556A9" w:rsidRPr="00F96BE9" w:rsidRDefault="00302C1C" w:rsidP="003B3983">
      <w:pPr>
        <w:ind w:firstLine="284"/>
        <w:jc w:val="center"/>
        <w:rPr>
          <w:rFonts w:ascii="Garamond" w:hAnsi="Garamond"/>
          <w:bCs/>
        </w:rPr>
      </w:pPr>
      <w:r w:rsidRPr="00F96BE9">
        <w:rPr>
          <w:rFonts w:ascii="Garamond" w:hAnsi="Garamond"/>
          <w:bCs/>
        </w:rPr>
        <w:t>VENDOSI:</w:t>
      </w:r>
    </w:p>
    <w:p w14:paraId="4F972066" w14:textId="77777777" w:rsidR="00D556A9" w:rsidRPr="00F96BE9" w:rsidRDefault="00D556A9" w:rsidP="003B3983">
      <w:pPr>
        <w:ind w:firstLine="284"/>
        <w:jc w:val="both"/>
        <w:rPr>
          <w:rFonts w:ascii="Garamond" w:hAnsi="Garamond"/>
          <w:b/>
          <w:bCs/>
        </w:rPr>
      </w:pPr>
    </w:p>
    <w:p w14:paraId="73C2C570" w14:textId="29166EA7" w:rsidR="00D556A9" w:rsidRPr="00F96BE9" w:rsidRDefault="00D556A9" w:rsidP="003B3983">
      <w:pPr>
        <w:pStyle w:val="bodycondcentred"/>
        <w:ind w:firstLine="284"/>
        <w:jc w:val="both"/>
        <w:rPr>
          <w:rFonts w:ascii="Garamond" w:hAnsi="Garamond"/>
          <w:spacing w:val="0"/>
          <w:sz w:val="24"/>
          <w:szCs w:val="24"/>
          <w:lang w:val="sq-AL"/>
        </w:rPr>
      </w:pPr>
      <w:r w:rsidRPr="00F96BE9">
        <w:rPr>
          <w:rFonts w:ascii="Garamond" w:hAnsi="Garamond"/>
          <w:spacing w:val="0"/>
          <w:sz w:val="24"/>
          <w:szCs w:val="24"/>
          <w:lang w:val="sq-AL"/>
        </w:rPr>
        <w:t xml:space="preserve">1. </w:t>
      </w:r>
      <w:r w:rsidRPr="00585638">
        <w:rPr>
          <w:rFonts w:ascii="Garamond" w:hAnsi="Garamond"/>
          <w:spacing w:val="0"/>
          <w:sz w:val="24"/>
          <w:szCs w:val="24"/>
          <w:lang w:val="sq-AL"/>
        </w:rPr>
        <w:t xml:space="preserve">Miratimin e </w:t>
      </w:r>
      <w:r w:rsidRPr="00585638">
        <w:rPr>
          <w:rFonts w:ascii="Garamond" w:hAnsi="Garamond"/>
          <w:iCs/>
          <w:spacing w:val="0"/>
          <w:sz w:val="24"/>
          <w:szCs w:val="24"/>
          <w:lang w:val="sq-AL"/>
        </w:rPr>
        <w:t xml:space="preserve">“Kushteve të përgjithshme të </w:t>
      </w:r>
      <w:r w:rsidR="005C4CC8" w:rsidRPr="00585638">
        <w:rPr>
          <w:rFonts w:ascii="Garamond" w:hAnsi="Garamond"/>
          <w:iCs/>
          <w:spacing w:val="0"/>
          <w:sz w:val="24"/>
          <w:szCs w:val="24"/>
          <w:lang w:val="sq-AL"/>
        </w:rPr>
        <w:t>k</w:t>
      </w:r>
      <w:r w:rsidRPr="00585638">
        <w:rPr>
          <w:rFonts w:ascii="Garamond" w:hAnsi="Garamond"/>
          <w:iCs/>
          <w:spacing w:val="0"/>
          <w:sz w:val="24"/>
          <w:szCs w:val="24"/>
          <w:lang w:val="sq-AL"/>
        </w:rPr>
        <w:t xml:space="preserve">ontratës TIP për </w:t>
      </w:r>
      <w:r w:rsidR="005C4CC8" w:rsidRPr="00585638">
        <w:rPr>
          <w:rFonts w:ascii="Garamond" w:hAnsi="Garamond"/>
          <w:iCs/>
          <w:spacing w:val="0"/>
          <w:sz w:val="24"/>
          <w:szCs w:val="24"/>
          <w:lang w:val="sq-AL"/>
        </w:rPr>
        <w:t>m</w:t>
      </w:r>
      <w:r w:rsidRPr="00585638">
        <w:rPr>
          <w:rFonts w:ascii="Garamond" w:hAnsi="Garamond"/>
          <w:iCs/>
          <w:spacing w:val="0"/>
          <w:sz w:val="24"/>
          <w:szCs w:val="24"/>
          <w:lang w:val="sq-AL"/>
        </w:rPr>
        <w:t xml:space="preserve">bështetje” përshirë kushtet e </w:t>
      </w:r>
      <w:r w:rsidR="005C4CC8" w:rsidRPr="00585638">
        <w:rPr>
          <w:rFonts w:ascii="Garamond" w:hAnsi="Garamond"/>
          <w:iCs/>
          <w:spacing w:val="0"/>
          <w:sz w:val="24"/>
          <w:szCs w:val="24"/>
          <w:lang w:val="sq-AL"/>
        </w:rPr>
        <w:t>përgjiths</w:t>
      </w:r>
      <w:r w:rsidRPr="00585638">
        <w:rPr>
          <w:rFonts w:ascii="Garamond" w:hAnsi="Garamond"/>
          <w:iCs/>
          <w:spacing w:val="0"/>
          <w:sz w:val="24"/>
          <w:szCs w:val="24"/>
          <w:lang w:val="sq-AL"/>
        </w:rPr>
        <w:t>hme të CFD</w:t>
      </w:r>
      <w:r w:rsidR="008864BE" w:rsidRPr="00585638">
        <w:rPr>
          <w:rFonts w:ascii="Garamond" w:hAnsi="Garamond"/>
          <w:iCs/>
          <w:spacing w:val="0"/>
          <w:sz w:val="24"/>
          <w:szCs w:val="24"/>
          <w:lang w:val="sq-AL"/>
        </w:rPr>
        <w:t>-së</w:t>
      </w:r>
      <w:r w:rsidR="00585638" w:rsidRPr="00585638">
        <w:rPr>
          <w:rFonts w:ascii="Garamond" w:hAnsi="Garamond"/>
          <w:iCs/>
          <w:spacing w:val="0"/>
          <w:sz w:val="24"/>
          <w:szCs w:val="24"/>
          <w:lang w:val="sq-AL"/>
        </w:rPr>
        <w:t>”</w:t>
      </w:r>
      <w:r w:rsidRPr="00F96BE9">
        <w:rPr>
          <w:rFonts w:ascii="Garamond" w:hAnsi="Garamond"/>
          <w:spacing w:val="0"/>
          <w:sz w:val="24"/>
          <w:szCs w:val="24"/>
          <w:lang w:val="sq-AL"/>
        </w:rPr>
        <w:t xml:space="preserve"> (</w:t>
      </w:r>
      <w:r w:rsidR="005C4CC8" w:rsidRPr="00F96BE9">
        <w:rPr>
          <w:rFonts w:ascii="Garamond" w:hAnsi="Garamond"/>
          <w:spacing w:val="0"/>
          <w:sz w:val="24"/>
          <w:szCs w:val="24"/>
          <w:lang w:val="sq-AL"/>
        </w:rPr>
        <w:t xml:space="preserve">bashkëlidhur </w:t>
      </w:r>
      <w:r w:rsidRPr="00F96BE9">
        <w:rPr>
          <w:rFonts w:ascii="Garamond" w:hAnsi="Garamond"/>
          <w:spacing w:val="0"/>
          <w:sz w:val="24"/>
          <w:szCs w:val="24"/>
          <w:lang w:val="sq-AL"/>
        </w:rPr>
        <w:t>Marrëveshja).</w:t>
      </w:r>
    </w:p>
    <w:p w14:paraId="0AD7B3F6" w14:textId="25BEFD4E" w:rsidR="00D556A9" w:rsidRPr="00F96BE9" w:rsidRDefault="00D556A9" w:rsidP="003B3983">
      <w:pPr>
        <w:pStyle w:val="bodycondcentred"/>
        <w:ind w:firstLine="284"/>
        <w:jc w:val="both"/>
        <w:rPr>
          <w:rFonts w:ascii="Garamond" w:hAnsi="Garamond"/>
          <w:spacing w:val="0"/>
          <w:sz w:val="24"/>
          <w:szCs w:val="24"/>
          <w:lang w:val="sq-AL"/>
        </w:rPr>
      </w:pPr>
      <w:r w:rsidRPr="00F96BE9">
        <w:rPr>
          <w:rFonts w:ascii="Garamond" w:hAnsi="Garamond"/>
          <w:spacing w:val="0"/>
          <w:sz w:val="24"/>
          <w:szCs w:val="24"/>
          <w:lang w:val="sq-AL"/>
        </w:rPr>
        <w:t xml:space="preserve">2. </w:t>
      </w:r>
      <w:r w:rsidRPr="00585638">
        <w:rPr>
          <w:rFonts w:ascii="Garamond" w:hAnsi="Garamond"/>
          <w:iCs/>
          <w:spacing w:val="0"/>
          <w:sz w:val="24"/>
          <w:szCs w:val="24"/>
          <w:lang w:val="sq-AL"/>
        </w:rPr>
        <w:t xml:space="preserve">Kushtet e </w:t>
      </w:r>
      <w:r w:rsidR="001860AA" w:rsidRPr="00585638">
        <w:rPr>
          <w:rFonts w:ascii="Garamond" w:hAnsi="Garamond"/>
          <w:iCs/>
          <w:spacing w:val="0"/>
          <w:sz w:val="24"/>
          <w:szCs w:val="24"/>
          <w:lang w:val="sq-AL"/>
        </w:rPr>
        <w:t>p</w:t>
      </w:r>
      <w:r w:rsidRPr="00585638">
        <w:rPr>
          <w:rFonts w:ascii="Garamond" w:hAnsi="Garamond"/>
          <w:iCs/>
          <w:spacing w:val="0"/>
          <w:sz w:val="24"/>
          <w:szCs w:val="24"/>
          <w:lang w:val="sq-AL"/>
        </w:rPr>
        <w:t>ërgjithshme të CFD</w:t>
      </w:r>
      <w:r w:rsidR="001860AA" w:rsidRPr="00585638">
        <w:rPr>
          <w:rFonts w:ascii="Garamond" w:hAnsi="Garamond"/>
          <w:iCs/>
          <w:spacing w:val="0"/>
          <w:sz w:val="24"/>
          <w:szCs w:val="24"/>
          <w:lang w:val="sq-AL"/>
        </w:rPr>
        <w:t>-it</w:t>
      </w:r>
      <w:r w:rsidRPr="00F96BE9">
        <w:rPr>
          <w:rFonts w:ascii="Garamond" w:hAnsi="Garamond"/>
          <w:spacing w:val="0"/>
          <w:sz w:val="24"/>
          <w:szCs w:val="24"/>
          <w:lang w:val="sq-AL"/>
        </w:rPr>
        <w:t xml:space="preserve"> bëhen të zbatueshme pas miratimit sipas Modelit të Tregut.</w:t>
      </w:r>
    </w:p>
    <w:p w14:paraId="273C2934" w14:textId="1E43013F" w:rsidR="00D556A9" w:rsidRPr="00F96BE9" w:rsidRDefault="00D556A9" w:rsidP="003B3983">
      <w:pPr>
        <w:pStyle w:val="bodycondcentred"/>
        <w:ind w:firstLine="284"/>
        <w:jc w:val="both"/>
        <w:rPr>
          <w:rFonts w:ascii="Garamond" w:hAnsi="Garamond"/>
          <w:spacing w:val="0"/>
          <w:sz w:val="24"/>
          <w:szCs w:val="24"/>
          <w:lang w:val="sq-AL"/>
        </w:rPr>
      </w:pPr>
      <w:r w:rsidRPr="00F96BE9">
        <w:rPr>
          <w:rFonts w:ascii="Garamond" w:hAnsi="Garamond"/>
          <w:spacing w:val="0"/>
          <w:sz w:val="24"/>
          <w:szCs w:val="24"/>
          <w:lang w:val="sq-AL"/>
        </w:rPr>
        <w:lastRenderedPageBreak/>
        <w:t>3. Drejtoria Juridike dhe Zgjidhjes së Mosmarrëveshjeve të njoftojë Ministrinë e Infrastrukturës dhe Energjisë</w:t>
      </w:r>
      <w:r w:rsidR="0069561B">
        <w:rPr>
          <w:rFonts w:ascii="Garamond" w:hAnsi="Garamond"/>
          <w:spacing w:val="0"/>
          <w:sz w:val="24"/>
          <w:szCs w:val="24"/>
          <w:lang w:val="sq-AL"/>
        </w:rPr>
        <w:t>,</w:t>
      </w:r>
      <w:r w:rsidRPr="00F96BE9">
        <w:rPr>
          <w:rFonts w:ascii="Garamond" w:hAnsi="Garamond"/>
          <w:spacing w:val="0"/>
          <w:sz w:val="24"/>
          <w:szCs w:val="24"/>
          <w:lang w:val="sq-AL"/>
        </w:rPr>
        <w:t xml:space="preserve"> si dhe palët e interesit për vendimin e </w:t>
      </w:r>
      <w:r w:rsidR="005C4CC8" w:rsidRPr="00F96BE9">
        <w:rPr>
          <w:rFonts w:ascii="Garamond" w:hAnsi="Garamond"/>
          <w:spacing w:val="0"/>
          <w:sz w:val="24"/>
          <w:szCs w:val="24"/>
          <w:lang w:val="sq-AL"/>
        </w:rPr>
        <w:t xml:space="preserve">Bordit </w:t>
      </w:r>
      <w:r w:rsidRPr="00F96BE9">
        <w:rPr>
          <w:rFonts w:ascii="Garamond" w:hAnsi="Garamond"/>
          <w:spacing w:val="0"/>
          <w:sz w:val="24"/>
          <w:szCs w:val="24"/>
          <w:lang w:val="sq-AL"/>
        </w:rPr>
        <w:t>të ERE-s.</w:t>
      </w:r>
    </w:p>
    <w:p w14:paraId="0AA3CC95" w14:textId="77777777" w:rsidR="00D556A9" w:rsidRPr="00F96BE9" w:rsidRDefault="00D556A9" w:rsidP="003B3983">
      <w:pPr>
        <w:pStyle w:val="NoSpacing"/>
        <w:ind w:firstLine="284"/>
        <w:jc w:val="both"/>
        <w:rPr>
          <w:rFonts w:ascii="Garamond" w:hAnsi="Garamond" w:cs="Calibri"/>
          <w:lang w:val="sq-AL"/>
        </w:rPr>
      </w:pPr>
      <w:r w:rsidRPr="00F96BE9">
        <w:rPr>
          <w:rFonts w:ascii="Garamond" w:hAnsi="Garamond"/>
          <w:lang w:val="sq-AL"/>
        </w:rPr>
        <w:t>Ky vendim hyn në fuqi menjëherë.</w:t>
      </w:r>
    </w:p>
    <w:p w14:paraId="23B79EA9" w14:textId="6D1B49DE" w:rsidR="00D556A9" w:rsidRPr="00F96BE9" w:rsidRDefault="00D556A9" w:rsidP="003B3983">
      <w:pPr>
        <w:ind w:firstLine="284"/>
        <w:jc w:val="both"/>
        <w:rPr>
          <w:rFonts w:ascii="Garamond" w:hAnsi="Garamond"/>
        </w:rPr>
      </w:pPr>
      <w:r w:rsidRPr="00F96BE9">
        <w:rPr>
          <w:rFonts w:ascii="Garamond" w:hAnsi="Garamond" w:cs="Segoe UI"/>
        </w:rPr>
        <w:t>Çdo palë e përfshirë në këtë procedurë mund t’i kërkojë ERE-s,</w:t>
      </w:r>
      <w:r w:rsidRPr="00F96BE9">
        <w:rPr>
          <w:rFonts w:ascii="Garamond" w:hAnsi="Garamond"/>
        </w:rPr>
        <w:t xml:space="preserve"> brenda 7 ditëve kalendarike nga data e marrjes së vendimit, rishikimin e vendimit të </w:t>
      </w:r>
      <w:r w:rsidR="005C4CC8" w:rsidRPr="00F96BE9">
        <w:rPr>
          <w:rFonts w:ascii="Garamond" w:hAnsi="Garamond"/>
        </w:rPr>
        <w:t xml:space="preserve">Bordit </w:t>
      </w:r>
      <w:r w:rsidRPr="00F96BE9">
        <w:rPr>
          <w:rFonts w:ascii="Garamond" w:hAnsi="Garamond"/>
        </w:rPr>
        <w:t xml:space="preserve">në rast se ka siguruar prova të reja që mund ta çojnë </w:t>
      </w:r>
      <w:r w:rsidR="005C4CC8" w:rsidRPr="00F96BE9">
        <w:rPr>
          <w:rFonts w:ascii="Garamond" w:hAnsi="Garamond"/>
        </w:rPr>
        <w:t xml:space="preserve">Bordin </w:t>
      </w:r>
      <w:r w:rsidRPr="00F96BE9">
        <w:rPr>
          <w:rFonts w:ascii="Garamond" w:hAnsi="Garamond"/>
        </w:rPr>
        <w:t>në marrjen e një vendimi të ndryshëm nga i mëparshmi apo për gabime materiale të konstatuara. Për këtë vendim mund të bëhet ankim në Gjykatën Administrative Tiranë, brenda 30 ditëve kalendarike nga dita e publikimit në Fletoren Zyrtare.</w:t>
      </w:r>
    </w:p>
    <w:p w14:paraId="1990FA3D" w14:textId="77777777" w:rsidR="00D556A9" w:rsidRPr="00F96BE9" w:rsidRDefault="00D556A9" w:rsidP="003B3983">
      <w:pPr>
        <w:ind w:firstLine="284"/>
        <w:jc w:val="both"/>
        <w:rPr>
          <w:rFonts w:ascii="Garamond" w:hAnsi="Garamond"/>
        </w:rPr>
      </w:pPr>
      <w:r w:rsidRPr="00F96BE9">
        <w:rPr>
          <w:rFonts w:ascii="Garamond" w:hAnsi="Garamond"/>
        </w:rPr>
        <w:t>Ky vendim botohet në Fletoren Zyrtare.</w:t>
      </w:r>
    </w:p>
    <w:p w14:paraId="2027F2AC" w14:textId="77777777" w:rsidR="0016096B" w:rsidRPr="00F96BE9" w:rsidRDefault="0016096B" w:rsidP="003B3983">
      <w:pPr>
        <w:ind w:firstLine="284"/>
        <w:jc w:val="right"/>
        <w:rPr>
          <w:rFonts w:ascii="Garamond" w:hAnsi="Garamond"/>
          <w:bCs/>
        </w:rPr>
      </w:pPr>
    </w:p>
    <w:p w14:paraId="52FCD186" w14:textId="787E4B9E" w:rsidR="00D556A9" w:rsidRPr="00F96BE9" w:rsidRDefault="00D556A9" w:rsidP="003B3983">
      <w:pPr>
        <w:ind w:firstLine="284"/>
        <w:jc w:val="right"/>
        <w:rPr>
          <w:rFonts w:ascii="Garamond" w:hAnsi="Garamond"/>
          <w:bCs/>
        </w:rPr>
      </w:pPr>
      <w:r w:rsidRPr="00F96BE9">
        <w:rPr>
          <w:rFonts w:ascii="Garamond" w:hAnsi="Garamond"/>
          <w:bCs/>
        </w:rPr>
        <w:t>KRYETAR</w:t>
      </w:r>
    </w:p>
    <w:p w14:paraId="47FED154" w14:textId="39612B4D" w:rsidR="00D556A9" w:rsidRPr="00F96BE9" w:rsidRDefault="00302C1C" w:rsidP="003B3983">
      <w:pPr>
        <w:ind w:firstLine="284"/>
        <w:jc w:val="right"/>
        <w:rPr>
          <w:rFonts w:ascii="Garamond" w:hAnsi="Garamond"/>
          <w:b/>
          <w:bCs/>
        </w:rPr>
      </w:pPr>
      <w:r w:rsidRPr="00F96BE9">
        <w:rPr>
          <w:rFonts w:ascii="Garamond" w:hAnsi="Garamond"/>
          <w:b/>
          <w:bCs/>
        </w:rPr>
        <w:t>Petrit Ahmeti</w:t>
      </w:r>
    </w:p>
    <w:p w14:paraId="5FC6ED15" w14:textId="6D821CBD" w:rsidR="00937159" w:rsidRPr="00F96BE9" w:rsidRDefault="00937159" w:rsidP="003B3983">
      <w:pPr>
        <w:ind w:firstLine="284"/>
        <w:jc w:val="right"/>
        <w:rPr>
          <w:rFonts w:ascii="Garamond" w:hAnsi="Garamond"/>
        </w:rPr>
      </w:pPr>
    </w:p>
    <w:p w14:paraId="5278EE97" w14:textId="03625948" w:rsidR="00937159" w:rsidRPr="00F96BE9" w:rsidRDefault="00937159" w:rsidP="003B3983">
      <w:pPr>
        <w:jc w:val="center"/>
        <w:rPr>
          <w:rFonts w:ascii="Garamond" w:hAnsi="Garamond"/>
        </w:rPr>
      </w:pPr>
      <w:r w:rsidRPr="00F96BE9">
        <w:rPr>
          <w:rFonts w:ascii="Garamond" w:hAnsi="Garamond"/>
        </w:rPr>
        <w:t>DATË</w:t>
      </w:r>
      <w:r w:rsidR="0016096B" w:rsidRPr="00F96BE9">
        <w:rPr>
          <w:rFonts w:ascii="Garamond" w:hAnsi="Garamond"/>
        </w:rPr>
        <w:t xml:space="preserve"> </w:t>
      </w:r>
      <w:r w:rsidRPr="00F96BE9">
        <w:rPr>
          <w:rFonts w:ascii="Garamond" w:hAnsi="Garamond"/>
        </w:rPr>
        <w:t>[</w:t>
      </w:r>
      <w:r w:rsidR="00EA68F1" w:rsidRPr="00F96BE9">
        <w:rPr>
          <w:rFonts w:ascii="Garamond" w:hAnsi="Garamond"/>
        </w:rPr>
        <w:t xml:space="preserve"> </w:t>
      </w:r>
      <w:r w:rsidRPr="00F96BE9">
        <w:rPr>
          <w:rFonts w:ascii="Garamond" w:hAnsi="Garamond"/>
        </w:rPr>
        <w:t>]</w:t>
      </w:r>
    </w:p>
    <w:p w14:paraId="0465F1F9" w14:textId="77777777" w:rsidR="00937159" w:rsidRPr="00F96BE9" w:rsidRDefault="00937159" w:rsidP="003B3983">
      <w:pPr>
        <w:jc w:val="center"/>
        <w:rPr>
          <w:rFonts w:ascii="Garamond" w:hAnsi="Garamond"/>
        </w:rPr>
      </w:pPr>
      <w:r w:rsidRPr="00F96BE9">
        <w:rPr>
          <w:rFonts w:ascii="Garamond" w:hAnsi="Garamond"/>
        </w:rPr>
        <w:t>(1) [PALA KONTRAKTUESE PËR MBËSHTETJE]</w:t>
      </w:r>
    </w:p>
    <w:p w14:paraId="56008C23" w14:textId="77777777" w:rsidR="00937159" w:rsidRPr="00F96BE9" w:rsidRDefault="00937159" w:rsidP="003B3983">
      <w:pPr>
        <w:jc w:val="center"/>
        <w:rPr>
          <w:rFonts w:ascii="Garamond" w:hAnsi="Garamond"/>
        </w:rPr>
      </w:pPr>
      <w:r w:rsidRPr="00F96BE9">
        <w:rPr>
          <w:rFonts w:ascii="Garamond" w:hAnsi="Garamond"/>
        </w:rPr>
        <w:t>- dhe -</w:t>
      </w:r>
    </w:p>
    <w:p w14:paraId="6E0CFAC5" w14:textId="77777777" w:rsidR="00937159" w:rsidRPr="00F96BE9" w:rsidRDefault="00937159" w:rsidP="003B3983">
      <w:pPr>
        <w:jc w:val="center"/>
        <w:rPr>
          <w:rFonts w:ascii="Garamond" w:hAnsi="Garamond"/>
        </w:rPr>
      </w:pPr>
      <w:r w:rsidRPr="00F96BE9">
        <w:rPr>
          <w:rFonts w:ascii="Garamond" w:hAnsi="Garamond"/>
        </w:rPr>
        <w:t>(2) [PALA SPV]</w:t>
      </w:r>
    </w:p>
    <w:p w14:paraId="02FD5287" w14:textId="77777777" w:rsidR="00937159" w:rsidRPr="00F96BE9" w:rsidRDefault="00937159" w:rsidP="003B3983">
      <w:pPr>
        <w:jc w:val="center"/>
        <w:rPr>
          <w:rFonts w:ascii="Garamond" w:hAnsi="Garamond"/>
        </w:rPr>
      </w:pPr>
    </w:p>
    <w:p w14:paraId="4B53BB5E" w14:textId="77777777" w:rsidR="00937159" w:rsidRPr="00F96BE9" w:rsidRDefault="00937159" w:rsidP="003B3983">
      <w:pPr>
        <w:jc w:val="center"/>
        <w:rPr>
          <w:rFonts w:ascii="Garamond" w:hAnsi="Garamond"/>
        </w:rPr>
      </w:pPr>
      <w:r w:rsidRPr="00F96BE9">
        <w:rPr>
          <w:rFonts w:ascii="Garamond" w:hAnsi="Garamond"/>
        </w:rPr>
        <w:t>MARRËVESHJE PËR MBËSHTETJE</w:t>
      </w:r>
    </w:p>
    <w:p w14:paraId="6647D313" w14:textId="77777777" w:rsidR="00937159" w:rsidRPr="00F96BE9" w:rsidRDefault="00937159" w:rsidP="003B3983">
      <w:pPr>
        <w:jc w:val="center"/>
        <w:rPr>
          <w:rFonts w:ascii="Garamond" w:hAnsi="Garamond"/>
        </w:rPr>
      </w:pPr>
    </w:p>
    <w:p w14:paraId="095D1E34" w14:textId="0CD26844" w:rsidR="00937159" w:rsidRPr="00F96BE9" w:rsidRDefault="0016096B" w:rsidP="003B3983">
      <w:pPr>
        <w:autoSpaceDE w:val="0"/>
        <w:autoSpaceDN w:val="0"/>
        <w:adjustRightInd w:val="0"/>
        <w:ind w:firstLine="284"/>
        <w:rPr>
          <w:rFonts w:ascii="Garamond" w:hAnsi="Garamond"/>
        </w:rPr>
      </w:pPr>
      <w:r w:rsidRPr="00F96BE9">
        <w:rPr>
          <w:rFonts w:ascii="Garamond" w:hAnsi="Garamond"/>
          <w:b/>
        </w:rPr>
        <w:t>Përmbajtja</w:t>
      </w:r>
    </w:p>
    <w:p w14:paraId="545C6ACF"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 PËRKUFIZIME</w:t>
      </w:r>
    </w:p>
    <w:p w14:paraId="787A70B2" w14:textId="3952610C"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A</w:t>
      </w:r>
      <w:r w:rsidR="000611A9">
        <w:rPr>
          <w:rFonts w:ascii="Garamond" w:hAnsi="Garamond"/>
          <w:caps/>
        </w:rPr>
        <w:t>.</w:t>
      </w:r>
      <w:r w:rsidRPr="00F96BE9">
        <w:rPr>
          <w:rFonts w:ascii="Garamond" w:hAnsi="Garamond"/>
          <w:caps/>
        </w:rPr>
        <w:t xml:space="preserve"> TERMA TË PËRGJITHSHËM</w:t>
      </w:r>
    </w:p>
    <w:p w14:paraId="0C425347"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 xml:space="preserve">2. fillimi dhe afati </w:t>
      </w:r>
    </w:p>
    <w:p w14:paraId="678192F2"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 xml:space="preserve">3. KUSHTET </w:t>
      </w:r>
    </w:p>
    <w:p w14:paraId="70EF4B0B" w14:textId="0DF6F210"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4. NDËRTIMI DHE KOLAUDIMI</w:t>
      </w:r>
    </w:p>
    <w:p w14:paraId="271ECBE0"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5. OPERIMI DHE GARANCIA E DISPONUESHMËRISË</w:t>
      </w:r>
    </w:p>
    <w:p w14:paraId="638012FC" w14:textId="13210A82"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6. RIORGANIZIMI I TREGUT DHE VLERËSIMI I GA</w:t>
      </w:r>
      <w:r w:rsidR="001514AA">
        <w:rPr>
          <w:rFonts w:ascii="Garamond" w:hAnsi="Garamond"/>
          <w:caps/>
        </w:rPr>
        <w:t>T</w:t>
      </w:r>
      <w:r w:rsidRPr="00F96BE9">
        <w:rPr>
          <w:rFonts w:ascii="Garamond" w:hAnsi="Garamond"/>
          <w:caps/>
        </w:rPr>
        <w:t>ISHMËRISË</w:t>
      </w:r>
    </w:p>
    <w:p w14:paraId="436539BE" w14:textId="5F8F2A9C"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B</w:t>
      </w:r>
      <w:r w:rsidR="000611A9">
        <w:rPr>
          <w:rFonts w:ascii="Garamond" w:hAnsi="Garamond"/>
          <w:caps/>
        </w:rPr>
        <w:t>.</w:t>
      </w:r>
      <w:r w:rsidRPr="00F96BE9">
        <w:rPr>
          <w:rFonts w:ascii="Garamond" w:hAnsi="Garamond"/>
          <w:caps/>
        </w:rPr>
        <w:t xml:space="preserve"> PERIUDH</w:t>
      </w:r>
      <w:r w:rsidR="009728CE">
        <w:rPr>
          <w:rFonts w:ascii="Garamond" w:hAnsi="Garamond"/>
          <w:caps/>
        </w:rPr>
        <w:t>A</w:t>
      </w:r>
      <w:r w:rsidRPr="00F96BE9">
        <w:rPr>
          <w:rFonts w:ascii="Garamond" w:hAnsi="Garamond"/>
          <w:caps/>
        </w:rPr>
        <w:t xml:space="preserve"> E TREGTIMIT I – termAT E MBE-</w:t>
      </w:r>
      <w:r w:rsidR="0016096B" w:rsidRPr="00F96BE9">
        <w:rPr>
          <w:rFonts w:ascii="Garamond" w:hAnsi="Garamond"/>
        </w:rPr>
        <w:t>së</w:t>
      </w:r>
    </w:p>
    <w:p w14:paraId="1D6512F4" w14:textId="77777777" w:rsidR="00937159" w:rsidRPr="00F96BE9" w:rsidRDefault="00937159" w:rsidP="003B3983">
      <w:pPr>
        <w:autoSpaceDE w:val="0"/>
        <w:autoSpaceDN w:val="0"/>
        <w:adjustRightInd w:val="0"/>
        <w:ind w:firstLine="284"/>
        <w:jc w:val="both"/>
        <w:rPr>
          <w:rFonts w:ascii="Garamond" w:hAnsi="Garamond"/>
          <w:bCs/>
        </w:rPr>
      </w:pPr>
      <w:r w:rsidRPr="00F96BE9">
        <w:rPr>
          <w:rFonts w:ascii="Garamond" w:hAnsi="Garamond"/>
          <w:caps/>
        </w:rPr>
        <w:t xml:space="preserve">7. </w:t>
      </w:r>
      <w:bookmarkStart w:id="1" w:name="_Ref28595276"/>
      <w:bookmarkStart w:id="2" w:name="_Hlk27944381"/>
      <w:bookmarkStart w:id="3" w:name="_Toc30406485"/>
      <w:bookmarkStart w:id="4" w:name="_Toc30408257"/>
      <w:bookmarkStart w:id="5" w:name="_Toc30409408"/>
      <w:bookmarkStart w:id="6" w:name="_Toc60316808"/>
      <w:r w:rsidRPr="00F96BE9">
        <w:rPr>
          <w:rFonts w:ascii="Garamond" w:hAnsi="Garamond"/>
          <w:bCs/>
        </w:rPr>
        <w:t xml:space="preserve">PARASHIKIME, NOMINIME, </w:t>
      </w:r>
      <w:bookmarkEnd w:id="1"/>
      <w:bookmarkEnd w:id="2"/>
      <w:r w:rsidRPr="00F96BE9">
        <w:rPr>
          <w:rFonts w:ascii="Garamond" w:hAnsi="Garamond"/>
          <w:bCs/>
        </w:rPr>
        <w:t>NDËRPRERJE, BALANCIMI DHE GARANCIA E DISPONUESHMËRISË</w:t>
      </w:r>
      <w:bookmarkEnd w:id="3"/>
      <w:bookmarkEnd w:id="4"/>
      <w:bookmarkEnd w:id="5"/>
      <w:bookmarkEnd w:id="6"/>
      <w:r w:rsidRPr="00F96BE9">
        <w:rPr>
          <w:rFonts w:ascii="Garamond" w:hAnsi="Garamond"/>
          <w:bCs/>
        </w:rPr>
        <w:t xml:space="preserve"> </w:t>
      </w:r>
    </w:p>
    <w:p w14:paraId="4994E7D1"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 xml:space="preserve">8. SHITJA DHE BLERJA E ELEKTRICITETIT DHE TRANSFERIMI I ATRIBUTEVE TË PRODHIMIT </w:t>
      </w:r>
    </w:p>
    <w:p w14:paraId="708E1A35" w14:textId="28B223B4"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 xml:space="preserve">9. Matjet dhe të </w:t>
      </w:r>
      <w:r w:rsidR="0016096B" w:rsidRPr="00F96BE9">
        <w:rPr>
          <w:rFonts w:ascii="Garamond" w:hAnsi="Garamond"/>
          <w:caps/>
        </w:rPr>
        <w:t>DHËNAT</w:t>
      </w:r>
      <w:r w:rsidRPr="00F96BE9">
        <w:rPr>
          <w:rFonts w:ascii="Garamond" w:hAnsi="Garamond"/>
          <w:caps/>
        </w:rPr>
        <w:t xml:space="preserve"> </w:t>
      </w:r>
    </w:p>
    <w:p w14:paraId="169068EE" w14:textId="36F12513"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C</w:t>
      </w:r>
      <w:r w:rsidR="000611A9">
        <w:rPr>
          <w:rFonts w:ascii="Garamond" w:hAnsi="Garamond"/>
          <w:caps/>
        </w:rPr>
        <w:t>.</w:t>
      </w:r>
      <w:r w:rsidRPr="00F96BE9">
        <w:rPr>
          <w:rFonts w:ascii="Garamond" w:hAnsi="Garamond"/>
          <w:caps/>
        </w:rPr>
        <w:t xml:space="preserve"> periudha e tregtimit II –</w:t>
      </w:r>
      <w:r w:rsidR="00800490">
        <w:rPr>
          <w:rFonts w:ascii="Garamond" w:hAnsi="Garamond"/>
          <w:caps/>
        </w:rPr>
        <w:t xml:space="preserve"> </w:t>
      </w:r>
      <w:r w:rsidRPr="00F96BE9">
        <w:rPr>
          <w:rFonts w:ascii="Garamond" w:hAnsi="Garamond"/>
          <w:caps/>
        </w:rPr>
        <w:t>termat e CFD-</w:t>
      </w:r>
      <w:r w:rsidR="0016096B" w:rsidRPr="00F96BE9">
        <w:rPr>
          <w:rFonts w:ascii="Garamond" w:hAnsi="Garamond"/>
        </w:rPr>
        <w:t>së</w:t>
      </w:r>
    </w:p>
    <w:p w14:paraId="3D1627BC"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10. kushtet</w:t>
      </w:r>
    </w:p>
    <w:p w14:paraId="15FF36C2"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11. shlyerja financiare</w:t>
      </w:r>
    </w:p>
    <w:p w14:paraId="7AE473AF" w14:textId="41411005"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 xml:space="preserve">12. </w:t>
      </w:r>
      <w:r w:rsidR="0016096B" w:rsidRPr="00F96BE9">
        <w:rPr>
          <w:rFonts w:ascii="Garamond" w:hAnsi="Garamond"/>
          <w:caps/>
        </w:rPr>
        <w:t>ÇMIMET</w:t>
      </w:r>
      <w:r w:rsidRPr="00F96BE9">
        <w:rPr>
          <w:rFonts w:ascii="Garamond" w:hAnsi="Garamond"/>
          <w:caps/>
        </w:rPr>
        <w:t xml:space="preserve"> negative </w:t>
      </w:r>
    </w:p>
    <w:p w14:paraId="2936FE28"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13. ndërprerja e tregut</w:t>
      </w:r>
    </w:p>
    <w:p w14:paraId="3DC1087E" w14:textId="2838BF14"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 xml:space="preserve">14. </w:t>
      </w:r>
      <w:r w:rsidR="0016096B" w:rsidRPr="00F96BE9">
        <w:rPr>
          <w:rFonts w:ascii="Garamond" w:hAnsi="Garamond"/>
          <w:caps/>
        </w:rPr>
        <w:t>DORËZIMI</w:t>
      </w:r>
      <w:r w:rsidRPr="00F96BE9">
        <w:rPr>
          <w:rFonts w:ascii="Garamond" w:hAnsi="Garamond"/>
          <w:caps/>
        </w:rPr>
        <w:t xml:space="preserve"> dhe pranimi i atributeve të prodhimit </w:t>
      </w:r>
    </w:p>
    <w:p w14:paraId="316F99F3"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15. parashikimet në lidhje me rrugën e tregut</w:t>
      </w:r>
    </w:p>
    <w:p w14:paraId="2171C064" w14:textId="7E1601CB"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d</w:t>
      </w:r>
      <w:r w:rsidR="000611A9">
        <w:rPr>
          <w:rFonts w:ascii="Garamond" w:hAnsi="Garamond"/>
          <w:caps/>
        </w:rPr>
        <w:t>.</w:t>
      </w:r>
      <w:r w:rsidRPr="00F96BE9">
        <w:rPr>
          <w:rFonts w:ascii="Garamond" w:hAnsi="Garamond"/>
          <w:caps/>
        </w:rPr>
        <w:t xml:space="preserve"> të tjer</w:t>
      </w:r>
      <w:r w:rsidR="0053136A" w:rsidRPr="00F96BE9">
        <w:rPr>
          <w:rFonts w:ascii="Garamond" w:hAnsi="Garamond"/>
          <w:caps/>
        </w:rPr>
        <w:t>ë</w:t>
      </w:r>
      <w:r w:rsidRPr="00F96BE9">
        <w:rPr>
          <w:rFonts w:ascii="Garamond" w:hAnsi="Garamond"/>
          <w:caps/>
        </w:rPr>
        <w:t xml:space="preserve"> terma të përgjithshëm </w:t>
      </w:r>
    </w:p>
    <w:p w14:paraId="23EE9040" w14:textId="7C8EE6FC"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 xml:space="preserve">16. </w:t>
      </w:r>
      <w:r w:rsidR="0016096B" w:rsidRPr="00F96BE9">
        <w:rPr>
          <w:rFonts w:ascii="Garamond" w:hAnsi="Garamond"/>
          <w:caps/>
        </w:rPr>
        <w:t>ÇMIMI</w:t>
      </w:r>
      <w:r w:rsidRPr="00F96BE9">
        <w:rPr>
          <w:rFonts w:ascii="Garamond" w:hAnsi="Garamond"/>
          <w:caps/>
        </w:rPr>
        <w:t xml:space="preserve"> dhe pagesa</w:t>
      </w:r>
    </w:p>
    <w:p w14:paraId="1220AB83"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17. zgjidhja</w:t>
      </w:r>
    </w:p>
    <w:p w14:paraId="0A608647"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18. dëmshpërblimi pas zgjidhjes</w:t>
      </w:r>
    </w:p>
    <w:p w14:paraId="340C026C"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19. përgjegjësia</w:t>
      </w:r>
    </w:p>
    <w:p w14:paraId="4BC5BEA7"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20. Forca Madhore</w:t>
      </w:r>
    </w:p>
    <w:p w14:paraId="7C2FE933"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21. mbështetja e kredisë</w:t>
      </w:r>
    </w:p>
    <w:p w14:paraId="5512563E"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22. sigurimi</w:t>
      </w:r>
    </w:p>
    <w:p w14:paraId="3B836729"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23. nënkontraktimi dhe kalimi</w:t>
      </w:r>
    </w:p>
    <w:p w14:paraId="3B19532E"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 xml:space="preserve">24. ndryshimi i ligjit </w:t>
      </w:r>
    </w:p>
    <w:p w14:paraId="5598E9E5"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 xml:space="preserve">25. deklarime, garanci dhe angazhime </w:t>
      </w:r>
    </w:p>
    <w:p w14:paraId="6651DC64"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26. njoftime</w:t>
      </w:r>
    </w:p>
    <w:p w14:paraId="6D80DF3D" w14:textId="77777777" w:rsidR="00937159" w:rsidRPr="00F96BE9" w:rsidRDefault="00937159" w:rsidP="003B3983">
      <w:pPr>
        <w:pStyle w:val="Heading1"/>
        <w:spacing w:before="0"/>
        <w:ind w:firstLine="284"/>
        <w:rPr>
          <w:rFonts w:ascii="Garamond" w:hAnsi="Garamond"/>
          <w:bCs/>
          <w:caps/>
          <w:color w:val="auto"/>
          <w:sz w:val="24"/>
        </w:rPr>
      </w:pPr>
      <w:r w:rsidRPr="00F96BE9">
        <w:rPr>
          <w:rFonts w:ascii="Garamond" w:hAnsi="Garamond"/>
          <w:caps/>
          <w:color w:val="auto"/>
          <w:sz w:val="24"/>
        </w:rPr>
        <w:t xml:space="preserve">27. </w:t>
      </w:r>
      <w:r w:rsidRPr="00F96BE9">
        <w:rPr>
          <w:rFonts w:ascii="Garamond" w:hAnsi="Garamond"/>
          <w:bCs/>
          <w:caps/>
          <w:color w:val="auto"/>
          <w:sz w:val="24"/>
        </w:rPr>
        <w:t>KONFIDENCIALITETI DHE PUBLICITETI</w:t>
      </w:r>
    </w:p>
    <w:p w14:paraId="04010B1E" w14:textId="77777777" w:rsidR="00937159" w:rsidRPr="00F96BE9" w:rsidRDefault="00937159" w:rsidP="003B3983">
      <w:pPr>
        <w:autoSpaceDE w:val="0"/>
        <w:autoSpaceDN w:val="0"/>
        <w:adjustRightInd w:val="0"/>
        <w:ind w:firstLine="284"/>
        <w:jc w:val="both"/>
        <w:rPr>
          <w:rFonts w:ascii="Garamond" w:hAnsi="Garamond"/>
          <w:caps/>
        </w:rPr>
      </w:pPr>
      <w:r w:rsidRPr="00F96BE9">
        <w:rPr>
          <w:rFonts w:ascii="Garamond" w:hAnsi="Garamond"/>
          <w:caps/>
        </w:rPr>
        <w:t xml:space="preserve">28. Ligji i zbatueshëm dhe zGjidhja e mosmarrëveshjeve </w:t>
      </w:r>
    </w:p>
    <w:p w14:paraId="37143D5D" w14:textId="77777777"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 xml:space="preserve">29. të ndryshme </w:t>
      </w:r>
    </w:p>
    <w:p w14:paraId="1E82ECDB" w14:textId="243EEA75"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SHTOJCA 1</w:t>
      </w:r>
      <w:r w:rsidR="00B62250">
        <w:rPr>
          <w:rFonts w:ascii="Garamond" w:hAnsi="Garamond"/>
          <w:caps/>
        </w:rPr>
        <w:t>.</w:t>
      </w:r>
      <w:r w:rsidRPr="00F96BE9">
        <w:rPr>
          <w:rFonts w:ascii="Garamond" w:hAnsi="Garamond"/>
          <w:caps/>
        </w:rPr>
        <w:t xml:space="preserve"> impianti, </w:t>
      </w:r>
      <w:r w:rsidR="0016096B" w:rsidRPr="00F96BE9">
        <w:rPr>
          <w:rFonts w:ascii="Garamond" w:hAnsi="Garamond"/>
          <w:caps/>
        </w:rPr>
        <w:t>VENDNDODHJA</w:t>
      </w:r>
      <w:r w:rsidRPr="00F96BE9">
        <w:rPr>
          <w:rFonts w:ascii="Garamond" w:hAnsi="Garamond"/>
          <w:caps/>
        </w:rPr>
        <w:t xml:space="preserve">, aparati matës </w:t>
      </w:r>
    </w:p>
    <w:p w14:paraId="1FC55FC2" w14:textId="0104676C"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SHTOJCA 2</w:t>
      </w:r>
      <w:r w:rsidR="00B62250">
        <w:rPr>
          <w:rFonts w:ascii="Garamond" w:hAnsi="Garamond"/>
          <w:caps/>
        </w:rPr>
        <w:t>.</w:t>
      </w:r>
      <w:r w:rsidRPr="00F96BE9">
        <w:rPr>
          <w:rFonts w:ascii="Garamond" w:hAnsi="Garamond"/>
          <w:caps/>
        </w:rPr>
        <w:t xml:space="preserve"> </w:t>
      </w:r>
      <w:r w:rsidR="0016096B" w:rsidRPr="00F96BE9">
        <w:rPr>
          <w:rFonts w:ascii="Garamond" w:hAnsi="Garamond"/>
          <w:caps/>
        </w:rPr>
        <w:t>FORMA</w:t>
      </w:r>
      <w:r w:rsidRPr="00F96BE9">
        <w:rPr>
          <w:rFonts w:ascii="Garamond" w:hAnsi="Garamond"/>
          <w:caps/>
        </w:rPr>
        <w:t xml:space="preserve"> e garancisë bankare</w:t>
      </w:r>
    </w:p>
    <w:p w14:paraId="71F752EA" w14:textId="358929EB"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SHTOJCA 3</w:t>
      </w:r>
      <w:r w:rsidR="00B62250">
        <w:rPr>
          <w:rFonts w:ascii="Garamond" w:hAnsi="Garamond"/>
          <w:caps/>
        </w:rPr>
        <w:t>.</w:t>
      </w:r>
      <w:r w:rsidRPr="00F96BE9">
        <w:rPr>
          <w:rFonts w:ascii="Garamond" w:hAnsi="Garamond"/>
          <w:caps/>
        </w:rPr>
        <w:t xml:space="preserve"> profilet sezonale dhe objektivat</w:t>
      </w:r>
    </w:p>
    <w:p w14:paraId="3834D91D" w14:textId="69257753"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SHTOJCA 4</w:t>
      </w:r>
      <w:r w:rsidR="00B62250">
        <w:rPr>
          <w:rFonts w:ascii="Garamond" w:hAnsi="Garamond"/>
          <w:caps/>
        </w:rPr>
        <w:t>.</w:t>
      </w:r>
      <w:r w:rsidRPr="00F96BE9">
        <w:rPr>
          <w:rFonts w:ascii="Garamond" w:hAnsi="Garamond"/>
          <w:caps/>
        </w:rPr>
        <w:t xml:space="preserve"> </w:t>
      </w:r>
      <w:r w:rsidR="0016096B" w:rsidRPr="00F96BE9">
        <w:rPr>
          <w:rFonts w:ascii="Garamond" w:hAnsi="Garamond"/>
          <w:caps/>
        </w:rPr>
        <w:t>FORMULA</w:t>
      </w:r>
      <w:r w:rsidRPr="00F96BE9">
        <w:rPr>
          <w:rFonts w:ascii="Garamond" w:hAnsi="Garamond"/>
          <w:caps/>
        </w:rPr>
        <w:t xml:space="preserve"> për dëmet e likuiduara të disponueshmërisë </w:t>
      </w:r>
      <w:r w:rsidR="0016096B" w:rsidRPr="00F96BE9">
        <w:rPr>
          <w:rFonts w:ascii="Garamond" w:hAnsi="Garamond"/>
          <w:caps/>
        </w:rPr>
        <w:t>ENERGJETIKE</w:t>
      </w:r>
    </w:p>
    <w:p w14:paraId="5E79FBFC" w14:textId="0E7FDEE6" w:rsidR="00937159" w:rsidRPr="00F96BE9" w:rsidRDefault="00937159" w:rsidP="003B3983">
      <w:pPr>
        <w:tabs>
          <w:tab w:val="left" w:pos="360"/>
          <w:tab w:val="right" w:leader="dot" w:pos="9020"/>
        </w:tabs>
        <w:autoSpaceDE w:val="0"/>
        <w:autoSpaceDN w:val="0"/>
        <w:adjustRightInd w:val="0"/>
        <w:ind w:firstLine="284"/>
        <w:jc w:val="both"/>
        <w:rPr>
          <w:rFonts w:ascii="Garamond" w:hAnsi="Garamond"/>
          <w:caps/>
        </w:rPr>
      </w:pPr>
      <w:r w:rsidRPr="00F96BE9">
        <w:rPr>
          <w:rFonts w:ascii="Garamond" w:hAnsi="Garamond"/>
          <w:caps/>
        </w:rPr>
        <w:t>SHTOJCA 5</w:t>
      </w:r>
      <w:r w:rsidR="00B62250">
        <w:rPr>
          <w:rFonts w:ascii="Garamond" w:hAnsi="Garamond"/>
          <w:caps/>
        </w:rPr>
        <w:t>.</w:t>
      </w:r>
      <w:r w:rsidRPr="00F96BE9">
        <w:rPr>
          <w:rFonts w:ascii="Garamond" w:hAnsi="Garamond"/>
          <w:caps/>
        </w:rPr>
        <w:t xml:space="preserve"> </w:t>
      </w:r>
      <w:r w:rsidR="0016096B" w:rsidRPr="00F96BE9">
        <w:rPr>
          <w:rFonts w:ascii="Garamond" w:hAnsi="Garamond"/>
          <w:caps/>
        </w:rPr>
        <w:t>PËRCAKTIMI</w:t>
      </w:r>
      <w:r w:rsidRPr="00F96BE9">
        <w:rPr>
          <w:rFonts w:ascii="Garamond" w:hAnsi="Garamond"/>
          <w:caps/>
        </w:rPr>
        <w:t xml:space="preserve"> I </w:t>
      </w:r>
      <w:r w:rsidR="0016096B" w:rsidRPr="00F96BE9">
        <w:rPr>
          <w:rFonts w:ascii="Garamond" w:hAnsi="Garamond"/>
          <w:caps/>
        </w:rPr>
        <w:t>SASISË</w:t>
      </w:r>
      <w:r w:rsidRPr="00F96BE9">
        <w:rPr>
          <w:rFonts w:ascii="Garamond" w:hAnsi="Garamond"/>
          <w:caps/>
        </w:rPr>
        <w:t xml:space="preserve"> S</w:t>
      </w:r>
      <w:r w:rsidR="0016096B" w:rsidRPr="00F96BE9">
        <w:rPr>
          <w:rFonts w:ascii="Garamond" w:hAnsi="Garamond"/>
          <w:caps/>
        </w:rPr>
        <w:t>ë</w:t>
      </w:r>
      <w:r w:rsidRPr="00F96BE9">
        <w:rPr>
          <w:rFonts w:ascii="Garamond" w:hAnsi="Garamond"/>
          <w:caps/>
        </w:rPr>
        <w:t xml:space="preserve"> KONTRAT</w:t>
      </w:r>
      <w:r w:rsidR="0016096B" w:rsidRPr="00F96BE9">
        <w:rPr>
          <w:rFonts w:ascii="Garamond" w:hAnsi="Garamond"/>
          <w:caps/>
        </w:rPr>
        <w:t>ë</w:t>
      </w:r>
      <w:r w:rsidRPr="00F96BE9">
        <w:rPr>
          <w:rFonts w:ascii="Garamond" w:hAnsi="Garamond"/>
          <w:caps/>
        </w:rPr>
        <w:t>S P</w:t>
      </w:r>
      <w:r w:rsidR="0016096B" w:rsidRPr="00F96BE9">
        <w:rPr>
          <w:rFonts w:ascii="Garamond" w:hAnsi="Garamond"/>
          <w:caps/>
        </w:rPr>
        <w:t>ë</w:t>
      </w:r>
      <w:r w:rsidRPr="00F96BE9">
        <w:rPr>
          <w:rFonts w:ascii="Garamond" w:hAnsi="Garamond"/>
          <w:caps/>
        </w:rPr>
        <w:t>R PERIUDH</w:t>
      </w:r>
      <w:r w:rsidR="0016096B" w:rsidRPr="00F96BE9">
        <w:rPr>
          <w:rFonts w:ascii="Garamond" w:hAnsi="Garamond"/>
          <w:caps/>
        </w:rPr>
        <w:t>ë</w:t>
      </w:r>
      <w:r w:rsidRPr="00F96BE9">
        <w:rPr>
          <w:rFonts w:ascii="Garamond" w:hAnsi="Garamond"/>
          <w:caps/>
        </w:rPr>
        <w:t>N E TREGTIMIT II</w:t>
      </w:r>
    </w:p>
    <w:p w14:paraId="08C4D335" w14:textId="77777777" w:rsidR="00937159" w:rsidRPr="00F96BE9" w:rsidRDefault="00937159" w:rsidP="003B3983">
      <w:pPr>
        <w:jc w:val="both"/>
        <w:rPr>
          <w:rFonts w:ascii="Garamond" w:hAnsi="Garamond"/>
        </w:rPr>
      </w:pPr>
    </w:p>
    <w:p w14:paraId="076C13FE" w14:textId="187935ED" w:rsidR="00937159" w:rsidRPr="00404894" w:rsidRDefault="00937159" w:rsidP="003B3983">
      <w:pPr>
        <w:pStyle w:val="bodyspaced"/>
        <w:spacing w:after="0"/>
        <w:ind w:firstLine="284"/>
        <w:rPr>
          <w:rFonts w:ascii="Garamond" w:hAnsi="Garamond"/>
          <w:color w:val="auto"/>
          <w:sz w:val="24"/>
          <w:szCs w:val="24"/>
        </w:rPr>
      </w:pPr>
      <w:r w:rsidRPr="00F96BE9">
        <w:rPr>
          <w:rFonts w:ascii="Garamond" w:hAnsi="Garamond"/>
          <w:bCs/>
          <w:caps/>
          <w:color w:val="auto"/>
          <w:sz w:val="24"/>
          <w:szCs w:val="24"/>
        </w:rPr>
        <w:t>Kjo Marrëveshje</w:t>
      </w:r>
      <w:r w:rsidRPr="00F96BE9">
        <w:rPr>
          <w:rFonts w:ascii="Garamond" w:hAnsi="Garamond"/>
          <w:color w:val="auto"/>
          <w:sz w:val="24"/>
          <w:szCs w:val="24"/>
        </w:rPr>
        <w:t xml:space="preserve"> lidhet </w:t>
      </w:r>
      <w:r w:rsidRPr="00404894">
        <w:rPr>
          <w:rFonts w:ascii="Garamond" w:hAnsi="Garamond"/>
          <w:color w:val="auto"/>
          <w:sz w:val="24"/>
          <w:szCs w:val="24"/>
        </w:rPr>
        <w:t>më</w:t>
      </w:r>
      <w:r w:rsidR="00EA68F1" w:rsidRPr="00404894">
        <w:rPr>
          <w:rFonts w:ascii="Garamond" w:hAnsi="Garamond"/>
          <w:color w:val="auto"/>
          <w:sz w:val="24"/>
          <w:szCs w:val="24"/>
        </w:rPr>
        <w:t xml:space="preserve"> </w:t>
      </w:r>
      <w:r w:rsidRPr="00404894">
        <w:rPr>
          <w:rFonts w:ascii="Garamond" w:hAnsi="Garamond"/>
          <w:color w:val="auto"/>
          <w:sz w:val="24"/>
          <w:szCs w:val="24"/>
        </w:rPr>
        <w:t>[</w:t>
      </w:r>
      <w:r w:rsidR="00EA68F1" w:rsidRPr="00404894">
        <w:rPr>
          <w:rFonts w:ascii="Garamond" w:hAnsi="Garamond"/>
          <w:color w:val="auto"/>
          <w:sz w:val="24"/>
          <w:szCs w:val="24"/>
        </w:rPr>
        <w:t xml:space="preserve"> </w:t>
      </w:r>
      <w:r w:rsidRPr="00404894">
        <w:rPr>
          <w:rFonts w:ascii="Garamond" w:hAnsi="Garamond"/>
          <w:color w:val="auto"/>
          <w:sz w:val="24"/>
          <w:szCs w:val="24"/>
        </w:rPr>
        <w:t xml:space="preserve">] </w:t>
      </w:r>
    </w:p>
    <w:p w14:paraId="5847A61A" w14:textId="77777777" w:rsidR="00937159" w:rsidRPr="00404894" w:rsidRDefault="00937159" w:rsidP="003B3983">
      <w:pPr>
        <w:pStyle w:val="bodyspaced"/>
        <w:spacing w:after="0"/>
        <w:ind w:firstLine="284"/>
        <w:jc w:val="both"/>
        <w:rPr>
          <w:rFonts w:ascii="Garamond" w:hAnsi="Garamond"/>
          <w:bCs/>
          <w:caps/>
          <w:color w:val="auto"/>
          <w:sz w:val="24"/>
          <w:szCs w:val="24"/>
        </w:rPr>
      </w:pPr>
      <w:r w:rsidRPr="00404894">
        <w:rPr>
          <w:rFonts w:ascii="Garamond" w:hAnsi="Garamond"/>
          <w:bCs/>
          <w:caps/>
          <w:color w:val="auto"/>
          <w:sz w:val="24"/>
          <w:szCs w:val="24"/>
        </w:rPr>
        <w:t xml:space="preserve">NDËRMJET: </w:t>
      </w:r>
    </w:p>
    <w:p w14:paraId="4FBC2170" w14:textId="7F45C73C" w:rsidR="00937159" w:rsidRPr="00404894" w:rsidRDefault="00937159" w:rsidP="003B3983">
      <w:pPr>
        <w:pStyle w:val="MarginTextHang"/>
        <w:spacing w:after="0"/>
        <w:ind w:left="0" w:firstLine="284"/>
        <w:rPr>
          <w:rFonts w:ascii="Garamond" w:hAnsi="Garamond"/>
          <w:color w:val="auto"/>
          <w:sz w:val="24"/>
          <w:szCs w:val="24"/>
        </w:rPr>
      </w:pPr>
      <w:r w:rsidRPr="00404894">
        <w:rPr>
          <w:rFonts w:ascii="Garamond" w:hAnsi="Garamond"/>
          <w:bCs/>
          <w:caps/>
          <w:color w:val="auto"/>
          <w:sz w:val="24"/>
          <w:szCs w:val="24"/>
        </w:rPr>
        <w:t>1</w:t>
      </w:r>
      <w:r w:rsidR="00AE4F74" w:rsidRPr="00404894">
        <w:rPr>
          <w:rFonts w:ascii="Garamond" w:hAnsi="Garamond"/>
          <w:bCs/>
          <w:caps/>
          <w:color w:val="auto"/>
          <w:sz w:val="24"/>
          <w:szCs w:val="24"/>
        </w:rPr>
        <w:t>.</w:t>
      </w:r>
      <w:r w:rsidR="0016096B" w:rsidRPr="00404894">
        <w:rPr>
          <w:rFonts w:ascii="Garamond" w:hAnsi="Garamond"/>
          <w:b/>
          <w:bCs/>
          <w:caps/>
          <w:color w:val="auto"/>
          <w:sz w:val="24"/>
          <w:szCs w:val="24"/>
        </w:rPr>
        <w:t xml:space="preserve"> </w:t>
      </w:r>
      <w:r w:rsidRPr="00404894">
        <w:rPr>
          <w:rFonts w:ascii="Garamond" w:hAnsi="Garamond"/>
          <w:b/>
          <w:bCs/>
          <w:caps/>
          <w:color w:val="auto"/>
          <w:sz w:val="24"/>
          <w:szCs w:val="24"/>
        </w:rPr>
        <w:t>[Pala Kontraktuese për Mbështetje]</w:t>
      </w:r>
      <w:r w:rsidRPr="00404894">
        <w:rPr>
          <w:rFonts w:ascii="Garamond" w:hAnsi="Garamond"/>
          <w:color w:val="auto"/>
          <w:sz w:val="24"/>
          <w:szCs w:val="24"/>
        </w:rPr>
        <w:t xml:space="preserve">, një shoqëri aksionare e themeluar në Shqipëri me nr. </w:t>
      </w:r>
      <w:r w:rsidR="00A32C5F" w:rsidRPr="00404894">
        <w:rPr>
          <w:rFonts w:ascii="Garamond" w:hAnsi="Garamond"/>
          <w:color w:val="auto"/>
          <w:sz w:val="24"/>
          <w:szCs w:val="24"/>
        </w:rPr>
        <w:t>r</w:t>
      </w:r>
      <w:r w:rsidRPr="00404894">
        <w:rPr>
          <w:rFonts w:ascii="Garamond" w:hAnsi="Garamond"/>
          <w:color w:val="auto"/>
          <w:sz w:val="24"/>
          <w:szCs w:val="24"/>
        </w:rPr>
        <w:t>egjistrimi [ %] dhe seli në [ %], Tiranë, Shqipëri (“</w:t>
      </w:r>
      <w:r w:rsidRPr="00404894">
        <w:rPr>
          <w:rFonts w:ascii="Garamond" w:hAnsi="Garamond"/>
          <w:b/>
          <w:bCs/>
          <w:color w:val="auto"/>
          <w:sz w:val="24"/>
          <w:szCs w:val="24"/>
        </w:rPr>
        <w:t>Pala Kontraktuese për Mbështetje</w:t>
      </w:r>
      <w:r w:rsidRPr="00404894">
        <w:rPr>
          <w:rFonts w:ascii="Garamond" w:hAnsi="Garamond"/>
          <w:color w:val="auto"/>
          <w:sz w:val="24"/>
          <w:szCs w:val="24"/>
        </w:rPr>
        <w:t xml:space="preserve">”); dhe </w:t>
      </w:r>
    </w:p>
    <w:p w14:paraId="7F5BB866" w14:textId="05229543" w:rsidR="00937159" w:rsidRPr="00404894" w:rsidRDefault="00937159" w:rsidP="003B3983">
      <w:pPr>
        <w:pStyle w:val="MarginTextHang"/>
        <w:spacing w:after="0"/>
        <w:ind w:left="0" w:firstLine="284"/>
        <w:rPr>
          <w:rFonts w:ascii="Garamond" w:hAnsi="Garamond"/>
          <w:color w:val="auto"/>
          <w:sz w:val="24"/>
          <w:szCs w:val="24"/>
        </w:rPr>
      </w:pPr>
      <w:r w:rsidRPr="00404894">
        <w:rPr>
          <w:rFonts w:ascii="Garamond" w:hAnsi="Garamond"/>
          <w:bCs/>
          <w:caps/>
          <w:color w:val="auto"/>
          <w:sz w:val="24"/>
          <w:szCs w:val="24"/>
        </w:rPr>
        <w:t>2</w:t>
      </w:r>
      <w:r w:rsidR="00AE4F74" w:rsidRPr="00404894">
        <w:rPr>
          <w:rFonts w:ascii="Garamond" w:hAnsi="Garamond"/>
          <w:bCs/>
          <w:caps/>
          <w:color w:val="auto"/>
          <w:sz w:val="24"/>
          <w:szCs w:val="24"/>
        </w:rPr>
        <w:t>.</w:t>
      </w:r>
      <w:r w:rsidR="0016096B" w:rsidRPr="00404894">
        <w:rPr>
          <w:rFonts w:ascii="Garamond" w:hAnsi="Garamond"/>
          <w:b/>
          <w:bCs/>
          <w:caps/>
          <w:color w:val="auto"/>
          <w:sz w:val="24"/>
          <w:szCs w:val="24"/>
        </w:rPr>
        <w:t xml:space="preserve"> </w:t>
      </w:r>
      <w:r w:rsidRPr="00404894">
        <w:rPr>
          <w:rFonts w:ascii="Garamond" w:hAnsi="Garamond"/>
          <w:b/>
          <w:bCs/>
          <w:caps/>
          <w:color w:val="auto"/>
          <w:sz w:val="24"/>
          <w:szCs w:val="24"/>
        </w:rPr>
        <w:t>[Pala spv],</w:t>
      </w:r>
      <w:r w:rsidRPr="00404894">
        <w:rPr>
          <w:rFonts w:ascii="Garamond" w:hAnsi="Garamond"/>
          <w:color w:val="auto"/>
          <w:sz w:val="24"/>
          <w:szCs w:val="24"/>
        </w:rPr>
        <w:t xml:space="preserve"> një shoqëri me përgjegjësi të kufizuar e themeluar në Shqipëri me nr. </w:t>
      </w:r>
      <w:r w:rsidR="00065B8C" w:rsidRPr="00404894">
        <w:rPr>
          <w:rFonts w:ascii="Garamond" w:hAnsi="Garamond"/>
          <w:color w:val="auto"/>
          <w:sz w:val="24"/>
          <w:szCs w:val="24"/>
        </w:rPr>
        <w:t xml:space="preserve">regjistrimi </w:t>
      </w:r>
      <w:r w:rsidRPr="00404894">
        <w:rPr>
          <w:rFonts w:ascii="Garamond" w:hAnsi="Garamond"/>
          <w:color w:val="auto"/>
          <w:sz w:val="24"/>
          <w:szCs w:val="24"/>
        </w:rPr>
        <w:t>[ %] dhe me seli në</w:t>
      </w:r>
      <w:r w:rsidR="0016096B" w:rsidRPr="00404894">
        <w:rPr>
          <w:rFonts w:ascii="Garamond" w:hAnsi="Garamond"/>
          <w:color w:val="auto"/>
          <w:sz w:val="24"/>
          <w:szCs w:val="24"/>
        </w:rPr>
        <w:t xml:space="preserve"> </w:t>
      </w:r>
      <w:r w:rsidRPr="00404894">
        <w:rPr>
          <w:rFonts w:ascii="Garamond" w:hAnsi="Garamond"/>
          <w:color w:val="auto"/>
          <w:sz w:val="24"/>
          <w:szCs w:val="24"/>
        </w:rPr>
        <w:t>[ %] Tiranë, Shqipëri (“</w:t>
      </w:r>
      <w:r w:rsidRPr="00404894">
        <w:rPr>
          <w:rFonts w:ascii="Garamond" w:hAnsi="Garamond"/>
          <w:b/>
          <w:bCs/>
          <w:color w:val="auto"/>
          <w:sz w:val="24"/>
          <w:szCs w:val="24"/>
        </w:rPr>
        <w:t>Shitësi</w:t>
      </w:r>
      <w:r w:rsidRPr="00404894">
        <w:rPr>
          <w:rFonts w:ascii="Garamond" w:hAnsi="Garamond"/>
          <w:color w:val="auto"/>
          <w:sz w:val="24"/>
          <w:szCs w:val="24"/>
        </w:rPr>
        <w:t>”);</w:t>
      </w:r>
    </w:p>
    <w:p w14:paraId="7CBE24C6" w14:textId="77777777" w:rsidR="00937159" w:rsidRPr="00404894" w:rsidRDefault="00937159" w:rsidP="003B3983">
      <w:pPr>
        <w:pStyle w:val="MarginTextHang"/>
        <w:spacing w:after="0"/>
        <w:ind w:left="0" w:firstLine="284"/>
        <w:rPr>
          <w:rFonts w:ascii="Garamond" w:hAnsi="Garamond"/>
          <w:color w:val="auto"/>
          <w:sz w:val="24"/>
          <w:szCs w:val="24"/>
        </w:rPr>
      </w:pPr>
      <w:r w:rsidRPr="00404894">
        <w:rPr>
          <w:rFonts w:ascii="Garamond" w:hAnsi="Garamond"/>
          <w:color w:val="auto"/>
          <w:sz w:val="24"/>
          <w:szCs w:val="24"/>
        </w:rPr>
        <w:t>(Pala Kontraktuese për Mbështetje dhe Shitësi secili si një “</w:t>
      </w:r>
      <w:r w:rsidRPr="00404894">
        <w:rPr>
          <w:rFonts w:ascii="Garamond" w:hAnsi="Garamond"/>
          <w:b/>
          <w:bCs/>
          <w:color w:val="auto"/>
          <w:sz w:val="24"/>
          <w:szCs w:val="24"/>
        </w:rPr>
        <w:t>Palë</w:t>
      </w:r>
      <w:r w:rsidRPr="00404894">
        <w:rPr>
          <w:rFonts w:ascii="Garamond" w:hAnsi="Garamond"/>
          <w:color w:val="auto"/>
          <w:sz w:val="24"/>
          <w:szCs w:val="24"/>
        </w:rPr>
        <w:t>”, së bashku si “</w:t>
      </w:r>
      <w:r w:rsidRPr="00404894">
        <w:rPr>
          <w:rFonts w:ascii="Garamond" w:hAnsi="Garamond"/>
          <w:b/>
          <w:bCs/>
          <w:color w:val="auto"/>
          <w:sz w:val="24"/>
          <w:szCs w:val="24"/>
        </w:rPr>
        <w:t>Palët</w:t>
      </w:r>
      <w:r w:rsidRPr="00404894">
        <w:rPr>
          <w:rFonts w:ascii="Garamond" w:hAnsi="Garamond"/>
          <w:color w:val="auto"/>
          <w:sz w:val="24"/>
          <w:szCs w:val="24"/>
        </w:rPr>
        <w:t>”).</w:t>
      </w:r>
    </w:p>
    <w:p w14:paraId="2595CCB9" w14:textId="77777777" w:rsidR="00937159" w:rsidRPr="00F96BE9" w:rsidRDefault="00937159" w:rsidP="003B3983">
      <w:pPr>
        <w:pStyle w:val="MarginText"/>
        <w:spacing w:after="0"/>
        <w:ind w:firstLine="284"/>
        <w:rPr>
          <w:rFonts w:ascii="Garamond" w:hAnsi="Garamond"/>
          <w:bCs/>
          <w:caps/>
          <w:color w:val="auto"/>
          <w:sz w:val="24"/>
          <w:szCs w:val="24"/>
        </w:rPr>
      </w:pPr>
      <w:r w:rsidRPr="00404894">
        <w:rPr>
          <w:rFonts w:ascii="Garamond" w:hAnsi="Garamond"/>
          <w:bCs/>
          <w:caps/>
          <w:color w:val="auto"/>
          <w:sz w:val="24"/>
          <w:szCs w:val="24"/>
        </w:rPr>
        <w:t>DUKE QENË SE:</w:t>
      </w:r>
      <w:r w:rsidRPr="00F96BE9">
        <w:rPr>
          <w:rFonts w:ascii="Garamond" w:hAnsi="Garamond"/>
          <w:bCs/>
          <w:caps/>
          <w:color w:val="auto"/>
          <w:sz w:val="24"/>
          <w:szCs w:val="24"/>
        </w:rPr>
        <w:t xml:space="preserve"> </w:t>
      </w:r>
    </w:p>
    <w:p w14:paraId="7EDB945E" w14:textId="041733B2" w:rsidR="00937159" w:rsidRPr="00F96BE9" w:rsidRDefault="00937159" w:rsidP="003B3983">
      <w:pPr>
        <w:pStyle w:val="RecitalNumbering"/>
        <w:tabs>
          <w:tab w:val="left" w:pos="-1440"/>
        </w:tabs>
        <w:spacing w:after="0"/>
        <w:ind w:left="0" w:firstLine="284"/>
        <w:rPr>
          <w:rFonts w:ascii="Garamond" w:hAnsi="Garamond"/>
          <w:color w:val="auto"/>
          <w:sz w:val="24"/>
          <w:szCs w:val="24"/>
        </w:rPr>
      </w:pPr>
      <w:r w:rsidRPr="00F96BE9">
        <w:rPr>
          <w:rFonts w:ascii="Garamond" w:hAnsi="Garamond"/>
          <w:color w:val="auto"/>
          <w:sz w:val="24"/>
          <w:szCs w:val="24"/>
        </w:rPr>
        <w:t>A</w:t>
      </w:r>
      <w:r w:rsidR="00753F02">
        <w:rPr>
          <w:rFonts w:ascii="Garamond" w:hAnsi="Garamond"/>
          <w:color w:val="auto"/>
          <w:sz w:val="24"/>
          <w:szCs w:val="24"/>
        </w:rPr>
        <w:t xml:space="preserve">. </w:t>
      </w:r>
      <w:r w:rsidRPr="00F96BE9">
        <w:rPr>
          <w:rFonts w:ascii="Garamond" w:hAnsi="Garamond"/>
          <w:color w:val="auto"/>
          <w:sz w:val="24"/>
          <w:szCs w:val="24"/>
        </w:rPr>
        <w:t xml:space="preserve">Në përputhje me </w:t>
      </w:r>
      <w:r w:rsidR="00584029" w:rsidRPr="00F96BE9">
        <w:rPr>
          <w:rFonts w:ascii="Garamond" w:hAnsi="Garamond"/>
          <w:color w:val="auto"/>
          <w:sz w:val="24"/>
          <w:szCs w:val="24"/>
        </w:rPr>
        <w:t xml:space="preserve">ligjin për burimet e rinovueshme </w:t>
      </w:r>
      <w:r w:rsidR="00AE4F74" w:rsidRPr="00F96BE9">
        <w:rPr>
          <w:rFonts w:ascii="Garamond" w:hAnsi="Garamond"/>
          <w:color w:val="auto"/>
          <w:sz w:val="24"/>
          <w:szCs w:val="24"/>
        </w:rPr>
        <w:t xml:space="preserve">nr. </w:t>
      </w:r>
      <w:r w:rsidRPr="00F96BE9">
        <w:rPr>
          <w:rFonts w:ascii="Garamond" w:hAnsi="Garamond"/>
          <w:color w:val="auto"/>
          <w:sz w:val="24"/>
          <w:szCs w:val="24"/>
        </w:rPr>
        <w:t>24/2023, dhe VKM</w:t>
      </w:r>
      <w:r w:rsidR="00AE4F74" w:rsidRPr="00F96BE9">
        <w:rPr>
          <w:rFonts w:ascii="Garamond" w:hAnsi="Garamond"/>
          <w:color w:val="auto"/>
          <w:sz w:val="24"/>
          <w:szCs w:val="24"/>
        </w:rPr>
        <w:t>-së</w:t>
      </w:r>
      <w:r w:rsidRPr="00F96BE9">
        <w:rPr>
          <w:rFonts w:ascii="Garamond" w:hAnsi="Garamond"/>
          <w:color w:val="auto"/>
          <w:sz w:val="24"/>
          <w:szCs w:val="24"/>
        </w:rPr>
        <w:t xml:space="preserve"> </w:t>
      </w:r>
      <w:r w:rsidR="0016096B" w:rsidRPr="00F96BE9">
        <w:rPr>
          <w:rFonts w:ascii="Garamond" w:hAnsi="Garamond"/>
          <w:color w:val="auto"/>
          <w:sz w:val="24"/>
          <w:szCs w:val="24"/>
        </w:rPr>
        <w:t>n</w:t>
      </w:r>
      <w:r w:rsidRPr="00F96BE9">
        <w:rPr>
          <w:rFonts w:ascii="Garamond" w:hAnsi="Garamond"/>
          <w:color w:val="auto"/>
          <w:sz w:val="24"/>
          <w:szCs w:val="24"/>
        </w:rPr>
        <w:t>r. 349, datë 12.6.2018</w:t>
      </w:r>
      <w:r w:rsidR="0016096B" w:rsidRPr="00F96BE9">
        <w:rPr>
          <w:rFonts w:ascii="Garamond" w:hAnsi="Garamond"/>
          <w:color w:val="auto"/>
          <w:sz w:val="24"/>
          <w:szCs w:val="24"/>
        </w:rPr>
        <w:t>,</w:t>
      </w:r>
      <w:r w:rsidRPr="00F96BE9">
        <w:rPr>
          <w:rFonts w:ascii="Garamond" w:hAnsi="Garamond"/>
          <w:color w:val="auto"/>
          <w:sz w:val="24"/>
          <w:szCs w:val="24"/>
        </w:rPr>
        <w:t xml:space="preserve"> “Për miratimin e masave mbështetëse për nxitjen e përdorimit të energjisë elektrike nga burimet e rinovueshme të diellit dhe erës, si dhe të procedurave për përzgjedhjen e projekteve për përfitimin e tyre”, e ndryshuar. (“</w:t>
      </w:r>
      <w:r w:rsidRPr="00F96BE9">
        <w:rPr>
          <w:rFonts w:ascii="Garamond" w:hAnsi="Garamond"/>
          <w:b/>
          <w:bCs/>
          <w:color w:val="auto"/>
          <w:sz w:val="24"/>
          <w:szCs w:val="24"/>
        </w:rPr>
        <w:t>Vendimi 349</w:t>
      </w:r>
      <w:r w:rsidRPr="00F96BE9">
        <w:rPr>
          <w:rFonts w:ascii="Garamond" w:hAnsi="Garamond"/>
          <w:color w:val="auto"/>
          <w:sz w:val="24"/>
          <w:szCs w:val="24"/>
        </w:rPr>
        <w:t xml:space="preserve">”), Autoriteti Kontraktues ftoi ofertuesit të dorëzonin ofertat e tyre përkatëse për projektimin, financimin, ndërtimin, funksionimin dhe mirëmbajtjen e një/disa </w:t>
      </w:r>
      <w:r w:rsidR="008154F6">
        <w:rPr>
          <w:rFonts w:ascii="Garamond" w:hAnsi="Garamond"/>
          <w:color w:val="auto"/>
          <w:sz w:val="24"/>
          <w:szCs w:val="24"/>
        </w:rPr>
        <w:t>i</w:t>
      </w:r>
      <w:r w:rsidRPr="00F96BE9">
        <w:rPr>
          <w:rFonts w:ascii="Garamond" w:hAnsi="Garamond"/>
          <w:color w:val="auto"/>
          <w:sz w:val="24"/>
          <w:szCs w:val="24"/>
        </w:rPr>
        <w:t>mpianti/eve t</w:t>
      </w:r>
      <w:r w:rsidR="0016096B" w:rsidRPr="00F96BE9">
        <w:rPr>
          <w:rFonts w:ascii="Garamond" w:hAnsi="Garamond"/>
          <w:color w:val="auto"/>
          <w:sz w:val="24"/>
          <w:szCs w:val="24"/>
        </w:rPr>
        <w:t>ë</w:t>
      </w:r>
      <w:r w:rsidRPr="00F96BE9">
        <w:rPr>
          <w:rFonts w:ascii="Garamond" w:hAnsi="Garamond"/>
          <w:color w:val="auto"/>
          <w:sz w:val="24"/>
          <w:szCs w:val="24"/>
        </w:rPr>
        <w:t xml:space="preserve"> </w:t>
      </w:r>
      <w:r w:rsidR="0016096B" w:rsidRPr="00F96BE9">
        <w:rPr>
          <w:rFonts w:ascii="Garamond" w:hAnsi="Garamond"/>
          <w:color w:val="auto"/>
          <w:sz w:val="24"/>
          <w:szCs w:val="24"/>
        </w:rPr>
        <w:t>energjisë</w:t>
      </w:r>
      <w:r w:rsidRPr="00F96BE9">
        <w:rPr>
          <w:rFonts w:ascii="Garamond" w:hAnsi="Garamond"/>
          <w:color w:val="auto"/>
          <w:sz w:val="24"/>
          <w:szCs w:val="24"/>
        </w:rPr>
        <w:t xml:space="preserve"> elektrike/_________, për një kapacitet të instaluar deri në _________</w:t>
      </w:r>
      <w:r w:rsidR="0016096B" w:rsidRPr="00F96BE9">
        <w:rPr>
          <w:rFonts w:ascii="Garamond" w:hAnsi="Garamond"/>
          <w:color w:val="auto"/>
          <w:sz w:val="24"/>
          <w:szCs w:val="24"/>
        </w:rPr>
        <w:t xml:space="preserve"> </w:t>
      </w:r>
      <w:r w:rsidR="0016096B" w:rsidRPr="00F96BE9">
        <w:rPr>
          <w:rFonts w:ascii="Garamond" w:hAnsi="Garamond"/>
          <w:i/>
          <w:color w:val="auto"/>
          <w:sz w:val="24"/>
          <w:szCs w:val="24"/>
        </w:rPr>
        <w:t>mw</w:t>
      </w:r>
      <w:r w:rsidR="0016096B" w:rsidRPr="00F96BE9">
        <w:rPr>
          <w:rFonts w:ascii="Garamond" w:hAnsi="Garamond"/>
          <w:color w:val="auto"/>
          <w:sz w:val="24"/>
          <w:szCs w:val="24"/>
        </w:rPr>
        <w:t xml:space="preserve"> </w:t>
      </w:r>
      <w:r w:rsidRPr="00F96BE9">
        <w:rPr>
          <w:rFonts w:ascii="Garamond" w:hAnsi="Garamond"/>
          <w:color w:val="auto"/>
          <w:sz w:val="24"/>
          <w:szCs w:val="24"/>
        </w:rPr>
        <w:t>(përfshirë) (“</w:t>
      </w:r>
      <w:r w:rsidRPr="00F96BE9">
        <w:rPr>
          <w:rFonts w:ascii="Garamond" w:hAnsi="Garamond"/>
          <w:b/>
          <w:bCs/>
          <w:color w:val="auto"/>
          <w:sz w:val="24"/>
          <w:szCs w:val="24"/>
        </w:rPr>
        <w:t>Projekti</w:t>
      </w:r>
      <w:r w:rsidRPr="00F96BE9">
        <w:rPr>
          <w:rFonts w:ascii="Garamond" w:hAnsi="Garamond"/>
          <w:color w:val="auto"/>
          <w:sz w:val="24"/>
          <w:szCs w:val="24"/>
        </w:rPr>
        <w:t>”), (pjesa e kapacitetit të instaluar që merr mbështetje referuar si “</w:t>
      </w:r>
      <w:r w:rsidRPr="00F96BE9">
        <w:rPr>
          <w:rFonts w:ascii="Garamond" w:hAnsi="Garamond"/>
          <w:b/>
          <w:bCs/>
          <w:color w:val="auto"/>
          <w:sz w:val="24"/>
          <w:szCs w:val="24"/>
        </w:rPr>
        <w:t xml:space="preserve">Kapaciteti i </w:t>
      </w:r>
      <w:r w:rsidR="00B62250">
        <w:rPr>
          <w:rFonts w:ascii="Garamond" w:hAnsi="Garamond"/>
          <w:b/>
          <w:bCs/>
          <w:color w:val="auto"/>
          <w:sz w:val="24"/>
          <w:szCs w:val="24"/>
        </w:rPr>
        <w:t>m</w:t>
      </w:r>
      <w:r w:rsidRPr="00F96BE9">
        <w:rPr>
          <w:rFonts w:ascii="Garamond" w:hAnsi="Garamond"/>
          <w:b/>
          <w:bCs/>
          <w:color w:val="auto"/>
          <w:sz w:val="24"/>
          <w:szCs w:val="24"/>
        </w:rPr>
        <w:t>bështetur</w:t>
      </w:r>
      <w:r w:rsidRPr="00F96BE9">
        <w:rPr>
          <w:rFonts w:ascii="Garamond" w:hAnsi="Garamond"/>
          <w:color w:val="auto"/>
          <w:sz w:val="24"/>
          <w:szCs w:val="24"/>
        </w:rPr>
        <w:t>”).</w:t>
      </w:r>
    </w:p>
    <w:p w14:paraId="48D7DF12" w14:textId="4BD841F6" w:rsidR="00937159" w:rsidRPr="00F96BE9" w:rsidRDefault="00937159" w:rsidP="003B3983">
      <w:pPr>
        <w:pStyle w:val="TEKSTIIII"/>
        <w:rPr>
          <w:color w:val="auto"/>
        </w:rPr>
      </w:pPr>
      <w:r w:rsidRPr="00F96BE9">
        <w:rPr>
          <w:color w:val="auto"/>
        </w:rPr>
        <w:t>B</w:t>
      </w:r>
      <w:r w:rsidR="005E04A8">
        <w:rPr>
          <w:color w:val="auto"/>
        </w:rPr>
        <w:t>.</w:t>
      </w:r>
      <w:r w:rsidRPr="00F96BE9">
        <w:rPr>
          <w:color w:val="auto"/>
        </w:rPr>
        <w:t xml:space="preserve"> [Ofertuesi/Konsorcium] i lidhur me Shitësin, është përzgjedhur si ofertues fitues dhe ka lidhur </w:t>
      </w:r>
      <w:r w:rsidR="0016096B" w:rsidRPr="00F96BE9">
        <w:rPr>
          <w:color w:val="auto"/>
        </w:rPr>
        <w:t>një</w:t>
      </w:r>
      <w:r w:rsidRPr="00F96BE9">
        <w:rPr>
          <w:color w:val="auto"/>
        </w:rPr>
        <w:t xml:space="preserve"> Marrëveshje Zhvillimi të Projektit.</w:t>
      </w:r>
    </w:p>
    <w:p w14:paraId="1C95985F" w14:textId="426746F2" w:rsidR="00937159" w:rsidRPr="00F96BE9" w:rsidRDefault="00937159" w:rsidP="003B3983">
      <w:pPr>
        <w:pStyle w:val="RecitalNumbering"/>
        <w:spacing w:after="0"/>
        <w:ind w:left="0" w:firstLine="284"/>
        <w:rPr>
          <w:rFonts w:ascii="Garamond" w:hAnsi="Garamond"/>
          <w:color w:val="auto"/>
          <w:sz w:val="24"/>
          <w:szCs w:val="24"/>
        </w:rPr>
      </w:pPr>
      <w:r w:rsidRPr="00F96BE9">
        <w:rPr>
          <w:rFonts w:ascii="Garamond" w:hAnsi="Garamond"/>
          <w:color w:val="auto"/>
          <w:sz w:val="24"/>
          <w:szCs w:val="24"/>
        </w:rPr>
        <w:t>C</w:t>
      </w:r>
      <w:r w:rsidR="005E04A8">
        <w:rPr>
          <w:rFonts w:ascii="Garamond" w:hAnsi="Garamond"/>
          <w:color w:val="auto"/>
          <w:sz w:val="24"/>
          <w:szCs w:val="24"/>
        </w:rPr>
        <w:t>.</w:t>
      </w:r>
      <w:r w:rsidRPr="00F96BE9">
        <w:rPr>
          <w:rFonts w:ascii="Garamond" w:hAnsi="Garamond"/>
          <w:color w:val="auto"/>
          <w:sz w:val="24"/>
          <w:szCs w:val="24"/>
        </w:rPr>
        <w:t xml:space="preserve"> Shitësi ka për qëllim të ndërtojë dhe të operojë </w:t>
      </w:r>
      <w:r w:rsidR="00584029" w:rsidRPr="00F96BE9">
        <w:rPr>
          <w:rFonts w:ascii="Garamond" w:hAnsi="Garamond"/>
          <w:color w:val="auto"/>
          <w:sz w:val="24"/>
          <w:szCs w:val="24"/>
        </w:rPr>
        <w:t xml:space="preserve">impiantin në vendndodhje </w:t>
      </w:r>
      <w:r w:rsidRPr="00F96BE9">
        <w:rPr>
          <w:rFonts w:ascii="Garamond" w:hAnsi="Garamond"/>
          <w:color w:val="auto"/>
          <w:sz w:val="24"/>
          <w:szCs w:val="24"/>
        </w:rPr>
        <w:t xml:space="preserve">për zbatimin e Projektit në përputhje me detyrimet e Ofertuesit sipas Marrëveshjes për Zhvillimin e Projektit. </w:t>
      </w:r>
    </w:p>
    <w:p w14:paraId="32033E64" w14:textId="741AC443" w:rsidR="00937159" w:rsidRPr="00F96BE9" w:rsidRDefault="00937159" w:rsidP="003B3983">
      <w:pPr>
        <w:pStyle w:val="RecitalNumbering"/>
        <w:spacing w:after="0"/>
        <w:ind w:left="0" w:firstLine="284"/>
        <w:rPr>
          <w:rFonts w:ascii="Garamond" w:hAnsi="Garamond"/>
          <w:color w:val="auto"/>
          <w:sz w:val="24"/>
          <w:szCs w:val="24"/>
        </w:rPr>
      </w:pPr>
      <w:r w:rsidRPr="00F96BE9">
        <w:rPr>
          <w:rFonts w:ascii="Garamond" w:hAnsi="Garamond"/>
          <w:color w:val="auto"/>
          <w:sz w:val="24"/>
          <w:szCs w:val="24"/>
        </w:rPr>
        <w:t>D</w:t>
      </w:r>
      <w:r w:rsidR="005E04A8">
        <w:rPr>
          <w:rFonts w:ascii="Garamond" w:hAnsi="Garamond"/>
          <w:color w:val="auto"/>
          <w:sz w:val="24"/>
          <w:szCs w:val="24"/>
        </w:rPr>
        <w:t>.</w:t>
      </w:r>
      <w:r w:rsidRPr="00F96BE9">
        <w:rPr>
          <w:rFonts w:ascii="Garamond" w:hAnsi="Garamond"/>
          <w:color w:val="auto"/>
          <w:sz w:val="24"/>
          <w:szCs w:val="24"/>
        </w:rPr>
        <w:t xml:space="preserve"> Pas ndërtimit, Shitësi ka për qëllim të mirëmbajë, </w:t>
      </w:r>
      <w:r w:rsidR="008C1DC5" w:rsidRPr="00F96BE9">
        <w:rPr>
          <w:rFonts w:ascii="Garamond" w:hAnsi="Garamond"/>
          <w:color w:val="auto"/>
          <w:sz w:val="24"/>
          <w:szCs w:val="24"/>
        </w:rPr>
        <w:t xml:space="preserve">të </w:t>
      </w:r>
      <w:r w:rsidRPr="00F96BE9">
        <w:rPr>
          <w:rFonts w:ascii="Garamond" w:hAnsi="Garamond"/>
          <w:color w:val="auto"/>
          <w:sz w:val="24"/>
          <w:szCs w:val="24"/>
        </w:rPr>
        <w:t xml:space="preserve">riparojë dhe </w:t>
      </w:r>
      <w:r w:rsidR="008C1DC5" w:rsidRPr="00F96BE9">
        <w:rPr>
          <w:rFonts w:ascii="Garamond" w:hAnsi="Garamond"/>
          <w:color w:val="auto"/>
          <w:sz w:val="24"/>
          <w:szCs w:val="24"/>
        </w:rPr>
        <w:t xml:space="preserve">të </w:t>
      </w:r>
      <w:r w:rsidRPr="00F96BE9">
        <w:rPr>
          <w:rFonts w:ascii="Garamond" w:hAnsi="Garamond"/>
          <w:color w:val="auto"/>
          <w:sz w:val="24"/>
          <w:szCs w:val="24"/>
        </w:rPr>
        <w:t xml:space="preserve">operojë </w:t>
      </w:r>
      <w:r w:rsidR="005E04A8">
        <w:rPr>
          <w:rFonts w:ascii="Garamond" w:hAnsi="Garamond"/>
          <w:color w:val="auto"/>
          <w:sz w:val="24"/>
          <w:szCs w:val="24"/>
        </w:rPr>
        <w:t>i</w:t>
      </w:r>
      <w:r w:rsidRPr="00F96BE9">
        <w:rPr>
          <w:rFonts w:ascii="Garamond" w:hAnsi="Garamond"/>
          <w:color w:val="auto"/>
          <w:sz w:val="24"/>
          <w:szCs w:val="24"/>
        </w:rPr>
        <w:t xml:space="preserve">mpiantin për të kryer biznesin e tij në </w:t>
      </w:r>
      <w:r w:rsidR="006306D9" w:rsidRPr="00F96BE9">
        <w:rPr>
          <w:rFonts w:ascii="Garamond" w:hAnsi="Garamond"/>
          <w:color w:val="auto"/>
          <w:sz w:val="24"/>
          <w:szCs w:val="24"/>
        </w:rPr>
        <w:t xml:space="preserve">vendndodhje </w:t>
      </w:r>
      <w:r w:rsidRPr="00F96BE9">
        <w:rPr>
          <w:rFonts w:ascii="Garamond" w:hAnsi="Garamond"/>
          <w:color w:val="auto"/>
          <w:sz w:val="24"/>
          <w:szCs w:val="24"/>
        </w:rPr>
        <w:t xml:space="preserve">dhe të sigurojë furnizimin me energji elektrike në Pikën e Matjes përgjatë </w:t>
      </w:r>
      <w:r w:rsidR="008A3D9F">
        <w:rPr>
          <w:rFonts w:ascii="Garamond" w:hAnsi="Garamond"/>
          <w:color w:val="auto"/>
          <w:sz w:val="24"/>
          <w:szCs w:val="24"/>
        </w:rPr>
        <w:t>a</w:t>
      </w:r>
      <w:r w:rsidRPr="00F96BE9">
        <w:rPr>
          <w:rFonts w:ascii="Garamond" w:hAnsi="Garamond"/>
          <w:color w:val="auto"/>
          <w:sz w:val="24"/>
          <w:szCs w:val="24"/>
        </w:rPr>
        <w:t xml:space="preserve">fatit. </w:t>
      </w:r>
    </w:p>
    <w:p w14:paraId="417D5FEA" w14:textId="67678891" w:rsidR="00937159" w:rsidRPr="00B62250" w:rsidRDefault="00937159" w:rsidP="003B3983">
      <w:pPr>
        <w:pStyle w:val="RecitalNumbering"/>
        <w:spacing w:after="0"/>
        <w:ind w:left="0" w:firstLine="284"/>
        <w:rPr>
          <w:rFonts w:ascii="Garamond" w:hAnsi="Garamond"/>
          <w:color w:val="auto"/>
          <w:sz w:val="24"/>
          <w:szCs w:val="24"/>
        </w:rPr>
      </w:pPr>
      <w:r w:rsidRPr="00F96BE9">
        <w:rPr>
          <w:rFonts w:ascii="Garamond" w:hAnsi="Garamond"/>
          <w:color w:val="auto"/>
          <w:sz w:val="24"/>
          <w:szCs w:val="24"/>
        </w:rPr>
        <w:t>E</w:t>
      </w:r>
      <w:r w:rsidR="008A3D9F">
        <w:rPr>
          <w:rFonts w:ascii="Garamond" w:hAnsi="Garamond"/>
          <w:color w:val="auto"/>
          <w:sz w:val="24"/>
          <w:szCs w:val="24"/>
        </w:rPr>
        <w:t>.</w:t>
      </w:r>
      <w:r w:rsidRPr="00F96BE9">
        <w:rPr>
          <w:rFonts w:ascii="Garamond" w:hAnsi="Garamond"/>
          <w:color w:val="auto"/>
          <w:sz w:val="24"/>
          <w:szCs w:val="24"/>
        </w:rPr>
        <w:t xml:space="preserve"> Palët kanë nënshkruar këtë Marrëveshje për të dokumentuar termat e </w:t>
      </w:r>
      <w:r w:rsidR="0016096B" w:rsidRPr="00F96BE9">
        <w:rPr>
          <w:rFonts w:ascii="Garamond" w:hAnsi="Garamond"/>
          <w:color w:val="auto"/>
          <w:sz w:val="24"/>
          <w:szCs w:val="24"/>
        </w:rPr>
        <w:t>marrëdhënies</w:t>
      </w:r>
      <w:r w:rsidRPr="00F96BE9">
        <w:rPr>
          <w:rFonts w:ascii="Garamond" w:hAnsi="Garamond"/>
          <w:color w:val="auto"/>
          <w:sz w:val="24"/>
          <w:szCs w:val="24"/>
        </w:rPr>
        <w:t xml:space="preserve"> në përputhje me Marrëveshjen e Zhvillimit të Projektit. Përgjatë </w:t>
      </w:r>
      <w:r w:rsidR="00A32C5F" w:rsidRPr="00F96BE9">
        <w:rPr>
          <w:rFonts w:ascii="Garamond" w:hAnsi="Garamond"/>
          <w:color w:val="auto"/>
          <w:sz w:val="24"/>
          <w:szCs w:val="24"/>
        </w:rPr>
        <w:t xml:space="preserve">periudhës së tregtimit </w:t>
      </w:r>
      <w:r w:rsidRPr="00F96BE9">
        <w:rPr>
          <w:rFonts w:ascii="Garamond" w:hAnsi="Garamond"/>
          <w:color w:val="auto"/>
          <w:sz w:val="24"/>
          <w:szCs w:val="24"/>
        </w:rPr>
        <w:t xml:space="preserve">I, kjo Marrëveshje për Mbështetje do të zbatohet në formën e një Marrëveshje për Blerjen e Energjisë së shlyer fizikisht që rregullon shitjen dhe blerjen e energjisë elektrike të prodhuar nga </w:t>
      </w:r>
      <w:r w:rsidR="00A32C5F" w:rsidRPr="00F96BE9">
        <w:rPr>
          <w:rFonts w:ascii="Garamond" w:hAnsi="Garamond"/>
          <w:color w:val="auto"/>
          <w:sz w:val="24"/>
          <w:szCs w:val="24"/>
        </w:rPr>
        <w:t xml:space="preserve">kapaciteti i mbështetur </w:t>
      </w:r>
      <w:r w:rsidRPr="00F96BE9">
        <w:rPr>
          <w:rFonts w:ascii="Garamond" w:hAnsi="Garamond"/>
          <w:color w:val="auto"/>
          <w:sz w:val="24"/>
          <w:szCs w:val="24"/>
        </w:rPr>
        <w:t xml:space="preserve">me një çmim fiks prej [ ] ([ ]) </w:t>
      </w:r>
      <w:r w:rsidR="0016096B" w:rsidRPr="00F96BE9">
        <w:rPr>
          <w:rFonts w:ascii="Garamond" w:hAnsi="Garamond"/>
          <w:color w:val="auto"/>
          <w:sz w:val="24"/>
          <w:szCs w:val="24"/>
        </w:rPr>
        <w:t xml:space="preserve">euro </w:t>
      </w:r>
      <w:r w:rsidRPr="00F96BE9">
        <w:rPr>
          <w:rFonts w:ascii="Garamond" w:hAnsi="Garamond"/>
          <w:color w:val="auto"/>
          <w:sz w:val="24"/>
          <w:szCs w:val="24"/>
        </w:rPr>
        <w:t xml:space="preserve">për MWh, derisa të kryhet një </w:t>
      </w:r>
      <w:r w:rsidR="00584029" w:rsidRPr="00F96BE9">
        <w:rPr>
          <w:rFonts w:ascii="Garamond" w:hAnsi="Garamond"/>
          <w:color w:val="auto"/>
          <w:sz w:val="24"/>
          <w:szCs w:val="24"/>
        </w:rPr>
        <w:t xml:space="preserve">vlerësim pozitiv i gatishmërisë së tregut </w:t>
      </w:r>
      <w:r w:rsidRPr="00F96BE9">
        <w:rPr>
          <w:rFonts w:ascii="Garamond" w:hAnsi="Garamond"/>
          <w:color w:val="auto"/>
          <w:sz w:val="24"/>
          <w:szCs w:val="24"/>
        </w:rPr>
        <w:t xml:space="preserve">i njohur nga një </w:t>
      </w:r>
      <w:r w:rsidR="00584029" w:rsidRPr="00F96BE9">
        <w:rPr>
          <w:rFonts w:ascii="Garamond" w:hAnsi="Garamond"/>
          <w:color w:val="auto"/>
          <w:sz w:val="24"/>
          <w:szCs w:val="24"/>
        </w:rPr>
        <w:t>deklaratë e përbashkët</w:t>
      </w:r>
      <w:r w:rsidRPr="00F96BE9">
        <w:rPr>
          <w:rFonts w:ascii="Garamond" w:hAnsi="Garamond"/>
          <w:color w:val="auto"/>
          <w:sz w:val="24"/>
          <w:szCs w:val="24"/>
        </w:rPr>
        <w:t xml:space="preserve">. Për </w:t>
      </w:r>
      <w:r w:rsidR="0016096B" w:rsidRPr="00F96BE9">
        <w:rPr>
          <w:rFonts w:ascii="Garamond" w:hAnsi="Garamond"/>
          <w:color w:val="auto"/>
          <w:sz w:val="24"/>
          <w:szCs w:val="24"/>
        </w:rPr>
        <w:t xml:space="preserve">periudhën e tregtimit </w:t>
      </w:r>
      <w:r w:rsidRPr="00F96BE9">
        <w:rPr>
          <w:rFonts w:ascii="Garamond" w:hAnsi="Garamond"/>
          <w:color w:val="auto"/>
          <w:sz w:val="24"/>
          <w:szCs w:val="24"/>
        </w:rPr>
        <w:t xml:space="preserve">II, kjo Marrëveshje për Mbështetje do të zbatohet në formën e </w:t>
      </w:r>
      <w:r w:rsidR="0016096B" w:rsidRPr="00F96BE9">
        <w:rPr>
          <w:rFonts w:ascii="Garamond" w:hAnsi="Garamond"/>
          <w:color w:val="auto"/>
          <w:sz w:val="24"/>
          <w:szCs w:val="24"/>
        </w:rPr>
        <w:t xml:space="preserve">një kontrate për diferencë </w:t>
      </w:r>
      <w:r w:rsidRPr="00F96BE9">
        <w:rPr>
          <w:rFonts w:ascii="Garamond" w:hAnsi="Garamond"/>
          <w:color w:val="auto"/>
          <w:sz w:val="24"/>
          <w:szCs w:val="24"/>
        </w:rPr>
        <w:t>të shlyer financiarisht e cila b</w:t>
      </w:r>
      <w:r w:rsidR="00B136DF">
        <w:rPr>
          <w:rFonts w:ascii="Garamond" w:hAnsi="Garamond"/>
          <w:color w:val="auto"/>
          <w:sz w:val="24"/>
          <w:szCs w:val="24"/>
        </w:rPr>
        <w:t>ë</w:t>
      </w:r>
      <w:r w:rsidRPr="00F96BE9">
        <w:rPr>
          <w:rFonts w:ascii="Garamond" w:hAnsi="Garamond"/>
          <w:color w:val="auto"/>
          <w:sz w:val="24"/>
          <w:szCs w:val="24"/>
        </w:rPr>
        <w:t>het e zbatueshme sipas përcaktimeve t</w:t>
      </w:r>
      <w:r w:rsidR="0016096B" w:rsidRPr="00F96BE9">
        <w:rPr>
          <w:rFonts w:ascii="Garamond" w:hAnsi="Garamond"/>
          <w:color w:val="auto"/>
          <w:sz w:val="24"/>
          <w:szCs w:val="24"/>
        </w:rPr>
        <w:t>ë</w:t>
      </w:r>
      <w:r w:rsidRPr="00F96BE9">
        <w:rPr>
          <w:rFonts w:ascii="Garamond" w:hAnsi="Garamond"/>
          <w:color w:val="auto"/>
          <w:sz w:val="24"/>
          <w:szCs w:val="24"/>
        </w:rPr>
        <w:t xml:space="preserve"> modelit t</w:t>
      </w:r>
      <w:r w:rsidR="0016096B" w:rsidRPr="00F96BE9">
        <w:rPr>
          <w:rFonts w:ascii="Garamond" w:hAnsi="Garamond"/>
          <w:color w:val="auto"/>
          <w:sz w:val="24"/>
          <w:szCs w:val="24"/>
        </w:rPr>
        <w:t>ë</w:t>
      </w:r>
      <w:r w:rsidRPr="00F96BE9">
        <w:rPr>
          <w:rFonts w:ascii="Garamond" w:hAnsi="Garamond"/>
          <w:color w:val="auto"/>
          <w:sz w:val="24"/>
          <w:szCs w:val="24"/>
        </w:rPr>
        <w:t xml:space="preserve"> tregut t</w:t>
      </w:r>
      <w:r w:rsidR="0016096B" w:rsidRPr="00F96BE9">
        <w:rPr>
          <w:rFonts w:ascii="Garamond" w:hAnsi="Garamond"/>
          <w:color w:val="auto"/>
          <w:sz w:val="24"/>
          <w:szCs w:val="24"/>
        </w:rPr>
        <w:t>ë</w:t>
      </w:r>
      <w:r w:rsidRPr="00F96BE9">
        <w:rPr>
          <w:rFonts w:ascii="Garamond" w:hAnsi="Garamond"/>
          <w:color w:val="auto"/>
          <w:sz w:val="24"/>
          <w:szCs w:val="24"/>
        </w:rPr>
        <w:t xml:space="preserve"> </w:t>
      </w:r>
      <w:r w:rsidR="0016096B" w:rsidRPr="00F96BE9">
        <w:rPr>
          <w:rFonts w:ascii="Garamond" w:hAnsi="Garamond"/>
          <w:color w:val="auto"/>
          <w:sz w:val="24"/>
          <w:szCs w:val="24"/>
        </w:rPr>
        <w:t>energjisë</w:t>
      </w:r>
      <w:r w:rsidRPr="00F96BE9">
        <w:rPr>
          <w:rFonts w:ascii="Garamond" w:hAnsi="Garamond"/>
          <w:color w:val="auto"/>
          <w:sz w:val="24"/>
          <w:szCs w:val="24"/>
        </w:rPr>
        <w:t xml:space="preserve"> elektrike dhe</w:t>
      </w:r>
      <w:r w:rsidR="0016096B" w:rsidRPr="00F96BE9">
        <w:rPr>
          <w:rFonts w:ascii="Garamond" w:hAnsi="Garamond"/>
          <w:color w:val="auto"/>
          <w:sz w:val="24"/>
          <w:szCs w:val="24"/>
        </w:rPr>
        <w:t xml:space="preserve"> </w:t>
      </w:r>
      <w:r w:rsidRPr="00F96BE9">
        <w:rPr>
          <w:rFonts w:ascii="Garamond" w:hAnsi="Garamond"/>
          <w:color w:val="auto"/>
          <w:sz w:val="24"/>
          <w:szCs w:val="24"/>
        </w:rPr>
        <w:t xml:space="preserve">nëse palët nuk </w:t>
      </w:r>
      <w:r w:rsidR="006306D9" w:rsidRPr="00F96BE9">
        <w:rPr>
          <w:rFonts w:ascii="Garamond" w:hAnsi="Garamond"/>
          <w:color w:val="auto"/>
          <w:sz w:val="24"/>
          <w:szCs w:val="24"/>
        </w:rPr>
        <w:t>kan</w:t>
      </w:r>
      <w:r w:rsidR="006306D9">
        <w:rPr>
          <w:rFonts w:ascii="Garamond" w:hAnsi="Garamond"/>
          <w:color w:val="auto"/>
          <w:sz w:val="24"/>
          <w:szCs w:val="24"/>
        </w:rPr>
        <w:t>ë</w:t>
      </w:r>
      <w:r w:rsidRPr="00F96BE9">
        <w:rPr>
          <w:rFonts w:ascii="Garamond" w:hAnsi="Garamond"/>
          <w:color w:val="auto"/>
          <w:sz w:val="24"/>
          <w:szCs w:val="24"/>
        </w:rPr>
        <w:t xml:space="preserve"> përcaktuar </w:t>
      </w:r>
      <w:r w:rsidR="0016096B" w:rsidRPr="00F96BE9">
        <w:rPr>
          <w:rFonts w:ascii="Garamond" w:hAnsi="Garamond"/>
          <w:color w:val="auto"/>
          <w:sz w:val="24"/>
          <w:szCs w:val="24"/>
        </w:rPr>
        <w:t>një</w:t>
      </w:r>
      <w:r w:rsidRPr="00F96BE9">
        <w:rPr>
          <w:rFonts w:ascii="Garamond" w:hAnsi="Garamond"/>
          <w:color w:val="auto"/>
          <w:sz w:val="24"/>
          <w:szCs w:val="24"/>
        </w:rPr>
        <w:t xml:space="preserve"> nga format e tjera të parashikuar në skemën </w:t>
      </w:r>
      <w:r w:rsidR="00584029" w:rsidRPr="00F96BE9">
        <w:rPr>
          <w:rFonts w:ascii="Garamond" w:hAnsi="Garamond"/>
          <w:color w:val="auto"/>
          <w:sz w:val="24"/>
          <w:szCs w:val="24"/>
        </w:rPr>
        <w:t>mbështetëse</w:t>
      </w:r>
      <w:r w:rsidRPr="00F96BE9">
        <w:rPr>
          <w:rFonts w:ascii="Garamond" w:hAnsi="Garamond"/>
          <w:color w:val="auto"/>
          <w:sz w:val="24"/>
          <w:szCs w:val="24"/>
        </w:rPr>
        <w:t xml:space="preserve"> t</w:t>
      </w:r>
      <w:r w:rsidR="00584029" w:rsidRPr="00F96BE9">
        <w:rPr>
          <w:rFonts w:ascii="Garamond" w:hAnsi="Garamond"/>
          <w:color w:val="auto"/>
          <w:sz w:val="24"/>
          <w:szCs w:val="24"/>
        </w:rPr>
        <w:t>ë</w:t>
      </w:r>
      <w:r w:rsidRPr="00F96BE9">
        <w:rPr>
          <w:rFonts w:ascii="Garamond" w:hAnsi="Garamond"/>
          <w:color w:val="auto"/>
          <w:sz w:val="24"/>
          <w:szCs w:val="24"/>
        </w:rPr>
        <w:t xml:space="preserve"> </w:t>
      </w:r>
      <w:r w:rsidRPr="00B62250">
        <w:rPr>
          <w:rFonts w:ascii="Garamond" w:hAnsi="Garamond"/>
          <w:iCs/>
          <w:color w:val="auto"/>
          <w:sz w:val="24"/>
          <w:szCs w:val="24"/>
        </w:rPr>
        <w:t xml:space="preserve">ligjit </w:t>
      </w:r>
      <w:r w:rsidR="00584029" w:rsidRPr="00B62250">
        <w:rPr>
          <w:rFonts w:ascii="Garamond" w:hAnsi="Garamond"/>
          <w:iCs/>
          <w:color w:val="auto"/>
          <w:sz w:val="24"/>
          <w:szCs w:val="24"/>
        </w:rPr>
        <w:t xml:space="preserve">nr. </w:t>
      </w:r>
      <w:r w:rsidRPr="00B62250">
        <w:rPr>
          <w:rFonts w:ascii="Garamond" w:hAnsi="Garamond"/>
          <w:iCs/>
          <w:color w:val="auto"/>
          <w:sz w:val="24"/>
          <w:szCs w:val="24"/>
        </w:rPr>
        <w:t>24/2023</w:t>
      </w:r>
      <w:r w:rsidRPr="00B62250">
        <w:rPr>
          <w:rFonts w:ascii="Garamond" w:hAnsi="Garamond"/>
          <w:color w:val="auto"/>
          <w:sz w:val="24"/>
          <w:szCs w:val="24"/>
        </w:rPr>
        <w:t>,</w:t>
      </w:r>
    </w:p>
    <w:p w14:paraId="01D568D5" w14:textId="77777777" w:rsidR="00937159" w:rsidRPr="00F96BE9" w:rsidRDefault="00937159" w:rsidP="003B3983">
      <w:pPr>
        <w:pStyle w:val="MarginText"/>
        <w:spacing w:after="0"/>
        <w:ind w:firstLine="284"/>
        <w:rPr>
          <w:rFonts w:ascii="Garamond" w:hAnsi="Garamond"/>
          <w:bCs/>
          <w:caps/>
          <w:color w:val="auto"/>
          <w:sz w:val="24"/>
          <w:szCs w:val="24"/>
        </w:rPr>
      </w:pPr>
      <w:r w:rsidRPr="00F96BE9">
        <w:rPr>
          <w:rFonts w:ascii="Garamond" w:hAnsi="Garamond"/>
          <w:bCs/>
          <w:caps/>
          <w:color w:val="auto"/>
          <w:sz w:val="24"/>
          <w:szCs w:val="24"/>
        </w:rPr>
        <w:t xml:space="preserve">ëshTë rënë DAKORD: </w:t>
      </w:r>
    </w:p>
    <w:p w14:paraId="7323582A" w14:textId="77777777" w:rsidR="00937159" w:rsidRPr="00F96BE9" w:rsidRDefault="00937159" w:rsidP="003B3983">
      <w:pPr>
        <w:pStyle w:val="TEKSTIIII"/>
        <w:rPr>
          <w:color w:val="auto"/>
        </w:rPr>
      </w:pPr>
      <w:r w:rsidRPr="00F96BE9">
        <w:rPr>
          <w:color w:val="auto"/>
        </w:rPr>
        <w:t>1. PËRKUFIZIME</w:t>
      </w:r>
    </w:p>
    <w:p w14:paraId="2DFA4A95" w14:textId="77777777" w:rsidR="00937159" w:rsidRPr="00B00C28" w:rsidRDefault="00937159" w:rsidP="003B3983">
      <w:pPr>
        <w:pStyle w:val="TEKSTIIII"/>
        <w:rPr>
          <w:color w:val="auto"/>
        </w:rPr>
      </w:pPr>
      <w:r w:rsidRPr="00C74992">
        <w:rPr>
          <w:color w:val="auto"/>
        </w:rPr>
        <w:t>1.1 Termat dhe shprehjet e mëposhtme kanë kuptimet përkatëse si më poshtë:</w:t>
      </w:r>
    </w:p>
    <w:p w14:paraId="760C0254" w14:textId="13E688A1" w:rsidR="00937159" w:rsidRPr="00F96BE9" w:rsidRDefault="00937159" w:rsidP="003B3983">
      <w:pPr>
        <w:pStyle w:val="TEKSTIIII"/>
        <w:rPr>
          <w:color w:val="auto"/>
        </w:rPr>
      </w:pPr>
      <w:r w:rsidRPr="00B00C28">
        <w:rPr>
          <w:b/>
          <w:color w:val="auto"/>
        </w:rPr>
        <w:t xml:space="preserve">“Shoqëri e </w:t>
      </w:r>
      <w:r w:rsidR="00584029" w:rsidRPr="00B00C28">
        <w:rPr>
          <w:b/>
          <w:color w:val="auto"/>
        </w:rPr>
        <w:t>l</w:t>
      </w:r>
      <w:r w:rsidRPr="00B00C28">
        <w:rPr>
          <w:b/>
          <w:color w:val="auto"/>
        </w:rPr>
        <w:t>idhur”</w:t>
      </w:r>
      <w:r w:rsidRPr="00F96BE9">
        <w:rPr>
          <w:color w:val="auto"/>
        </w:rPr>
        <w:t xml:space="preserve"> nënkupton, lidhur me një Palë, një shoqëri, korporatë ose një person tjetër juridik</w:t>
      </w:r>
      <w:r w:rsidR="00B00C28">
        <w:rPr>
          <w:color w:val="auto"/>
        </w:rPr>
        <w:t>,</w:t>
      </w:r>
      <w:r w:rsidRPr="00F96BE9">
        <w:rPr>
          <w:color w:val="auto"/>
        </w:rPr>
        <w:t xml:space="preserve"> i cili është:</w:t>
      </w:r>
    </w:p>
    <w:p w14:paraId="45C2464E" w14:textId="399AE0E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a) drejtpërdrejt ose tërthorazi në kontrollin e asaj Pale (për qëllim të këtij përkufizimi, një</w:t>
      </w:r>
      <w:r w:rsidRPr="00F96BE9">
        <w:rPr>
          <w:rFonts w:ascii="Garamond" w:hAnsi="Garamond"/>
          <w:b/>
          <w:bCs/>
          <w:sz w:val="24"/>
          <w:szCs w:val="24"/>
          <w:lang w:val="sq-AL"/>
        </w:rPr>
        <w:t xml:space="preserve"> “</w:t>
      </w:r>
      <w:r w:rsidR="00B00C28" w:rsidRPr="00F96BE9">
        <w:rPr>
          <w:rFonts w:ascii="Garamond" w:hAnsi="Garamond"/>
          <w:b/>
          <w:bCs/>
          <w:sz w:val="24"/>
          <w:szCs w:val="24"/>
          <w:lang w:val="sq-AL"/>
        </w:rPr>
        <w:t xml:space="preserve">shoqëri </w:t>
      </w:r>
      <w:r w:rsidR="00584029" w:rsidRPr="00F96BE9">
        <w:rPr>
          <w:rFonts w:ascii="Garamond" w:hAnsi="Garamond"/>
          <w:b/>
          <w:bCs/>
          <w:sz w:val="24"/>
          <w:szCs w:val="24"/>
          <w:lang w:val="sq-AL"/>
        </w:rPr>
        <w:t>m</w:t>
      </w:r>
      <w:r w:rsidRPr="00F96BE9">
        <w:rPr>
          <w:rFonts w:ascii="Garamond" w:hAnsi="Garamond"/>
          <w:b/>
          <w:bCs/>
          <w:sz w:val="24"/>
          <w:szCs w:val="24"/>
          <w:lang w:val="sq-AL"/>
        </w:rPr>
        <w:t>ëmë”</w:t>
      </w:r>
      <w:r w:rsidRPr="00F96BE9">
        <w:rPr>
          <w:rFonts w:ascii="Garamond" w:hAnsi="Garamond"/>
          <w:sz w:val="24"/>
          <w:szCs w:val="24"/>
          <w:lang w:val="sq-AL"/>
        </w:rPr>
        <w:t>);</w:t>
      </w:r>
    </w:p>
    <w:p w14:paraId="490FE67E" w14:textId="5DCBEB25"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drejtpërdrejt ose tërthorazi në kontrollin e një </w:t>
      </w:r>
      <w:r w:rsidR="00B00C28" w:rsidRPr="00F96BE9">
        <w:rPr>
          <w:rFonts w:ascii="Garamond" w:hAnsi="Garamond"/>
          <w:sz w:val="24"/>
          <w:szCs w:val="24"/>
          <w:lang w:val="sq-AL"/>
        </w:rPr>
        <w:t>shoqërie mëmë</w:t>
      </w:r>
      <w:r w:rsidRPr="00F96BE9">
        <w:rPr>
          <w:rFonts w:ascii="Garamond" w:hAnsi="Garamond"/>
          <w:sz w:val="24"/>
          <w:szCs w:val="24"/>
          <w:lang w:val="sq-AL"/>
        </w:rPr>
        <w:t>; ose</w:t>
      </w:r>
    </w:p>
    <w:p w14:paraId="020A468B" w14:textId="450CD4E6"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c) drejtpërdrejt ose tërthorazi nën kontroll të përbashkët me një </w:t>
      </w:r>
      <w:r w:rsidR="00B00C28" w:rsidRPr="00F96BE9">
        <w:rPr>
          <w:rFonts w:ascii="Garamond" w:hAnsi="Garamond"/>
          <w:sz w:val="24"/>
          <w:szCs w:val="24"/>
          <w:lang w:val="sq-AL"/>
        </w:rPr>
        <w:t>shoqëri mëmë</w:t>
      </w:r>
      <w:r w:rsidRPr="00F96BE9">
        <w:rPr>
          <w:rFonts w:ascii="Garamond" w:hAnsi="Garamond"/>
          <w:sz w:val="24"/>
          <w:szCs w:val="24"/>
          <w:lang w:val="sq-AL"/>
        </w:rPr>
        <w:t>;</w:t>
      </w:r>
    </w:p>
    <w:p w14:paraId="5F410302" w14:textId="5F579361"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i/>
          <w:iCs/>
          <w:sz w:val="24"/>
          <w:szCs w:val="24"/>
          <w:lang w:val="sq-AL"/>
        </w:rPr>
        <w:t xml:space="preserve">me kusht që </w:t>
      </w:r>
      <w:r w:rsidRPr="00F96BE9">
        <w:rPr>
          <w:rFonts w:ascii="Garamond" w:hAnsi="Garamond"/>
          <w:sz w:val="24"/>
          <w:szCs w:val="24"/>
          <w:lang w:val="sq-AL"/>
        </w:rPr>
        <w:t>“</w:t>
      </w:r>
      <w:r w:rsidRPr="00F96BE9">
        <w:rPr>
          <w:rFonts w:ascii="Garamond" w:hAnsi="Garamond"/>
          <w:b/>
          <w:bCs/>
          <w:sz w:val="24"/>
          <w:szCs w:val="24"/>
          <w:lang w:val="sq-AL"/>
        </w:rPr>
        <w:t>kontrolli</w:t>
      </w:r>
      <w:r w:rsidRPr="00F96BE9">
        <w:rPr>
          <w:rFonts w:ascii="Garamond" w:hAnsi="Garamond"/>
          <w:sz w:val="24"/>
          <w:szCs w:val="24"/>
          <w:lang w:val="sq-AL"/>
        </w:rPr>
        <w:t>” kërkon aftësinë për të ushtruar ndikim vendim</w:t>
      </w:r>
      <w:r w:rsidR="00584029" w:rsidRPr="00F96BE9">
        <w:rPr>
          <w:rFonts w:ascii="Garamond" w:hAnsi="Garamond"/>
          <w:sz w:val="24"/>
          <w:szCs w:val="24"/>
          <w:lang w:val="sq-AL"/>
        </w:rPr>
        <w:t>m</w:t>
      </w:r>
      <w:r w:rsidRPr="00F96BE9">
        <w:rPr>
          <w:rFonts w:ascii="Garamond" w:hAnsi="Garamond"/>
          <w:sz w:val="24"/>
          <w:szCs w:val="24"/>
          <w:lang w:val="sq-AL"/>
        </w:rPr>
        <w:t xml:space="preserve">arrës mbi një ndërmarrje, një shoqëri, korporatë ose tjetër njësi ligjore në bazë të të drejtave të pronësisë së kapitalit, kontratave, </w:t>
      </w:r>
      <w:r w:rsidR="0016096B" w:rsidRPr="00F96BE9">
        <w:rPr>
          <w:rFonts w:ascii="Garamond" w:hAnsi="Garamond"/>
          <w:sz w:val="24"/>
          <w:szCs w:val="24"/>
          <w:lang w:val="sq-AL"/>
        </w:rPr>
        <w:t>dokumenteve</w:t>
      </w:r>
      <w:r w:rsidRPr="00F96BE9">
        <w:rPr>
          <w:rFonts w:ascii="Garamond" w:hAnsi="Garamond"/>
          <w:sz w:val="24"/>
          <w:szCs w:val="24"/>
          <w:lang w:val="sq-AL"/>
        </w:rPr>
        <w:t xml:space="preserve"> të bara</w:t>
      </w:r>
      <w:r w:rsidR="0016096B" w:rsidRPr="00F96BE9">
        <w:rPr>
          <w:rFonts w:ascii="Garamond" w:hAnsi="Garamond"/>
          <w:sz w:val="24"/>
          <w:szCs w:val="24"/>
          <w:lang w:val="sq-AL"/>
        </w:rPr>
        <w:t>s</w:t>
      </w:r>
      <w:r w:rsidRPr="00F96BE9">
        <w:rPr>
          <w:rFonts w:ascii="Garamond" w:hAnsi="Garamond"/>
          <w:sz w:val="24"/>
          <w:szCs w:val="24"/>
          <w:lang w:val="sq-AL"/>
        </w:rPr>
        <w:t>vle</w:t>
      </w:r>
      <w:r w:rsidR="0016096B" w:rsidRPr="00F96BE9">
        <w:rPr>
          <w:rFonts w:ascii="Garamond" w:hAnsi="Garamond"/>
          <w:sz w:val="24"/>
          <w:szCs w:val="24"/>
          <w:lang w:val="sq-AL"/>
        </w:rPr>
        <w:t>r</w:t>
      </w:r>
      <w:r w:rsidRPr="00F96BE9">
        <w:rPr>
          <w:rFonts w:ascii="Garamond" w:hAnsi="Garamond"/>
          <w:sz w:val="24"/>
          <w:szCs w:val="24"/>
          <w:lang w:val="sq-AL"/>
        </w:rPr>
        <w:t>shm</w:t>
      </w:r>
      <w:r w:rsidR="00FA4AB6">
        <w:rPr>
          <w:rFonts w:ascii="Garamond" w:hAnsi="Garamond"/>
          <w:sz w:val="24"/>
          <w:szCs w:val="24"/>
          <w:lang w:val="sq-AL"/>
        </w:rPr>
        <w:t>e</w:t>
      </w:r>
      <w:r w:rsidRPr="00F96BE9">
        <w:rPr>
          <w:rFonts w:ascii="Garamond" w:hAnsi="Garamond"/>
          <w:sz w:val="24"/>
          <w:szCs w:val="24"/>
          <w:lang w:val="sq-AL"/>
        </w:rPr>
        <w:t xml:space="preserve"> të themelimit, apo </w:t>
      </w:r>
      <w:r w:rsidR="0016096B" w:rsidRPr="00F96BE9">
        <w:rPr>
          <w:rFonts w:ascii="Garamond" w:hAnsi="Garamond"/>
          <w:sz w:val="24"/>
          <w:szCs w:val="24"/>
          <w:lang w:val="sq-AL"/>
        </w:rPr>
        <w:t>çfarëdo</w:t>
      </w:r>
      <w:r w:rsidRPr="00F96BE9">
        <w:rPr>
          <w:rFonts w:ascii="Garamond" w:hAnsi="Garamond"/>
          <w:sz w:val="24"/>
          <w:szCs w:val="24"/>
          <w:lang w:val="sq-AL"/>
        </w:rPr>
        <w:t xml:space="preserve"> instrumenti tjetër të marrë në konsideratë </w:t>
      </w:r>
      <w:r w:rsidR="0016096B" w:rsidRPr="00F96BE9">
        <w:rPr>
          <w:rFonts w:ascii="Garamond" w:hAnsi="Garamond"/>
          <w:sz w:val="24"/>
          <w:szCs w:val="24"/>
          <w:lang w:val="sq-AL"/>
        </w:rPr>
        <w:t>veçmas</w:t>
      </w:r>
      <w:r w:rsidRPr="00F96BE9">
        <w:rPr>
          <w:rFonts w:ascii="Garamond" w:hAnsi="Garamond"/>
          <w:sz w:val="24"/>
          <w:szCs w:val="24"/>
          <w:lang w:val="sq-AL"/>
        </w:rPr>
        <w:t xml:space="preserve"> apo në kombinim me njëri</w:t>
      </w:r>
      <w:r w:rsidR="00FA4AB6">
        <w:rPr>
          <w:rFonts w:ascii="Garamond" w:hAnsi="Garamond"/>
          <w:sz w:val="24"/>
          <w:szCs w:val="24"/>
          <w:lang w:val="sq-AL"/>
        </w:rPr>
        <w:t>-</w:t>
      </w:r>
      <w:r w:rsidRPr="00F96BE9">
        <w:rPr>
          <w:rFonts w:ascii="Garamond" w:hAnsi="Garamond"/>
          <w:sz w:val="24"/>
          <w:szCs w:val="24"/>
          <w:lang w:val="sq-AL"/>
        </w:rPr>
        <w:t xml:space="preserve">tjetrin, dhe duke marrë në parasysh konsideratat </w:t>
      </w:r>
      <w:r w:rsidR="0016096B" w:rsidRPr="00F96BE9">
        <w:rPr>
          <w:rFonts w:ascii="Garamond" w:hAnsi="Garamond"/>
          <w:sz w:val="24"/>
          <w:szCs w:val="24"/>
          <w:lang w:val="sq-AL"/>
        </w:rPr>
        <w:t>përkatëse</w:t>
      </w:r>
      <w:r w:rsidRPr="00F96BE9">
        <w:rPr>
          <w:rFonts w:ascii="Garamond" w:hAnsi="Garamond"/>
          <w:sz w:val="24"/>
          <w:szCs w:val="24"/>
          <w:lang w:val="sq-AL"/>
        </w:rPr>
        <w:t xml:space="preserve"> të ligjit dhe të faktit. </w:t>
      </w:r>
    </w:p>
    <w:p w14:paraId="5C1D4CA1" w14:textId="2767966C" w:rsidR="00937159" w:rsidRPr="00F96BE9" w:rsidRDefault="00937159" w:rsidP="003B3983">
      <w:pPr>
        <w:pStyle w:val="BodyTextIndent3"/>
        <w:spacing w:after="0"/>
        <w:ind w:left="0" w:firstLine="284"/>
        <w:jc w:val="both"/>
        <w:rPr>
          <w:rFonts w:ascii="Garamond" w:hAnsi="Garamond"/>
          <w:sz w:val="24"/>
          <w:szCs w:val="24"/>
        </w:rPr>
      </w:pPr>
      <w:r w:rsidRPr="0070631E">
        <w:rPr>
          <w:rFonts w:ascii="Garamond" w:hAnsi="Garamond"/>
          <w:b/>
          <w:bCs/>
          <w:sz w:val="24"/>
          <w:szCs w:val="24"/>
        </w:rPr>
        <w:t>“Marrëveshja”</w:t>
      </w:r>
      <w:r w:rsidRPr="0070631E">
        <w:rPr>
          <w:rFonts w:ascii="Garamond" w:hAnsi="Garamond"/>
          <w:sz w:val="24"/>
          <w:szCs w:val="24"/>
        </w:rPr>
        <w:t xml:space="preserve"> ose </w:t>
      </w:r>
      <w:r w:rsidRPr="0070631E">
        <w:rPr>
          <w:rFonts w:ascii="Garamond" w:hAnsi="Garamond"/>
          <w:b/>
          <w:bCs/>
          <w:sz w:val="24"/>
          <w:szCs w:val="24"/>
        </w:rPr>
        <w:t xml:space="preserve">“Marrëveshja për Blerjen e Energjisë Elektrike” </w:t>
      </w:r>
      <w:r w:rsidRPr="0070631E">
        <w:rPr>
          <w:rFonts w:ascii="Garamond" w:hAnsi="Garamond"/>
          <w:sz w:val="24"/>
          <w:szCs w:val="24"/>
        </w:rPr>
        <w:t>nënkupton këtë</w:t>
      </w:r>
      <w:r w:rsidRPr="00F96BE9">
        <w:rPr>
          <w:rFonts w:ascii="Garamond" w:hAnsi="Garamond"/>
          <w:sz w:val="24"/>
          <w:szCs w:val="24"/>
        </w:rPr>
        <w:t xml:space="preserve"> marrëveshje dhe </w:t>
      </w:r>
      <w:r w:rsidR="0016096B" w:rsidRPr="00F96BE9">
        <w:rPr>
          <w:rFonts w:ascii="Garamond" w:hAnsi="Garamond"/>
          <w:sz w:val="24"/>
          <w:szCs w:val="24"/>
        </w:rPr>
        <w:t>pjesën</w:t>
      </w:r>
      <w:r w:rsidRPr="00F96BE9">
        <w:rPr>
          <w:rFonts w:ascii="Garamond" w:hAnsi="Garamond"/>
          <w:sz w:val="24"/>
          <w:szCs w:val="24"/>
        </w:rPr>
        <w:t xml:space="preserve"> e </w:t>
      </w:r>
      <w:r w:rsidR="0016096B" w:rsidRPr="00F96BE9">
        <w:rPr>
          <w:rFonts w:ascii="Garamond" w:hAnsi="Garamond"/>
          <w:sz w:val="24"/>
          <w:szCs w:val="24"/>
        </w:rPr>
        <w:t>veçantë</w:t>
      </w:r>
      <w:r w:rsidRPr="00F96BE9">
        <w:rPr>
          <w:rFonts w:ascii="Garamond" w:hAnsi="Garamond"/>
          <w:sz w:val="24"/>
          <w:szCs w:val="24"/>
        </w:rPr>
        <w:t xml:space="preserve"> </w:t>
      </w:r>
      <w:r w:rsidR="00584029" w:rsidRPr="00F96BE9">
        <w:rPr>
          <w:rFonts w:ascii="Garamond" w:hAnsi="Garamond"/>
          <w:sz w:val="24"/>
          <w:szCs w:val="24"/>
        </w:rPr>
        <w:t>të</w:t>
      </w:r>
      <w:r w:rsidRPr="00F96BE9">
        <w:rPr>
          <w:rFonts w:ascii="Garamond" w:hAnsi="Garamond"/>
          <w:sz w:val="24"/>
          <w:szCs w:val="24"/>
        </w:rPr>
        <w:t xml:space="preserve"> saj, e cila do të konsiderohet si pjesë përbërëse të saj, me ndryshimet dhe/ose rideklarime herë pas here;</w:t>
      </w:r>
    </w:p>
    <w:p w14:paraId="6B11925B" w14:textId="2B373C80" w:rsidR="00937159" w:rsidRPr="00F96BE9" w:rsidRDefault="00937159" w:rsidP="003B3983">
      <w:pPr>
        <w:pStyle w:val="BodyTextIndent3"/>
        <w:spacing w:after="0"/>
        <w:ind w:left="0" w:firstLine="284"/>
        <w:jc w:val="both"/>
        <w:rPr>
          <w:rFonts w:ascii="Garamond" w:hAnsi="Garamond"/>
          <w:sz w:val="24"/>
          <w:szCs w:val="24"/>
        </w:rPr>
      </w:pPr>
      <w:r w:rsidRPr="00F96BE9">
        <w:rPr>
          <w:rFonts w:ascii="Garamond" w:hAnsi="Garamond"/>
          <w:b/>
          <w:bCs/>
          <w:sz w:val="24"/>
          <w:szCs w:val="24"/>
        </w:rPr>
        <w:t>“Kodi shqiptar i Rrjetit të Transmetimit”</w:t>
      </w:r>
      <w:r w:rsidRPr="00F96BE9">
        <w:rPr>
          <w:rFonts w:ascii="Garamond" w:hAnsi="Garamond"/>
          <w:sz w:val="24"/>
          <w:szCs w:val="24"/>
        </w:rPr>
        <w:t xml:space="preserve"> nënkupton dokumentin për funksionimin e Rrjetit kombëtar të Transmetimit, të operuar nga OST </w:t>
      </w:r>
      <w:r w:rsidR="00584029" w:rsidRPr="00F96BE9">
        <w:rPr>
          <w:rFonts w:ascii="Garamond" w:hAnsi="Garamond"/>
          <w:sz w:val="24"/>
          <w:szCs w:val="24"/>
        </w:rPr>
        <w:t>sh.a.;</w:t>
      </w:r>
    </w:p>
    <w:p w14:paraId="1C288D0B" w14:textId="2D668402" w:rsidR="00937159" w:rsidRPr="00F96BE9" w:rsidRDefault="00937159" w:rsidP="003B3983">
      <w:pPr>
        <w:pStyle w:val="BodyTextIndent3"/>
        <w:spacing w:after="0"/>
        <w:ind w:left="0" w:firstLine="284"/>
        <w:jc w:val="both"/>
        <w:rPr>
          <w:rFonts w:ascii="Garamond" w:hAnsi="Garamond"/>
          <w:sz w:val="24"/>
          <w:szCs w:val="24"/>
        </w:rPr>
      </w:pPr>
      <w:r w:rsidRPr="00F96BE9">
        <w:rPr>
          <w:rFonts w:ascii="Garamond" w:hAnsi="Garamond"/>
          <w:b/>
          <w:bCs/>
          <w:sz w:val="24"/>
          <w:szCs w:val="24"/>
        </w:rPr>
        <w:t>“Kodi shqiptar i Rrjetit të Shpërndarjes”</w:t>
      </w:r>
      <w:r w:rsidRPr="00F96BE9">
        <w:rPr>
          <w:rFonts w:ascii="Garamond" w:hAnsi="Garamond"/>
          <w:sz w:val="24"/>
          <w:szCs w:val="24"/>
        </w:rPr>
        <w:t xml:space="preserve"> nënkupton dokumentin për funksionimin e Rrjetit </w:t>
      </w:r>
      <w:r w:rsidRPr="00951D31">
        <w:rPr>
          <w:rFonts w:ascii="Garamond" w:hAnsi="Garamond"/>
          <w:sz w:val="24"/>
          <w:szCs w:val="24"/>
        </w:rPr>
        <w:t xml:space="preserve">kombëtar të Shpërndarjes, të operuar nga OSSH </w:t>
      </w:r>
      <w:r w:rsidR="00584029" w:rsidRPr="00951D31">
        <w:rPr>
          <w:rFonts w:ascii="Garamond" w:hAnsi="Garamond"/>
          <w:sz w:val="24"/>
          <w:szCs w:val="24"/>
        </w:rPr>
        <w:t>sh.a.;</w:t>
      </w:r>
    </w:p>
    <w:p w14:paraId="5AB7ACB2" w14:textId="7E336A3D" w:rsidR="00937159" w:rsidRPr="00F96BE9" w:rsidRDefault="00937159" w:rsidP="003B3983">
      <w:pPr>
        <w:pStyle w:val="BodyTextIndent3"/>
        <w:tabs>
          <w:tab w:val="left" w:pos="720"/>
        </w:tabs>
        <w:spacing w:after="0"/>
        <w:ind w:left="0" w:firstLine="284"/>
        <w:jc w:val="both"/>
        <w:rPr>
          <w:rFonts w:ascii="Garamond" w:hAnsi="Garamond"/>
          <w:sz w:val="24"/>
          <w:szCs w:val="24"/>
        </w:rPr>
      </w:pPr>
      <w:r w:rsidRPr="00F96BE9">
        <w:rPr>
          <w:rFonts w:ascii="Garamond" w:hAnsi="Garamond"/>
          <w:b/>
          <w:bCs/>
          <w:sz w:val="24"/>
          <w:szCs w:val="24"/>
        </w:rPr>
        <w:t>“Rregullat e ALPEX</w:t>
      </w:r>
      <w:r w:rsidR="00584029" w:rsidRPr="00F96BE9">
        <w:rPr>
          <w:rFonts w:ascii="Garamond" w:hAnsi="Garamond"/>
          <w:b/>
          <w:bCs/>
          <w:sz w:val="24"/>
          <w:szCs w:val="24"/>
        </w:rPr>
        <w:t>-it</w:t>
      </w:r>
      <w:r w:rsidRPr="00F96BE9">
        <w:rPr>
          <w:rFonts w:ascii="Garamond" w:hAnsi="Garamond"/>
          <w:b/>
          <w:bCs/>
          <w:sz w:val="24"/>
          <w:szCs w:val="24"/>
        </w:rPr>
        <w:t>”</w:t>
      </w:r>
      <w:r w:rsidRPr="00F96BE9">
        <w:rPr>
          <w:rFonts w:ascii="Garamond" w:hAnsi="Garamond"/>
          <w:sz w:val="24"/>
          <w:szCs w:val="24"/>
        </w:rPr>
        <w:t xml:space="preserve"> nënkupton rregullat e </w:t>
      </w:r>
      <w:r w:rsidR="00584029" w:rsidRPr="00F96BE9">
        <w:rPr>
          <w:rFonts w:ascii="Garamond" w:hAnsi="Garamond"/>
          <w:sz w:val="24"/>
          <w:szCs w:val="24"/>
        </w:rPr>
        <w:t>miratuara</w:t>
      </w:r>
      <w:r w:rsidRPr="00F96BE9">
        <w:rPr>
          <w:rFonts w:ascii="Garamond" w:hAnsi="Garamond"/>
          <w:sz w:val="24"/>
          <w:szCs w:val="24"/>
        </w:rPr>
        <w:t xml:space="preserve"> nga një </w:t>
      </w:r>
      <w:r w:rsidR="008A72F5" w:rsidRPr="00F96BE9">
        <w:rPr>
          <w:rFonts w:ascii="Garamond" w:hAnsi="Garamond"/>
          <w:sz w:val="24"/>
          <w:szCs w:val="24"/>
        </w:rPr>
        <w:t xml:space="preserve">autoritet kompetent </w:t>
      </w:r>
      <w:r w:rsidRPr="00F96BE9">
        <w:rPr>
          <w:rFonts w:ascii="Garamond" w:hAnsi="Garamond"/>
          <w:sz w:val="24"/>
          <w:szCs w:val="24"/>
        </w:rPr>
        <w:t>mbi operimin dhe funksionimin e ALPEX</w:t>
      </w:r>
      <w:r w:rsidR="00584029" w:rsidRPr="00F96BE9">
        <w:rPr>
          <w:rFonts w:ascii="Garamond" w:hAnsi="Garamond"/>
          <w:sz w:val="24"/>
          <w:szCs w:val="24"/>
        </w:rPr>
        <w:t>-it</w:t>
      </w:r>
      <w:r w:rsidRPr="00F96BE9">
        <w:rPr>
          <w:rFonts w:ascii="Garamond" w:hAnsi="Garamond"/>
          <w:sz w:val="24"/>
          <w:szCs w:val="24"/>
        </w:rPr>
        <w:t xml:space="preserve"> në përputhje me </w:t>
      </w:r>
      <w:r w:rsidR="00584029" w:rsidRPr="00F96BE9">
        <w:rPr>
          <w:rFonts w:ascii="Garamond" w:hAnsi="Garamond"/>
          <w:sz w:val="24"/>
          <w:szCs w:val="24"/>
        </w:rPr>
        <w:t xml:space="preserve">legjislacionin e zbatueshëm </w:t>
      </w:r>
      <w:r w:rsidRPr="00F96BE9">
        <w:rPr>
          <w:rFonts w:ascii="Garamond" w:hAnsi="Garamond"/>
          <w:sz w:val="24"/>
          <w:szCs w:val="24"/>
        </w:rPr>
        <w:t xml:space="preserve">duke përfshirë, pa përjashtim, rregullat e përgjithshme, procedurat e tregtimit, rregullat e shlyerjes dhe kleringut, </w:t>
      </w:r>
      <w:r w:rsidR="00584029" w:rsidRPr="00F96BE9">
        <w:rPr>
          <w:rFonts w:ascii="Garamond" w:hAnsi="Garamond"/>
          <w:sz w:val="24"/>
          <w:szCs w:val="24"/>
        </w:rPr>
        <w:t>siç</w:t>
      </w:r>
      <w:r w:rsidRPr="00F96BE9">
        <w:rPr>
          <w:rFonts w:ascii="Garamond" w:hAnsi="Garamond"/>
          <w:sz w:val="24"/>
          <w:szCs w:val="24"/>
        </w:rPr>
        <w:t xml:space="preserve"> janë miratuar dhe </w:t>
      </w:r>
      <w:r w:rsidR="00584029" w:rsidRPr="00F96BE9">
        <w:rPr>
          <w:rFonts w:ascii="Garamond" w:hAnsi="Garamond"/>
          <w:sz w:val="24"/>
          <w:szCs w:val="24"/>
        </w:rPr>
        <w:t>siç</w:t>
      </w:r>
      <w:r w:rsidRPr="00F96BE9">
        <w:rPr>
          <w:rFonts w:ascii="Garamond" w:hAnsi="Garamond"/>
          <w:sz w:val="24"/>
          <w:szCs w:val="24"/>
        </w:rPr>
        <w:t xml:space="preserve"> mund të ndryshohen në vijim nga operatori i ALPEX</w:t>
      </w:r>
      <w:r w:rsidR="00584029" w:rsidRPr="00F96BE9">
        <w:rPr>
          <w:rFonts w:ascii="Garamond" w:hAnsi="Garamond"/>
          <w:sz w:val="24"/>
          <w:szCs w:val="24"/>
        </w:rPr>
        <w:t>-it</w:t>
      </w:r>
      <w:r w:rsidRPr="00F96BE9">
        <w:rPr>
          <w:rFonts w:ascii="Garamond" w:hAnsi="Garamond"/>
          <w:sz w:val="24"/>
          <w:szCs w:val="24"/>
        </w:rPr>
        <w:t xml:space="preserve"> dhe/ose ERE</w:t>
      </w:r>
      <w:r w:rsidR="00332F83">
        <w:rPr>
          <w:rFonts w:ascii="Garamond" w:hAnsi="Garamond"/>
          <w:sz w:val="24"/>
          <w:szCs w:val="24"/>
        </w:rPr>
        <w:t>-s</w:t>
      </w:r>
      <w:r w:rsidRPr="00F96BE9">
        <w:rPr>
          <w:rFonts w:ascii="Garamond" w:hAnsi="Garamond"/>
          <w:sz w:val="24"/>
          <w:szCs w:val="24"/>
        </w:rPr>
        <w:t xml:space="preserve">. </w:t>
      </w:r>
    </w:p>
    <w:p w14:paraId="5369105D" w14:textId="28E6475B" w:rsidR="00937159" w:rsidRPr="00F96BE9" w:rsidRDefault="00937159" w:rsidP="003B3983">
      <w:pPr>
        <w:pStyle w:val="BodyTextIndent3"/>
        <w:tabs>
          <w:tab w:val="left" w:pos="720"/>
        </w:tabs>
        <w:spacing w:after="0"/>
        <w:ind w:left="0" w:firstLine="284"/>
        <w:jc w:val="both"/>
        <w:rPr>
          <w:rFonts w:ascii="Garamond" w:hAnsi="Garamond"/>
          <w:b/>
          <w:bCs/>
          <w:sz w:val="24"/>
          <w:szCs w:val="24"/>
        </w:rPr>
      </w:pPr>
      <w:r w:rsidRPr="00F96BE9">
        <w:rPr>
          <w:rFonts w:ascii="Garamond" w:hAnsi="Garamond"/>
          <w:sz w:val="24"/>
          <w:szCs w:val="24"/>
        </w:rPr>
        <w:t xml:space="preserve"> </w:t>
      </w:r>
      <w:r w:rsidRPr="00F96BE9">
        <w:rPr>
          <w:rFonts w:ascii="Garamond" w:hAnsi="Garamond"/>
          <w:b/>
          <w:bCs/>
          <w:sz w:val="24"/>
          <w:szCs w:val="24"/>
        </w:rPr>
        <w:t xml:space="preserve">“LEK” </w:t>
      </w:r>
      <w:r w:rsidRPr="00F96BE9">
        <w:rPr>
          <w:rFonts w:ascii="Garamond" w:hAnsi="Garamond"/>
          <w:sz w:val="24"/>
          <w:szCs w:val="24"/>
        </w:rPr>
        <w:t xml:space="preserve">nënkupton monedhën shqiptare </w:t>
      </w:r>
      <w:r w:rsidR="00584029" w:rsidRPr="00F96BE9">
        <w:rPr>
          <w:rFonts w:ascii="Garamond" w:hAnsi="Garamond"/>
          <w:sz w:val="24"/>
          <w:szCs w:val="24"/>
        </w:rPr>
        <w:t>lek</w:t>
      </w:r>
      <w:r w:rsidRPr="00F96BE9">
        <w:rPr>
          <w:rFonts w:ascii="Garamond" w:hAnsi="Garamond"/>
          <w:sz w:val="24"/>
          <w:szCs w:val="24"/>
        </w:rPr>
        <w:t>;</w:t>
      </w:r>
    </w:p>
    <w:p w14:paraId="00A5A89D" w14:textId="5AE7C915"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“Pasqyrat </w:t>
      </w:r>
      <w:r w:rsidR="00584029" w:rsidRPr="00F96BE9">
        <w:rPr>
          <w:rFonts w:ascii="Garamond" w:hAnsi="Garamond"/>
          <w:b/>
          <w:bCs/>
          <w:sz w:val="24"/>
          <w:szCs w:val="24"/>
          <w:lang w:val="sq-AL"/>
        </w:rPr>
        <w:t>financiare vjetore</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pasqyrat financiare të audituara të një Pale që prej vitit </w:t>
      </w:r>
      <w:r w:rsidRPr="00951D31">
        <w:rPr>
          <w:rFonts w:ascii="Garamond" w:hAnsi="Garamond"/>
          <w:sz w:val="24"/>
          <w:szCs w:val="24"/>
          <w:lang w:val="sq-AL"/>
        </w:rPr>
        <w:t>[ %] dhe për vitin më të fundit financiar të mbyllur, duke përfshirë bilancin, llogaritë e fitimeve dhe</w:t>
      </w:r>
      <w:r w:rsidRPr="00F96BE9">
        <w:rPr>
          <w:rFonts w:ascii="Garamond" w:hAnsi="Garamond"/>
          <w:sz w:val="24"/>
          <w:szCs w:val="24"/>
          <w:lang w:val="sq-AL"/>
        </w:rPr>
        <w:t xml:space="preserve"> humbjeve, pasqyrën e fluksit të parave dhe pasqyrën e të gjitha fitimeve dhe humbjeve të njohura, si dhe raportimet dhe shënimet e drejtorëve dhe auditorëve lidhur me t</w:t>
      </w:r>
      <w:r w:rsidR="008A72F5">
        <w:rPr>
          <w:rFonts w:ascii="Garamond" w:hAnsi="Garamond"/>
          <w:sz w:val="24"/>
          <w:szCs w:val="24"/>
          <w:lang w:val="sq-AL"/>
        </w:rPr>
        <w:t>a</w:t>
      </w:r>
      <w:r w:rsidRPr="00F96BE9">
        <w:rPr>
          <w:rFonts w:ascii="Garamond" w:hAnsi="Garamond"/>
          <w:sz w:val="24"/>
          <w:szCs w:val="24"/>
          <w:lang w:val="sq-AL"/>
        </w:rPr>
        <w:t xml:space="preserve">; </w:t>
      </w:r>
    </w:p>
    <w:p w14:paraId="6E4246EE" w14:textId="2C70D44E"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“Legjislacioni i </w:t>
      </w:r>
      <w:r w:rsidR="00584029" w:rsidRPr="00F96BE9">
        <w:rPr>
          <w:rFonts w:ascii="Garamond" w:hAnsi="Garamond"/>
          <w:b/>
          <w:bCs/>
          <w:sz w:val="24"/>
          <w:szCs w:val="24"/>
          <w:lang w:val="sq-AL"/>
        </w:rPr>
        <w:t>zbatueshëm</w:t>
      </w:r>
      <w:r w:rsidRPr="00F96BE9">
        <w:rPr>
          <w:rFonts w:ascii="Garamond" w:hAnsi="Garamond"/>
          <w:b/>
          <w:bCs/>
          <w:sz w:val="24"/>
          <w:szCs w:val="24"/>
          <w:lang w:val="sq-AL"/>
        </w:rPr>
        <w:t>”</w:t>
      </w:r>
      <w:r w:rsidRPr="00F96BE9">
        <w:rPr>
          <w:rFonts w:ascii="Garamond" w:hAnsi="Garamond"/>
          <w:sz w:val="24"/>
          <w:szCs w:val="24"/>
          <w:lang w:val="sq-AL"/>
        </w:rPr>
        <w:t xml:space="preserve"> nënkupton, në lidhje me çdo Palë, çdo akt detyrues ndërkombëtar, çdo dispozitë kushtetuese, ligj, statut, rregull, rregullore, urdhëresë, traktat, urdhër, dekret, vendim, certifikatë, akt, urdhëresë, regjistrim, licencë, </w:t>
      </w:r>
      <w:r w:rsidRPr="006D097B">
        <w:rPr>
          <w:rFonts w:ascii="Garamond" w:hAnsi="Garamond"/>
          <w:i/>
          <w:sz w:val="24"/>
          <w:szCs w:val="24"/>
          <w:lang w:val="sq-AL"/>
        </w:rPr>
        <w:t>franchisë</w:t>
      </w:r>
      <w:r w:rsidRPr="00F96BE9">
        <w:rPr>
          <w:rFonts w:ascii="Garamond" w:hAnsi="Garamond"/>
          <w:sz w:val="24"/>
          <w:szCs w:val="24"/>
          <w:lang w:val="sq-AL"/>
        </w:rPr>
        <w:t xml:space="preserve">, leje, autorizim, udhëzim, </w:t>
      </w:r>
      <w:r w:rsidR="00584029" w:rsidRPr="00F96BE9">
        <w:rPr>
          <w:rFonts w:ascii="Garamond" w:hAnsi="Garamond"/>
          <w:sz w:val="24"/>
          <w:szCs w:val="24"/>
          <w:lang w:val="sq-AL"/>
        </w:rPr>
        <w:t>miratim qeveritar</w:t>
      </w:r>
      <w:r w:rsidRPr="00F96BE9">
        <w:rPr>
          <w:rFonts w:ascii="Garamond" w:hAnsi="Garamond"/>
          <w:sz w:val="24"/>
          <w:szCs w:val="24"/>
          <w:lang w:val="sq-AL"/>
        </w:rPr>
        <w:t xml:space="preserve">, pëlqim ose kërkesë të një </w:t>
      </w:r>
      <w:r w:rsidR="00A8318D" w:rsidRPr="00F96BE9">
        <w:rPr>
          <w:rFonts w:ascii="Garamond" w:hAnsi="Garamond"/>
          <w:sz w:val="24"/>
          <w:szCs w:val="24"/>
          <w:lang w:val="sq-AL"/>
        </w:rPr>
        <w:t xml:space="preserve">autoriteti kompetent </w:t>
      </w:r>
      <w:r w:rsidRPr="00F96BE9">
        <w:rPr>
          <w:rFonts w:ascii="Garamond" w:hAnsi="Garamond"/>
          <w:sz w:val="24"/>
          <w:szCs w:val="24"/>
          <w:lang w:val="sq-AL"/>
        </w:rPr>
        <w:t>që ka juridiksion mbi Palën ose pronën e saj, të zbatueshëm sipas ligjit apo statutit, duke përfshirë interpretimin dhe administrimin e saj</w:t>
      </w:r>
      <w:r w:rsidR="0016096B" w:rsidRPr="00F96BE9">
        <w:rPr>
          <w:rFonts w:ascii="Garamond" w:hAnsi="Garamond"/>
          <w:sz w:val="24"/>
          <w:szCs w:val="24"/>
          <w:lang w:val="sq-AL"/>
        </w:rPr>
        <w:t xml:space="preserve"> </w:t>
      </w:r>
      <w:r w:rsidRPr="00F96BE9">
        <w:rPr>
          <w:rFonts w:ascii="Garamond" w:hAnsi="Garamond"/>
          <w:sz w:val="24"/>
          <w:szCs w:val="24"/>
          <w:lang w:val="sq-AL"/>
        </w:rPr>
        <w:t>nga Autoriteti Kompetent;</w:t>
      </w:r>
    </w:p>
    <w:p w14:paraId="2C962E7B" w14:textId="7360F770" w:rsidR="006579F4" w:rsidRDefault="00937159" w:rsidP="006579F4">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“Gjenerimi i </w:t>
      </w:r>
      <w:r w:rsidR="00584029" w:rsidRPr="00F96BE9">
        <w:rPr>
          <w:rFonts w:ascii="Garamond" w:hAnsi="Garamond"/>
          <w:b/>
          <w:bCs/>
          <w:sz w:val="24"/>
          <w:szCs w:val="24"/>
          <w:lang w:val="sq-AL"/>
        </w:rPr>
        <w:t>disponueshëm</w:t>
      </w:r>
      <w:r w:rsidRPr="00F96BE9">
        <w:rPr>
          <w:rFonts w:ascii="Garamond" w:hAnsi="Garamond"/>
          <w:b/>
          <w:bCs/>
          <w:sz w:val="24"/>
          <w:szCs w:val="24"/>
          <w:lang w:val="sq-AL"/>
        </w:rPr>
        <w:t>”</w:t>
      </w:r>
      <w:r w:rsidRPr="00F96BE9">
        <w:rPr>
          <w:rFonts w:ascii="Garamond" w:hAnsi="Garamond"/>
          <w:sz w:val="24"/>
          <w:szCs w:val="24"/>
          <w:lang w:val="sq-AL"/>
        </w:rPr>
        <w:t xml:space="preserve"> nënkupton</w:t>
      </w:r>
      <w:r w:rsidR="0016096B" w:rsidRPr="00F96BE9">
        <w:rPr>
          <w:rFonts w:ascii="Garamond" w:hAnsi="Garamond"/>
          <w:sz w:val="24"/>
          <w:szCs w:val="24"/>
          <w:lang w:val="sq-AL"/>
        </w:rPr>
        <w:t>:</w:t>
      </w:r>
      <w:r w:rsidRPr="00F96BE9">
        <w:rPr>
          <w:rFonts w:ascii="Garamond" w:hAnsi="Garamond"/>
          <w:sz w:val="24"/>
          <w:szCs w:val="24"/>
          <w:lang w:val="sq-AL"/>
        </w:rPr>
        <w:t xml:space="preserve"> (1) energjinë elektrike aktuale të prodhuar (në MWh) gjatë një </w:t>
      </w:r>
      <w:r w:rsidR="00584029" w:rsidRPr="00F96BE9">
        <w:rPr>
          <w:rFonts w:ascii="Garamond" w:hAnsi="Garamond"/>
          <w:sz w:val="24"/>
          <w:szCs w:val="24"/>
          <w:lang w:val="sq-AL"/>
        </w:rPr>
        <w:t xml:space="preserve">sezoni për impiantin gjenerues siç </w:t>
      </w:r>
      <w:r w:rsidRPr="00F96BE9">
        <w:rPr>
          <w:rFonts w:ascii="Garamond" w:hAnsi="Garamond"/>
          <w:sz w:val="24"/>
          <w:szCs w:val="24"/>
          <w:lang w:val="sq-AL"/>
        </w:rPr>
        <w:t xml:space="preserve">është regjistruar nga </w:t>
      </w:r>
      <w:r w:rsidRPr="00951D31">
        <w:rPr>
          <w:rFonts w:ascii="Garamond" w:hAnsi="Garamond"/>
          <w:sz w:val="24"/>
          <w:szCs w:val="24"/>
          <w:lang w:val="sq-AL"/>
        </w:rPr>
        <w:t>[ %]</w:t>
      </w:r>
      <w:r w:rsidR="00B62250" w:rsidRPr="00951D31">
        <w:rPr>
          <w:rFonts w:ascii="Garamond" w:hAnsi="Garamond"/>
          <w:sz w:val="24"/>
          <w:szCs w:val="24"/>
          <w:lang w:val="sq-AL"/>
        </w:rPr>
        <w:t>;</w:t>
      </w:r>
      <w:r w:rsidRPr="00F96BE9">
        <w:rPr>
          <w:rFonts w:ascii="Garamond" w:hAnsi="Garamond"/>
          <w:sz w:val="24"/>
          <w:szCs w:val="24"/>
          <w:lang w:val="sq-AL"/>
        </w:rPr>
        <w:t xml:space="preserve"> si dhe (2) gjenerimin e pritshëm (në MWh) të përllogaritur nga </w:t>
      </w:r>
      <w:r w:rsidR="00584029" w:rsidRPr="00F96BE9">
        <w:rPr>
          <w:rFonts w:ascii="Garamond" w:hAnsi="Garamond"/>
          <w:sz w:val="24"/>
          <w:szCs w:val="24"/>
          <w:lang w:val="sq-AL"/>
        </w:rPr>
        <w:t xml:space="preserve">matja referencë </w:t>
      </w:r>
      <w:r w:rsidRPr="00F96BE9">
        <w:rPr>
          <w:rFonts w:ascii="Garamond" w:hAnsi="Garamond"/>
          <w:sz w:val="24"/>
          <w:szCs w:val="24"/>
          <w:lang w:val="sq-AL"/>
        </w:rPr>
        <w:t xml:space="preserve">e zbatueshme gjatë secilës </w:t>
      </w:r>
      <w:r w:rsidR="00584029" w:rsidRPr="00F96BE9">
        <w:rPr>
          <w:rFonts w:ascii="Garamond" w:hAnsi="Garamond"/>
          <w:sz w:val="24"/>
          <w:szCs w:val="24"/>
          <w:lang w:val="sq-AL"/>
        </w:rPr>
        <w:t>periudhë të konsideruar si e disponueshme;</w:t>
      </w:r>
    </w:p>
    <w:p w14:paraId="6BECEFE4" w14:textId="36D1E049" w:rsidR="00937159" w:rsidRPr="00847249" w:rsidRDefault="00937159" w:rsidP="006579F4">
      <w:pPr>
        <w:pStyle w:val="BodyTextIndent"/>
        <w:spacing w:after="0"/>
        <w:ind w:left="0" w:firstLine="284"/>
        <w:rPr>
          <w:rFonts w:ascii="Garamond" w:hAnsi="Garamond"/>
          <w:sz w:val="24"/>
          <w:szCs w:val="24"/>
          <w:lang w:val="sq-AL"/>
        </w:rPr>
      </w:pPr>
      <w:r w:rsidRPr="00847249">
        <w:rPr>
          <w:rFonts w:ascii="Garamond" w:hAnsi="Garamond"/>
          <w:b/>
          <w:bCs/>
          <w:sz w:val="24"/>
          <w:szCs w:val="24"/>
          <w:lang w:val="sq-AL"/>
        </w:rPr>
        <w:t xml:space="preserve">“Garancia e </w:t>
      </w:r>
      <w:r w:rsidR="00584029" w:rsidRPr="00847249">
        <w:rPr>
          <w:rFonts w:ascii="Garamond" w:hAnsi="Garamond"/>
          <w:b/>
          <w:bCs/>
          <w:sz w:val="24"/>
          <w:szCs w:val="24"/>
          <w:lang w:val="sq-AL"/>
        </w:rPr>
        <w:t>disponueshmërisë</w:t>
      </w:r>
      <w:r w:rsidRPr="00847249">
        <w:rPr>
          <w:rFonts w:ascii="Garamond" w:hAnsi="Garamond"/>
          <w:b/>
          <w:bCs/>
          <w:sz w:val="24"/>
          <w:szCs w:val="24"/>
          <w:lang w:val="sq-AL"/>
        </w:rPr>
        <w:t>”</w:t>
      </w:r>
      <w:r w:rsidRPr="00847249">
        <w:rPr>
          <w:rFonts w:ascii="Garamond" w:hAnsi="Garamond"/>
          <w:sz w:val="24"/>
          <w:szCs w:val="24"/>
          <w:lang w:val="sq-AL"/>
        </w:rPr>
        <w:t xml:space="preserve"> ka kuptimin e dhënë në nenin 5.2;</w:t>
      </w:r>
    </w:p>
    <w:p w14:paraId="7BBBE826" w14:textId="03E1360B"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“Balancim” </w:t>
      </w:r>
      <w:r w:rsidRPr="00F96BE9">
        <w:rPr>
          <w:rFonts w:ascii="Garamond" w:hAnsi="Garamond"/>
          <w:sz w:val="24"/>
          <w:szCs w:val="24"/>
          <w:lang w:val="sq-AL"/>
        </w:rPr>
        <w:t>nënkupton të gjitha veprimet dhe proceset, sipas</w:t>
      </w:r>
      <w:r w:rsidR="0016096B" w:rsidRPr="00F96BE9">
        <w:rPr>
          <w:rFonts w:ascii="Garamond" w:hAnsi="Garamond"/>
          <w:sz w:val="24"/>
          <w:szCs w:val="24"/>
          <w:lang w:val="sq-AL"/>
        </w:rPr>
        <w:t xml:space="preserve"> </w:t>
      </w:r>
      <w:r w:rsidRPr="00F96BE9">
        <w:rPr>
          <w:rFonts w:ascii="Garamond" w:hAnsi="Garamond"/>
          <w:iCs/>
          <w:sz w:val="24"/>
          <w:szCs w:val="24"/>
          <w:lang w:val="sq-AL"/>
        </w:rPr>
        <w:t xml:space="preserve">“Rregullave të tregut </w:t>
      </w:r>
      <w:r w:rsidR="0016096B" w:rsidRPr="00F96BE9">
        <w:rPr>
          <w:rFonts w:ascii="Garamond" w:hAnsi="Garamond"/>
          <w:iCs/>
          <w:sz w:val="24"/>
          <w:szCs w:val="24"/>
          <w:lang w:val="sq-AL"/>
        </w:rPr>
        <w:t>s</w:t>
      </w:r>
      <w:r w:rsidRPr="00F96BE9">
        <w:rPr>
          <w:rFonts w:ascii="Garamond" w:hAnsi="Garamond"/>
          <w:iCs/>
          <w:sz w:val="24"/>
          <w:szCs w:val="24"/>
          <w:lang w:val="sq-AL"/>
        </w:rPr>
        <w:t>hqiptar t</w:t>
      </w:r>
      <w:r w:rsidR="0016096B" w:rsidRPr="00F96BE9">
        <w:rPr>
          <w:rFonts w:ascii="Garamond" w:hAnsi="Garamond"/>
          <w:iCs/>
          <w:sz w:val="24"/>
          <w:szCs w:val="24"/>
          <w:lang w:val="sq-AL"/>
        </w:rPr>
        <w:t>ë</w:t>
      </w:r>
      <w:r w:rsidRPr="00F96BE9">
        <w:rPr>
          <w:rFonts w:ascii="Garamond" w:hAnsi="Garamond"/>
          <w:iCs/>
          <w:sz w:val="24"/>
          <w:szCs w:val="24"/>
          <w:lang w:val="sq-AL"/>
        </w:rPr>
        <w:t xml:space="preserve"> balancimit t</w:t>
      </w:r>
      <w:r w:rsidR="0016096B" w:rsidRPr="00F96BE9">
        <w:rPr>
          <w:rFonts w:ascii="Garamond" w:hAnsi="Garamond"/>
          <w:iCs/>
          <w:sz w:val="24"/>
          <w:szCs w:val="24"/>
          <w:lang w:val="sq-AL"/>
        </w:rPr>
        <w:t>ë</w:t>
      </w:r>
      <w:r w:rsidRPr="00F96BE9">
        <w:rPr>
          <w:rFonts w:ascii="Garamond" w:hAnsi="Garamond"/>
          <w:iCs/>
          <w:sz w:val="24"/>
          <w:szCs w:val="24"/>
          <w:lang w:val="sq-AL"/>
        </w:rPr>
        <w:t xml:space="preserve"> energjisë elektrike”</w:t>
      </w:r>
      <w:r w:rsidRPr="00F96BE9">
        <w:rPr>
          <w:rFonts w:ascii="Garamond" w:hAnsi="Garamond"/>
          <w:sz w:val="24"/>
          <w:szCs w:val="24"/>
          <w:lang w:val="sq-AL"/>
        </w:rPr>
        <w:t xml:space="preserve">, miratuar me </w:t>
      </w:r>
      <w:r w:rsidR="0016096B" w:rsidRPr="00F96BE9">
        <w:rPr>
          <w:rFonts w:ascii="Garamond" w:hAnsi="Garamond"/>
          <w:sz w:val="24"/>
          <w:szCs w:val="24"/>
          <w:lang w:val="sq-AL"/>
        </w:rPr>
        <w:t>v</w:t>
      </w:r>
      <w:r w:rsidRPr="00F96BE9">
        <w:rPr>
          <w:rFonts w:ascii="Garamond" w:hAnsi="Garamond"/>
          <w:sz w:val="24"/>
          <w:szCs w:val="24"/>
          <w:lang w:val="sq-AL"/>
        </w:rPr>
        <w:t>endimin e Bordit t</w:t>
      </w:r>
      <w:r w:rsidR="0016096B" w:rsidRPr="00F96BE9">
        <w:rPr>
          <w:rFonts w:ascii="Garamond" w:hAnsi="Garamond"/>
          <w:sz w:val="24"/>
          <w:szCs w:val="24"/>
          <w:lang w:val="sq-AL"/>
        </w:rPr>
        <w:t>ë</w:t>
      </w:r>
      <w:r w:rsidRPr="00F96BE9">
        <w:rPr>
          <w:rFonts w:ascii="Garamond" w:hAnsi="Garamond"/>
          <w:sz w:val="24"/>
          <w:szCs w:val="24"/>
          <w:lang w:val="sq-AL"/>
        </w:rPr>
        <w:t xml:space="preserve"> ERE-s nr. 106, dat</w:t>
      </w:r>
      <w:r w:rsidR="0016096B" w:rsidRPr="00F96BE9">
        <w:rPr>
          <w:rFonts w:ascii="Garamond" w:hAnsi="Garamond"/>
          <w:sz w:val="24"/>
          <w:szCs w:val="24"/>
          <w:lang w:val="sq-AL"/>
        </w:rPr>
        <w:t>ë</w:t>
      </w:r>
      <w:r w:rsidRPr="00F96BE9">
        <w:rPr>
          <w:rFonts w:ascii="Garamond" w:hAnsi="Garamond"/>
          <w:sz w:val="24"/>
          <w:szCs w:val="24"/>
          <w:lang w:val="sq-AL"/>
        </w:rPr>
        <w:t xml:space="preserve"> 2.7.2020, </w:t>
      </w:r>
      <w:r w:rsidR="00B62250">
        <w:rPr>
          <w:rFonts w:ascii="Garamond" w:hAnsi="Garamond"/>
          <w:sz w:val="24"/>
          <w:szCs w:val="24"/>
          <w:lang w:val="sq-AL"/>
        </w:rPr>
        <w:t>p</w:t>
      </w:r>
      <w:r w:rsidRPr="00F96BE9">
        <w:rPr>
          <w:rFonts w:ascii="Garamond" w:hAnsi="Garamond"/>
          <w:sz w:val="24"/>
          <w:szCs w:val="24"/>
          <w:lang w:val="sq-AL"/>
        </w:rPr>
        <w:t>ër të gjitha afatet kohore, të përcaktuara nga OST</w:t>
      </w:r>
      <w:r w:rsidR="00324019">
        <w:rPr>
          <w:rFonts w:ascii="Garamond" w:hAnsi="Garamond"/>
          <w:sz w:val="24"/>
          <w:szCs w:val="24"/>
          <w:lang w:val="sq-AL"/>
        </w:rPr>
        <w:t>-ja</w:t>
      </w:r>
      <w:r w:rsidRPr="00F96BE9">
        <w:rPr>
          <w:rFonts w:ascii="Garamond" w:hAnsi="Garamond"/>
          <w:sz w:val="24"/>
          <w:szCs w:val="24"/>
          <w:lang w:val="sq-AL"/>
        </w:rPr>
        <w:t xml:space="preserve"> për sigurimin në mënyrë të vazhdueshme të </w:t>
      </w:r>
      <w:r w:rsidRPr="00543F59">
        <w:rPr>
          <w:rFonts w:ascii="Garamond" w:hAnsi="Garamond"/>
          <w:sz w:val="24"/>
          <w:szCs w:val="24"/>
          <w:lang w:val="sq-AL"/>
        </w:rPr>
        <w:t>mirëmbajtjes së frekuencës së sistemit brenda një shtrirje</w:t>
      </w:r>
      <w:r w:rsidR="00747E07">
        <w:rPr>
          <w:rFonts w:ascii="Garamond" w:hAnsi="Garamond"/>
          <w:sz w:val="24"/>
          <w:szCs w:val="24"/>
          <w:lang w:val="sq-AL"/>
        </w:rPr>
        <w:t>je</w:t>
      </w:r>
      <w:r w:rsidRPr="00543F59">
        <w:rPr>
          <w:rFonts w:ascii="Garamond" w:hAnsi="Garamond"/>
          <w:sz w:val="24"/>
          <w:szCs w:val="24"/>
          <w:lang w:val="sq-AL"/>
        </w:rPr>
        <w:t xml:space="preserve"> të paracaktuar të qëndrueshmërisë sipas</w:t>
      </w:r>
      <w:r w:rsidRPr="00F96BE9">
        <w:rPr>
          <w:rFonts w:ascii="Garamond" w:hAnsi="Garamond"/>
          <w:sz w:val="24"/>
          <w:szCs w:val="24"/>
          <w:lang w:val="sq-AL"/>
        </w:rPr>
        <w:t xml:space="preserve"> përcaktimeve </w:t>
      </w:r>
      <w:r w:rsidR="005C4CC8" w:rsidRPr="00F96BE9">
        <w:rPr>
          <w:rFonts w:ascii="Garamond" w:hAnsi="Garamond"/>
          <w:sz w:val="24"/>
          <w:szCs w:val="24"/>
          <w:lang w:val="sq-AL"/>
        </w:rPr>
        <w:t>në legjislacionin e zbatueshëm</w:t>
      </w:r>
      <w:r w:rsidRPr="00F96BE9">
        <w:rPr>
          <w:rFonts w:ascii="Garamond" w:hAnsi="Garamond"/>
          <w:sz w:val="24"/>
          <w:szCs w:val="24"/>
          <w:lang w:val="sq-AL"/>
        </w:rPr>
        <w:t xml:space="preserve">, dhe që kjo të jetë në përputhje me të gjitha veprimet, kërkesat dhe përgjegjësitë e tjera lidhur </w:t>
      </w:r>
      <w:r w:rsidR="0016096B" w:rsidRPr="00F96BE9">
        <w:rPr>
          <w:rFonts w:ascii="Garamond" w:hAnsi="Garamond"/>
          <w:sz w:val="24"/>
          <w:szCs w:val="24"/>
          <w:lang w:val="sq-AL"/>
        </w:rPr>
        <w:t xml:space="preserve">me prodhimin e matur dhe impiantin sipas legjislacionit të zbatueshëm </w:t>
      </w:r>
      <w:r w:rsidRPr="00F96BE9">
        <w:rPr>
          <w:rFonts w:ascii="Garamond" w:hAnsi="Garamond"/>
          <w:sz w:val="24"/>
          <w:szCs w:val="24"/>
          <w:lang w:val="sq-AL"/>
        </w:rPr>
        <w:t>dhe Kodit shqiptar të Rrjetit të Transmetimit;</w:t>
      </w:r>
      <w:r w:rsidR="0016096B" w:rsidRPr="00F96BE9">
        <w:rPr>
          <w:rFonts w:ascii="Garamond" w:hAnsi="Garamond"/>
          <w:sz w:val="24"/>
          <w:szCs w:val="24"/>
          <w:lang w:val="sq-AL"/>
        </w:rPr>
        <w:t xml:space="preserve"> </w:t>
      </w:r>
    </w:p>
    <w:p w14:paraId="72C5F06A" w14:textId="5D1BB213"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“Grup </w:t>
      </w:r>
      <w:r w:rsidR="00B62250">
        <w:rPr>
          <w:rFonts w:ascii="Garamond" w:hAnsi="Garamond"/>
          <w:b/>
          <w:bCs/>
          <w:sz w:val="24"/>
          <w:szCs w:val="24"/>
          <w:lang w:val="sq-AL"/>
        </w:rPr>
        <w:t>b</w:t>
      </w:r>
      <w:r w:rsidRPr="00F96BE9">
        <w:rPr>
          <w:rFonts w:ascii="Garamond" w:hAnsi="Garamond"/>
          <w:b/>
          <w:bCs/>
          <w:sz w:val="24"/>
          <w:szCs w:val="24"/>
          <w:lang w:val="sq-AL"/>
        </w:rPr>
        <w:t xml:space="preserve">alancimi” </w:t>
      </w:r>
      <w:r w:rsidRPr="00F96BE9">
        <w:rPr>
          <w:rFonts w:ascii="Garamond" w:hAnsi="Garamond"/>
          <w:sz w:val="24"/>
          <w:szCs w:val="24"/>
          <w:lang w:val="sq-AL"/>
        </w:rPr>
        <w:t>nënkupton një grup i përbërë nga dy ose më shumë palë përgjegjëse për balancim në të cilin një prej palëve është caktuar të bashkojë nominimet, të dorëzojë dhe të shlyejë financiarisht disbalancat e grupit pranë OST</w:t>
      </w:r>
      <w:r w:rsidR="004D3BFF" w:rsidRPr="00F96BE9">
        <w:rPr>
          <w:rFonts w:ascii="Garamond" w:hAnsi="Garamond"/>
          <w:sz w:val="24"/>
          <w:szCs w:val="24"/>
          <w:lang w:val="sq-AL"/>
        </w:rPr>
        <w:t>-së</w:t>
      </w:r>
      <w:r w:rsidRPr="00F96BE9">
        <w:rPr>
          <w:rFonts w:ascii="Garamond" w:hAnsi="Garamond"/>
          <w:sz w:val="24"/>
          <w:szCs w:val="24"/>
          <w:lang w:val="sq-AL"/>
        </w:rPr>
        <w:t xml:space="preserve">, në përputhje me </w:t>
      </w:r>
      <w:r w:rsidR="0016096B" w:rsidRPr="00F96BE9">
        <w:rPr>
          <w:rFonts w:ascii="Garamond" w:hAnsi="Garamond"/>
          <w:sz w:val="24"/>
          <w:szCs w:val="24"/>
          <w:lang w:val="sq-AL"/>
        </w:rPr>
        <w:t>legjislacionin e zbatueshëm</w:t>
      </w:r>
      <w:r w:rsidRPr="00F96BE9">
        <w:rPr>
          <w:rFonts w:ascii="Garamond" w:hAnsi="Garamond"/>
          <w:sz w:val="24"/>
          <w:szCs w:val="24"/>
          <w:lang w:val="sq-AL"/>
        </w:rPr>
        <w:t xml:space="preserve">, në veçanti </w:t>
      </w:r>
      <w:r w:rsidRPr="00F96BE9">
        <w:rPr>
          <w:rFonts w:ascii="Garamond" w:hAnsi="Garamond"/>
          <w:iCs/>
          <w:sz w:val="24"/>
          <w:szCs w:val="24"/>
          <w:lang w:val="sq-AL"/>
        </w:rPr>
        <w:t xml:space="preserve">“Rregullat e tregut </w:t>
      </w:r>
      <w:r w:rsidR="0016096B" w:rsidRPr="00F96BE9">
        <w:rPr>
          <w:rFonts w:ascii="Garamond" w:hAnsi="Garamond"/>
          <w:iCs/>
          <w:sz w:val="24"/>
          <w:szCs w:val="24"/>
          <w:lang w:val="sq-AL"/>
        </w:rPr>
        <w:t>s</w:t>
      </w:r>
      <w:r w:rsidRPr="00F96BE9">
        <w:rPr>
          <w:rFonts w:ascii="Garamond" w:hAnsi="Garamond"/>
          <w:iCs/>
          <w:sz w:val="24"/>
          <w:szCs w:val="24"/>
          <w:lang w:val="sq-AL"/>
        </w:rPr>
        <w:t>hqiptar t</w:t>
      </w:r>
      <w:r w:rsidR="0016096B" w:rsidRPr="00F96BE9">
        <w:rPr>
          <w:rFonts w:ascii="Garamond" w:hAnsi="Garamond"/>
          <w:iCs/>
          <w:sz w:val="24"/>
          <w:szCs w:val="24"/>
          <w:lang w:val="sq-AL"/>
        </w:rPr>
        <w:t>ë</w:t>
      </w:r>
      <w:r w:rsidRPr="00F96BE9">
        <w:rPr>
          <w:rFonts w:ascii="Garamond" w:hAnsi="Garamond"/>
          <w:iCs/>
          <w:sz w:val="24"/>
          <w:szCs w:val="24"/>
          <w:lang w:val="sq-AL"/>
        </w:rPr>
        <w:t xml:space="preserve"> balancimit t</w:t>
      </w:r>
      <w:r w:rsidR="0016096B" w:rsidRPr="00F96BE9">
        <w:rPr>
          <w:rFonts w:ascii="Garamond" w:hAnsi="Garamond"/>
          <w:iCs/>
          <w:sz w:val="24"/>
          <w:szCs w:val="24"/>
          <w:lang w:val="sq-AL"/>
        </w:rPr>
        <w:t>ë</w:t>
      </w:r>
      <w:r w:rsidRPr="00F96BE9">
        <w:rPr>
          <w:rFonts w:ascii="Garamond" w:hAnsi="Garamond"/>
          <w:iCs/>
          <w:sz w:val="24"/>
          <w:szCs w:val="24"/>
          <w:lang w:val="sq-AL"/>
        </w:rPr>
        <w:t xml:space="preserve"> energjisë elektrike”</w:t>
      </w:r>
      <w:r w:rsidRPr="00F96BE9">
        <w:rPr>
          <w:rFonts w:ascii="Garamond" w:hAnsi="Garamond"/>
          <w:sz w:val="24"/>
          <w:szCs w:val="24"/>
          <w:lang w:val="sq-AL"/>
        </w:rPr>
        <w:t xml:space="preserve">, miratuar me </w:t>
      </w:r>
      <w:r w:rsidR="0016096B" w:rsidRPr="00F96BE9">
        <w:rPr>
          <w:rFonts w:ascii="Garamond" w:hAnsi="Garamond"/>
          <w:sz w:val="24"/>
          <w:szCs w:val="24"/>
          <w:lang w:val="sq-AL"/>
        </w:rPr>
        <w:t>v</w:t>
      </w:r>
      <w:r w:rsidRPr="00F96BE9">
        <w:rPr>
          <w:rFonts w:ascii="Garamond" w:hAnsi="Garamond"/>
          <w:sz w:val="24"/>
          <w:szCs w:val="24"/>
          <w:lang w:val="sq-AL"/>
        </w:rPr>
        <w:t>endimin e Bordit t</w:t>
      </w:r>
      <w:r w:rsidR="005C4CC8" w:rsidRPr="00F96BE9">
        <w:rPr>
          <w:rFonts w:ascii="Garamond" w:hAnsi="Garamond"/>
          <w:sz w:val="24"/>
          <w:szCs w:val="24"/>
          <w:lang w:val="sq-AL"/>
        </w:rPr>
        <w:t>ë</w:t>
      </w:r>
      <w:r w:rsidRPr="00F96BE9">
        <w:rPr>
          <w:rFonts w:ascii="Garamond" w:hAnsi="Garamond"/>
          <w:sz w:val="24"/>
          <w:szCs w:val="24"/>
          <w:lang w:val="sq-AL"/>
        </w:rPr>
        <w:t xml:space="preserve"> ERE-s nr. 106, dat</w:t>
      </w:r>
      <w:r w:rsidR="0016096B" w:rsidRPr="00F96BE9">
        <w:rPr>
          <w:rFonts w:ascii="Garamond" w:hAnsi="Garamond"/>
          <w:sz w:val="24"/>
          <w:szCs w:val="24"/>
        </w:rPr>
        <w:t>ë</w:t>
      </w:r>
      <w:r w:rsidRPr="00F96BE9">
        <w:rPr>
          <w:rFonts w:ascii="Garamond" w:hAnsi="Garamond"/>
          <w:sz w:val="24"/>
          <w:szCs w:val="24"/>
          <w:lang w:val="sq-AL"/>
        </w:rPr>
        <w:t xml:space="preserve"> 2.7.2020; </w:t>
      </w:r>
    </w:p>
    <w:p w14:paraId="2EA50107" w14:textId="585012BD"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Marrëveshje e Grup</w:t>
      </w:r>
      <w:r w:rsidR="005C4CC8" w:rsidRPr="00F96BE9">
        <w:rPr>
          <w:rFonts w:ascii="Garamond" w:hAnsi="Garamond"/>
          <w:b/>
          <w:bCs/>
          <w:sz w:val="24"/>
          <w:szCs w:val="24"/>
          <w:lang w:val="sq-AL"/>
        </w:rPr>
        <w:t>-</w:t>
      </w:r>
      <w:r w:rsidRPr="00F96BE9">
        <w:rPr>
          <w:rFonts w:ascii="Garamond" w:hAnsi="Garamond"/>
          <w:b/>
          <w:bCs/>
          <w:sz w:val="24"/>
          <w:szCs w:val="24"/>
          <w:lang w:val="sq-AL"/>
        </w:rPr>
        <w:t>Balancimit</w:t>
      </w:r>
      <w:r w:rsidRPr="00F96BE9">
        <w:rPr>
          <w:rFonts w:ascii="Garamond" w:hAnsi="Garamond"/>
          <w:sz w:val="24"/>
          <w:szCs w:val="24"/>
          <w:lang w:val="sq-AL"/>
        </w:rPr>
        <w:t>” ka kuptimin që i është dhënë në nenin 7.8;</w:t>
      </w:r>
    </w:p>
    <w:p w14:paraId="0B254063" w14:textId="3D7ADFAC"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“Garanci </w:t>
      </w:r>
      <w:r w:rsidR="005C4CC8" w:rsidRPr="00F96BE9">
        <w:rPr>
          <w:rFonts w:ascii="Garamond" w:hAnsi="Garamond"/>
          <w:b/>
          <w:bCs/>
          <w:sz w:val="24"/>
          <w:szCs w:val="24"/>
          <w:lang w:val="sq-AL"/>
        </w:rPr>
        <w:t>bankare</w:t>
      </w:r>
      <w:r w:rsidRPr="00F96BE9">
        <w:rPr>
          <w:rFonts w:ascii="Garamond" w:hAnsi="Garamond"/>
          <w:b/>
          <w:bCs/>
          <w:sz w:val="24"/>
          <w:szCs w:val="24"/>
          <w:lang w:val="sq-AL"/>
        </w:rPr>
        <w:t>”</w:t>
      </w:r>
      <w:r w:rsidRPr="00F96BE9">
        <w:rPr>
          <w:rFonts w:ascii="Garamond" w:hAnsi="Garamond"/>
          <w:sz w:val="24"/>
          <w:szCs w:val="24"/>
          <w:lang w:val="sq-AL"/>
        </w:rPr>
        <w:t xml:space="preserve"> nënkupton një garanci bankare sipas kërkesës, të ngjashme me formën</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e bashkëngjitur në shtojcën 3, nga një </w:t>
      </w:r>
      <w:r w:rsidR="005C4CC8" w:rsidRPr="00F96BE9">
        <w:rPr>
          <w:rFonts w:ascii="Garamond" w:hAnsi="Garamond"/>
          <w:sz w:val="24"/>
          <w:szCs w:val="24"/>
          <w:lang w:val="sq-AL"/>
        </w:rPr>
        <w:t xml:space="preserve">ofrues i mbështetjes së kredisë </w:t>
      </w:r>
      <w:r w:rsidRPr="00F96BE9">
        <w:rPr>
          <w:rFonts w:ascii="Garamond" w:hAnsi="Garamond"/>
          <w:sz w:val="24"/>
          <w:szCs w:val="24"/>
          <w:lang w:val="sq-AL"/>
        </w:rPr>
        <w:t xml:space="preserve">me </w:t>
      </w:r>
      <w:r w:rsidR="005C4CC8" w:rsidRPr="00F96BE9">
        <w:rPr>
          <w:rFonts w:ascii="Garamond" w:hAnsi="Garamond"/>
          <w:sz w:val="24"/>
          <w:szCs w:val="24"/>
          <w:lang w:val="sq-AL"/>
        </w:rPr>
        <w:t>të paktën një vlerësim zyrtar të kredisë të barasvlershme ose më të lartë se vlerësimi i kërkuar</w:t>
      </w:r>
      <w:r w:rsidRPr="00F96BE9">
        <w:rPr>
          <w:rFonts w:ascii="Garamond" w:hAnsi="Garamond"/>
          <w:sz w:val="24"/>
          <w:szCs w:val="24"/>
          <w:lang w:val="sq-AL"/>
        </w:rPr>
        <w:t xml:space="preserve"> i </w:t>
      </w:r>
      <w:r w:rsidR="001B13EF">
        <w:rPr>
          <w:rFonts w:ascii="Garamond" w:hAnsi="Garamond"/>
          <w:sz w:val="24"/>
          <w:szCs w:val="24"/>
          <w:lang w:val="sq-AL"/>
        </w:rPr>
        <w:t>b</w:t>
      </w:r>
      <w:r w:rsidRPr="00F96BE9">
        <w:rPr>
          <w:rFonts w:ascii="Garamond" w:hAnsi="Garamond"/>
          <w:sz w:val="24"/>
          <w:szCs w:val="24"/>
          <w:lang w:val="sq-AL"/>
        </w:rPr>
        <w:t>ankës;</w:t>
      </w:r>
    </w:p>
    <w:p w14:paraId="2F23DD73" w14:textId="1A8CED1A"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“Pasqyrë </w:t>
      </w:r>
      <w:r w:rsidR="005C4CC8" w:rsidRPr="00F96BE9">
        <w:rPr>
          <w:rFonts w:ascii="Garamond" w:hAnsi="Garamond"/>
          <w:b/>
          <w:bCs/>
          <w:sz w:val="24"/>
          <w:szCs w:val="24"/>
          <w:lang w:val="sq-AL"/>
        </w:rPr>
        <w:t>faturimi</w:t>
      </w:r>
      <w:r w:rsidRPr="00F96BE9">
        <w:rPr>
          <w:rFonts w:ascii="Garamond" w:hAnsi="Garamond"/>
          <w:b/>
          <w:bCs/>
          <w:sz w:val="24"/>
          <w:szCs w:val="24"/>
          <w:lang w:val="sq-AL"/>
        </w:rPr>
        <w:t xml:space="preserve">” </w:t>
      </w:r>
      <w:r w:rsidRPr="00F96BE9">
        <w:rPr>
          <w:rFonts w:ascii="Garamond" w:hAnsi="Garamond"/>
          <w:sz w:val="24"/>
          <w:szCs w:val="24"/>
          <w:lang w:val="sq-AL"/>
        </w:rPr>
        <w:t>ka kuptimin që i është dhënë në nenin 16.1;</w:t>
      </w:r>
    </w:p>
    <w:p w14:paraId="0DF34332" w14:textId="633E001A"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“Ditë</w:t>
      </w:r>
      <w:r w:rsidR="00B83430">
        <w:rPr>
          <w:rFonts w:ascii="Garamond" w:hAnsi="Garamond"/>
          <w:b/>
          <w:bCs/>
          <w:sz w:val="24"/>
          <w:szCs w:val="24"/>
          <w:lang w:val="sq-AL"/>
        </w:rPr>
        <w:t>-</w:t>
      </w:r>
      <w:r w:rsidR="005C4CC8" w:rsidRPr="00F96BE9">
        <w:rPr>
          <w:rFonts w:ascii="Garamond" w:hAnsi="Garamond"/>
          <w:b/>
          <w:bCs/>
          <w:sz w:val="24"/>
          <w:szCs w:val="24"/>
          <w:lang w:val="sq-AL"/>
        </w:rPr>
        <w:t>pune</w:t>
      </w:r>
      <w:r w:rsidRPr="00F96BE9">
        <w:rPr>
          <w:rFonts w:ascii="Garamond" w:hAnsi="Garamond"/>
          <w:b/>
          <w:bCs/>
          <w:sz w:val="24"/>
          <w:szCs w:val="24"/>
          <w:lang w:val="sq-AL"/>
        </w:rPr>
        <w:t>”</w:t>
      </w:r>
      <w:r w:rsidRPr="00F96BE9">
        <w:rPr>
          <w:rFonts w:ascii="Garamond" w:hAnsi="Garamond"/>
          <w:sz w:val="24"/>
          <w:szCs w:val="24"/>
          <w:lang w:val="sq-AL"/>
        </w:rPr>
        <w:t xml:space="preserve"> nënkupton çdo ditë tjetër përveç </w:t>
      </w:r>
      <w:r w:rsidR="00B83430">
        <w:rPr>
          <w:rFonts w:ascii="Garamond" w:hAnsi="Garamond"/>
          <w:sz w:val="24"/>
          <w:szCs w:val="24"/>
          <w:lang w:val="sq-AL"/>
        </w:rPr>
        <w:t>s</w:t>
      </w:r>
      <w:r w:rsidRPr="00F96BE9">
        <w:rPr>
          <w:rFonts w:ascii="Garamond" w:hAnsi="Garamond"/>
          <w:sz w:val="24"/>
          <w:szCs w:val="24"/>
          <w:lang w:val="sq-AL"/>
        </w:rPr>
        <w:t xml:space="preserve">ë shtunës, </w:t>
      </w:r>
      <w:r w:rsidR="00B83430">
        <w:rPr>
          <w:rFonts w:ascii="Garamond" w:hAnsi="Garamond"/>
          <w:sz w:val="24"/>
          <w:szCs w:val="24"/>
          <w:lang w:val="sq-AL"/>
        </w:rPr>
        <w:t>s</w:t>
      </w:r>
      <w:r w:rsidRPr="00F96BE9">
        <w:rPr>
          <w:rFonts w:ascii="Garamond" w:hAnsi="Garamond"/>
          <w:sz w:val="24"/>
          <w:szCs w:val="24"/>
          <w:lang w:val="sq-AL"/>
        </w:rPr>
        <w:t>ë dielës ose çdo dite tjetër në të cilën</w:t>
      </w:r>
      <w:r w:rsidR="0016096B" w:rsidRPr="00F96BE9">
        <w:rPr>
          <w:rFonts w:ascii="Garamond" w:hAnsi="Garamond"/>
          <w:sz w:val="24"/>
          <w:szCs w:val="24"/>
          <w:lang w:val="sq-AL"/>
        </w:rPr>
        <w:t xml:space="preserve"> </w:t>
      </w:r>
      <w:r w:rsidRPr="00F96BE9">
        <w:rPr>
          <w:rFonts w:ascii="Garamond" w:hAnsi="Garamond"/>
          <w:sz w:val="24"/>
          <w:szCs w:val="24"/>
          <w:lang w:val="sq-AL"/>
        </w:rPr>
        <w:t>bankat duhet të mbyllen sipas ligjit të:</w:t>
      </w:r>
    </w:p>
    <w:p w14:paraId="48659467" w14:textId="5BB845C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a) vendit ku ushtron veprimtarinë Pala së cilës i kërkohet të kryejë këto pagesa; dhe</w:t>
      </w:r>
    </w:p>
    <w:p w14:paraId="7BFB18F1" w14:textId="79EBB56F"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b) vendit ku është </w:t>
      </w:r>
      <w:r w:rsidR="005C4CC8" w:rsidRPr="00F96BE9">
        <w:rPr>
          <w:rFonts w:ascii="Garamond" w:hAnsi="Garamond"/>
          <w:sz w:val="24"/>
          <w:szCs w:val="24"/>
          <w:lang w:val="sq-AL"/>
        </w:rPr>
        <w:t>v</w:t>
      </w:r>
      <w:r w:rsidRPr="00F96BE9">
        <w:rPr>
          <w:rFonts w:ascii="Garamond" w:hAnsi="Garamond"/>
          <w:sz w:val="24"/>
          <w:szCs w:val="24"/>
          <w:lang w:val="sq-AL"/>
        </w:rPr>
        <w:t>endndodhja;</w:t>
      </w:r>
    </w:p>
    <w:p w14:paraId="6AF8DA79" w14:textId="51CE3304"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“Kapaciteti”</w:t>
      </w:r>
      <w:r w:rsidRPr="00F96BE9">
        <w:rPr>
          <w:rFonts w:ascii="Garamond" w:hAnsi="Garamond"/>
          <w:sz w:val="24"/>
          <w:szCs w:val="24"/>
          <w:lang w:val="sq-AL"/>
        </w:rPr>
        <w:t xml:space="preserve"> nënkupton një kapacitet të instaluar dhe kolauduar në </w:t>
      </w:r>
      <w:r w:rsidR="00E7641D" w:rsidRPr="00F96BE9">
        <w:rPr>
          <w:rFonts w:ascii="Garamond" w:hAnsi="Garamond"/>
          <w:sz w:val="24"/>
          <w:szCs w:val="24"/>
          <w:lang w:val="sq-AL"/>
        </w:rPr>
        <w:t>i</w:t>
      </w:r>
      <w:r w:rsidRPr="00F96BE9">
        <w:rPr>
          <w:rFonts w:ascii="Garamond" w:hAnsi="Garamond"/>
          <w:sz w:val="24"/>
          <w:szCs w:val="24"/>
          <w:lang w:val="sq-AL"/>
        </w:rPr>
        <w:t>mpiant</w:t>
      </w:r>
      <w:r w:rsidR="0016096B" w:rsidRPr="00F96BE9">
        <w:rPr>
          <w:rFonts w:ascii="Garamond" w:hAnsi="Garamond"/>
          <w:sz w:val="24"/>
          <w:szCs w:val="24"/>
          <w:lang w:val="sq-AL"/>
        </w:rPr>
        <w:t xml:space="preserve"> </w:t>
      </w:r>
      <w:r w:rsidRPr="00F96BE9">
        <w:rPr>
          <w:rFonts w:ascii="Garamond" w:hAnsi="Garamond"/>
          <w:sz w:val="24"/>
          <w:szCs w:val="24"/>
          <w:lang w:val="sq-AL"/>
        </w:rPr>
        <w:t>sipas të cilë</w:t>
      </w:r>
      <w:r w:rsidR="00E7641D" w:rsidRPr="00F96BE9">
        <w:rPr>
          <w:rFonts w:ascii="Garamond" w:hAnsi="Garamond"/>
          <w:sz w:val="24"/>
          <w:szCs w:val="24"/>
          <w:lang w:val="sq-AL"/>
        </w:rPr>
        <w:t>ve</w:t>
      </w:r>
      <w:r w:rsidRPr="00F96BE9">
        <w:rPr>
          <w:rFonts w:ascii="Garamond" w:hAnsi="Garamond"/>
          <w:sz w:val="24"/>
          <w:szCs w:val="24"/>
          <w:lang w:val="sq-AL"/>
        </w:rPr>
        <w:t xml:space="preserve"> do të vendosen në [një vendndodhje në Republikën e Shqipërisë të zgjedhur nga Ofertuesi i Përzgjedhur];</w:t>
      </w:r>
    </w:p>
    <w:p w14:paraId="67E236C9" w14:textId="65D11EBA"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 “Kapacitet i </w:t>
      </w:r>
      <w:r w:rsidR="00286B6C" w:rsidRPr="00F96BE9">
        <w:rPr>
          <w:rFonts w:ascii="Garamond" w:hAnsi="Garamond"/>
          <w:b/>
          <w:bCs/>
          <w:sz w:val="24"/>
          <w:szCs w:val="24"/>
          <w:lang w:val="sq-AL"/>
        </w:rPr>
        <w:t>m</w:t>
      </w:r>
      <w:r w:rsidRPr="00F96BE9">
        <w:rPr>
          <w:rFonts w:ascii="Garamond" w:hAnsi="Garamond"/>
          <w:b/>
          <w:bCs/>
          <w:sz w:val="24"/>
          <w:szCs w:val="24"/>
          <w:lang w:val="sq-AL"/>
        </w:rPr>
        <w:t>bështetur”</w:t>
      </w:r>
      <w:r w:rsidRPr="00F96BE9">
        <w:rPr>
          <w:rFonts w:ascii="Garamond" w:hAnsi="Garamond"/>
          <w:sz w:val="24"/>
          <w:szCs w:val="24"/>
          <w:lang w:val="sq-AL"/>
        </w:rPr>
        <w:t xml:space="preserve"> nënkupton </w:t>
      </w:r>
      <w:r w:rsidR="00E7641D" w:rsidRPr="00F96BE9">
        <w:rPr>
          <w:rFonts w:ascii="Garamond" w:hAnsi="Garamond"/>
          <w:sz w:val="24"/>
          <w:szCs w:val="24"/>
          <w:lang w:val="sq-AL"/>
        </w:rPr>
        <w:t>k</w:t>
      </w:r>
      <w:r w:rsidRPr="00F96BE9">
        <w:rPr>
          <w:rFonts w:ascii="Garamond" w:hAnsi="Garamond"/>
          <w:sz w:val="24"/>
          <w:szCs w:val="24"/>
          <w:lang w:val="sq-AL"/>
        </w:rPr>
        <w:t>apaciteti</w:t>
      </w:r>
      <w:r w:rsidR="006C2284">
        <w:rPr>
          <w:rFonts w:ascii="Garamond" w:hAnsi="Garamond"/>
          <w:sz w:val="24"/>
          <w:szCs w:val="24"/>
          <w:lang w:val="sq-AL"/>
        </w:rPr>
        <w:t>n</w:t>
      </w:r>
      <w:r w:rsidRPr="00F96BE9">
        <w:rPr>
          <w:rFonts w:ascii="Garamond" w:hAnsi="Garamond"/>
          <w:sz w:val="24"/>
          <w:szCs w:val="24"/>
          <w:lang w:val="sq-AL"/>
        </w:rPr>
        <w:t xml:space="preserve"> për të cilin kërkohen masa mbështetëse sipas kësaj Marrëveshje</w:t>
      </w:r>
      <w:r w:rsidR="00C6243D">
        <w:rPr>
          <w:rFonts w:ascii="Garamond" w:hAnsi="Garamond"/>
          <w:sz w:val="24"/>
          <w:szCs w:val="24"/>
          <w:lang w:val="sq-AL"/>
        </w:rPr>
        <w:t>je;</w:t>
      </w:r>
    </w:p>
    <w:p w14:paraId="6C5CAD56" w14:textId="7C4B7093"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“Ligji për </w:t>
      </w:r>
      <w:r w:rsidR="005C4CC8" w:rsidRPr="00F96BE9">
        <w:rPr>
          <w:rFonts w:ascii="Garamond" w:hAnsi="Garamond"/>
          <w:b/>
          <w:bCs/>
          <w:sz w:val="24"/>
          <w:szCs w:val="24"/>
          <w:lang w:val="sq-AL"/>
        </w:rPr>
        <w:t>tregjet e kapitalit</w:t>
      </w:r>
      <w:r w:rsidRPr="00F96BE9">
        <w:rPr>
          <w:rFonts w:ascii="Garamond" w:hAnsi="Garamond"/>
          <w:b/>
          <w:bCs/>
          <w:sz w:val="24"/>
          <w:szCs w:val="24"/>
          <w:lang w:val="sq-AL"/>
        </w:rPr>
        <w:t>”</w:t>
      </w:r>
      <w:r w:rsidRPr="00F96BE9">
        <w:rPr>
          <w:rFonts w:ascii="Garamond" w:hAnsi="Garamond"/>
          <w:sz w:val="24"/>
          <w:szCs w:val="24"/>
          <w:lang w:val="sq-AL"/>
        </w:rPr>
        <w:t xml:space="preserve"> nënkupton </w:t>
      </w:r>
      <w:r w:rsidR="005C4CC8" w:rsidRPr="00F96BE9">
        <w:rPr>
          <w:rFonts w:ascii="Garamond" w:hAnsi="Garamond"/>
          <w:sz w:val="24"/>
          <w:szCs w:val="24"/>
          <w:lang w:val="sq-AL"/>
        </w:rPr>
        <w:t>ligjin nr</w:t>
      </w:r>
      <w:r w:rsidRPr="00F96BE9">
        <w:rPr>
          <w:rFonts w:ascii="Garamond" w:hAnsi="Garamond"/>
          <w:sz w:val="24"/>
          <w:szCs w:val="24"/>
          <w:lang w:val="sq-AL"/>
        </w:rPr>
        <w:t xml:space="preserve">. 62/2020, </w:t>
      </w:r>
      <w:r w:rsidR="00A97B48">
        <w:rPr>
          <w:rFonts w:ascii="Garamond" w:hAnsi="Garamond"/>
          <w:sz w:val="24"/>
          <w:szCs w:val="24"/>
          <w:lang w:val="sq-AL"/>
        </w:rPr>
        <w:t>“</w:t>
      </w:r>
      <w:r w:rsidRPr="00F96BE9">
        <w:rPr>
          <w:rFonts w:ascii="Garamond" w:hAnsi="Garamond"/>
          <w:sz w:val="24"/>
          <w:szCs w:val="24"/>
          <w:lang w:val="sq-AL"/>
        </w:rPr>
        <w:t>Mbi tregjet e kapitalit në Republikën e Shqipërisë</w:t>
      </w:r>
      <w:r w:rsidR="00A97B48">
        <w:rPr>
          <w:rFonts w:ascii="Garamond" w:hAnsi="Garamond"/>
          <w:sz w:val="24"/>
          <w:szCs w:val="24"/>
          <w:lang w:val="sq-AL"/>
        </w:rPr>
        <w:t>”</w:t>
      </w:r>
      <w:r w:rsidRPr="00F96BE9">
        <w:rPr>
          <w:rFonts w:ascii="Garamond" w:hAnsi="Garamond"/>
          <w:sz w:val="24"/>
          <w:szCs w:val="24"/>
          <w:lang w:val="sq-AL"/>
        </w:rPr>
        <w:t xml:space="preserve">, </w:t>
      </w:r>
      <w:r w:rsidR="00E7641D" w:rsidRPr="00F96BE9">
        <w:rPr>
          <w:rFonts w:ascii="Garamond" w:hAnsi="Garamond"/>
          <w:sz w:val="24"/>
          <w:szCs w:val="24"/>
          <w:lang w:val="sq-AL"/>
        </w:rPr>
        <w:t>siç</w:t>
      </w:r>
      <w:r w:rsidRPr="00F96BE9">
        <w:rPr>
          <w:rFonts w:ascii="Garamond" w:hAnsi="Garamond"/>
          <w:sz w:val="24"/>
          <w:szCs w:val="24"/>
          <w:lang w:val="sq-AL"/>
        </w:rPr>
        <w:t xml:space="preserve"> mund të ndryshohet nga koh</w:t>
      </w:r>
      <w:r w:rsidR="00E7641D" w:rsidRPr="00F96BE9">
        <w:rPr>
          <w:rFonts w:ascii="Garamond" w:hAnsi="Garamond"/>
          <w:sz w:val="24"/>
          <w:szCs w:val="24"/>
          <w:lang w:val="sq-AL"/>
        </w:rPr>
        <w:t>a</w:t>
      </w:r>
      <w:r w:rsidRPr="00F96BE9">
        <w:rPr>
          <w:rFonts w:ascii="Garamond" w:hAnsi="Garamond"/>
          <w:sz w:val="24"/>
          <w:szCs w:val="24"/>
          <w:lang w:val="sq-AL"/>
        </w:rPr>
        <w:t xml:space="preserve"> n</w:t>
      </w:r>
      <w:r w:rsidR="00E7641D" w:rsidRPr="00F96BE9">
        <w:rPr>
          <w:rFonts w:ascii="Garamond" w:hAnsi="Garamond"/>
          <w:sz w:val="24"/>
          <w:szCs w:val="24"/>
          <w:lang w:val="sq-AL"/>
        </w:rPr>
        <w:t>ë</w:t>
      </w:r>
      <w:r w:rsidRPr="00F96BE9">
        <w:rPr>
          <w:rFonts w:ascii="Garamond" w:hAnsi="Garamond"/>
          <w:sz w:val="24"/>
          <w:szCs w:val="24"/>
          <w:lang w:val="sq-AL"/>
        </w:rPr>
        <w:t xml:space="preserve"> kohë, dhe </w:t>
      </w:r>
      <w:r w:rsidR="00E7641D" w:rsidRPr="00F96BE9">
        <w:rPr>
          <w:rFonts w:ascii="Garamond" w:hAnsi="Garamond"/>
          <w:sz w:val="24"/>
          <w:szCs w:val="24"/>
          <w:lang w:val="sq-AL"/>
        </w:rPr>
        <w:t>siç</w:t>
      </w:r>
      <w:r w:rsidRPr="00F96BE9">
        <w:rPr>
          <w:rFonts w:ascii="Garamond" w:hAnsi="Garamond"/>
          <w:sz w:val="24"/>
          <w:szCs w:val="24"/>
          <w:lang w:val="sq-AL"/>
        </w:rPr>
        <w:t xml:space="preserve"> mund të plotësohet nga ndonjë legjislacion tjetër i lidhur nënligjor ose zbatues; </w:t>
      </w:r>
    </w:p>
    <w:p w14:paraId="3A72A0CC" w14:textId="72FF4F7A"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“Ndryshim i </w:t>
      </w:r>
      <w:r w:rsidR="005C4CC8" w:rsidRPr="00F96BE9">
        <w:rPr>
          <w:rFonts w:ascii="Garamond" w:hAnsi="Garamond"/>
          <w:b/>
          <w:bCs/>
          <w:sz w:val="24"/>
          <w:szCs w:val="24"/>
          <w:lang w:val="sq-AL"/>
        </w:rPr>
        <w:t>ligjit</w:t>
      </w:r>
      <w:r w:rsidRPr="00F96BE9">
        <w:rPr>
          <w:rFonts w:ascii="Garamond" w:hAnsi="Garamond"/>
          <w:b/>
          <w:bCs/>
          <w:sz w:val="24"/>
          <w:szCs w:val="24"/>
          <w:lang w:val="sq-AL"/>
        </w:rPr>
        <w:t>”</w:t>
      </w:r>
      <w:r w:rsidRPr="00F96BE9">
        <w:rPr>
          <w:rFonts w:ascii="Garamond" w:hAnsi="Garamond"/>
          <w:sz w:val="24"/>
          <w:szCs w:val="24"/>
          <w:lang w:val="sq-AL"/>
        </w:rPr>
        <w:t xml:space="preserve"> nënkupton:</w:t>
      </w:r>
    </w:p>
    <w:p w14:paraId="5A8F82F5" w14:textId="2A0FD9DA"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hyrja në fuqi e një </w:t>
      </w:r>
      <w:r w:rsidR="005C4CC8" w:rsidRPr="00F96BE9">
        <w:rPr>
          <w:rFonts w:ascii="Garamond" w:hAnsi="Garamond"/>
          <w:sz w:val="24"/>
          <w:szCs w:val="24"/>
          <w:lang w:val="sq-AL"/>
        </w:rPr>
        <w:t xml:space="preserve">ligji </w:t>
      </w:r>
      <w:r w:rsidRPr="00F96BE9">
        <w:rPr>
          <w:rFonts w:ascii="Garamond" w:hAnsi="Garamond"/>
          <w:sz w:val="24"/>
          <w:szCs w:val="24"/>
          <w:lang w:val="sq-AL"/>
        </w:rPr>
        <w:t xml:space="preserve">(duke përfshirë </w:t>
      </w:r>
      <w:r w:rsidR="005C4CC8" w:rsidRPr="00F96BE9">
        <w:rPr>
          <w:rFonts w:ascii="Garamond" w:hAnsi="Garamond"/>
          <w:sz w:val="24"/>
          <w:szCs w:val="24"/>
          <w:lang w:val="sq-AL"/>
        </w:rPr>
        <w:t>çdo ligj që rregullon tatimin</w:t>
      </w:r>
      <w:r w:rsidRPr="00F96BE9">
        <w:rPr>
          <w:rFonts w:ascii="Garamond" w:hAnsi="Garamond"/>
          <w:sz w:val="24"/>
          <w:szCs w:val="24"/>
          <w:lang w:val="sq-AL"/>
        </w:rPr>
        <w:t xml:space="preserve">) që nuk është në fuqi në </w:t>
      </w:r>
      <w:r w:rsidR="005C4CC8" w:rsidRPr="00F96BE9">
        <w:rPr>
          <w:rFonts w:ascii="Garamond" w:hAnsi="Garamond"/>
          <w:sz w:val="24"/>
          <w:szCs w:val="24"/>
          <w:lang w:val="sq-AL"/>
        </w:rPr>
        <w:t>datën e hyrjes në fuqi</w:t>
      </w:r>
      <w:r w:rsidRPr="00F96BE9">
        <w:rPr>
          <w:rFonts w:ascii="Garamond" w:hAnsi="Garamond"/>
          <w:sz w:val="24"/>
          <w:szCs w:val="24"/>
          <w:lang w:val="sq-AL"/>
        </w:rPr>
        <w:t>;</w:t>
      </w:r>
    </w:p>
    <w:p w14:paraId="4E9FCA78" w14:textId="3FD15662"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ndryshimin, shfuqizimin ose zëvendësimin e një </w:t>
      </w:r>
      <w:r w:rsidR="00276555" w:rsidRPr="00F96BE9">
        <w:rPr>
          <w:rFonts w:ascii="Garamond" w:hAnsi="Garamond"/>
          <w:sz w:val="24"/>
          <w:szCs w:val="24"/>
          <w:lang w:val="sq-AL"/>
        </w:rPr>
        <w:t xml:space="preserve">ligji </w:t>
      </w:r>
      <w:r w:rsidRPr="00F96BE9">
        <w:rPr>
          <w:rFonts w:ascii="Garamond" w:hAnsi="Garamond"/>
          <w:sz w:val="24"/>
          <w:szCs w:val="24"/>
          <w:lang w:val="sq-AL"/>
        </w:rPr>
        <w:t xml:space="preserve">(duke përfshirë çdo </w:t>
      </w:r>
      <w:r w:rsidR="005C4CC8" w:rsidRPr="00F96BE9">
        <w:rPr>
          <w:rFonts w:ascii="Garamond" w:hAnsi="Garamond"/>
          <w:sz w:val="24"/>
          <w:szCs w:val="24"/>
          <w:lang w:val="sq-AL"/>
        </w:rPr>
        <w:t xml:space="preserve">ligj </w:t>
      </w:r>
      <w:r w:rsidRPr="00F96BE9">
        <w:rPr>
          <w:rFonts w:ascii="Garamond" w:hAnsi="Garamond"/>
          <w:sz w:val="24"/>
          <w:szCs w:val="24"/>
          <w:lang w:val="sq-AL"/>
        </w:rPr>
        <w:t xml:space="preserve">që rregullon </w:t>
      </w:r>
      <w:r w:rsidR="005C4CC8" w:rsidRPr="00F96BE9">
        <w:rPr>
          <w:rFonts w:ascii="Garamond" w:hAnsi="Garamond"/>
          <w:sz w:val="24"/>
          <w:szCs w:val="24"/>
          <w:lang w:val="sq-AL"/>
        </w:rPr>
        <w:t>tatimin</w:t>
      </w:r>
      <w:r w:rsidRPr="00F96BE9">
        <w:rPr>
          <w:rFonts w:ascii="Garamond" w:hAnsi="Garamond"/>
          <w:sz w:val="24"/>
          <w:szCs w:val="24"/>
          <w:lang w:val="sq-AL"/>
        </w:rPr>
        <w:t xml:space="preserve">) pas </w:t>
      </w:r>
      <w:r w:rsidR="005C4CC8" w:rsidRPr="00F96BE9">
        <w:rPr>
          <w:rFonts w:ascii="Garamond" w:hAnsi="Garamond"/>
          <w:sz w:val="24"/>
          <w:szCs w:val="24"/>
          <w:lang w:val="sq-AL"/>
        </w:rPr>
        <w:t>datës së hyrjes në fuqi</w:t>
      </w:r>
      <w:r w:rsidRPr="00F96BE9">
        <w:rPr>
          <w:rFonts w:ascii="Garamond" w:hAnsi="Garamond"/>
          <w:sz w:val="24"/>
          <w:szCs w:val="24"/>
          <w:lang w:val="sq-AL"/>
        </w:rPr>
        <w:t>; dhe</w:t>
      </w:r>
    </w:p>
    <w:p w14:paraId="632732C9" w14:textId="085474A2"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c) një ndryshim </w:t>
      </w:r>
      <w:r w:rsidR="00286B6C" w:rsidRPr="00F96BE9">
        <w:rPr>
          <w:rFonts w:ascii="Garamond" w:hAnsi="Garamond"/>
          <w:sz w:val="24"/>
          <w:szCs w:val="24"/>
          <w:lang w:val="sq-AL"/>
        </w:rPr>
        <w:t xml:space="preserve">pas datës së hyrjes në fuqi në interpretimin ose zbatimin nga çdo autoritet kompetent i çdo ligji </w:t>
      </w:r>
      <w:r w:rsidRPr="00F96BE9">
        <w:rPr>
          <w:rFonts w:ascii="Garamond" w:hAnsi="Garamond"/>
          <w:sz w:val="24"/>
          <w:szCs w:val="24"/>
          <w:lang w:val="sq-AL"/>
        </w:rPr>
        <w:t xml:space="preserve">(duke përfshirë çdo </w:t>
      </w:r>
      <w:r w:rsidR="00286B6C" w:rsidRPr="00F96BE9">
        <w:rPr>
          <w:rFonts w:ascii="Garamond" w:hAnsi="Garamond"/>
          <w:sz w:val="24"/>
          <w:szCs w:val="24"/>
          <w:lang w:val="sq-AL"/>
        </w:rPr>
        <w:t>ligj që rregullon tatimin</w:t>
      </w:r>
      <w:r w:rsidRPr="00F96BE9">
        <w:rPr>
          <w:rFonts w:ascii="Garamond" w:hAnsi="Garamond"/>
          <w:sz w:val="24"/>
          <w:szCs w:val="24"/>
          <w:lang w:val="sq-AL"/>
        </w:rPr>
        <w:t>),</w:t>
      </w:r>
    </w:p>
    <w:p w14:paraId="71D43703" w14:textId="22949FF0"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por nuk do të përfshijë asnjë nga çështjet e mësipërme për aq sa ato përbëjnë:</w:t>
      </w:r>
    </w:p>
    <w:p w14:paraId="754F60CD" w14:textId="64C54C1E"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masa korrigjuese ose sanksione të ushtruara ligjërisht nga Autoriteti Kompetent si rezultat i ndonjë shkeljeje të çdo </w:t>
      </w:r>
      <w:r w:rsidR="00286B6C" w:rsidRPr="00F96BE9">
        <w:rPr>
          <w:rFonts w:ascii="Garamond" w:hAnsi="Garamond"/>
          <w:sz w:val="24"/>
          <w:szCs w:val="24"/>
          <w:lang w:val="sq-AL"/>
        </w:rPr>
        <w:t xml:space="preserve">ligji </w:t>
      </w:r>
      <w:r w:rsidRPr="00F96BE9">
        <w:rPr>
          <w:rFonts w:ascii="Garamond" w:hAnsi="Garamond"/>
          <w:sz w:val="24"/>
          <w:szCs w:val="24"/>
          <w:lang w:val="sq-AL"/>
        </w:rPr>
        <w:t xml:space="preserve">(duke përfshirë çdo </w:t>
      </w:r>
      <w:r w:rsidR="00286B6C" w:rsidRPr="00F96BE9">
        <w:rPr>
          <w:rFonts w:ascii="Garamond" w:hAnsi="Garamond"/>
          <w:sz w:val="24"/>
          <w:szCs w:val="24"/>
          <w:lang w:val="sq-AL"/>
        </w:rPr>
        <w:t>ligj që rregullon tatimin</w:t>
      </w:r>
      <w:r w:rsidRPr="00F96BE9">
        <w:rPr>
          <w:rFonts w:ascii="Garamond" w:hAnsi="Garamond"/>
          <w:sz w:val="24"/>
          <w:szCs w:val="24"/>
          <w:lang w:val="sq-AL"/>
        </w:rPr>
        <w:t xml:space="preserve">) nga Shitësi; apo </w:t>
      </w:r>
    </w:p>
    <w:p w14:paraId="01419C47" w14:textId="4F29B555"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zbatimin e drejtpërdrejtë ose miratimin e </w:t>
      </w:r>
      <w:r w:rsidRPr="00F96BE9">
        <w:rPr>
          <w:rFonts w:ascii="Garamond" w:hAnsi="Garamond"/>
          <w:i/>
          <w:iCs/>
          <w:sz w:val="24"/>
          <w:szCs w:val="24"/>
          <w:lang w:val="sq-AL"/>
        </w:rPr>
        <w:t>acquis</w:t>
      </w:r>
      <w:r w:rsidRPr="00F96BE9">
        <w:rPr>
          <w:rFonts w:ascii="Garamond" w:hAnsi="Garamond"/>
          <w:sz w:val="24"/>
          <w:szCs w:val="24"/>
          <w:lang w:val="sq-AL"/>
        </w:rPr>
        <w:t xml:space="preserve"> të Komunitetit të Energjisë;</w:t>
      </w:r>
    </w:p>
    <w:p w14:paraId="4D14F063" w14:textId="65961F15"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b/>
          <w:bCs/>
          <w:sz w:val="24"/>
          <w:szCs w:val="24"/>
          <w:lang w:val="sq-AL"/>
        </w:rPr>
        <w:t xml:space="preserve">“Data e </w:t>
      </w:r>
      <w:r w:rsidR="00286B6C" w:rsidRPr="00F96BE9">
        <w:rPr>
          <w:rFonts w:ascii="Garamond" w:hAnsi="Garamond"/>
          <w:b/>
          <w:bCs/>
          <w:sz w:val="24"/>
          <w:szCs w:val="24"/>
          <w:lang w:val="sq-AL"/>
        </w:rPr>
        <w:t>operimit tregtar</w:t>
      </w:r>
      <w:r w:rsidRPr="00F96BE9">
        <w:rPr>
          <w:rFonts w:ascii="Garamond" w:hAnsi="Garamond"/>
          <w:b/>
          <w:bCs/>
          <w:sz w:val="24"/>
          <w:szCs w:val="24"/>
          <w:lang w:val="sq-AL"/>
        </w:rPr>
        <w:t>”</w:t>
      </w:r>
      <w:r w:rsidRPr="00F96BE9">
        <w:rPr>
          <w:rFonts w:ascii="Garamond" w:hAnsi="Garamond"/>
          <w:sz w:val="24"/>
          <w:szCs w:val="24"/>
          <w:lang w:val="sq-AL"/>
        </w:rPr>
        <w:t xml:space="preserve"> nënkupton fillimisht orën 00:00 sipas orës lokale të datës që vjen menjëherë pas datës në të cilën është kryer </w:t>
      </w:r>
      <w:r w:rsidR="00276555" w:rsidRPr="00F96BE9">
        <w:rPr>
          <w:rFonts w:ascii="Garamond" w:hAnsi="Garamond"/>
          <w:sz w:val="24"/>
          <w:szCs w:val="24"/>
          <w:lang w:val="sq-AL"/>
        </w:rPr>
        <w:t>kolaudimi</w:t>
      </w:r>
      <w:r w:rsidRPr="00F96BE9">
        <w:rPr>
          <w:rFonts w:ascii="Garamond" w:hAnsi="Garamond"/>
          <w:sz w:val="24"/>
          <w:szCs w:val="24"/>
          <w:lang w:val="sq-AL"/>
        </w:rPr>
        <w:t xml:space="preserve">, ose nëse është rënë dakord midis Palëve me shkrim, ditën </w:t>
      </w:r>
      <w:r w:rsidR="00C6243D" w:rsidRPr="00F96BE9">
        <w:rPr>
          <w:rFonts w:ascii="Garamond" w:hAnsi="Garamond"/>
          <w:sz w:val="24"/>
          <w:szCs w:val="24"/>
          <w:lang w:val="sq-AL"/>
        </w:rPr>
        <w:t xml:space="preserve">I </w:t>
      </w:r>
      <w:r w:rsidRPr="00F96BE9">
        <w:rPr>
          <w:rFonts w:ascii="Garamond" w:hAnsi="Garamond"/>
          <w:sz w:val="24"/>
          <w:szCs w:val="24"/>
          <w:lang w:val="sq-AL"/>
        </w:rPr>
        <w:t>(</w:t>
      </w:r>
      <w:r w:rsidR="00C6243D" w:rsidRPr="00F96BE9">
        <w:rPr>
          <w:rFonts w:ascii="Garamond" w:hAnsi="Garamond"/>
          <w:sz w:val="24"/>
          <w:szCs w:val="24"/>
          <w:lang w:val="sq-AL"/>
        </w:rPr>
        <w:t>e parë</w:t>
      </w:r>
      <w:r w:rsidRPr="00F96BE9">
        <w:rPr>
          <w:rFonts w:ascii="Garamond" w:hAnsi="Garamond"/>
          <w:sz w:val="24"/>
          <w:szCs w:val="24"/>
          <w:lang w:val="sq-AL"/>
        </w:rPr>
        <w:t xml:space="preserve">) të muajit që vjen menjëherë pas muajit në të cilin është kryer </w:t>
      </w:r>
      <w:r w:rsidR="00276555" w:rsidRPr="00F96BE9">
        <w:rPr>
          <w:rFonts w:ascii="Garamond" w:hAnsi="Garamond"/>
          <w:sz w:val="24"/>
          <w:szCs w:val="24"/>
          <w:lang w:val="sq-AL"/>
        </w:rPr>
        <w:t xml:space="preserve">kolaudimi </w:t>
      </w:r>
      <w:r w:rsidRPr="00F96BE9">
        <w:rPr>
          <w:rFonts w:ascii="Garamond" w:hAnsi="Garamond"/>
          <w:sz w:val="24"/>
          <w:szCs w:val="24"/>
          <w:lang w:val="sq-AL"/>
        </w:rPr>
        <w:t>dhe sipas ndryshimeve që mund të bëhen në përputhje me këtë marrëveshje;</w:t>
      </w:r>
      <w:r w:rsidR="00A66607">
        <w:rPr>
          <w:rFonts w:ascii="Garamond" w:hAnsi="Garamond"/>
          <w:sz w:val="24"/>
          <w:szCs w:val="24"/>
          <w:lang w:val="sq-AL"/>
        </w:rPr>
        <w:t xml:space="preserve"> </w:t>
      </w:r>
    </w:p>
    <w:p w14:paraId="3756E055" w14:textId="375BBAB9"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“Data e </w:t>
      </w:r>
      <w:r w:rsidR="00276555" w:rsidRPr="00F96BE9">
        <w:rPr>
          <w:rFonts w:ascii="Garamond" w:hAnsi="Garamond"/>
          <w:b/>
          <w:bCs/>
          <w:sz w:val="24"/>
          <w:szCs w:val="24"/>
          <w:lang w:val="sq-AL"/>
        </w:rPr>
        <w:t>afatit përfundimtar të operimit tregtar</w:t>
      </w:r>
      <w:r w:rsidRPr="00F96BE9">
        <w:rPr>
          <w:rFonts w:ascii="Garamond" w:hAnsi="Garamond"/>
          <w:b/>
          <w:bCs/>
          <w:sz w:val="24"/>
          <w:szCs w:val="24"/>
          <w:lang w:val="sq-AL"/>
        </w:rPr>
        <w:t>”</w:t>
      </w:r>
      <w:r w:rsidRPr="00F96BE9">
        <w:rPr>
          <w:rFonts w:ascii="Garamond" w:hAnsi="Garamond"/>
          <w:sz w:val="24"/>
          <w:szCs w:val="24"/>
          <w:lang w:val="sq-AL"/>
        </w:rPr>
        <w:t xml:space="preserve"> nënkupton </w:t>
      </w:r>
      <w:r w:rsidR="00286B6C" w:rsidRPr="00F96BE9">
        <w:rPr>
          <w:rFonts w:ascii="Garamond" w:hAnsi="Garamond"/>
          <w:sz w:val="24"/>
          <w:szCs w:val="24"/>
          <w:lang w:val="sq-AL"/>
        </w:rPr>
        <w:t xml:space="preserve">24 </w:t>
      </w:r>
      <w:r w:rsidRPr="00F96BE9">
        <w:rPr>
          <w:rFonts w:ascii="Garamond" w:hAnsi="Garamond"/>
          <w:sz w:val="24"/>
          <w:szCs w:val="24"/>
          <w:lang w:val="sq-AL"/>
        </w:rPr>
        <w:t>(</w:t>
      </w:r>
      <w:r w:rsidR="00286B6C" w:rsidRPr="00F96BE9">
        <w:rPr>
          <w:rFonts w:ascii="Garamond" w:hAnsi="Garamond"/>
          <w:sz w:val="24"/>
          <w:szCs w:val="24"/>
          <w:lang w:val="sq-AL"/>
        </w:rPr>
        <w:t>njëzet e katër</w:t>
      </w:r>
      <w:r w:rsidRPr="00F96BE9">
        <w:rPr>
          <w:rFonts w:ascii="Garamond" w:hAnsi="Garamond"/>
          <w:sz w:val="24"/>
          <w:szCs w:val="24"/>
          <w:lang w:val="sq-AL"/>
        </w:rPr>
        <w:t xml:space="preserve">) muaj nga </w:t>
      </w:r>
      <w:r w:rsidR="00276555" w:rsidRPr="00F96BE9">
        <w:rPr>
          <w:rFonts w:ascii="Garamond" w:hAnsi="Garamond"/>
          <w:sz w:val="24"/>
          <w:szCs w:val="24"/>
          <w:lang w:val="sq-AL"/>
        </w:rPr>
        <w:t xml:space="preserve">data e afatit përfundimtar të kushteve </w:t>
      </w:r>
      <w:r w:rsidRPr="00F96BE9">
        <w:rPr>
          <w:rFonts w:ascii="Garamond" w:hAnsi="Garamond"/>
          <w:sz w:val="24"/>
          <w:szCs w:val="24"/>
          <w:lang w:val="sq-AL"/>
        </w:rPr>
        <w:t xml:space="preserve">ose një datë e mëvonshme sipas dakordësisë mes Palëve me shkrim; </w:t>
      </w:r>
    </w:p>
    <w:p w14:paraId="1AE8DE12" w14:textId="4280A5F1" w:rsidR="00937159" w:rsidRPr="00F96BE9" w:rsidRDefault="00937159" w:rsidP="003B3983">
      <w:pPr>
        <w:pStyle w:val="BodyTextIndent3"/>
        <w:tabs>
          <w:tab w:val="left" w:pos="720"/>
        </w:tabs>
        <w:spacing w:after="0"/>
        <w:ind w:left="0" w:firstLine="284"/>
        <w:jc w:val="both"/>
        <w:rPr>
          <w:rFonts w:ascii="Garamond" w:hAnsi="Garamond"/>
          <w:b/>
          <w:bCs/>
          <w:sz w:val="24"/>
          <w:szCs w:val="24"/>
        </w:rPr>
      </w:pPr>
      <w:r w:rsidRPr="00F96BE9">
        <w:rPr>
          <w:rFonts w:ascii="Garamond" w:hAnsi="Garamond"/>
          <w:b/>
          <w:bCs/>
          <w:sz w:val="24"/>
          <w:szCs w:val="24"/>
        </w:rPr>
        <w:t xml:space="preserve">“Data e </w:t>
      </w:r>
      <w:r w:rsidR="00276555" w:rsidRPr="00F96BE9">
        <w:rPr>
          <w:rFonts w:ascii="Garamond" w:hAnsi="Garamond"/>
          <w:b/>
          <w:bCs/>
          <w:sz w:val="24"/>
          <w:szCs w:val="24"/>
        </w:rPr>
        <w:t>afatit të synuar të operimit tregtar</w:t>
      </w:r>
      <w:r w:rsidRPr="00F96BE9">
        <w:rPr>
          <w:rFonts w:ascii="Garamond" w:hAnsi="Garamond"/>
          <w:b/>
          <w:bCs/>
          <w:sz w:val="24"/>
          <w:szCs w:val="24"/>
        </w:rPr>
        <w:t>”</w:t>
      </w:r>
      <w:r w:rsidRPr="00F96BE9">
        <w:rPr>
          <w:rFonts w:ascii="Garamond" w:hAnsi="Garamond"/>
          <w:sz w:val="24"/>
          <w:szCs w:val="24"/>
        </w:rPr>
        <w:t xml:space="preserve"> nënkupton </w:t>
      </w:r>
      <w:r w:rsidR="00286B6C" w:rsidRPr="00F96BE9">
        <w:rPr>
          <w:rFonts w:ascii="Garamond" w:hAnsi="Garamond"/>
          <w:sz w:val="24"/>
          <w:szCs w:val="24"/>
        </w:rPr>
        <w:t xml:space="preserve">24 (njëzet e katër) </w:t>
      </w:r>
      <w:r w:rsidRPr="00F96BE9">
        <w:rPr>
          <w:rFonts w:ascii="Garamond" w:hAnsi="Garamond"/>
          <w:sz w:val="24"/>
          <w:szCs w:val="24"/>
        </w:rPr>
        <w:t xml:space="preserve">muaj nga </w:t>
      </w:r>
      <w:r w:rsidR="00276555" w:rsidRPr="00F96BE9">
        <w:rPr>
          <w:rFonts w:ascii="Garamond" w:hAnsi="Garamond"/>
          <w:sz w:val="24"/>
          <w:szCs w:val="24"/>
        </w:rPr>
        <w:t>data e hyrjes në fuqi os</w:t>
      </w:r>
      <w:r w:rsidRPr="00F96BE9">
        <w:rPr>
          <w:rFonts w:ascii="Garamond" w:hAnsi="Garamond"/>
          <w:sz w:val="24"/>
          <w:szCs w:val="24"/>
        </w:rPr>
        <w:t>e një datë e mëvonshme sipas dakordësisë mes Palëve me shkrim;</w:t>
      </w:r>
    </w:p>
    <w:p w14:paraId="729C0D10" w14:textId="0BFB51B6" w:rsidR="00937159" w:rsidRPr="00F96BE9" w:rsidRDefault="00937159" w:rsidP="003B3983">
      <w:pPr>
        <w:pStyle w:val="BodyTextIndent3"/>
        <w:tabs>
          <w:tab w:val="left" w:pos="720"/>
        </w:tabs>
        <w:spacing w:after="0"/>
        <w:ind w:left="0" w:firstLine="284"/>
        <w:jc w:val="both"/>
        <w:rPr>
          <w:rFonts w:ascii="Garamond" w:hAnsi="Garamond"/>
          <w:b/>
          <w:bCs/>
          <w:sz w:val="24"/>
          <w:szCs w:val="24"/>
        </w:rPr>
      </w:pPr>
      <w:r w:rsidRPr="00F96BE9">
        <w:rPr>
          <w:rFonts w:ascii="Garamond" w:hAnsi="Garamond"/>
          <w:b/>
          <w:bCs/>
          <w:sz w:val="24"/>
          <w:szCs w:val="24"/>
        </w:rPr>
        <w:t xml:space="preserve"> “Kolaudimi”</w:t>
      </w:r>
      <w:r w:rsidRPr="00F96BE9">
        <w:rPr>
          <w:rFonts w:ascii="Garamond" w:hAnsi="Garamond"/>
          <w:sz w:val="24"/>
          <w:szCs w:val="24"/>
        </w:rPr>
        <w:t xml:space="preserve"> nënkupton, lidhur me </w:t>
      </w:r>
      <w:r w:rsidR="00793C60" w:rsidRPr="00F96BE9">
        <w:rPr>
          <w:rFonts w:ascii="Garamond" w:hAnsi="Garamond"/>
          <w:sz w:val="24"/>
          <w:szCs w:val="24"/>
        </w:rPr>
        <w:t>impiantin</w:t>
      </w:r>
      <w:r w:rsidRPr="00F96BE9">
        <w:rPr>
          <w:rFonts w:ascii="Garamond" w:hAnsi="Garamond"/>
          <w:sz w:val="24"/>
          <w:szCs w:val="24"/>
        </w:rPr>
        <w:t xml:space="preserve">, procesin e kolaudimit dhe testimit të </w:t>
      </w:r>
      <w:r w:rsidR="00793C60" w:rsidRPr="00F96BE9">
        <w:rPr>
          <w:rFonts w:ascii="Garamond" w:hAnsi="Garamond"/>
          <w:sz w:val="24"/>
          <w:szCs w:val="24"/>
        </w:rPr>
        <w:t>i</w:t>
      </w:r>
      <w:r w:rsidRPr="00F96BE9">
        <w:rPr>
          <w:rFonts w:ascii="Garamond" w:hAnsi="Garamond"/>
          <w:sz w:val="24"/>
          <w:szCs w:val="24"/>
        </w:rPr>
        <w:t xml:space="preserve">mpiantit sipas përcaktimit në nenin 6.8 të Marrëveshjes për Zhvillimin e Projektit; </w:t>
      </w:r>
    </w:p>
    <w:p w14:paraId="67AE0550" w14:textId="0CFA6F26"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“Data e </w:t>
      </w:r>
      <w:r w:rsidR="00276555" w:rsidRPr="00F96BE9">
        <w:rPr>
          <w:rFonts w:ascii="Garamond" w:hAnsi="Garamond"/>
          <w:b/>
          <w:bCs/>
          <w:sz w:val="24"/>
          <w:szCs w:val="24"/>
          <w:lang w:val="sq-AL"/>
        </w:rPr>
        <w:t>fillimit të kolaudimit</w:t>
      </w:r>
      <w:r w:rsidRPr="00F96BE9">
        <w:rPr>
          <w:rFonts w:ascii="Garamond" w:hAnsi="Garamond"/>
          <w:b/>
          <w:bCs/>
          <w:sz w:val="24"/>
          <w:szCs w:val="24"/>
          <w:lang w:val="sq-AL"/>
        </w:rPr>
        <w:t>”</w:t>
      </w:r>
      <w:r w:rsidRPr="00F96BE9">
        <w:rPr>
          <w:rFonts w:ascii="Garamond" w:hAnsi="Garamond"/>
          <w:sz w:val="24"/>
          <w:szCs w:val="24"/>
          <w:lang w:val="sq-AL"/>
        </w:rPr>
        <w:t xml:space="preserve"> nënkupton datën e njoftuar nga Zhvilluesi tek Autoriteti Kontraktues në përputhje me nenin 6.3 (a) të Marrëveshjes për Zhvillimin e Projektit;</w:t>
      </w:r>
    </w:p>
    <w:p w14:paraId="1A0EBA7D" w14:textId="4425437F"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“Periudha e </w:t>
      </w:r>
      <w:r w:rsidR="00276555" w:rsidRPr="00F96BE9">
        <w:rPr>
          <w:rFonts w:ascii="Garamond" w:hAnsi="Garamond"/>
          <w:b/>
          <w:bCs/>
          <w:sz w:val="24"/>
          <w:szCs w:val="24"/>
          <w:lang w:val="sq-AL"/>
        </w:rPr>
        <w:t>kolaudimit</w:t>
      </w:r>
      <w:r w:rsidRPr="00F96BE9">
        <w:rPr>
          <w:rFonts w:ascii="Garamond" w:hAnsi="Garamond"/>
          <w:b/>
          <w:bCs/>
          <w:sz w:val="24"/>
          <w:szCs w:val="24"/>
          <w:lang w:val="sq-AL"/>
        </w:rPr>
        <w:t>”</w:t>
      </w:r>
      <w:r w:rsidRPr="00F96BE9">
        <w:rPr>
          <w:rFonts w:ascii="Garamond" w:hAnsi="Garamond"/>
          <w:sz w:val="24"/>
          <w:szCs w:val="24"/>
          <w:lang w:val="sq-AL"/>
        </w:rPr>
        <w:t xml:space="preserve"> nënkupton kohën nga </w:t>
      </w:r>
      <w:r w:rsidR="00276555" w:rsidRPr="00F96BE9">
        <w:rPr>
          <w:rFonts w:ascii="Garamond" w:hAnsi="Garamond"/>
          <w:sz w:val="24"/>
          <w:szCs w:val="24"/>
          <w:lang w:val="sq-AL"/>
        </w:rPr>
        <w:t xml:space="preserve">data e fillimit të kolaudimit deri në datën e operimit tregtar; </w:t>
      </w:r>
    </w:p>
    <w:p w14:paraId="4214FA84" w14:textId="19B8D124"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“Autoriteti Kompetent”</w:t>
      </w:r>
      <w:r w:rsidRPr="00F96BE9">
        <w:rPr>
          <w:rFonts w:ascii="Garamond" w:hAnsi="Garamond"/>
          <w:sz w:val="24"/>
          <w:szCs w:val="24"/>
          <w:lang w:val="sq-AL"/>
        </w:rPr>
        <w:t xml:space="preserve"> nënkupton çdo autoritet, ministri, inspektorat, departament, gjykatë, gjykatë arbitrazhi, agjenci administrative ose komision ose ndonjë organ tjetër qeveritar, bashkiak, administrativ ose rregullator ndërkombëtar, kombëtar, vendor ose tjetër (në secilin rast deri në masën ku secili nga të mësipërmit ka juridiksion mbi secilën ose të dy</w:t>
      </w:r>
      <w:r w:rsidR="00FB0880" w:rsidRPr="00F96BE9">
        <w:rPr>
          <w:rFonts w:ascii="Garamond" w:hAnsi="Garamond"/>
          <w:sz w:val="24"/>
          <w:szCs w:val="24"/>
          <w:lang w:val="sq-AL"/>
        </w:rPr>
        <w:t>ja</w:t>
      </w:r>
      <w:r w:rsidRPr="00F96BE9">
        <w:rPr>
          <w:rFonts w:ascii="Garamond" w:hAnsi="Garamond"/>
          <w:sz w:val="24"/>
          <w:szCs w:val="24"/>
          <w:lang w:val="sq-AL"/>
        </w:rPr>
        <w:t xml:space="preserve"> Palët, këtë Marrëveshje dhe/ose çështje të kësaj Marrëveshjeje);</w:t>
      </w:r>
    </w:p>
    <w:p w14:paraId="39DB8121" w14:textId="65B7DD6F"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“Data e </w:t>
      </w:r>
      <w:r w:rsidR="0052308A" w:rsidRPr="00F96BE9">
        <w:rPr>
          <w:rFonts w:ascii="Garamond" w:hAnsi="Garamond"/>
          <w:b/>
          <w:bCs/>
          <w:sz w:val="24"/>
          <w:szCs w:val="24"/>
          <w:lang w:val="sq-AL"/>
        </w:rPr>
        <w:t>afatit përfundimtar të kushteve</w:t>
      </w:r>
      <w:r w:rsidRPr="00F96BE9">
        <w:rPr>
          <w:rFonts w:ascii="Garamond" w:hAnsi="Garamond"/>
          <w:b/>
          <w:bCs/>
          <w:sz w:val="24"/>
          <w:szCs w:val="24"/>
          <w:lang w:val="sq-AL"/>
        </w:rPr>
        <w:t>”</w:t>
      </w:r>
      <w:r w:rsidRPr="00F96BE9">
        <w:rPr>
          <w:rFonts w:ascii="Garamond" w:hAnsi="Garamond"/>
          <w:sz w:val="24"/>
          <w:szCs w:val="24"/>
          <w:lang w:val="sq-AL"/>
        </w:rPr>
        <w:t xml:space="preserve"> nënkupton </w:t>
      </w:r>
      <w:r w:rsidR="0052308A" w:rsidRPr="00F96BE9">
        <w:rPr>
          <w:rFonts w:ascii="Garamond" w:hAnsi="Garamond"/>
          <w:sz w:val="24"/>
          <w:szCs w:val="24"/>
          <w:lang w:val="sq-AL"/>
        </w:rPr>
        <w:t xml:space="preserve">6 </w:t>
      </w:r>
      <w:r w:rsidRPr="00F96BE9">
        <w:rPr>
          <w:rFonts w:ascii="Garamond" w:hAnsi="Garamond"/>
          <w:sz w:val="24"/>
          <w:szCs w:val="24"/>
          <w:lang w:val="sq-AL"/>
        </w:rPr>
        <w:t>(</w:t>
      </w:r>
      <w:r w:rsidR="0052308A" w:rsidRPr="00F96BE9">
        <w:rPr>
          <w:rFonts w:ascii="Garamond" w:hAnsi="Garamond"/>
          <w:sz w:val="24"/>
          <w:szCs w:val="24"/>
          <w:lang w:val="sq-AL"/>
        </w:rPr>
        <w:t>gjashtë</w:t>
      </w:r>
      <w:r w:rsidRPr="00F96BE9">
        <w:rPr>
          <w:rFonts w:ascii="Garamond" w:hAnsi="Garamond"/>
          <w:sz w:val="24"/>
          <w:szCs w:val="24"/>
          <w:lang w:val="sq-AL"/>
        </w:rPr>
        <w:t xml:space="preserve">) muaj nga </w:t>
      </w:r>
      <w:r w:rsidR="0052308A" w:rsidRPr="00F96BE9">
        <w:rPr>
          <w:rFonts w:ascii="Garamond" w:hAnsi="Garamond"/>
          <w:sz w:val="24"/>
          <w:szCs w:val="24"/>
          <w:lang w:val="sq-AL"/>
        </w:rPr>
        <w:t xml:space="preserve">data e hyrjes në fuqi ose një datë tjetër e mëvonshme </w:t>
      </w:r>
      <w:r w:rsidRPr="00F96BE9">
        <w:rPr>
          <w:rFonts w:ascii="Garamond" w:hAnsi="Garamond"/>
          <w:sz w:val="24"/>
          <w:szCs w:val="24"/>
          <w:lang w:val="sq-AL"/>
        </w:rPr>
        <w:t>sipas dakordësisë mes Palëve me shkrim;</w:t>
      </w:r>
    </w:p>
    <w:p w14:paraId="34F5AD66" w14:textId="13D1315C"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“Marrëveshja e </w:t>
      </w:r>
      <w:r w:rsidR="0052308A" w:rsidRPr="00F96BE9">
        <w:rPr>
          <w:rFonts w:ascii="Garamond" w:hAnsi="Garamond"/>
          <w:b/>
          <w:bCs/>
          <w:sz w:val="24"/>
          <w:szCs w:val="24"/>
          <w:lang w:val="sq-AL"/>
        </w:rPr>
        <w:t>lidhjes</w:t>
      </w:r>
      <w:r w:rsidRPr="00F96BE9">
        <w:rPr>
          <w:rFonts w:ascii="Garamond" w:hAnsi="Garamond"/>
          <w:b/>
          <w:bCs/>
          <w:sz w:val="24"/>
          <w:szCs w:val="24"/>
          <w:lang w:val="sq-AL"/>
        </w:rPr>
        <w:t>”</w:t>
      </w:r>
      <w:r w:rsidRPr="00F96BE9">
        <w:rPr>
          <w:rFonts w:ascii="Garamond" w:hAnsi="Garamond"/>
          <w:sz w:val="24"/>
          <w:szCs w:val="24"/>
          <w:lang w:val="sq-AL"/>
        </w:rPr>
        <w:t xml:space="preserve"> nënkupton një marrëveshje të lidhur ndërmjet Shitësit dhe OST-së ose OSHEE</w:t>
      </w:r>
      <w:r w:rsidR="00AD7B2C" w:rsidRPr="00F96BE9">
        <w:rPr>
          <w:rFonts w:ascii="Garamond" w:hAnsi="Garamond"/>
          <w:sz w:val="24"/>
          <w:szCs w:val="24"/>
          <w:lang w:val="sq-AL"/>
        </w:rPr>
        <w:t>-së</w:t>
      </w:r>
      <w:r w:rsidRPr="00F96BE9">
        <w:rPr>
          <w:rFonts w:ascii="Garamond" w:hAnsi="Garamond"/>
          <w:sz w:val="24"/>
          <w:szCs w:val="24"/>
          <w:lang w:val="sq-AL"/>
        </w:rPr>
        <w:t xml:space="preserve"> për lidhjen e </w:t>
      </w:r>
      <w:r w:rsidR="0052308A" w:rsidRPr="00F96BE9">
        <w:rPr>
          <w:rFonts w:ascii="Garamond" w:hAnsi="Garamond"/>
          <w:sz w:val="24"/>
          <w:szCs w:val="24"/>
          <w:lang w:val="sq-AL"/>
        </w:rPr>
        <w:t xml:space="preserve">impiantit </w:t>
      </w:r>
      <w:r w:rsidRPr="00F96BE9">
        <w:rPr>
          <w:rFonts w:ascii="Garamond" w:hAnsi="Garamond"/>
          <w:sz w:val="24"/>
          <w:szCs w:val="24"/>
          <w:lang w:val="sq-AL"/>
        </w:rPr>
        <w:t xml:space="preserve">me Rrjetin e Transmetimit ose marrëveshja ndërmjet operatorit të pavarur të </w:t>
      </w:r>
      <w:r w:rsidR="0052308A" w:rsidRPr="00F96BE9">
        <w:rPr>
          <w:rFonts w:ascii="Garamond" w:hAnsi="Garamond"/>
          <w:sz w:val="24"/>
          <w:szCs w:val="24"/>
          <w:lang w:val="sq-AL"/>
        </w:rPr>
        <w:t xml:space="preserve">linjës së transmetimit </w:t>
      </w:r>
      <w:r w:rsidRPr="00F96BE9">
        <w:rPr>
          <w:rFonts w:ascii="Garamond" w:hAnsi="Garamond"/>
          <w:sz w:val="24"/>
          <w:szCs w:val="24"/>
          <w:lang w:val="sq-AL"/>
        </w:rPr>
        <w:t>dhe OST-së;</w:t>
      </w:r>
    </w:p>
    <w:p w14:paraId="5009F6CC" w14:textId="3869297C"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“Autoriteti Kontraktues”</w:t>
      </w:r>
      <w:r w:rsidRPr="00F96BE9">
        <w:rPr>
          <w:rFonts w:ascii="Garamond" w:hAnsi="Garamond"/>
          <w:sz w:val="24"/>
          <w:szCs w:val="24"/>
          <w:lang w:val="sq-AL"/>
        </w:rPr>
        <w:t xml:space="preserve"> nënkupton Ministrinë e Infrastrukturës dhe Energjisë së Republikës së Shqipërisë, që vepron në</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bazë të </w:t>
      </w:r>
      <w:r w:rsidR="0052308A" w:rsidRPr="00F96BE9">
        <w:rPr>
          <w:rFonts w:ascii="Garamond" w:hAnsi="Garamond"/>
          <w:sz w:val="24"/>
          <w:szCs w:val="24"/>
          <w:lang w:val="sq-AL"/>
        </w:rPr>
        <w:t xml:space="preserve">vendimit </w:t>
      </w:r>
      <w:r w:rsidRPr="00F96BE9">
        <w:rPr>
          <w:rFonts w:ascii="Garamond" w:hAnsi="Garamond"/>
          <w:sz w:val="24"/>
          <w:szCs w:val="24"/>
          <w:lang w:val="sq-AL"/>
        </w:rPr>
        <w:t>të Këshillit të Ministrave nr. 349, datë 12 qershor 2018, dhe që përfaqësohet nga Sekretari i Përgjithshëm ose pasuesi i tij;</w:t>
      </w:r>
    </w:p>
    <w:p w14:paraId="294DDAA9" w14:textId="1A6EED41"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“Mbështetja e </w:t>
      </w:r>
      <w:r w:rsidR="0052308A" w:rsidRPr="00F96BE9">
        <w:rPr>
          <w:rFonts w:ascii="Garamond" w:hAnsi="Garamond"/>
          <w:b/>
          <w:bCs/>
          <w:sz w:val="24"/>
          <w:szCs w:val="24"/>
          <w:lang w:val="sq-AL"/>
        </w:rPr>
        <w:t>kredisë</w:t>
      </w:r>
      <w:r w:rsidRPr="00F96BE9">
        <w:rPr>
          <w:rFonts w:ascii="Garamond" w:hAnsi="Garamond"/>
          <w:b/>
          <w:bCs/>
          <w:sz w:val="24"/>
          <w:szCs w:val="24"/>
          <w:lang w:val="sq-AL"/>
        </w:rPr>
        <w:t>”</w:t>
      </w:r>
      <w:r w:rsidRPr="00F96BE9">
        <w:rPr>
          <w:rFonts w:ascii="Garamond" w:hAnsi="Garamond"/>
          <w:sz w:val="24"/>
          <w:szCs w:val="24"/>
          <w:lang w:val="sq-AL"/>
        </w:rPr>
        <w:t xml:space="preserve"> nënkupton:</w:t>
      </w:r>
    </w:p>
    <w:p w14:paraId="2ACA441C" w14:textId="5F975200"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një </w:t>
      </w:r>
      <w:r w:rsidR="0052308A" w:rsidRPr="00F96BE9">
        <w:rPr>
          <w:rFonts w:ascii="Garamond" w:hAnsi="Garamond"/>
          <w:sz w:val="24"/>
          <w:szCs w:val="24"/>
          <w:lang w:val="sq-AL"/>
        </w:rPr>
        <w:t>garanci bankare</w:t>
      </w:r>
      <w:r w:rsidRPr="00F96BE9">
        <w:rPr>
          <w:rFonts w:ascii="Garamond" w:hAnsi="Garamond"/>
          <w:sz w:val="24"/>
          <w:szCs w:val="24"/>
          <w:lang w:val="sq-AL"/>
        </w:rPr>
        <w:t>; dhe</w:t>
      </w:r>
    </w:p>
    <w:p w14:paraId="2CA3C149" w14:textId="4B31C3C2"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b) një garanci të ngjashme lidhur me këtë Marrëveshje siç mund të dakordësohet me shkrim ndërmjet Palëve herë pas here; </w:t>
      </w:r>
    </w:p>
    <w:p w14:paraId="213AE291" w14:textId="0D75E36C"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“Shuma e </w:t>
      </w:r>
      <w:r w:rsidR="0052308A" w:rsidRPr="00F96BE9">
        <w:rPr>
          <w:rFonts w:ascii="Garamond" w:hAnsi="Garamond"/>
          <w:b/>
          <w:bCs/>
          <w:sz w:val="24"/>
          <w:szCs w:val="24"/>
          <w:lang w:val="sq-AL"/>
        </w:rPr>
        <w:t>mbështetjes së kredisë</w:t>
      </w:r>
      <w:r w:rsidRPr="00F96BE9">
        <w:rPr>
          <w:rFonts w:ascii="Garamond" w:hAnsi="Garamond"/>
          <w:b/>
          <w:bCs/>
          <w:sz w:val="24"/>
          <w:szCs w:val="24"/>
          <w:lang w:val="sq-AL"/>
        </w:rPr>
        <w:t>”</w:t>
      </w:r>
      <w:r w:rsidRPr="00F96BE9">
        <w:rPr>
          <w:rFonts w:ascii="Garamond" w:hAnsi="Garamond"/>
          <w:sz w:val="24"/>
          <w:szCs w:val="24"/>
          <w:lang w:val="sq-AL"/>
        </w:rPr>
        <w:t xml:space="preserve"> nënkupton një shumë të paktën të barabartë </w:t>
      </w:r>
      <w:r w:rsidR="0052308A" w:rsidRPr="00F96BE9">
        <w:rPr>
          <w:rFonts w:ascii="Garamond" w:hAnsi="Garamond"/>
          <w:sz w:val="24"/>
          <w:szCs w:val="24"/>
          <w:lang w:val="sq-AL"/>
        </w:rPr>
        <w:t xml:space="preserve">humbjen </w:t>
      </w:r>
      <w:r w:rsidRPr="00F96BE9">
        <w:rPr>
          <w:rFonts w:ascii="Garamond" w:hAnsi="Garamond"/>
          <w:sz w:val="24"/>
          <w:szCs w:val="24"/>
          <w:lang w:val="sq-AL"/>
        </w:rPr>
        <w:t xml:space="preserve">e Shitësit; </w:t>
      </w:r>
    </w:p>
    <w:p w14:paraId="6B128E5E" w14:textId="7461B5E9"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“Ofruesi i </w:t>
      </w:r>
      <w:r w:rsidR="0052308A" w:rsidRPr="00F96BE9">
        <w:rPr>
          <w:rFonts w:ascii="Garamond" w:hAnsi="Garamond"/>
          <w:b/>
          <w:bCs/>
          <w:sz w:val="24"/>
          <w:szCs w:val="24"/>
          <w:lang w:val="sq-AL"/>
        </w:rPr>
        <w:t>mbështetjes së kredisë</w:t>
      </w:r>
      <w:r w:rsidRPr="00F96BE9">
        <w:rPr>
          <w:rFonts w:ascii="Garamond" w:hAnsi="Garamond"/>
          <w:b/>
          <w:bCs/>
          <w:sz w:val="24"/>
          <w:szCs w:val="24"/>
          <w:lang w:val="sq-AL"/>
        </w:rPr>
        <w:t>”</w:t>
      </w:r>
      <w:r w:rsidRPr="00F96BE9">
        <w:rPr>
          <w:rFonts w:ascii="Garamond" w:hAnsi="Garamond"/>
          <w:sz w:val="24"/>
          <w:szCs w:val="24"/>
          <w:lang w:val="sq-AL"/>
        </w:rPr>
        <w:t xml:space="preserve"> nënkupton personin që siguron </w:t>
      </w:r>
      <w:r w:rsidR="0052308A" w:rsidRPr="00F96BE9">
        <w:rPr>
          <w:rFonts w:ascii="Garamond" w:hAnsi="Garamond"/>
          <w:sz w:val="24"/>
          <w:szCs w:val="24"/>
          <w:lang w:val="sq-AL"/>
        </w:rPr>
        <w:t xml:space="preserve">mbështetjen e kredisë </w:t>
      </w:r>
      <w:r w:rsidRPr="00F96BE9">
        <w:rPr>
          <w:rFonts w:ascii="Garamond" w:hAnsi="Garamond"/>
          <w:sz w:val="24"/>
          <w:szCs w:val="24"/>
          <w:lang w:val="sq-AL"/>
        </w:rPr>
        <w:t>(ose një ofrues zëvendësues sipas dakordësimit në përputhje me nenin 21);</w:t>
      </w:r>
    </w:p>
    <w:p w14:paraId="41ECA71B" w14:textId="2D5EAA30"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“Rasti </w:t>
      </w:r>
      <w:r w:rsidR="0052308A" w:rsidRPr="00F96BE9">
        <w:rPr>
          <w:rFonts w:ascii="Garamond" w:hAnsi="Garamond"/>
          <w:b/>
          <w:bCs/>
          <w:sz w:val="24"/>
          <w:szCs w:val="24"/>
          <w:lang w:val="sq-AL"/>
        </w:rPr>
        <w:t>i dëmshpërblimit për padisponueshmëri</w:t>
      </w:r>
      <w:r w:rsidRPr="00F96BE9">
        <w:rPr>
          <w:rFonts w:ascii="Garamond" w:hAnsi="Garamond"/>
          <w:b/>
          <w:bCs/>
          <w:sz w:val="24"/>
          <w:szCs w:val="24"/>
          <w:lang w:val="sq-AL"/>
        </w:rPr>
        <w:t>”</w:t>
      </w:r>
      <w:r w:rsidRPr="00F96BE9">
        <w:rPr>
          <w:rFonts w:ascii="Garamond" w:hAnsi="Garamond"/>
          <w:sz w:val="24"/>
          <w:szCs w:val="24"/>
          <w:lang w:val="sq-AL"/>
        </w:rPr>
        <w:t xml:space="preserve"> ka kuptimin e dhënë në nenin 5.2;</w:t>
      </w:r>
    </w:p>
    <w:p w14:paraId="2ED3937F" w14:textId="5744E63C"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“Kontratë për </w:t>
      </w:r>
      <w:r w:rsidR="0052308A" w:rsidRPr="00F96BE9">
        <w:rPr>
          <w:rFonts w:ascii="Garamond" w:hAnsi="Garamond"/>
          <w:b/>
          <w:bCs/>
          <w:sz w:val="24"/>
          <w:szCs w:val="24"/>
          <w:lang w:val="sq-AL"/>
        </w:rPr>
        <w:t>diferencë</w:t>
      </w:r>
      <w:r w:rsidRPr="00F96BE9">
        <w:rPr>
          <w:rFonts w:ascii="Garamond" w:hAnsi="Garamond"/>
          <w:b/>
          <w:bCs/>
          <w:sz w:val="24"/>
          <w:szCs w:val="24"/>
          <w:lang w:val="sq-AL"/>
        </w:rPr>
        <w:t xml:space="preserve">” </w:t>
      </w:r>
      <w:r w:rsidRPr="00A66607">
        <w:rPr>
          <w:rFonts w:ascii="Garamond" w:hAnsi="Garamond"/>
          <w:bCs/>
          <w:sz w:val="24"/>
          <w:szCs w:val="24"/>
          <w:lang w:val="sq-AL"/>
        </w:rPr>
        <w:t>ose</w:t>
      </w:r>
      <w:r w:rsidRPr="00F96BE9">
        <w:rPr>
          <w:rFonts w:ascii="Garamond" w:hAnsi="Garamond"/>
          <w:b/>
          <w:bCs/>
          <w:sz w:val="24"/>
          <w:szCs w:val="24"/>
          <w:lang w:val="sq-AL"/>
        </w:rPr>
        <w:t xml:space="preserve"> “CfD”</w:t>
      </w:r>
      <w:r w:rsidRPr="00F96BE9">
        <w:rPr>
          <w:rFonts w:ascii="Garamond" w:hAnsi="Garamond"/>
          <w:sz w:val="24"/>
          <w:szCs w:val="24"/>
          <w:lang w:val="sq-AL"/>
        </w:rPr>
        <w:t xml:space="preserve"> nënkupton kontratën e shlyer financiarisht për diferencat mes Shitësit dhe Palës Kontraktuese CfD, që do të zbatohet për </w:t>
      </w:r>
      <w:r w:rsidR="0052308A" w:rsidRPr="00F96BE9">
        <w:rPr>
          <w:rFonts w:ascii="Garamond" w:hAnsi="Garamond"/>
          <w:sz w:val="24"/>
          <w:szCs w:val="24"/>
          <w:lang w:val="sq-AL"/>
        </w:rPr>
        <w:t xml:space="preserve">periudhën e tregtimit </w:t>
      </w:r>
      <w:r w:rsidRPr="00F96BE9">
        <w:rPr>
          <w:rFonts w:ascii="Garamond" w:hAnsi="Garamond"/>
          <w:sz w:val="24"/>
          <w:szCs w:val="24"/>
          <w:lang w:val="sq-AL"/>
        </w:rPr>
        <w:t xml:space="preserve">II pas përfundimit të një </w:t>
      </w:r>
      <w:r w:rsidR="0052308A" w:rsidRPr="00F96BE9">
        <w:rPr>
          <w:rFonts w:ascii="Garamond" w:hAnsi="Garamond"/>
          <w:sz w:val="24"/>
          <w:szCs w:val="24"/>
          <w:lang w:val="sq-AL"/>
        </w:rPr>
        <w:t xml:space="preserve">vlerësimi </w:t>
      </w:r>
      <w:r w:rsidRPr="00F96BE9">
        <w:rPr>
          <w:rFonts w:ascii="Garamond" w:hAnsi="Garamond"/>
          <w:sz w:val="24"/>
          <w:szCs w:val="24"/>
          <w:lang w:val="sq-AL"/>
        </w:rPr>
        <w:t xml:space="preserve">të </w:t>
      </w:r>
      <w:r w:rsidR="0052308A" w:rsidRPr="00F96BE9">
        <w:rPr>
          <w:rFonts w:ascii="Garamond" w:hAnsi="Garamond"/>
          <w:sz w:val="24"/>
          <w:szCs w:val="24"/>
          <w:lang w:val="sq-AL"/>
        </w:rPr>
        <w:t xml:space="preserve">gatishmërisë </w:t>
      </w:r>
      <w:r w:rsidRPr="00F96BE9">
        <w:rPr>
          <w:rFonts w:ascii="Garamond" w:hAnsi="Garamond"/>
          <w:sz w:val="24"/>
          <w:szCs w:val="24"/>
          <w:lang w:val="sq-AL"/>
        </w:rPr>
        <w:t xml:space="preserve">së </w:t>
      </w:r>
      <w:r w:rsidR="0052308A" w:rsidRPr="00F96BE9">
        <w:rPr>
          <w:rFonts w:ascii="Garamond" w:hAnsi="Garamond"/>
          <w:sz w:val="24"/>
          <w:szCs w:val="24"/>
          <w:lang w:val="sq-AL"/>
        </w:rPr>
        <w:t xml:space="preserve">tregut </w:t>
      </w:r>
      <w:r w:rsidRPr="00F96BE9">
        <w:rPr>
          <w:rFonts w:ascii="Garamond" w:hAnsi="Garamond"/>
          <w:sz w:val="24"/>
          <w:szCs w:val="24"/>
          <w:lang w:val="sq-AL"/>
        </w:rPr>
        <w:t xml:space="preserve">sipas kushteve të paracaktuara, për pagimin e shpërblimit të ndryshueshëm simetrik në raport me çmimin referencë të tregut në përputhje me termat e përcaktuar në </w:t>
      </w:r>
      <w:r w:rsidR="0052308A" w:rsidRPr="00F96BE9">
        <w:rPr>
          <w:rFonts w:ascii="Garamond" w:hAnsi="Garamond"/>
          <w:sz w:val="24"/>
          <w:szCs w:val="24"/>
          <w:lang w:val="sq-AL"/>
        </w:rPr>
        <w:t xml:space="preserve">seksionin </w:t>
      </w:r>
      <w:r w:rsidRPr="00F96BE9">
        <w:rPr>
          <w:rFonts w:ascii="Garamond" w:hAnsi="Garamond"/>
          <w:sz w:val="24"/>
          <w:szCs w:val="24"/>
          <w:lang w:val="sq-AL"/>
        </w:rPr>
        <w:t>C të kësaj Marrëveshjeje</w:t>
      </w:r>
      <w:r w:rsidR="0004227C">
        <w:rPr>
          <w:rFonts w:ascii="Garamond" w:hAnsi="Garamond"/>
          <w:sz w:val="24"/>
          <w:szCs w:val="24"/>
          <w:lang w:val="sq-AL"/>
        </w:rPr>
        <w:t>;</w:t>
      </w:r>
      <w:r w:rsidRPr="00F96BE9">
        <w:rPr>
          <w:rFonts w:ascii="Garamond" w:hAnsi="Garamond"/>
          <w:sz w:val="24"/>
          <w:szCs w:val="24"/>
          <w:lang w:val="sq-AL"/>
        </w:rPr>
        <w:t xml:space="preserve"> </w:t>
      </w:r>
    </w:p>
    <w:p w14:paraId="05CE3D11" w14:textId="079F6317"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“Sasia e </w:t>
      </w:r>
      <w:r w:rsidR="0052308A" w:rsidRPr="00F96BE9">
        <w:rPr>
          <w:rFonts w:ascii="Garamond" w:hAnsi="Garamond"/>
          <w:b/>
          <w:bCs/>
          <w:sz w:val="24"/>
          <w:szCs w:val="24"/>
          <w:lang w:val="sq-AL"/>
        </w:rPr>
        <w:t>kontratës</w:t>
      </w:r>
      <w:r w:rsidRPr="00F96BE9">
        <w:rPr>
          <w:rFonts w:ascii="Garamond" w:hAnsi="Garamond"/>
          <w:b/>
          <w:bCs/>
          <w:sz w:val="24"/>
          <w:szCs w:val="24"/>
          <w:lang w:val="sq-AL"/>
        </w:rPr>
        <w:t>”</w:t>
      </w:r>
      <w:r w:rsidRPr="00F96BE9">
        <w:rPr>
          <w:rFonts w:ascii="Garamond" w:hAnsi="Garamond"/>
          <w:sz w:val="24"/>
          <w:szCs w:val="24"/>
          <w:lang w:val="sq-AL"/>
        </w:rPr>
        <w:t xml:space="preserve"> nënkupton</w:t>
      </w:r>
      <w:r w:rsidRPr="00F96BE9">
        <w:rPr>
          <w:rFonts w:ascii="Garamond" w:hAnsi="Garamond"/>
          <w:b/>
          <w:bCs/>
          <w:sz w:val="24"/>
          <w:szCs w:val="24"/>
          <w:lang w:val="sq-AL"/>
        </w:rPr>
        <w:t xml:space="preserve"> </w:t>
      </w:r>
      <w:r w:rsidRPr="00F96BE9">
        <w:rPr>
          <w:rFonts w:ascii="Garamond" w:hAnsi="Garamond"/>
          <w:sz w:val="24"/>
          <w:szCs w:val="24"/>
          <w:lang w:val="sq-AL"/>
        </w:rPr>
        <w:t xml:space="preserve">për </w:t>
      </w:r>
      <w:r w:rsidR="0052308A" w:rsidRPr="00F96BE9">
        <w:rPr>
          <w:rFonts w:ascii="Garamond" w:hAnsi="Garamond"/>
          <w:sz w:val="24"/>
          <w:szCs w:val="24"/>
          <w:lang w:val="sq-AL"/>
        </w:rPr>
        <w:t xml:space="preserve">periudhën e tregtimit </w:t>
      </w:r>
      <w:r w:rsidRPr="00F96BE9">
        <w:rPr>
          <w:rFonts w:ascii="Garamond" w:hAnsi="Garamond"/>
          <w:sz w:val="24"/>
          <w:szCs w:val="24"/>
          <w:lang w:val="sq-AL"/>
        </w:rPr>
        <w:t>II sasinë e energjisë elektrike të shprehur n</w:t>
      </w:r>
      <w:r w:rsidR="00F3589F" w:rsidRPr="00F96BE9">
        <w:rPr>
          <w:rFonts w:ascii="Garamond" w:hAnsi="Garamond"/>
          <w:sz w:val="24"/>
          <w:szCs w:val="24"/>
          <w:lang w:val="sq-AL"/>
        </w:rPr>
        <w:t>ë</w:t>
      </w:r>
      <w:r w:rsidRPr="00F96BE9">
        <w:rPr>
          <w:rFonts w:ascii="Garamond" w:hAnsi="Garamond"/>
          <w:sz w:val="24"/>
          <w:szCs w:val="24"/>
          <w:lang w:val="sq-AL"/>
        </w:rPr>
        <w:t xml:space="preserve"> MWh dhe GoO-të përkatëse </w:t>
      </w:r>
      <w:r w:rsidR="00F242D8" w:rsidRPr="00F96BE9">
        <w:rPr>
          <w:rFonts w:ascii="Garamond" w:hAnsi="Garamond"/>
          <w:sz w:val="24"/>
          <w:szCs w:val="24"/>
          <w:lang w:val="sq-AL"/>
        </w:rPr>
        <w:t>siç</w:t>
      </w:r>
      <w:r w:rsidRPr="00F96BE9">
        <w:rPr>
          <w:rFonts w:ascii="Garamond" w:hAnsi="Garamond"/>
          <w:sz w:val="24"/>
          <w:szCs w:val="24"/>
          <w:lang w:val="sq-AL"/>
        </w:rPr>
        <w:t xml:space="preserve"> përcaktohet më poshtë dhe </w:t>
      </w:r>
      <w:r w:rsidR="00F242D8" w:rsidRPr="00F96BE9">
        <w:rPr>
          <w:rFonts w:ascii="Garamond" w:hAnsi="Garamond"/>
          <w:sz w:val="24"/>
          <w:szCs w:val="24"/>
          <w:lang w:val="sq-AL"/>
        </w:rPr>
        <w:t>siç</w:t>
      </w:r>
      <w:r w:rsidRPr="00F96BE9">
        <w:rPr>
          <w:rFonts w:ascii="Garamond" w:hAnsi="Garamond"/>
          <w:sz w:val="24"/>
          <w:szCs w:val="24"/>
          <w:lang w:val="sq-AL"/>
        </w:rPr>
        <w:t xml:space="preserve"> përcaktohet më në detaj në </w:t>
      </w:r>
      <w:r w:rsidR="00F242D8" w:rsidRPr="00F96BE9">
        <w:rPr>
          <w:rFonts w:ascii="Garamond" w:hAnsi="Garamond"/>
          <w:sz w:val="24"/>
          <w:szCs w:val="24"/>
          <w:lang w:val="sq-AL"/>
        </w:rPr>
        <w:t>a</w:t>
      </w:r>
      <w:r w:rsidRPr="00F96BE9">
        <w:rPr>
          <w:rFonts w:ascii="Garamond" w:hAnsi="Garamond"/>
          <w:sz w:val="24"/>
          <w:szCs w:val="24"/>
          <w:lang w:val="sq-AL"/>
        </w:rPr>
        <w:t xml:space="preserve">neksin përkatës: </w:t>
      </w:r>
    </w:p>
    <w:p w14:paraId="5409650E" w14:textId="641C6C72"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w:t>
      </w:r>
      <w:r w:rsidR="00F242D8" w:rsidRPr="00F96BE9">
        <w:rPr>
          <w:rFonts w:ascii="Garamond" w:hAnsi="Garamond"/>
          <w:sz w:val="24"/>
          <w:szCs w:val="24"/>
          <w:lang w:val="sq-AL"/>
        </w:rPr>
        <w:t xml:space="preserve">prodhimi i matur </w:t>
      </w:r>
      <w:r w:rsidRPr="00F96BE9">
        <w:rPr>
          <w:rFonts w:ascii="Garamond" w:hAnsi="Garamond"/>
          <w:sz w:val="24"/>
          <w:szCs w:val="24"/>
          <w:lang w:val="sq-AL"/>
        </w:rPr>
        <w:t>përgjatë çdo periudhe shlyerje</w:t>
      </w:r>
      <w:r w:rsidR="00007F3B">
        <w:rPr>
          <w:rFonts w:ascii="Garamond" w:hAnsi="Garamond"/>
          <w:sz w:val="24"/>
          <w:szCs w:val="24"/>
          <w:lang w:val="sq-AL"/>
        </w:rPr>
        <w:t>je</w:t>
      </w:r>
      <w:r w:rsidRPr="00F96BE9">
        <w:rPr>
          <w:rFonts w:ascii="Garamond" w:hAnsi="Garamond"/>
          <w:sz w:val="24"/>
          <w:szCs w:val="24"/>
          <w:lang w:val="sq-AL"/>
        </w:rPr>
        <w:t xml:space="preserve">; ose </w:t>
      </w:r>
    </w:p>
    <w:p w14:paraId="0776A68D" w14:textId="237B6DA6"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w:t>
      </w:r>
      <w:r w:rsidR="00F242D8" w:rsidRPr="00F96BE9">
        <w:rPr>
          <w:rFonts w:ascii="Garamond" w:hAnsi="Garamond"/>
          <w:sz w:val="24"/>
          <w:szCs w:val="24"/>
          <w:lang w:val="sq-AL"/>
        </w:rPr>
        <w:t xml:space="preserve">sasitë </w:t>
      </w:r>
      <w:r w:rsidRPr="00F96BE9">
        <w:rPr>
          <w:rFonts w:ascii="Garamond" w:hAnsi="Garamond"/>
          <w:sz w:val="24"/>
          <w:szCs w:val="24"/>
          <w:lang w:val="sq-AL"/>
        </w:rPr>
        <w:t>fikse të energjisë elektrike në përputhje me një skedul dorëzimi për çdo periudhë shlyerje</w:t>
      </w:r>
      <w:r w:rsidR="0005196B">
        <w:rPr>
          <w:rFonts w:ascii="Garamond" w:hAnsi="Garamond"/>
          <w:sz w:val="24"/>
          <w:szCs w:val="24"/>
          <w:lang w:val="sq-AL"/>
        </w:rPr>
        <w:t>,</w:t>
      </w:r>
      <w:r w:rsidRPr="00F96BE9">
        <w:rPr>
          <w:rFonts w:ascii="Garamond" w:hAnsi="Garamond"/>
          <w:sz w:val="24"/>
          <w:szCs w:val="24"/>
          <w:lang w:val="sq-AL"/>
        </w:rPr>
        <w:t xml:space="preserve"> siç përcaktohet </w:t>
      </w:r>
      <w:r w:rsidR="00F242D8" w:rsidRPr="00F96BE9">
        <w:rPr>
          <w:rFonts w:ascii="Garamond" w:hAnsi="Garamond"/>
          <w:sz w:val="24"/>
          <w:szCs w:val="24"/>
          <w:lang w:val="sq-AL"/>
        </w:rPr>
        <w:t>në</w:t>
      </w:r>
      <w:r w:rsidRPr="00F96BE9">
        <w:rPr>
          <w:rFonts w:ascii="Garamond" w:hAnsi="Garamond"/>
          <w:sz w:val="24"/>
          <w:szCs w:val="24"/>
          <w:lang w:val="sq-AL"/>
        </w:rPr>
        <w:t xml:space="preserve"> </w:t>
      </w:r>
      <w:r w:rsidR="00F242D8" w:rsidRPr="00F96BE9">
        <w:rPr>
          <w:rFonts w:ascii="Garamond" w:hAnsi="Garamond"/>
          <w:sz w:val="24"/>
          <w:szCs w:val="24"/>
          <w:lang w:val="sq-AL"/>
        </w:rPr>
        <w:t>a</w:t>
      </w:r>
      <w:r w:rsidRPr="00F96BE9">
        <w:rPr>
          <w:rFonts w:ascii="Garamond" w:hAnsi="Garamond"/>
          <w:sz w:val="24"/>
          <w:szCs w:val="24"/>
          <w:lang w:val="sq-AL"/>
        </w:rPr>
        <w:t xml:space="preserve">neksin 5 ose siç janë nominuar në lidhje me </w:t>
      </w:r>
      <w:r w:rsidR="00F242D8" w:rsidRPr="00F96BE9">
        <w:rPr>
          <w:rFonts w:ascii="Garamond" w:hAnsi="Garamond"/>
          <w:sz w:val="24"/>
          <w:szCs w:val="24"/>
          <w:lang w:val="sq-AL"/>
        </w:rPr>
        <w:t xml:space="preserve">prodhimin </w:t>
      </w:r>
      <w:r w:rsidRPr="00F96BE9">
        <w:rPr>
          <w:rFonts w:ascii="Garamond" w:hAnsi="Garamond"/>
          <w:sz w:val="24"/>
          <w:szCs w:val="24"/>
          <w:lang w:val="sq-AL"/>
        </w:rPr>
        <w:t xml:space="preserve">e </w:t>
      </w:r>
      <w:r w:rsidR="00F242D8" w:rsidRPr="00F96BE9">
        <w:rPr>
          <w:rFonts w:ascii="Garamond" w:hAnsi="Garamond"/>
          <w:sz w:val="24"/>
          <w:szCs w:val="24"/>
          <w:lang w:val="sq-AL"/>
        </w:rPr>
        <w:t xml:space="preserve">pritshëm </w:t>
      </w:r>
      <w:r w:rsidRPr="00F96BE9">
        <w:rPr>
          <w:rFonts w:ascii="Garamond" w:hAnsi="Garamond"/>
          <w:sz w:val="24"/>
          <w:szCs w:val="24"/>
          <w:lang w:val="sq-AL"/>
        </w:rPr>
        <w:t xml:space="preserve">të matur në çdo periudhë shlyerje, në përputhje me </w:t>
      </w:r>
      <w:r w:rsidR="00F242D8" w:rsidRPr="00F96BE9">
        <w:rPr>
          <w:rFonts w:ascii="Garamond" w:hAnsi="Garamond"/>
          <w:sz w:val="24"/>
          <w:szCs w:val="24"/>
          <w:lang w:val="sq-AL"/>
        </w:rPr>
        <w:t>rregullat zbatueshme të tregut</w:t>
      </w:r>
      <w:r w:rsidRPr="00F96BE9">
        <w:rPr>
          <w:rFonts w:ascii="Garamond" w:hAnsi="Garamond"/>
          <w:sz w:val="24"/>
          <w:szCs w:val="24"/>
          <w:lang w:val="sq-AL"/>
        </w:rPr>
        <w:t>; ose</w:t>
      </w:r>
    </w:p>
    <w:p w14:paraId="6DE0283E" w14:textId="4338F212"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c) </w:t>
      </w:r>
      <w:r w:rsidR="00F242D8" w:rsidRPr="00F96BE9">
        <w:rPr>
          <w:rFonts w:ascii="Garamond" w:hAnsi="Garamond"/>
          <w:sz w:val="24"/>
          <w:szCs w:val="24"/>
          <w:lang w:val="sq-AL"/>
        </w:rPr>
        <w:t xml:space="preserve">sasitë </w:t>
      </w:r>
      <w:r w:rsidRPr="00F96BE9">
        <w:rPr>
          <w:rFonts w:ascii="Garamond" w:hAnsi="Garamond"/>
          <w:sz w:val="24"/>
          <w:szCs w:val="24"/>
          <w:lang w:val="sq-AL"/>
        </w:rPr>
        <w:t xml:space="preserve">e energjisë elektrike të prodhuara nga </w:t>
      </w:r>
      <w:r w:rsidR="00F242D8" w:rsidRPr="00F96BE9">
        <w:rPr>
          <w:rFonts w:ascii="Garamond" w:hAnsi="Garamond"/>
          <w:sz w:val="24"/>
          <w:szCs w:val="24"/>
          <w:lang w:val="sq-AL"/>
        </w:rPr>
        <w:t xml:space="preserve">impianti </w:t>
      </w:r>
      <w:r w:rsidRPr="00F96BE9">
        <w:rPr>
          <w:rFonts w:ascii="Garamond" w:hAnsi="Garamond"/>
          <w:sz w:val="24"/>
          <w:szCs w:val="24"/>
          <w:lang w:val="sq-AL"/>
        </w:rPr>
        <w:t>dhe të nominuara ose të shitura në Bursën Shqiptare të Energjisë në pë</w:t>
      </w:r>
      <w:r w:rsidR="009C6A7D">
        <w:rPr>
          <w:rFonts w:ascii="Garamond" w:hAnsi="Garamond"/>
          <w:sz w:val="24"/>
          <w:szCs w:val="24"/>
          <w:lang w:val="sq-AL"/>
        </w:rPr>
        <w:t>r</w:t>
      </w:r>
      <w:r w:rsidRPr="00F96BE9">
        <w:rPr>
          <w:rFonts w:ascii="Garamond" w:hAnsi="Garamond"/>
          <w:sz w:val="24"/>
          <w:szCs w:val="24"/>
          <w:lang w:val="sq-AL"/>
        </w:rPr>
        <w:t xml:space="preserve">purthje me </w:t>
      </w:r>
      <w:r w:rsidR="00F242D8" w:rsidRPr="00F96BE9">
        <w:rPr>
          <w:rFonts w:ascii="Garamond" w:hAnsi="Garamond"/>
          <w:sz w:val="24"/>
          <w:szCs w:val="24"/>
          <w:lang w:val="sq-AL"/>
        </w:rPr>
        <w:t xml:space="preserve">rregullat </w:t>
      </w:r>
      <w:r w:rsidRPr="00F96BE9">
        <w:rPr>
          <w:rFonts w:ascii="Garamond" w:hAnsi="Garamond"/>
          <w:sz w:val="24"/>
          <w:szCs w:val="24"/>
          <w:lang w:val="sq-AL"/>
        </w:rPr>
        <w:t>e ALPEX</w:t>
      </w:r>
      <w:r w:rsidR="00855A36">
        <w:rPr>
          <w:rFonts w:ascii="Garamond" w:hAnsi="Garamond"/>
          <w:sz w:val="24"/>
          <w:szCs w:val="24"/>
          <w:lang w:val="sq-AL"/>
        </w:rPr>
        <w:t>-it</w:t>
      </w:r>
      <w:r w:rsidRPr="00F96BE9">
        <w:rPr>
          <w:rFonts w:ascii="Garamond" w:hAnsi="Garamond"/>
          <w:sz w:val="24"/>
          <w:szCs w:val="24"/>
          <w:lang w:val="sq-AL"/>
        </w:rPr>
        <w:t xml:space="preserve">. </w:t>
      </w:r>
    </w:p>
    <w:p w14:paraId="4B74B521" w14:textId="683FB7B3"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w:t>
      </w:r>
      <w:r w:rsidR="00176986" w:rsidRPr="00F96BE9">
        <w:rPr>
          <w:rFonts w:ascii="Garamond" w:hAnsi="Garamond"/>
          <w:i/>
          <w:iCs/>
          <w:sz w:val="24"/>
          <w:szCs w:val="24"/>
          <w:lang w:val="sq-AL"/>
        </w:rPr>
        <w:t>Shënim</w:t>
      </w:r>
      <w:r w:rsidR="008424D4">
        <w:rPr>
          <w:rFonts w:ascii="Garamond" w:hAnsi="Garamond"/>
          <w:sz w:val="24"/>
          <w:szCs w:val="24"/>
          <w:lang w:val="sq-AL"/>
        </w:rPr>
        <w:t xml:space="preserve">. </w:t>
      </w:r>
      <w:r w:rsidRPr="00F96BE9">
        <w:rPr>
          <w:rFonts w:ascii="Garamond" w:hAnsi="Garamond"/>
          <w:sz w:val="24"/>
          <w:szCs w:val="24"/>
          <w:lang w:val="sq-AL"/>
        </w:rPr>
        <w:t xml:space="preserve">Shitësit i jepet mundësia që të zgjedhë një nga opsionet e mësipërme për përcaktimin e </w:t>
      </w:r>
      <w:r w:rsidR="00F242D8" w:rsidRPr="00F96BE9">
        <w:rPr>
          <w:rFonts w:ascii="Garamond" w:hAnsi="Garamond"/>
          <w:sz w:val="24"/>
          <w:szCs w:val="24"/>
          <w:lang w:val="sq-AL"/>
        </w:rPr>
        <w:t xml:space="preserve">sasisë së kontratës </w:t>
      </w:r>
      <w:r w:rsidRPr="00F96BE9">
        <w:rPr>
          <w:rFonts w:ascii="Garamond" w:hAnsi="Garamond"/>
          <w:sz w:val="24"/>
          <w:szCs w:val="24"/>
          <w:lang w:val="sq-AL"/>
        </w:rPr>
        <w:t>për qëllim të përllogaritj</w:t>
      </w:r>
      <w:r w:rsidR="009C6A7D">
        <w:rPr>
          <w:rFonts w:ascii="Garamond" w:hAnsi="Garamond"/>
          <w:sz w:val="24"/>
          <w:szCs w:val="24"/>
          <w:lang w:val="sq-AL"/>
        </w:rPr>
        <w:t>e</w:t>
      </w:r>
      <w:r w:rsidRPr="00F96BE9">
        <w:rPr>
          <w:rFonts w:ascii="Garamond" w:hAnsi="Garamond"/>
          <w:sz w:val="24"/>
          <w:szCs w:val="24"/>
          <w:lang w:val="sq-AL"/>
        </w:rPr>
        <w:t xml:space="preserve">s së </w:t>
      </w:r>
      <w:r w:rsidR="00F242D8" w:rsidRPr="00F96BE9">
        <w:rPr>
          <w:rFonts w:ascii="Garamond" w:hAnsi="Garamond"/>
          <w:sz w:val="24"/>
          <w:szCs w:val="24"/>
          <w:lang w:val="sq-AL"/>
        </w:rPr>
        <w:t>masës së shlyerjes financiare përgjatë p</w:t>
      </w:r>
      <w:r w:rsidR="001364A7">
        <w:rPr>
          <w:rFonts w:ascii="Garamond" w:hAnsi="Garamond"/>
          <w:sz w:val="24"/>
          <w:szCs w:val="24"/>
          <w:lang w:val="sq-AL"/>
        </w:rPr>
        <w:t>e</w:t>
      </w:r>
      <w:r w:rsidR="00F242D8" w:rsidRPr="00F96BE9">
        <w:rPr>
          <w:rFonts w:ascii="Garamond" w:hAnsi="Garamond"/>
          <w:sz w:val="24"/>
          <w:szCs w:val="24"/>
          <w:lang w:val="sq-AL"/>
        </w:rPr>
        <w:t xml:space="preserve">riudhës </w:t>
      </w:r>
      <w:r w:rsidRPr="00F96BE9">
        <w:rPr>
          <w:rFonts w:ascii="Garamond" w:hAnsi="Garamond"/>
          <w:sz w:val="24"/>
          <w:szCs w:val="24"/>
          <w:lang w:val="sq-AL"/>
        </w:rPr>
        <w:t xml:space="preserve">së </w:t>
      </w:r>
      <w:r w:rsidR="00F242D8" w:rsidRPr="00F96BE9">
        <w:rPr>
          <w:rFonts w:ascii="Garamond" w:hAnsi="Garamond"/>
          <w:sz w:val="24"/>
          <w:szCs w:val="24"/>
          <w:lang w:val="sq-AL"/>
        </w:rPr>
        <w:t xml:space="preserve">tregtimit </w:t>
      </w:r>
      <w:r w:rsidRPr="00F96BE9">
        <w:rPr>
          <w:rFonts w:ascii="Garamond" w:hAnsi="Garamond"/>
          <w:sz w:val="24"/>
          <w:szCs w:val="24"/>
          <w:lang w:val="sq-AL"/>
        </w:rPr>
        <w:t>II</w:t>
      </w:r>
      <w:r w:rsidR="007C012A">
        <w:rPr>
          <w:rFonts w:ascii="Garamond" w:hAnsi="Garamond"/>
          <w:sz w:val="24"/>
          <w:szCs w:val="24"/>
          <w:lang w:val="sq-AL"/>
        </w:rPr>
        <w:t>.</w:t>
      </w:r>
      <w:r w:rsidRPr="00F96BE9">
        <w:rPr>
          <w:rFonts w:ascii="Garamond" w:hAnsi="Garamond"/>
          <w:sz w:val="24"/>
          <w:szCs w:val="24"/>
          <w:lang w:val="sq-AL"/>
        </w:rPr>
        <w:t>]</w:t>
      </w:r>
    </w:p>
    <w:p w14:paraId="57558E53" w14:textId="0877ADDE"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b/>
          <w:bCs/>
          <w:sz w:val="24"/>
          <w:szCs w:val="24"/>
          <w:lang w:val="sq-AL"/>
        </w:rPr>
        <w:t>“Dita në-</w:t>
      </w:r>
      <w:r w:rsidR="00F242D8" w:rsidRPr="00F96BE9">
        <w:rPr>
          <w:rFonts w:ascii="Garamond" w:hAnsi="Garamond"/>
          <w:b/>
          <w:bCs/>
          <w:sz w:val="24"/>
          <w:szCs w:val="24"/>
          <w:lang w:val="sq-AL"/>
        </w:rPr>
        <w:t>avancë</w:t>
      </w:r>
      <w:r w:rsidRPr="00F96BE9">
        <w:rPr>
          <w:rFonts w:ascii="Garamond" w:hAnsi="Garamond"/>
          <w:b/>
          <w:bCs/>
          <w:sz w:val="24"/>
          <w:szCs w:val="24"/>
          <w:lang w:val="sq-AL"/>
        </w:rPr>
        <w:t>-GCT”</w:t>
      </w:r>
      <w:r w:rsidRPr="00F96BE9">
        <w:rPr>
          <w:rFonts w:ascii="Garamond" w:hAnsi="Garamond"/>
          <w:sz w:val="24"/>
          <w:szCs w:val="24"/>
          <w:lang w:val="sq-AL"/>
        </w:rPr>
        <w:t xml:space="preserve"> ka kuptimin e dhënë në nenin 7.3 (a);</w:t>
      </w:r>
    </w:p>
    <w:p w14:paraId="0841F01B" w14:textId="03A55B7C"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“Vendimi 349” </w:t>
      </w:r>
      <w:r w:rsidRPr="00F96BE9">
        <w:rPr>
          <w:rFonts w:ascii="Garamond" w:hAnsi="Garamond"/>
          <w:sz w:val="24"/>
          <w:szCs w:val="24"/>
          <w:lang w:val="sq-AL"/>
        </w:rPr>
        <w:t xml:space="preserve">ka kuptimin e dhënë në </w:t>
      </w:r>
      <w:r w:rsidR="00F242D8" w:rsidRPr="00F96BE9">
        <w:rPr>
          <w:rFonts w:ascii="Garamond" w:hAnsi="Garamond"/>
          <w:sz w:val="24"/>
          <w:szCs w:val="24"/>
          <w:lang w:val="sq-AL"/>
        </w:rPr>
        <w:t xml:space="preserve">pjesën hyrëse </w:t>
      </w:r>
      <w:r w:rsidRPr="00F96BE9">
        <w:rPr>
          <w:rFonts w:ascii="Garamond" w:hAnsi="Garamond"/>
          <w:sz w:val="24"/>
          <w:szCs w:val="24"/>
          <w:lang w:val="sq-AL"/>
        </w:rPr>
        <w:t>A;</w:t>
      </w:r>
    </w:p>
    <w:p w14:paraId="64A4E923" w14:textId="0BF9EC53"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“Dëme të </w:t>
      </w:r>
      <w:r w:rsidR="00F242D8" w:rsidRPr="00F96BE9">
        <w:rPr>
          <w:rFonts w:ascii="Garamond" w:hAnsi="Garamond"/>
          <w:b/>
          <w:bCs/>
          <w:sz w:val="24"/>
          <w:szCs w:val="24"/>
          <w:lang w:val="sq-AL"/>
        </w:rPr>
        <w:t>vonesës</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sasinë më të lartë të: </w:t>
      </w:r>
    </w:p>
    <w:p w14:paraId="2590DFCC" w14:textId="72F05A7D"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humbjeve, kostove dhe dëmeve të demonstrueshme që i janë shkaktuar Palës Kontraktuese për Mbështetje si pasojë e paaftësisë së Shitësit për të </w:t>
      </w:r>
      <w:r w:rsidR="00F242D8" w:rsidRPr="00F96BE9">
        <w:rPr>
          <w:rFonts w:ascii="Garamond" w:hAnsi="Garamond"/>
          <w:sz w:val="24"/>
          <w:szCs w:val="24"/>
          <w:lang w:val="sq-AL"/>
        </w:rPr>
        <w:t xml:space="preserve">operuar impiantin në kapacitet; </w:t>
      </w:r>
      <w:r w:rsidRPr="00F96BE9">
        <w:rPr>
          <w:rFonts w:ascii="Garamond" w:hAnsi="Garamond"/>
          <w:sz w:val="24"/>
          <w:szCs w:val="24"/>
          <w:lang w:val="sq-AL"/>
        </w:rPr>
        <w:t>apo</w:t>
      </w:r>
    </w:p>
    <w:p w14:paraId="41E66728" w14:textId="0AB4F0CA"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për çdo MWh të </w:t>
      </w:r>
      <w:r w:rsidR="00F242D8" w:rsidRPr="00F96BE9">
        <w:rPr>
          <w:rFonts w:ascii="Garamond" w:hAnsi="Garamond"/>
          <w:sz w:val="24"/>
          <w:szCs w:val="24"/>
          <w:lang w:val="sq-AL"/>
        </w:rPr>
        <w:t xml:space="preserve">prodhimit të mbështetur të pashitur </w:t>
      </w:r>
      <w:r w:rsidRPr="00F96BE9">
        <w:rPr>
          <w:rFonts w:ascii="Garamond" w:hAnsi="Garamond"/>
          <w:sz w:val="24"/>
          <w:szCs w:val="24"/>
          <w:lang w:val="sq-AL"/>
        </w:rPr>
        <w:t xml:space="preserve">dhe/ose të palivruar Palës Kontraktuese për Mbështetje, </w:t>
      </w:r>
      <w:r w:rsidR="00FE6EEB" w:rsidRPr="00F96BE9">
        <w:rPr>
          <w:rFonts w:ascii="Garamond" w:hAnsi="Garamond"/>
          <w:sz w:val="24"/>
          <w:szCs w:val="24"/>
          <w:lang w:val="sq-AL"/>
        </w:rPr>
        <w:t>25%</w:t>
      </w:r>
      <w:r w:rsidR="00FE6EEB">
        <w:rPr>
          <w:rFonts w:ascii="Garamond" w:hAnsi="Garamond"/>
          <w:sz w:val="24"/>
          <w:szCs w:val="24"/>
          <w:lang w:val="sq-AL"/>
        </w:rPr>
        <w:t xml:space="preserve"> </w:t>
      </w:r>
      <w:r w:rsidR="00FE6EEB" w:rsidRPr="00F96BE9">
        <w:rPr>
          <w:rFonts w:ascii="Garamond" w:hAnsi="Garamond"/>
          <w:sz w:val="24"/>
          <w:szCs w:val="24"/>
          <w:lang w:val="sq-AL"/>
        </w:rPr>
        <w:t>(</w:t>
      </w:r>
      <w:r w:rsidRPr="00F96BE9">
        <w:rPr>
          <w:rFonts w:ascii="Garamond" w:hAnsi="Garamond"/>
          <w:sz w:val="24"/>
          <w:szCs w:val="24"/>
          <w:lang w:val="sq-AL"/>
        </w:rPr>
        <w:t xml:space="preserve">njëzet e pesë për qind) e </w:t>
      </w:r>
      <w:r w:rsidR="00F242D8" w:rsidRPr="00F96BE9">
        <w:rPr>
          <w:rFonts w:ascii="Garamond" w:hAnsi="Garamond"/>
          <w:sz w:val="24"/>
          <w:szCs w:val="24"/>
          <w:lang w:val="sq-AL"/>
        </w:rPr>
        <w:t>çmimit të energjisë elektrike</w:t>
      </w:r>
      <w:r w:rsidRPr="00F96BE9">
        <w:rPr>
          <w:rFonts w:ascii="Garamond" w:hAnsi="Garamond"/>
          <w:sz w:val="24"/>
          <w:szCs w:val="24"/>
          <w:lang w:val="sq-AL"/>
        </w:rPr>
        <w:t>;</w:t>
      </w:r>
    </w:p>
    <w:p w14:paraId="3F103F66" w14:textId="3985DCAF"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i/>
          <w:iCs/>
          <w:sz w:val="24"/>
          <w:szCs w:val="24"/>
          <w:lang w:val="sq-AL"/>
        </w:rPr>
        <w:t>me kusht</w:t>
      </w:r>
      <w:r w:rsidRPr="00F96BE9">
        <w:rPr>
          <w:rFonts w:ascii="Garamond" w:hAnsi="Garamond"/>
          <w:sz w:val="24"/>
          <w:szCs w:val="24"/>
          <w:lang w:val="sq-AL"/>
        </w:rPr>
        <w:t xml:space="preserve"> </w:t>
      </w:r>
      <w:r w:rsidRPr="00F96BE9">
        <w:rPr>
          <w:rFonts w:ascii="Garamond" w:hAnsi="Garamond"/>
          <w:i/>
          <w:iCs/>
          <w:sz w:val="24"/>
          <w:szCs w:val="24"/>
          <w:lang w:val="sq-AL"/>
        </w:rPr>
        <w:t>që</w:t>
      </w:r>
      <w:r w:rsidRPr="00F96BE9">
        <w:rPr>
          <w:rFonts w:ascii="Garamond" w:hAnsi="Garamond"/>
          <w:sz w:val="24"/>
          <w:szCs w:val="24"/>
          <w:lang w:val="sq-AL"/>
        </w:rPr>
        <w:t xml:space="preserve"> në asnjë rrethanë nuk kalon </w:t>
      </w:r>
      <w:r w:rsidR="00FE6EEB" w:rsidRPr="00F96BE9">
        <w:rPr>
          <w:rFonts w:ascii="Garamond" w:hAnsi="Garamond"/>
          <w:sz w:val="24"/>
          <w:szCs w:val="24"/>
          <w:lang w:val="sq-AL"/>
        </w:rPr>
        <w:t>5%</w:t>
      </w:r>
      <w:r w:rsidR="00FE6EEB">
        <w:rPr>
          <w:rFonts w:ascii="Garamond" w:hAnsi="Garamond"/>
          <w:sz w:val="24"/>
          <w:szCs w:val="24"/>
          <w:lang w:val="sq-AL"/>
        </w:rPr>
        <w:t xml:space="preserve"> </w:t>
      </w:r>
      <w:r w:rsidRPr="00F96BE9">
        <w:rPr>
          <w:rFonts w:ascii="Garamond" w:hAnsi="Garamond"/>
          <w:sz w:val="24"/>
          <w:szCs w:val="24"/>
          <w:lang w:val="sq-AL"/>
        </w:rPr>
        <w:t>(</w:t>
      </w:r>
      <w:r w:rsidR="00FE6EEB" w:rsidRPr="00F96BE9">
        <w:rPr>
          <w:rFonts w:ascii="Garamond" w:hAnsi="Garamond"/>
          <w:sz w:val="24"/>
          <w:szCs w:val="24"/>
          <w:lang w:val="sq-AL"/>
        </w:rPr>
        <w:t>pesë për qind</w:t>
      </w:r>
      <w:r w:rsidRPr="00F96BE9">
        <w:rPr>
          <w:rFonts w:ascii="Garamond" w:hAnsi="Garamond"/>
          <w:sz w:val="24"/>
          <w:szCs w:val="24"/>
          <w:lang w:val="sq-AL"/>
        </w:rPr>
        <w:t xml:space="preserve">) të </w:t>
      </w:r>
      <w:r w:rsidR="00F242D8" w:rsidRPr="00F96BE9">
        <w:rPr>
          <w:rFonts w:ascii="Garamond" w:hAnsi="Garamond"/>
          <w:sz w:val="24"/>
          <w:szCs w:val="24"/>
          <w:lang w:val="sq-AL"/>
        </w:rPr>
        <w:t xml:space="preserve">kostos totale </w:t>
      </w:r>
      <w:r w:rsidRPr="00F96BE9">
        <w:rPr>
          <w:rFonts w:ascii="Garamond" w:hAnsi="Garamond"/>
          <w:sz w:val="24"/>
          <w:szCs w:val="24"/>
          <w:lang w:val="sq-AL"/>
        </w:rPr>
        <w:t xml:space="preserve">të Projektit; </w:t>
      </w:r>
    </w:p>
    <w:p w14:paraId="6D5D0C09" w14:textId="1BF3BBD9"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“Periudhat e </w:t>
      </w:r>
      <w:r w:rsidR="00F242D8" w:rsidRPr="00F96BE9">
        <w:rPr>
          <w:rFonts w:ascii="Garamond" w:hAnsi="Garamond"/>
          <w:b/>
          <w:bCs/>
          <w:sz w:val="24"/>
          <w:szCs w:val="24"/>
          <w:lang w:val="sq-AL"/>
        </w:rPr>
        <w:t xml:space="preserve">konsideruara </w:t>
      </w:r>
      <w:r w:rsidRPr="00F96BE9">
        <w:rPr>
          <w:rFonts w:ascii="Garamond" w:hAnsi="Garamond"/>
          <w:b/>
          <w:bCs/>
          <w:sz w:val="24"/>
          <w:szCs w:val="24"/>
          <w:lang w:val="sq-AL"/>
        </w:rPr>
        <w:t xml:space="preserve">si të </w:t>
      </w:r>
      <w:r w:rsidR="00F242D8" w:rsidRPr="00F96BE9">
        <w:rPr>
          <w:rFonts w:ascii="Garamond" w:hAnsi="Garamond"/>
          <w:b/>
          <w:bCs/>
          <w:sz w:val="24"/>
          <w:szCs w:val="24"/>
          <w:lang w:val="sq-AL"/>
        </w:rPr>
        <w:t>disponueshme</w:t>
      </w:r>
      <w:r w:rsidRPr="00F96BE9">
        <w:rPr>
          <w:rFonts w:ascii="Garamond" w:hAnsi="Garamond"/>
          <w:b/>
          <w:bCs/>
          <w:sz w:val="24"/>
          <w:szCs w:val="24"/>
          <w:lang w:val="sq-AL"/>
        </w:rPr>
        <w:t>”</w:t>
      </w:r>
      <w:r w:rsidRPr="00F96BE9">
        <w:rPr>
          <w:rFonts w:ascii="Garamond" w:hAnsi="Garamond"/>
          <w:sz w:val="24"/>
          <w:szCs w:val="24"/>
          <w:lang w:val="sq-AL"/>
        </w:rPr>
        <w:t xml:space="preserve"> nënkupton periudhat e mëposhtme që nuk do të merren parasysh në përllogaritjen e </w:t>
      </w:r>
      <w:r w:rsidR="00F242D8" w:rsidRPr="00F96BE9">
        <w:rPr>
          <w:rFonts w:ascii="Garamond" w:hAnsi="Garamond"/>
          <w:sz w:val="24"/>
          <w:szCs w:val="24"/>
          <w:lang w:val="sq-AL"/>
        </w:rPr>
        <w:t xml:space="preserve">prodhimit </w:t>
      </w:r>
      <w:r w:rsidRPr="00F96BE9">
        <w:rPr>
          <w:rFonts w:ascii="Garamond" w:hAnsi="Garamond"/>
          <w:sz w:val="24"/>
          <w:szCs w:val="24"/>
          <w:lang w:val="sq-AL"/>
        </w:rPr>
        <w:t xml:space="preserve">të </w:t>
      </w:r>
      <w:r w:rsidR="00F242D8" w:rsidRPr="00F96BE9">
        <w:rPr>
          <w:rFonts w:ascii="Garamond" w:hAnsi="Garamond"/>
          <w:sz w:val="24"/>
          <w:szCs w:val="24"/>
          <w:lang w:val="sq-AL"/>
        </w:rPr>
        <w:t xml:space="preserve">padisponueshëm </w:t>
      </w:r>
      <w:r w:rsidRPr="00F96BE9">
        <w:rPr>
          <w:rFonts w:ascii="Garamond" w:hAnsi="Garamond"/>
          <w:sz w:val="24"/>
          <w:szCs w:val="24"/>
          <w:lang w:val="sq-AL"/>
        </w:rPr>
        <w:t>dhe</w:t>
      </w:r>
      <w:r w:rsidR="008424D4">
        <w:rPr>
          <w:rFonts w:ascii="Garamond" w:hAnsi="Garamond"/>
          <w:sz w:val="24"/>
          <w:szCs w:val="24"/>
          <w:lang w:val="sq-AL"/>
        </w:rPr>
        <w:t>,</w:t>
      </w:r>
      <w:r w:rsidRPr="00F96BE9">
        <w:rPr>
          <w:rFonts w:ascii="Garamond" w:hAnsi="Garamond"/>
          <w:sz w:val="24"/>
          <w:szCs w:val="24"/>
          <w:lang w:val="sq-AL"/>
        </w:rPr>
        <w:t xml:space="preserve"> si rrjedhojë</w:t>
      </w:r>
      <w:r w:rsidR="008424D4">
        <w:rPr>
          <w:rFonts w:ascii="Garamond" w:hAnsi="Garamond"/>
          <w:sz w:val="24"/>
          <w:szCs w:val="24"/>
          <w:lang w:val="sq-AL"/>
        </w:rPr>
        <w:t>,</w:t>
      </w:r>
      <w:r w:rsidRPr="00F96BE9">
        <w:rPr>
          <w:rFonts w:ascii="Garamond" w:hAnsi="Garamond"/>
          <w:sz w:val="24"/>
          <w:szCs w:val="24"/>
          <w:lang w:val="sq-AL"/>
        </w:rPr>
        <w:t xml:space="preserve"> do të konsiderohen si prodhim i disponueshëm me qëllim përllogaritjen e </w:t>
      </w:r>
      <w:r w:rsidR="00F242D8" w:rsidRPr="00F96BE9">
        <w:rPr>
          <w:rFonts w:ascii="Garamond" w:hAnsi="Garamond"/>
          <w:sz w:val="24"/>
          <w:szCs w:val="24"/>
          <w:lang w:val="sq-AL"/>
        </w:rPr>
        <w:t>disponueshmërisë energjetike</w:t>
      </w:r>
      <w:r w:rsidRPr="00F96BE9">
        <w:rPr>
          <w:rFonts w:ascii="Garamond" w:hAnsi="Garamond"/>
          <w:sz w:val="24"/>
          <w:szCs w:val="24"/>
          <w:lang w:val="sq-AL"/>
        </w:rPr>
        <w:t xml:space="preserve">: </w:t>
      </w:r>
    </w:p>
    <w:p w14:paraId="25A3A943" w14:textId="261C5530" w:rsidR="00937159" w:rsidRPr="00F96BE9" w:rsidRDefault="00937159" w:rsidP="003B3983">
      <w:pPr>
        <w:pStyle w:val="EFETLevel3"/>
        <w:tabs>
          <w:tab w:val="left" w:pos="1560"/>
        </w:tabs>
        <w:ind w:left="0" w:firstLine="284"/>
        <w:rPr>
          <w:rFonts w:ascii="Garamond" w:hAnsi="Garamond"/>
          <w:b/>
          <w:bCs/>
          <w:i/>
          <w:iCs/>
          <w:color w:val="auto"/>
          <w:sz w:val="24"/>
          <w:szCs w:val="24"/>
        </w:rPr>
      </w:pPr>
      <w:r w:rsidRPr="00F96BE9">
        <w:rPr>
          <w:rFonts w:ascii="Garamond" w:hAnsi="Garamond"/>
          <w:color w:val="auto"/>
          <w:sz w:val="24"/>
          <w:szCs w:val="24"/>
        </w:rPr>
        <w:t xml:space="preserve">a) ndërprerja, ndalimi ose mbyllja e </w:t>
      </w:r>
      <w:r w:rsidR="00F242D8" w:rsidRPr="00F96BE9">
        <w:rPr>
          <w:rFonts w:ascii="Garamond" w:hAnsi="Garamond"/>
          <w:color w:val="auto"/>
          <w:sz w:val="24"/>
          <w:szCs w:val="24"/>
        </w:rPr>
        <w:t xml:space="preserve">impiantit e shkaktuar nga forca madhore ose një veprim material i pafavorshëm qeveritar; </w:t>
      </w:r>
    </w:p>
    <w:p w14:paraId="12A129B6" w14:textId="0F6FA51D" w:rsidR="00937159" w:rsidRPr="00F96BE9" w:rsidRDefault="00937159" w:rsidP="003B3983">
      <w:pPr>
        <w:pStyle w:val="EFETLevel3"/>
        <w:tabs>
          <w:tab w:val="left" w:pos="1560"/>
        </w:tabs>
        <w:ind w:left="0" w:firstLine="284"/>
        <w:rPr>
          <w:rFonts w:ascii="Garamond" w:hAnsi="Garamond"/>
          <w:b/>
          <w:bCs/>
          <w:i/>
          <w:iCs/>
          <w:color w:val="auto"/>
          <w:sz w:val="24"/>
          <w:szCs w:val="24"/>
        </w:rPr>
      </w:pPr>
      <w:r w:rsidRPr="00F96BE9">
        <w:rPr>
          <w:rFonts w:ascii="Garamond" w:hAnsi="Garamond"/>
          <w:color w:val="auto"/>
          <w:sz w:val="24"/>
          <w:szCs w:val="24"/>
        </w:rPr>
        <w:t xml:space="preserve">b) ndërprerja, ndalimi ose </w:t>
      </w:r>
      <w:r w:rsidR="00F242D8" w:rsidRPr="00F96BE9">
        <w:rPr>
          <w:rFonts w:ascii="Garamond" w:hAnsi="Garamond"/>
          <w:color w:val="auto"/>
          <w:sz w:val="24"/>
          <w:szCs w:val="24"/>
        </w:rPr>
        <w:t>mbyllja e impiantit e shkaktuar nga një ndryshim i ligjit</w:t>
      </w:r>
      <w:r w:rsidR="00F64E92">
        <w:rPr>
          <w:rFonts w:ascii="Garamond" w:hAnsi="Garamond"/>
          <w:color w:val="auto"/>
          <w:sz w:val="24"/>
          <w:szCs w:val="24"/>
        </w:rPr>
        <w:t>,</w:t>
      </w:r>
      <w:r w:rsidR="00F242D8" w:rsidRPr="00F96BE9">
        <w:rPr>
          <w:rFonts w:ascii="Garamond" w:hAnsi="Garamond"/>
          <w:color w:val="auto"/>
          <w:sz w:val="24"/>
          <w:szCs w:val="24"/>
        </w:rPr>
        <w:t xml:space="preserve"> me </w:t>
      </w:r>
      <w:r w:rsidRPr="00F96BE9">
        <w:rPr>
          <w:rFonts w:ascii="Garamond" w:hAnsi="Garamond"/>
          <w:color w:val="auto"/>
          <w:sz w:val="24"/>
          <w:szCs w:val="24"/>
        </w:rPr>
        <w:t xml:space="preserve">kusht që të jetë ndryshuar Marrëveshja; </w:t>
      </w:r>
    </w:p>
    <w:p w14:paraId="4BC9F1B3" w14:textId="08A96541" w:rsidR="00937159" w:rsidRPr="00F96BE9" w:rsidRDefault="00937159" w:rsidP="003B3983">
      <w:pPr>
        <w:pStyle w:val="EFETLevel3"/>
        <w:tabs>
          <w:tab w:val="left" w:pos="1560"/>
        </w:tabs>
        <w:ind w:left="0" w:firstLine="284"/>
        <w:rPr>
          <w:rFonts w:ascii="Garamond" w:hAnsi="Garamond"/>
          <w:color w:val="auto"/>
          <w:sz w:val="24"/>
          <w:szCs w:val="24"/>
        </w:rPr>
      </w:pPr>
      <w:r w:rsidRPr="00F96BE9">
        <w:rPr>
          <w:rFonts w:ascii="Garamond" w:hAnsi="Garamond"/>
          <w:color w:val="auto"/>
          <w:sz w:val="24"/>
          <w:szCs w:val="24"/>
        </w:rPr>
        <w:t>c) mospërmbushja nga ana e Palës Kontraktuese për Mbështetje të detyrimeve të tij sipas kësaj Marrëveshje</w:t>
      </w:r>
      <w:r w:rsidR="00FE1A6F">
        <w:rPr>
          <w:rFonts w:ascii="Garamond" w:hAnsi="Garamond"/>
          <w:color w:val="auto"/>
          <w:sz w:val="24"/>
          <w:szCs w:val="24"/>
        </w:rPr>
        <w:t>je</w:t>
      </w:r>
      <w:r w:rsidRPr="00F96BE9">
        <w:rPr>
          <w:rFonts w:ascii="Garamond" w:hAnsi="Garamond"/>
          <w:color w:val="auto"/>
          <w:sz w:val="24"/>
          <w:szCs w:val="24"/>
        </w:rPr>
        <w:t xml:space="preserve"> në një mënyrë që pengon ose ndikon negativisht në performancën ose operimin e </w:t>
      </w:r>
      <w:r w:rsidR="00F242D8" w:rsidRPr="00F96BE9">
        <w:rPr>
          <w:rFonts w:ascii="Garamond" w:hAnsi="Garamond"/>
          <w:color w:val="auto"/>
          <w:sz w:val="24"/>
          <w:szCs w:val="24"/>
        </w:rPr>
        <w:t>i</w:t>
      </w:r>
      <w:r w:rsidRPr="00F96BE9">
        <w:rPr>
          <w:rFonts w:ascii="Garamond" w:hAnsi="Garamond"/>
          <w:color w:val="auto"/>
          <w:sz w:val="24"/>
          <w:szCs w:val="24"/>
        </w:rPr>
        <w:t xml:space="preserve">mpiantit; </w:t>
      </w:r>
    </w:p>
    <w:p w14:paraId="1D4A3DEA" w14:textId="368F09F4" w:rsidR="00937159" w:rsidRPr="00F96BE9" w:rsidRDefault="00937159" w:rsidP="003B3983">
      <w:pPr>
        <w:pStyle w:val="EFETLevel3"/>
        <w:tabs>
          <w:tab w:val="left" w:pos="1560"/>
        </w:tabs>
        <w:ind w:left="0" w:firstLine="284"/>
        <w:rPr>
          <w:rFonts w:ascii="Garamond" w:hAnsi="Garamond"/>
          <w:b/>
          <w:bCs/>
          <w:i/>
          <w:iCs/>
          <w:color w:val="auto"/>
          <w:sz w:val="24"/>
          <w:szCs w:val="24"/>
        </w:rPr>
      </w:pPr>
      <w:r w:rsidRPr="00F96BE9">
        <w:rPr>
          <w:rFonts w:ascii="Garamond" w:hAnsi="Garamond"/>
          <w:color w:val="auto"/>
          <w:sz w:val="24"/>
          <w:szCs w:val="24"/>
        </w:rPr>
        <w:t xml:space="preserve">d) ndërprerja, ndalimi, mbyllja e </w:t>
      </w:r>
      <w:r w:rsidR="008154F6">
        <w:rPr>
          <w:rFonts w:ascii="Garamond" w:hAnsi="Garamond"/>
          <w:color w:val="auto"/>
          <w:sz w:val="24"/>
          <w:szCs w:val="24"/>
        </w:rPr>
        <w:t>i</w:t>
      </w:r>
      <w:r w:rsidRPr="00F96BE9">
        <w:rPr>
          <w:rFonts w:ascii="Garamond" w:hAnsi="Garamond"/>
          <w:color w:val="auto"/>
          <w:sz w:val="24"/>
          <w:szCs w:val="24"/>
        </w:rPr>
        <w:t>mpiantit e shkaktuar nga një defekt ose dëmtim i transformatorit, rrjetit të brendshëm, sistemit të sigurisë, furnizimit me energji elektrike, furnizimit me ujë dhe/ose sistemit të komunikimit;</w:t>
      </w:r>
    </w:p>
    <w:p w14:paraId="44360456" w14:textId="2A30BC43" w:rsidR="00937159" w:rsidRPr="00F96BE9" w:rsidRDefault="00937159" w:rsidP="003B3983">
      <w:pPr>
        <w:pStyle w:val="EFETLevel3"/>
        <w:tabs>
          <w:tab w:val="left" w:pos="1560"/>
        </w:tabs>
        <w:ind w:left="0" w:firstLine="284"/>
        <w:rPr>
          <w:rFonts w:ascii="Garamond" w:hAnsi="Garamond"/>
          <w:color w:val="auto"/>
          <w:sz w:val="24"/>
          <w:szCs w:val="24"/>
        </w:rPr>
      </w:pPr>
      <w:r w:rsidRPr="00F96BE9">
        <w:rPr>
          <w:rFonts w:ascii="Garamond" w:hAnsi="Garamond"/>
          <w:color w:val="auto"/>
          <w:sz w:val="24"/>
          <w:szCs w:val="24"/>
        </w:rPr>
        <w:t xml:space="preserve">e) çdo mirëmbajtje e planifikuar ose e paplanifikuar e pajisjeve të infrastrukturës eklektike të </w:t>
      </w:r>
      <w:r w:rsidR="008D5540">
        <w:rPr>
          <w:rFonts w:ascii="Garamond" w:hAnsi="Garamond"/>
          <w:color w:val="auto"/>
          <w:sz w:val="24"/>
          <w:szCs w:val="24"/>
        </w:rPr>
        <w:t>i</w:t>
      </w:r>
      <w:r w:rsidRPr="00F96BE9">
        <w:rPr>
          <w:rFonts w:ascii="Garamond" w:hAnsi="Garamond"/>
          <w:color w:val="auto"/>
          <w:sz w:val="24"/>
          <w:szCs w:val="24"/>
        </w:rPr>
        <w:t>mp</w:t>
      </w:r>
      <w:r w:rsidR="008D5540">
        <w:rPr>
          <w:rFonts w:ascii="Garamond" w:hAnsi="Garamond"/>
          <w:color w:val="auto"/>
          <w:sz w:val="24"/>
          <w:szCs w:val="24"/>
        </w:rPr>
        <w:t>i</w:t>
      </w:r>
      <w:r w:rsidRPr="00F96BE9">
        <w:rPr>
          <w:rFonts w:ascii="Garamond" w:hAnsi="Garamond"/>
          <w:color w:val="auto"/>
          <w:sz w:val="24"/>
          <w:szCs w:val="24"/>
        </w:rPr>
        <w:t xml:space="preserve">antit (duke përfshirë, pa kufizim, pajisjet e tensionit të lartë, transformatorët e rrjetit, themelet, kabllot, sistemet SCADA) që shkakton padisponueshmëri; </w:t>
      </w:r>
    </w:p>
    <w:p w14:paraId="67513846" w14:textId="3EE27ECF" w:rsidR="00937159" w:rsidRPr="00F96BE9" w:rsidRDefault="00937159" w:rsidP="003B3983">
      <w:pPr>
        <w:pStyle w:val="EFETLevel3"/>
        <w:tabs>
          <w:tab w:val="left" w:pos="1560"/>
        </w:tabs>
        <w:ind w:left="0" w:firstLine="284"/>
        <w:rPr>
          <w:rFonts w:ascii="Garamond" w:hAnsi="Garamond"/>
          <w:color w:val="auto"/>
          <w:sz w:val="24"/>
          <w:szCs w:val="24"/>
        </w:rPr>
      </w:pPr>
      <w:r w:rsidRPr="00F96BE9">
        <w:rPr>
          <w:rFonts w:ascii="Garamond" w:hAnsi="Garamond"/>
          <w:color w:val="auto"/>
          <w:sz w:val="24"/>
          <w:szCs w:val="24"/>
        </w:rPr>
        <w:t xml:space="preserve">f) ndërprerje, pezullim, ndalim ose zhvlerësim të </w:t>
      </w:r>
      <w:r w:rsidR="00F242D8" w:rsidRPr="00F96BE9">
        <w:rPr>
          <w:rFonts w:ascii="Garamond" w:hAnsi="Garamond"/>
          <w:color w:val="auto"/>
          <w:sz w:val="24"/>
          <w:szCs w:val="24"/>
        </w:rPr>
        <w:t>i</w:t>
      </w:r>
      <w:r w:rsidRPr="00F96BE9">
        <w:rPr>
          <w:rFonts w:ascii="Garamond" w:hAnsi="Garamond"/>
          <w:color w:val="auto"/>
          <w:sz w:val="24"/>
          <w:szCs w:val="24"/>
        </w:rPr>
        <w:t>mpiantit nga:</w:t>
      </w:r>
    </w:p>
    <w:p w14:paraId="31E8B7E3" w14:textId="2AB30FD0" w:rsidR="00937159" w:rsidRPr="00F96BE9" w:rsidRDefault="00937159" w:rsidP="003B3983">
      <w:pPr>
        <w:tabs>
          <w:tab w:val="left" w:pos="2400"/>
          <w:tab w:val="left" w:pos="9340"/>
        </w:tabs>
        <w:ind w:firstLine="284"/>
        <w:jc w:val="both"/>
        <w:rPr>
          <w:rFonts w:ascii="Garamond" w:hAnsi="Garamond"/>
        </w:rPr>
      </w:pPr>
      <w:r w:rsidRPr="00F96BE9">
        <w:rPr>
          <w:rFonts w:ascii="Garamond" w:hAnsi="Garamond"/>
        </w:rPr>
        <w:t>i</w:t>
      </w:r>
      <w:r w:rsidR="00F242D8" w:rsidRPr="00F96BE9">
        <w:rPr>
          <w:rFonts w:ascii="Garamond" w:hAnsi="Garamond"/>
        </w:rPr>
        <w:t>.</w:t>
      </w:r>
      <w:r w:rsidRPr="00F96BE9">
        <w:rPr>
          <w:rFonts w:ascii="Garamond" w:hAnsi="Garamond"/>
        </w:rPr>
        <w:t xml:space="preserve"> Operatori i Rrjetit</w:t>
      </w:r>
      <w:r w:rsidR="008D5540">
        <w:rPr>
          <w:rFonts w:ascii="Garamond" w:hAnsi="Garamond"/>
        </w:rPr>
        <w:t>,</w:t>
      </w:r>
      <w:r w:rsidRPr="00F96BE9">
        <w:rPr>
          <w:rFonts w:ascii="Garamond" w:hAnsi="Garamond"/>
        </w:rPr>
        <w:t xml:space="preserve"> për shkak të rrethanave për të cilat Shitësi ose Ofruesi i Shërbimit nuk është përgjegjës; ose</w:t>
      </w:r>
    </w:p>
    <w:p w14:paraId="47E34CDE" w14:textId="6896A639" w:rsidR="00937159" w:rsidRPr="00F96BE9" w:rsidRDefault="00937159" w:rsidP="003B3983">
      <w:pPr>
        <w:tabs>
          <w:tab w:val="left" w:pos="2400"/>
          <w:tab w:val="left" w:pos="9340"/>
        </w:tabs>
        <w:ind w:firstLine="284"/>
        <w:jc w:val="both"/>
        <w:rPr>
          <w:rFonts w:ascii="Garamond" w:hAnsi="Garamond"/>
        </w:rPr>
      </w:pPr>
      <w:r w:rsidRPr="00F96BE9">
        <w:rPr>
          <w:rFonts w:ascii="Garamond" w:hAnsi="Garamond"/>
        </w:rPr>
        <w:t>ii</w:t>
      </w:r>
      <w:r w:rsidR="00F242D8" w:rsidRPr="00F96BE9">
        <w:rPr>
          <w:rFonts w:ascii="Garamond" w:hAnsi="Garamond"/>
        </w:rPr>
        <w:t>.</w:t>
      </w:r>
      <w:r w:rsidRPr="00F96BE9">
        <w:rPr>
          <w:rFonts w:ascii="Garamond" w:hAnsi="Garamond"/>
        </w:rPr>
        <w:t xml:space="preserve"> çdo </w:t>
      </w:r>
      <w:r w:rsidR="008D5540" w:rsidRPr="00F96BE9">
        <w:rPr>
          <w:rFonts w:ascii="Garamond" w:hAnsi="Garamond"/>
        </w:rPr>
        <w:t xml:space="preserve">autoritet kompetent </w:t>
      </w:r>
      <w:r w:rsidRPr="00F96BE9">
        <w:rPr>
          <w:rFonts w:ascii="Garamond" w:hAnsi="Garamond"/>
        </w:rPr>
        <w:t>për shkak të rrethanave për të cilat Shitësi ose Ofruesi i Shërbimit nuk është përgjegjës; ose</w:t>
      </w:r>
    </w:p>
    <w:p w14:paraId="7608AC79" w14:textId="031C7204" w:rsidR="00937159" w:rsidRPr="00F96BE9" w:rsidRDefault="00937159" w:rsidP="003B3983">
      <w:pPr>
        <w:tabs>
          <w:tab w:val="left" w:pos="2400"/>
          <w:tab w:val="left" w:pos="9340"/>
        </w:tabs>
        <w:ind w:firstLine="284"/>
        <w:jc w:val="both"/>
        <w:rPr>
          <w:rFonts w:ascii="Garamond" w:hAnsi="Garamond"/>
        </w:rPr>
      </w:pPr>
      <w:r w:rsidRPr="00F96BE9">
        <w:rPr>
          <w:rFonts w:ascii="Garamond" w:hAnsi="Garamond"/>
        </w:rPr>
        <w:t>iii</w:t>
      </w:r>
      <w:r w:rsidR="00F242D8" w:rsidRPr="00F96BE9">
        <w:rPr>
          <w:rFonts w:ascii="Garamond" w:hAnsi="Garamond"/>
        </w:rPr>
        <w:t>.</w:t>
      </w:r>
      <w:r w:rsidRPr="00F96BE9">
        <w:rPr>
          <w:rFonts w:ascii="Garamond" w:hAnsi="Garamond"/>
        </w:rPr>
        <w:t xml:space="preserve"> ndërprerje nga Operatori i Rrjetit ose padisponueshmëria në ndonjë mënyrë tjetër e rrjetit jo e shkaktuar nga Shitësi; </w:t>
      </w:r>
    </w:p>
    <w:p w14:paraId="45CD9744" w14:textId="043431DA"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“Pika e </w:t>
      </w:r>
      <w:r w:rsidR="00536B5B" w:rsidRPr="00F96BE9">
        <w:rPr>
          <w:rFonts w:ascii="Garamond" w:hAnsi="Garamond"/>
          <w:b/>
          <w:bCs/>
          <w:sz w:val="24"/>
          <w:szCs w:val="24"/>
          <w:lang w:val="sq-AL"/>
        </w:rPr>
        <w:t>Livrimit</w:t>
      </w:r>
      <w:r w:rsidRPr="00F96BE9">
        <w:rPr>
          <w:rFonts w:ascii="Garamond" w:hAnsi="Garamond"/>
          <w:sz w:val="24"/>
          <w:szCs w:val="24"/>
          <w:lang w:val="sq-AL"/>
        </w:rPr>
        <w:t xml:space="preserve">” nënkupton pikën matëse te rrjeti i OST-së ku </w:t>
      </w:r>
      <w:r w:rsidR="00F242D8" w:rsidRPr="00F96BE9">
        <w:rPr>
          <w:rFonts w:ascii="Garamond" w:hAnsi="Garamond"/>
          <w:sz w:val="24"/>
          <w:szCs w:val="24"/>
          <w:lang w:val="sq-AL"/>
        </w:rPr>
        <w:t xml:space="preserve">prodhimi i mbështetur </w:t>
      </w:r>
      <w:r w:rsidRPr="00F96BE9">
        <w:rPr>
          <w:rFonts w:ascii="Garamond" w:hAnsi="Garamond"/>
          <w:sz w:val="24"/>
          <w:szCs w:val="24"/>
          <w:lang w:val="sq-AL"/>
        </w:rPr>
        <w:t xml:space="preserve">i livrohet dhe transferohet Palës Kontraktuese për Mbështetje, siç përcaktohet në Marrëveshjen e Grupit të Balancimit dhe marrëveshjes së OST-së dhe Palës Kontraktuese për Mbështetje; ose në rast se </w:t>
      </w:r>
      <w:r w:rsidR="00F242D8" w:rsidRPr="00F96BE9">
        <w:rPr>
          <w:rFonts w:ascii="Garamond" w:hAnsi="Garamond"/>
          <w:sz w:val="24"/>
          <w:szCs w:val="24"/>
          <w:lang w:val="sq-AL"/>
        </w:rPr>
        <w:t>i</w:t>
      </w:r>
      <w:r w:rsidRPr="00F96BE9">
        <w:rPr>
          <w:rFonts w:ascii="Garamond" w:hAnsi="Garamond"/>
          <w:sz w:val="24"/>
          <w:szCs w:val="24"/>
          <w:lang w:val="sq-AL"/>
        </w:rPr>
        <w:t xml:space="preserve">mpianti është pjesë e Grupit të Balancimit të një pale tjetër në përputhje me 6.13 dhe 6.14, pikën matëse te rrjeti i OST-së ku </w:t>
      </w:r>
      <w:r w:rsidR="00F242D8" w:rsidRPr="00F96BE9">
        <w:rPr>
          <w:rFonts w:ascii="Garamond" w:hAnsi="Garamond"/>
          <w:sz w:val="24"/>
          <w:szCs w:val="24"/>
          <w:lang w:val="sq-AL"/>
        </w:rPr>
        <w:t xml:space="preserve">prodhimi i mbështetur </w:t>
      </w:r>
      <w:r w:rsidRPr="00F96BE9">
        <w:rPr>
          <w:rFonts w:ascii="Garamond" w:hAnsi="Garamond"/>
          <w:sz w:val="24"/>
          <w:szCs w:val="24"/>
          <w:lang w:val="sq-AL"/>
        </w:rPr>
        <w:t xml:space="preserve">i livrohet dhe transferohet Palës Kontraktuese për Mbështetje, siç përcaktohet në Marrëveshjen e Grupit të Balancimit midis Shitësit dhe asaj Pale të tretë dhe marrëveshjes së OST-së dhe Palës Kontraktuese për Mbështetje. </w:t>
      </w:r>
    </w:p>
    <w:p w14:paraId="7B30E889" w14:textId="28D5120A"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“Shuma e </w:t>
      </w:r>
      <w:r w:rsidR="00F242D8" w:rsidRPr="00F96BE9">
        <w:rPr>
          <w:rFonts w:ascii="Garamond" w:hAnsi="Garamond"/>
          <w:b/>
          <w:bCs/>
          <w:sz w:val="24"/>
          <w:szCs w:val="24"/>
          <w:lang w:val="sq-AL"/>
        </w:rPr>
        <w:t>kapitalit të zhvlerësuar</w:t>
      </w:r>
      <w:r w:rsidRPr="00F96BE9">
        <w:rPr>
          <w:rFonts w:ascii="Garamond" w:hAnsi="Garamond"/>
          <w:b/>
          <w:bCs/>
          <w:sz w:val="24"/>
          <w:szCs w:val="24"/>
          <w:lang w:val="sq-AL"/>
        </w:rPr>
        <w:t xml:space="preserve">” </w:t>
      </w:r>
      <w:r w:rsidRPr="00F96BE9">
        <w:rPr>
          <w:rFonts w:ascii="Garamond" w:hAnsi="Garamond"/>
          <w:sz w:val="24"/>
          <w:szCs w:val="24"/>
          <w:lang w:val="sq-AL"/>
        </w:rPr>
        <w:t>nënkupton</w:t>
      </w:r>
      <w:r w:rsidRPr="00F96BE9">
        <w:rPr>
          <w:rFonts w:ascii="Garamond" w:hAnsi="Garamond"/>
          <w:b/>
          <w:bCs/>
          <w:sz w:val="24"/>
          <w:szCs w:val="24"/>
          <w:lang w:val="sq-AL"/>
        </w:rPr>
        <w:t xml:space="preserve"> </w:t>
      </w:r>
      <w:r w:rsidR="00F242D8" w:rsidRPr="00F96BE9">
        <w:rPr>
          <w:rFonts w:ascii="Garamond" w:hAnsi="Garamond"/>
          <w:sz w:val="24"/>
          <w:szCs w:val="24"/>
          <w:lang w:val="sq-AL"/>
        </w:rPr>
        <w:t xml:space="preserve">shumën e kapitalit </w:t>
      </w:r>
      <w:r w:rsidRPr="00F96BE9">
        <w:rPr>
          <w:rFonts w:ascii="Garamond" w:hAnsi="Garamond"/>
          <w:sz w:val="24"/>
          <w:szCs w:val="24"/>
          <w:lang w:val="sq-AL"/>
        </w:rPr>
        <w:t xml:space="preserve">të reduktuar në bazë të drejtë që nga </w:t>
      </w:r>
      <w:r w:rsidR="00032848" w:rsidRPr="00F96BE9">
        <w:rPr>
          <w:rFonts w:ascii="Garamond" w:hAnsi="Garamond"/>
          <w:sz w:val="24"/>
          <w:szCs w:val="24"/>
          <w:lang w:val="sq-AL"/>
        </w:rPr>
        <w:t xml:space="preserve">data e fillimit të operimit </w:t>
      </w:r>
      <w:r w:rsidRPr="00F96BE9">
        <w:rPr>
          <w:rFonts w:ascii="Garamond" w:hAnsi="Garamond"/>
          <w:sz w:val="24"/>
          <w:szCs w:val="24"/>
          <w:lang w:val="sq-AL"/>
        </w:rPr>
        <w:t xml:space="preserve">deri në 30 (tridhjetë) vjet nga kjo datë; </w:t>
      </w:r>
    </w:p>
    <w:p w14:paraId="1E55D1FF" w14:textId="088F2C25"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“Zhvillues” </w:t>
      </w:r>
      <w:r w:rsidRPr="00F96BE9">
        <w:rPr>
          <w:rFonts w:ascii="Garamond" w:hAnsi="Garamond"/>
          <w:sz w:val="24"/>
          <w:szCs w:val="24"/>
          <w:lang w:val="sq-AL"/>
        </w:rPr>
        <w:t>ka kuptimin që i është dhënë në nenin 2.4 të Marrëveshjes së Zhvillimit të Projektit;</w:t>
      </w:r>
      <w:r w:rsidR="0016096B" w:rsidRPr="00F96BE9">
        <w:rPr>
          <w:rFonts w:ascii="Garamond" w:hAnsi="Garamond"/>
          <w:sz w:val="24"/>
          <w:szCs w:val="24"/>
          <w:lang w:val="sq-AL"/>
        </w:rPr>
        <w:t xml:space="preserve"> </w:t>
      </w:r>
    </w:p>
    <w:p w14:paraId="5D65F1C9" w14:textId="53D5EE72"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“Kushtet e </w:t>
      </w:r>
      <w:r w:rsidR="00F242D8" w:rsidRPr="00F96BE9">
        <w:rPr>
          <w:rFonts w:ascii="Garamond" w:hAnsi="Garamond"/>
          <w:b/>
          <w:bCs/>
          <w:sz w:val="24"/>
          <w:szCs w:val="24"/>
          <w:lang w:val="sq-AL"/>
        </w:rPr>
        <w:t>zhvilluesit</w:t>
      </w:r>
      <w:r w:rsidRPr="00F96BE9">
        <w:rPr>
          <w:rFonts w:ascii="Garamond" w:hAnsi="Garamond"/>
          <w:b/>
          <w:bCs/>
          <w:sz w:val="24"/>
          <w:szCs w:val="24"/>
          <w:lang w:val="sq-AL"/>
        </w:rPr>
        <w:t xml:space="preserve">” </w:t>
      </w:r>
      <w:r w:rsidRPr="00F96BE9">
        <w:rPr>
          <w:rFonts w:ascii="Garamond" w:hAnsi="Garamond"/>
          <w:sz w:val="24"/>
          <w:szCs w:val="24"/>
          <w:lang w:val="sq-AL"/>
        </w:rPr>
        <w:t>ka kuptimin që i është dhënë në nenin 2.12 të Marrëveshjes së Zhvillimit të Projektit;</w:t>
      </w:r>
      <w:r w:rsidR="0016096B" w:rsidRPr="00F96BE9">
        <w:rPr>
          <w:rFonts w:ascii="Garamond" w:hAnsi="Garamond"/>
          <w:sz w:val="24"/>
          <w:szCs w:val="24"/>
          <w:lang w:val="sq-AL"/>
        </w:rPr>
        <w:t xml:space="preserve"> </w:t>
      </w:r>
    </w:p>
    <w:p w14:paraId="2AF9972B" w14:textId="7218A77A"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“Pagesa e </w:t>
      </w:r>
      <w:r w:rsidR="00F242D8" w:rsidRPr="00F96BE9">
        <w:rPr>
          <w:rFonts w:ascii="Garamond" w:hAnsi="Garamond"/>
          <w:b/>
          <w:bCs/>
          <w:sz w:val="24"/>
          <w:szCs w:val="24"/>
          <w:lang w:val="sq-AL"/>
        </w:rPr>
        <w:t>diferencës</w:t>
      </w:r>
      <w:r w:rsidRPr="00F96BE9">
        <w:rPr>
          <w:rFonts w:ascii="Garamond" w:hAnsi="Garamond"/>
          <w:b/>
          <w:bCs/>
          <w:sz w:val="24"/>
          <w:szCs w:val="24"/>
          <w:lang w:val="sq-AL"/>
        </w:rPr>
        <w:t xml:space="preserve">” </w:t>
      </w:r>
      <w:r w:rsidRPr="00F96BE9">
        <w:rPr>
          <w:rFonts w:ascii="Garamond" w:hAnsi="Garamond"/>
          <w:sz w:val="24"/>
          <w:szCs w:val="24"/>
          <w:lang w:val="sq-AL"/>
        </w:rPr>
        <w:t>ka kuptimin që i është dhënë në nenin 11.1.</w:t>
      </w:r>
      <w:r w:rsidR="00EA68F1" w:rsidRPr="00F96BE9">
        <w:rPr>
          <w:rFonts w:ascii="Garamond" w:hAnsi="Garamond"/>
          <w:sz w:val="24"/>
          <w:szCs w:val="24"/>
          <w:lang w:val="sq-AL"/>
        </w:rPr>
        <w:t xml:space="preserve"> </w:t>
      </w:r>
    </w:p>
    <w:p w14:paraId="44291CB8" w14:textId="33F40ED1"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“Marrëveshja e </w:t>
      </w:r>
      <w:r w:rsidR="00F242D8" w:rsidRPr="00F96BE9">
        <w:rPr>
          <w:rFonts w:ascii="Garamond" w:hAnsi="Garamond"/>
          <w:b/>
          <w:bCs/>
          <w:sz w:val="24"/>
          <w:szCs w:val="24"/>
          <w:lang w:val="sq-AL"/>
        </w:rPr>
        <w:t>drejtpërdrejtë</w:t>
      </w:r>
      <w:r w:rsidRPr="00F96BE9">
        <w:rPr>
          <w:rFonts w:ascii="Garamond" w:hAnsi="Garamond"/>
          <w:b/>
          <w:bCs/>
          <w:sz w:val="24"/>
          <w:szCs w:val="24"/>
          <w:lang w:val="sq-AL"/>
        </w:rPr>
        <w:t>”</w:t>
      </w:r>
      <w:r w:rsidRPr="00F96BE9">
        <w:rPr>
          <w:rFonts w:ascii="Garamond" w:hAnsi="Garamond"/>
          <w:sz w:val="24"/>
          <w:szCs w:val="24"/>
          <w:lang w:val="sq-AL"/>
        </w:rPr>
        <w:t xml:space="preserve"> nënkupton një marrëveshje të drejtpërdrejtë ndërmjet Palës Kontraktuese për Mbështetje, Shitësit dhe </w:t>
      </w:r>
      <w:r w:rsidR="00F242D8" w:rsidRPr="00F96BE9">
        <w:rPr>
          <w:rFonts w:ascii="Garamond" w:hAnsi="Garamond"/>
          <w:sz w:val="24"/>
          <w:szCs w:val="24"/>
          <w:lang w:val="sq-AL"/>
        </w:rPr>
        <w:t>institucioneve financiare</w:t>
      </w:r>
      <w:r w:rsidR="00815C27">
        <w:rPr>
          <w:rFonts w:ascii="Garamond" w:hAnsi="Garamond"/>
          <w:sz w:val="24"/>
          <w:szCs w:val="24"/>
          <w:lang w:val="sq-AL"/>
        </w:rPr>
        <w:t>,</w:t>
      </w:r>
      <w:r w:rsidR="00F242D8" w:rsidRPr="00F96BE9">
        <w:rPr>
          <w:rFonts w:ascii="Garamond" w:hAnsi="Garamond"/>
          <w:sz w:val="24"/>
          <w:szCs w:val="24"/>
          <w:lang w:val="sq-AL"/>
        </w:rPr>
        <w:t xml:space="preserve"> </w:t>
      </w:r>
      <w:r w:rsidRPr="00F96BE9">
        <w:rPr>
          <w:rFonts w:ascii="Garamond" w:hAnsi="Garamond"/>
          <w:sz w:val="24"/>
          <w:szCs w:val="24"/>
          <w:lang w:val="sq-AL"/>
        </w:rPr>
        <w:t>e cila</w:t>
      </w:r>
      <w:r w:rsidR="00815C27">
        <w:rPr>
          <w:rFonts w:ascii="Garamond" w:hAnsi="Garamond"/>
          <w:sz w:val="24"/>
          <w:szCs w:val="24"/>
          <w:lang w:val="sq-AL"/>
        </w:rPr>
        <w:t>,</w:t>
      </w:r>
      <w:r w:rsidRPr="00F96BE9">
        <w:rPr>
          <w:rFonts w:ascii="Garamond" w:hAnsi="Garamond"/>
          <w:sz w:val="24"/>
          <w:szCs w:val="24"/>
          <w:lang w:val="sq-AL"/>
        </w:rPr>
        <w:t xml:space="preserve"> ndër të tjera</w:t>
      </w:r>
      <w:r w:rsidR="00815C27">
        <w:rPr>
          <w:rFonts w:ascii="Garamond" w:hAnsi="Garamond"/>
          <w:sz w:val="24"/>
          <w:szCs w:val="24"/>
          <w:lang w:val="sq-AL"/>
        </w:rPr>
        <w:t>,</w:t>
      </w:r>
      <w:r w:rsidRPr="00F96BE9">
        <w:rPr>
          <w:rFonts w:ascii="Garamond" w:hAnsi="Garamond"/>
          <w:sz w:val="24"/>
          <w:szCs w:val="24"/>
          <w:lang w:val="sq-AL"/>
        </w:rPr>
        <w:t xml:space="preserve"> përfshin:</w:t>
      </w:r>
    </w:p>
    <w:p w14:paraId="783F9F59" w14:textId="3D4CA84B"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e drejta e </w:t>
      </w:r>
      <w:r w:rsidR="00F242D8" w:rsidRPr="00F96BE9">
        <w:rPr>
          <w:rFonts w:ascii="Garamond" w:hAnsi="Garamond"/>
          <w:sz w:val="24"/>
          <w:szCs w:val="24"/>
          <w:lang w:val="sq-AL"/>
        </w:rPr>
        <w:t xml:space="preserve">institucioneve financiare </w:t>
      </w:r>
      <w:r w:rsidRPr="00F96BE9">
        <w:rPr>
          <w:rFonts w:ascii="Garamond" w:hAnsi="Garamond"/>
          <w:sz w:val="24"/>
          <w:szCs w:val="24"/>
          <w:lang w:val="sq-AL"/>
        </w:rPr>
        <w:t>për të ndërhyrë brenda një periudhe të caktuar për të siguruar që detyrimet e Shitësit do të përmbushen me qëllim parandalimin e ndonjë rrethane sipas së cilës Pala Kontraktuese për Mbështetje mund të kërkojë zgjidhjen e kësaj Marrëveshje</w:t>
      </w:r>
      <w:r w:rsidR="00117A80">
        <w:rPr>
          <w:rFonts w:ascii="Garamond" w:hAnsi="Garamond"/>
          <w:sz w:val="24"/>
          <w:szCs w:val="24"/>
          <w:lang w:val="sq-AL"/>
        </w:rPr>
        <w:t>je</w:t>
      </w:r>
      <w:r w:rsidRPr="00F96BE9">
        <w:rPr>
          <w:rFonts w:ascii="Garamond" w:hAnsi="Garamond"/>
          <w:sz w:val="24"/>
          <w:szCs w:val="24"/>
          <w:lang w:val="sq-AL"/>
        </w:rPr>
        <w:t xml:space="preserve"> dhe/ose të drejtën e </w:t>
      </w:r>
      <w:r w:rsidR="00F242D8" w:rsidRPr="00F96BE9">
        <w:rPr>
          <w:rFonts w:ascii="Garamond" w:hAnsi="Garamond"/>
          <w:sz w:val="24"/>
          <w:szCs w:val="24"/>
          <w:lang w:val="sq-AL"/>
        </w:rPr>
        <w:t xml:space="preserve">institucioneve financiare që të </w:t>
      </w:r>
      <w:r w:rsidRPr="00F96BE9">
        <w:rPr>
          <w:rFonts w:ascii="Garamond" w:hAnsi="Garamond"/>
          <w:sz w:val="24"/>
          <w:szCs w:val="24"/>
          <w:lang w:val="sq-AL"/>
        </w:rPr>
        <w:t>sigurojnë kalimin ose një transferim tjetër të të drejtave dhe detyrimeve të Shitësit</w:t>
      </w:r>
      <w:r w:rsidR="0016096B" w:rsidRPr="00F96BE9">
        <w:rPr>
          <w:rFonts w:ascii="Garamond" w:hAnsi="Garamond"/>
          <w:sz w:val="24"/>
          <w:szCs w:val="24"/>
          <w:lang w:val="sq-AL"/>
        </w:rPr>
        <w:t xml:space="preserve"> </w:t>
      </w:r>
      <w:r w:rsidRPr="00F96BE9">
        <w:rPr>
          <w:rFonts w:ascii="Garamond" w:hAnsi="Garamond"/>
          <w:sz w:val="24"/>
          <w:szCs w:val="24"/>
          <w:lang w:val="sq-AL"/>
        </w:rPr>
        <w:t>sipas kësaj Marrëveshje</w:t>
      </w:r>
      <w:r w:rsidR="00D44E3E">
        <w:rPr>
          <w:rFonts w:ascii="Garamond" w:hAnsi="Garamond"/>
          <w:sz w:val="24"/>
          <w:szCs w:val="24"/>
          <w:lang w:val="sq-AL"/>
        </w:rPr>
        <w:t>je</w:t>
      </w:r>
      <w:r w:rsidRPr="00F96BE9">
        <w:rPr>
          <w:rFonts w:ascii="Garamond" w:hAnsi="Garamond"/>
          <w:sz w:val="24"/>
          <w:szCs w:val="24"/>
          <w:lang w:val="sq-AL"/>
        </w:rPr>
        <w:t xml:space="preserve"> në disa rrethana të caktuara;</w:t>
      </w:r>
    </w:p>
    <w:p w14:paraId="3BD117BD" w14:textId="6FB03F2E"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pranimin nga ana e Palës Kontraktuese për Mbështetje të çdo barre apo garancie tjetër (lidhur me këtë Marrëveshje) e dhënë nga Shitësi </w:t>
      </w:r>
      <w:r w:rsidR="00F242D8" w:rsidRPr="00F96BE9">
        <w:rPr>
          <w:rFonts w:ascii="Garamond" w:hAnsi="Garamond"/>
          <w:sz w:val="24"/>
          <w:szCs w:val="24"/>
          <w:lang w:val="sq-AL"/>
        </w:rPr>
        <w:t>për institucionet financiare</w:t>
      </w:r>
      <w:r w:rsidRPr="00F96BE9">
        <w:rPr>
          <w:rFonts w:ascii="Garamond" w:hAnsi="Garamond"/>
          <w:sz w:val="24"/>
          <w:szCs w:val="24"/>
          <w:lang w:val="sq-AL"/>
        </w:rPr>
        <w:t>; dhe</w:t>
      </w:r>
    </w:p>
    <w:p w14:paraId="5F88719E" w14:textId="40AFAEBF" w:rsidR="00937159" w:rsidRPr="00212C97"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c) detyrimin e Palës Kontraktuese për Mbështetje për të mos marrë asnjë veprim për të mbyllur, caktuar një administrator ose sanksionuar një rregullim (ose të ngjashme) vullnetar në lidhje me Shitësin pa i dhënë një kohë të caktuar </w:t>
      </w:r>
      <w:r w:rsidR="00F242D8" w:rsidRPr="00F96BE9">
        <w:rPr>
          <w:rFonts w:ascii="Garamond" w:hAnsi="Garamond"/>
          <w:sz w:val="24"/>
          <w:szCs w:val="24"/>
          <w:lang w:val="sq-AL"/>
        </w:rPr>
        <w:t xml:space="preserve">njoftimi </w:t>
      </w:r>
      <w:r w:rsidR="00F242D8" w:rsidRPr="00212C97">
        <w:rPr>
          <w:rFonts w:ascii="Garamond" w:hAnsi="Garamond"/>
          <w:sz w:val="24"/>
          <w:szCs w:val="24"/>
          <w:lang w:val="sq-AL"/>
        </w:rPr>
        <w:t>institucioneve financiare,</w:t>
      </w:r>
    </w:p>
    <w:p w14:paraId="107BB0F0" w14:textId="2D45C6D3" w:rsidR="00937159" w:rsidRPr="00F96BE9" w:rsidRDefault="00937159" w:rsidP="003B3983">
      <w:pPr>
        <w:pStyle w:val="DefinitionNumbering1"/>
        <w:spacing w:after="0"/>
        <w:ind w:left="0" w:firstLine="284"/>
        <w:rPr>
          <w:rFonts w:ascii="Garamond" w:hAnsi="Garamond"/>
          <w:sz w:val="24"/>
          <w:szCs w:val="24"/>
          <w:lang w:val="sq-AL"/>
        </w:rPr>
      </w:pPr>
      <w:r w:rsidRPr="00212C97">
        <w:rPr>
          <w:rFonts w:ascii="Garamond" w:hAnsi="Garamond"/>
          <w:sz w:val="24"/>
          <w:szCs w:val="24"/>
          <w:lang w:val="sq-AL"/>
        </w:rPr>
        <w:t>sipas</w:t>
      </w:r>
      <w:r w:rsidRPr="00F96BE9">
        <w:rPr>
          <w:rFonts w:ascii="Garamond" w:hAnsi="Garamond"/>
          <w:sz w:val="24"/>
          <w:szCs w:val="24"/>
          <w:lang w:val="sq-AL"/>
        </w:rPr>
        <w:t xml:space="preserve"> kushteve të pranueshme nga Shitësi</w:t>
      </w:r>
      <w:r w:rsidR="00B913CF">
        <w:rPr>
          <w:rFonts w:ascii="Garamond" w:hAnsi="Garamond"/>
          <w:sz w:val="24"/>
          <w:szCs w:val="24"/>
          <w:lang w:val="sq-AL"/>
        </w:rPr>
        <w:t>,</w:t>
      </w:r>
      <w:r w:rsidRPr="00F96BE9">
        <w:rPr>
          <w:rFonts w:ascii="Garamond" w:hAnsi="Garamond"/>
          <w:sz w:val="24"/>
          <w:szCs w:val="24"/>
          <w:lang w:val="sq-AL"/>
        </w:rPr>
        <w:t xml:space="preserve"> duke vepruar në mënyrë të arsyeshme, dhe </w:t>
      </w:r>
      <w:r w:rsidR="00F242D8" w:rsidRPr="00F96BE9">
        <w:rPr>
          <w:rFonts w:ascii="Garamond" w:hAnsi="Garamond"/>
          <w:sz w:val="24"/>
          <w:szCs w:val="24"/>
          <w:lang w:val="sq-AL"/>
        </w:rPr>
        <w:t>institucionet financiare;</w:t>
      </w:r>
    </w:p>
    <w:p w14:paraId="743FA84C" w14:textId="77777777" w:rsidR="00937159" w:rsidRPr="00F96BE9" w:rsidRDefault="00937159" w:rsidP="003B3983">
      <w:pPr>
        <w:pStyle w:val="BodyTextIndent"/>
        <w:tabs>
          <w:tab w:val="clear" w:pos="720"/>
        </w:tabs>
        <w:spacing w:after="0"/>
        <w:ind w:left="0" w:firstLine="284"/>
        <w:jc w:val="left"/>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EBIT</w:t>
      </w:r>
      <w:r w:rsidRPr="00F96BE9">
        <w:rPr>
          <w:rFonts w:ascii="Garamond" w:hAnsi="Garamond"/>
          <w:sz w:val="24"/>
          <w:szCs w:val="24"/>
          <w:lang w:val="sq-AL"/>
        </w:rPr>
        <w:t>” nënkupton fitimet përpara interesit dhe tatimit;</w:t>
      </w:r>
    </w:p>
    <w:p w14:paraId="492865E4" w14:textId="267D0535" w:rsidR="00937159" w:rsidRPr="00F96BE9" w:rsidRDefault="00937159" w:rsidP="00461CFE">
      <w:pPr>
        <w:pStyle w:val="BodyTextIndent"/>
        <w:tabs>
          <w:tab w:val="clear" w:pos="720"/>
        </w:tabs>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 xml:space="preserve">EBIT kundrejt </w:t>
      </w:r>
      <w:r w:rsidR="00F242D8" w:rsidRPr="00F96BE9">
        <w:rPr>
          <w:rFonts w:ascii="Garamond" w:hAnsi="Garamond"/>
          <w:b/>
          <w:bCs/>
          <w:sz w:val="24"/>
          <w:szCs w:val="24"/>
          <w:lang w:val="sq-AL"/>
        </w:rPr>
        <w:t>interesit</w:t>
      </w:r>
      <w:r w:rsidRPr="00F96BE9">
        <w:rPr>
          <w:rFonts w:ascii="Garamond" w:hAnsi="Garamond"/>
          <w:sz w:val="24"/>
          <w:szCs w:val="24"/>
          <w:lang w:val="sq-AL"/>
        </w:rPr>
        <w:t>” nënkupton përqindjen e EBIT</w:t>
      </w:r>
      <w:r w:rsidR="00DC0BD9">
        <w:rPr>
          <w:rFonts w:ascii="Garamond" w:hAnsi="Garamond"/>
          <w:sz w:val="24"/>
          <w:szCs w:val="24"/>
          <w:lang w:val="sq-AL"/>
        </w:rPr>
        <w:t>-it</w:t>
      </w:r>
      <w:r w:rsidRPr="00F96BE9">
        <w:rPr>
          <w:rFonts w:ascii="Garamond" w:hAnsi="Garamond"/>
          <w:sz w:val="24"/>
          <w:szCs w:val="24"/>
          <w:lang w:val="sq-AL"/>
        </w:rPr>
        <w:t xml:space="preserve"> kundrejt shumës së të gjithë interesit dhe të çdo vlere të natyrës së interesit të tarifuar për shpenzimet lidhur me borxhin financiar për para të huazuara (që përfshin borxhet e paguar </w:t>
      </w:r>
      <w:r w:rsidR="00F242D8" w:rsidRPr="00F96BE9">
        <w:rPr>
          <w:rFonts w:ascii="Garamond" w:hAnsi="Garamond"/>
          <w:sz w:val="24"/>
          <w:szCs w:val="24"/>
          <w:lang w:val="sq-AL"/>
        </w:rPr>
        <w:t>shoqërive të lidhura</w:t>
      </w:r>
      <w:r w:rsidR="00CB19BD">
        <w:rPr>
          <w:rFonts w:ascii="Garamond" w:hAnsi="Garamond"/>
          <w:sz w:val="24"/>
          <w:szCs w:val="24"/>
          <w:lang w:val="sq-AL"/>
        </w:rPr>
        <w:t>,</w:t>
      </w:r>
      <w:r w:rsidR="00F242D8" w:rsidRPr="00F96BE9">
        <w:rPr>
          <w:rFonts w:ascii="Garamond" w:hAnsi="Garamond"/>
          <w:sz w:val="24"/>
          <w:szCs w:val="24"/>
          <w:lang w:val="sq-AL"/>
        </w:rPr>
        <w:t xml:space="preserve"> </w:t>
      </w:r>
      <w:r w:rsidRPr="00F96BE9">
        <w:rPr>
          <w:rFonts w:ascii="Garamond" w:hAnsi="Garamond"/>
          <w:sz w:val="24"/>
          <w:szCs w:val="24"/>
          <w:lang w:val="sq-AL"/>
        </w:rPr>
        <w:t xml:space="preserve">si dhe instrumentet e borxhit të institucioneve financiare) në çdo vit fiskal; </w:t>
      </w:r>
    </w:p>
    <w:p w14:paraId="2DD9C674" w14:textId="027839D4" w:rsidR="00937159" w:rsidRPr="00F96BE9" w:rsidRDefault="00937159" w:rsidP="00461CFE">
      <w:pPr>
        <w:pStyle w:val="BodyTextIndent"/>
        <w:tabs>
          <w:tab w:val="clear" w:pos="720"/>
        </w:tabs>
        <w:spacing w:after="0"/>
        <w:ind w:left="0" w:firstLine="284"/>
        <w:rPr>
          <w:rFonts w:ascii="Garamond" w:hAnsi="Garamond"/>
          <w:sz w:val="24"/>
          <w:szCs w:val="24"/>
          <w:lang w:val="sq-AL"/>
        </w:rPr>
      </w:pPr>
      <w:r w:rsidRPr="00D6097E">
        <w:rPr>
          <w:rFonts w:ascii="Garamond" w:hAnsi="Garamond"/>
          <w:b/>
          <w:sz w:val="24"/>
          <w:szCs w:val="24"/>
          <w:lang w:val="sq-AL"/>
        </w:rPr>
        <w:t>“</w:t>
      </w:r>
      <w:r w:rsidR="001514AA" w:rsidRPr="00F96BE9">
        <w:rPr>
          <w:rFonts w:ascii="Garamond" w:hAnsi="Garamond"/>
          <w:b/>
          <w:bCs/>
          <w:sz w:val="24"/>
          <w:szCs w:val="24"/>
          <w:lang w:val="sq-AL"/>
        </w:rPr>
        <w:t>Vlerësimi</w:t>
      </w:r>
      <w:r w:rsidRPr="00F96BE9">
        <w:rPr>
          <w:rFonts w:ascii="Garamond" w:hAnsi="Garamond"/>
          <w:b/>
          <w:bCs/>
          <w:sz w:val="24"/>
          <w:szCs w:val="24"/>
          <w:lang w:val="sq-AL"/>
        </w:rPr>
        <w:t xml:space="preserve"> i </w:t>
      </w:r>
      <w:r w:rsidR="00F242D8" w:rsidRPr="00F96BE9">
        <w:rPr>
          <w:rFonts w:ascii="Garamond" w:hAnsi="Garamond"/>
          <w:b/>
          <w:bCs/>
          <w:sz w:val="24"/>
          <w:szCs w:val="24"/>
          <w:lang w:val="sq-AL"/>
        </w:rPr>
        <w:t>ga</w:t>
      </w:r>
      <w:r w:rsidR="001514AA">
        <w:rPr>
          <w:rFonts w:ascii="Garamond" w:hAnsi="Garamond"/>
          <w:b/>
          <w:bCs/>
          <w:sz w:val="24"/>
          <w:szCs w:val="24"/>
          <w:lang w:val="sq-AL"/>
        </w:rPr>
        <w:t>t</w:t>
      </w:r>
      <w:r w:rsidR="00F242D8" w:rsidRPr="00F96BE9">
        <w:rPr>
          <w:rFonts w:ascii="Garamond" w:hAnsi="Garamond"/>
          <w:b/>
          <w:bCs/>
          <w:sz w:val="24"/>
          <w:szCs w:val="24"/>
          <w:lang w:val="sq-AL"/>
        </w:rPr>
        <w:t xml:space="preserve">ishmërisë </w:t>
      </w:r>
      <w:r w:rsidRPr="00F96BE9">
        <w:rPr>
          <w:rFonts w:ascii="Garamond" w:hAnsi="Garamond"/>
          <w:b/>
          <w:bCs/>
          <w:sz w:val="24"/>
          <w:szCs w:val="24"/>
          <w:lang w:val="sq-AL"/>
        </w:rPr>
        <w:t xml:space="preserve">së </w:t>
      </w:r>
      <w:r w:rsidR="00F242D8" w:rsidRPr="00F96BE9">
        <w:rPr>
          <w:rFonts w:ascii="Garamond" w:hAnsi="Garamond"/>
          <w:b/>
          <w:bCs/>
          <w:sz w:val="24"/>
          <w:szCs w:val="24"/>
          <w:lang w:val="sq-AL"/>
        </w:rPr>
        <w:t xml:space="preserve">tregut </w:t>
      </w:r>
      <w:r w:rsidRPr="00F96BE9">
        <w:rPr>
          <w:rFonts w:ascii="Garamond" w:hAnsi="Garamond"/>
          <w:b/>
          <w:bCs/>
          <w:sz w:val="24"/>
          <w:szCs w:val="24"/>
          <w:lang w:val="sq-AL"/>
        </w:rPr>
        <w:t xml:space="preserve">objekt </w:t>
      </w:r>
      <w:r w:rsidR="00660DDD">
        <w:rPr>
          <w:rFonts w:ascii="Garamond" w:hAnsi="Garamond"/>
          <w:b/>
          <w:bCs/>
          <w:sz w:val="24"/>
          <w:szCs w:val="24"/>
          <w:lang w:val="sq-AL"/>
        </w:rPr>
        <w:t>m</w:t>
      </w:r>
      <w:r w:rsidRPr="00F96BE9">
        <w:rPr>
          <w:rFonts w:ascii="Garamond" w:hAnsi="Garamond"/>
          <w:b/>
          <w:bCs/>
          <w:sz w:val="24"/>
          <w:szCs w:val="24"/>
          <w:lang w:val="sq-AL"/>
        </w:rPr>
        <w:t>osmarrëveshje</w:t>
      </w:r>
      <w:r w:rsidRPr="00F96BE9">
        <w:rPr>
          <w:rFonts w:ascii="Garamond" w:hAnsi="Garamond"/>
          <w:sz w:val="24"/>
          <w:szCs w:val="24"/>
          <w:lang w:val="sq-AL"/>
        </w:rPr>
        <w:t xml:space="preserve">” ka kuptimin që i është dhënë në nenin 6.1.(a)(iv). </w:t>
      </w:r>
    </w:p>
    <w:p w14:paraId="169F15D4" w14:textId="13072FA7" w:rsidR="00937159" w:rsidRPr="00F96BE9" w:rsidRDefault="00937159" w:rsidP="00461CFE">
      <w:pPr>
        <w:pStyle w:val="BodyTextIndent"/>
        <w:tabs>
          <w:tab w:val="clear" w:pos="720"/>
        </w:tabs>
        <w:spacing w:after="0"/>
        <w:ind w:left="0" w:firstLine="284"/>
        <w:rPr>
          <w:rFonts w:ascii="Garamond" w:hAnsi="Garamond"/>
          <w:sz w:val="24"/>
          <w:szCs w:val="24"/>
          <w:lang w:val="sq-AL"/>
        </w:rPr>
      </w:pPr>
      <w:r w:rsidRPr="00F96BE9">
        <w:rPr>
          <w:rFonts w:ascii="Garamond" w:hAnsi="Garamond"/>
          <w:b/>
          <w:bCs/>
          <w:sz w:val="24"/>
          <w:szCs w:val="24"/>
          <w:lang w:val="sq-AL"/>
        </w:rPr>
        <w:t xml:space="preserve">“Data e </w:t>
      </w:r>
      <w:r w:rsidR="00F242D8" w:rsidRPr="00F96BE9">
        <w:rPr>
          <w:rFonts w:ascii="Garamond" w:hAnsi="Garamond"/>
          <w:b/>
          <w:bCs/>
          <w:sz w:val="24"/>
          <w:szCs w:val="24"/>
          <w:lang w:val="sq-AL"/>
        </w:rPr>
        <w:t>hyrjes në fuqi</w:t>
      </w:r>
      <w:r w:rsidRPr="00F96BE9">
        <w:rPr>
          <w:rFonts w:ascii="Garamond" w:hAnsi="Garamond"/>
          <w:b/>
          <w:bCs/>
          <w:sz w:val="24"/>
          <w:szCs w:val="24"/>
          <w:lang w:val="sq-AL"/>
        </w:rPr>
        <w:t xml:space="preserve">” </w:t>
      </w:r>
      <w:r w:rsidRPr="00F96BE9">
        <w:rPr>
          <w:rFonts w:ascii="Garamond" w:hAnsi="Garamond"/>
          <w:sz w:val="24"/>
          <w:szCs w:val="24"/>
          <w:lang w:val="sq-AL"/>
        </w:rPr>
        <w:t>nënkupton datën e përcaktuar në nenin 2 të kësaj Marrëveshjeje;</w:t>
      </w:r>
    </w:p>
    <w:p w14:paraId="701516A4" w14:textId="6186FF90" w:rsidR="00937159" w:rsidRPr="00F96BE9" w:rsidRDefault="00937159" w:rsidP="00461CFE">
      <w:pPr>
        <w:pStyle w:val="BodyTextIndent"/>
        <w:tabs>
          <w:tab w:val="clear" w:pos="720"/>
        </w:tabs>
        <w:spacing w:after="0"/>
        <w:ind w:left="0" w:firstLine="284"/>
        <w:rPr>
          <w:rFonts w:ascii="Garamond" w:hAnsi="Garamond"/>
          <w:b/>
          <w:bCs/>
          <w:sz w:val="24"/>
          <w:szCs w:val="24"/>
          <w:lang w:val="sq-AL"/>
        </w:rPr>
      </w:pPr>
      <w:r w:rsidRPr="00F96BE9">
        <w:rPr>
          <w:rFonts w:ascii="Garamond" w:hAnsi="Garamond"/>
          <w:b/>
          <w:bCs/>
          <w:sz w:val="24"/>
          <w:szCs w:val="24"/>
          <w:lang w:val="sq-AL"/>
        </w:rPr>
        <w:t xml:space="preserve">“Pagesa e </w:t>
      </w:r>
      <w:r w:rsidR="00F242D8" w:rsidRPr="00F96BE9">
        <w:rPr>
          <w:rFonts w:ascii="Garamond" w:hAnsi="Garamond"/>
          <w:b/>
          <w:bCs/>
          <w:sz w:val="24"/>
          <w:szCs w:val="24"/>
          <w:lang w:val="sq-AL"/>
        </w:rPr>
        <w:t>energjisë elektrike”</w:t>
      </w:r>
      <w:r w:rsidR="00F242D8" w:rsidRPr="00F96BE9">
        <w:rPr>
          <w:rFonts w:ascii="Garamond" w:hAnsi="Garamond"/>
          <w:sz w:val="24"/>
          <w:szCs w:val="24"/>
          <w:lang w:val="sq-AL"/>
        </w:rPr>
        <w:t xml:space="preserve"> </w:t>
      </w:r>
      <w:r w:rsidRPr="00F96BE9">
        <w:rPr>
          <w:rFonts w:ascii="Garamond" w:hAnsi="Garamond"/>
          <w:sz w:val="24"/>
          <w:szCs w:val="24"/>
          <w:lang w:val="sq-AL"/>
        </w:rPr>
        <w:t>ka kuptimin e dhënë në nenin 16.1(a);</w:t>
      </w:r>
    </w:p>
    <w:p w14:paraId="74128D5B" w14:textId="689970BD" w:rsidR="00937159" w:rsidRPr="00F96BE9" w:rsidRDefault="00937159" w:rsidP="00461CFE">
      <w:pPr>
        <w:ind w:firstLine="284"/>
        <w:jc w:val="both"/>
        <w:rPr>
          <w:rFonts w:ascii="Garamond" w:hAnsi="Garamond"/>
          <w:b/>
          <w:bCs/>
        </w:rPr>
      </w:pPr>
      <w:r w:rsidRPr="00F96BE9">
        <w:rPr>
          <w:rFonts w:ascii="Garamond" w:hAnsi="Garamond"/>
          <w:b/>
          <w:bCs/>
        </w:rPr>
        <w:t xml:space="preserve">“Çmimi i </w:t>
      </w:r>
      <w:r w:rsidR="00F242D8" w:rsidRPr="00F96BE9">
        <w:rPr>
          <w:rFonts w:ascii="Garamond" w:hAnsi="Garamond"/>
          <w:b/>
          <w:bCs/>
        </w:rPr>
        <w:t>energjisë elektrike”</w:t>
      </w:r>
      <w:r w:rsidR="00F242D8" w:rsidRPr="00F96BE9">
        <w:rPr>
          <w:rFonts w:ascii="Garamond" w:hAnsi="Garamond"/>
        </w:rPr>
        <w:t xml:space="preserve"> </w:t>
      </w:r>
      <w:r w:rsidRPr="00F96BE9">
        <w:rPr>
          <w:rFonts w:ascii="Garamond" w:hAnsi="Garamond"/>
        </w:rPr>
        <w:t xml:space="preserve">nënkupton </w:t>
      </w:r>
      <w:r w:rsidRPr="00951D31">
        <w:rPr>
          <w:rFonts w:ascii="Garamond" w:hAnsi="Garamond"/>
        </w:rPr>
        <w:t xml:space="preserve">[Ï%] </w:t>
      </w:r>
      <w:r w:rsidR="00F242D8" w:rsidRPr="00951D31">
        <w:rPr>
          <w:rFonts w:ascii="Garamond" w:hAnsi="Garamond"/>
        </w:rPr>
        <w:t>euro</w:t>
      </w:r>
      <w:r w:rsidR="00F242D8" w:rsidRPr="00F96BE9">
        <w:rPr>
          <w:rFonts w:ascii="Garamond" w:hAnsi="Garamond"/>
        </w:rPr>
        <w:t xml:space="preserve"> </w:t>
      </w:r>
      <w:r w:rsidRPr="00F96BE9">
        <w:rPr>
          <w:rFonts w:ascii="Garamond" w:hAnsi="Garamond"/>
        </w:rPr>
        <w:t>për MWh;</w:t>
      </w:r>
    </w:p>
    <w:p w14:paraId="06C5DEF6" w14:textId="73F4C397" w:rsidR="00937159" w:rsidRPr="00F96BE9" w:rsidRDefault="00937159" w:rsidP="00461CFE">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“Disponueshmëria </w:t>
      </w:r>
      <w:r w:rsidR="00F242D8" w:rsidRPr="00F96BE9">
        <w:rPr>
          <w:rFonts w:ascii="Garamond" w:hAnsi="Garamond"/>
          <w:b/>
          <w:bCs/>
          <w:sz w:val="24"/>
          <w:szCs w:val="24"/>
          <w:lang w:val="sq-AL"/>
        </w:rPr>
        <w:t>energjetike</w:t>
      </w:r>
      <w:r w:rsidRPr="00F96BE9">
        <w:rPr>
          <w:rFonts w:ascii="Garamond" w:hAnsi="Garamond"/>
          <w:b/>
          <w:bCs/>
          <w:sz w:val="24"/>
          <w:szCs w:val="24"/>
          <w:lang w:val="sq-AL"/>
        </w:rPr>
        <w:t>”</w:t>
      </w:r>
      <w:r w:rsidRPr="00F96BE9">
        <w:rPr>
          <w:rFonts w:ascii="Garamond" w:hAnsi="Garamond"/>
          <w:sz w:val="24"/>
          <w:szCs w:val="24"/>
          <w:lang w:val="sq-AL"/>
        </w:rPr>
        <w:t xml:space="preserve"> nënkupton disponueshmërinë energjetike për </w:t>
      </w:r>
      <w:r w:rsidR="00F242D8" w:rsidRPr="00F96BE9">
        <w:rPr>
          <w:rFonts w:ascii="Garamond" w:hAnsi="Garamond"/>
          <w:sz w:val="24"/>
          <w:szCs w:val="24"/>
          <w:lang w:val="sq-AL"/>
        </w:rPr>
        <w:t xml:space="preserve">impiantin </w:t>
      </w:r>
      <w:r w:rsidRPr="00F96BE9">
        <w:rPr>
          <w:rFonts w:ascii="Garamond" w:hAnsi="Garamond"/>
          <w:sz w:val="24"/>
          <w:szCs w:val="24"/>
          <w:lang w:val="sq-AL"/>
        </w:rPr>
        <w:t xml:space="preserve">gjatë një </w:t>
      </w:r>
      <w:r w:rsidR="00F242D8" w:rsidRPr="00F96BE9">
        <w:rPr>
          <w:rFonts w:ascii="Garamond" w:hAnsi="Garamond"/>
          <w:sz w:val="24"/>
          <w:szCs w:val="24"/>
          <w:lang w:val="sq-AL"/>
        </w:rPr>
        <w:t xml:space="preserve">sezoni </w:t>
      </w:r>
      <w:r w:rsidRPr="00F96BE9">
        <w:rPr>
          <w:rFonts w:ascii="Garamond" w:hAnsi="Garamond"/>
          <w:sz w:val="24"/>
          <w:szCs w:val="24"/>
          <w:lang w:val="sq-AL"/>
        </w:rPr>
        <w:t xml:space="preserve">përkatës të përllogaritur si më poshtë: </w:t>
      </w:r>
      <w:r w:rsidR="00F242D8" w:rsidRPr="00F96BE9">
        <w:rPr>
          <w:rFonts w:ascii="Garamond" w:hAnsi="Garamond"/>
          <w:sz w:val="24"/>
          <w:szCs w:val="24"/>
          <w:lang w:val="sq-AL"/>
        </w:rPr>
        <w:t>disponueshmëria energjetike</w:t>
      </w:r>
      <w:r w:rsidR="00F242D8" w:rsidRPr="00F96BE9">
        <w:rPr>
          <w:rFonts w:ascii="Garamond" w:hAnsi="Garamond"/>
          <w:position w:val="-7"/>
          <w:sz w:val="24"/>
          <w:szCs w:val="24"/>
          <w:lang w:val="sq-AL"/>
        </w:rPr>
        <w:t>s</w:t>
      </w:r>
      <w:r w:rsidR="00F242D8" w:rsidRPr="00F96BE9">
        <w:rPr>
          <w:rFonts w:ascii="Garamond" w:hAnsi="Garamond"/>
          <w:sz w:val="24"/>
          <w:szCs w:val="24"/>
          <w:lang w:val="sq-AL"/>
        </w:rPr>
        <w:t xml:space="preserve"> </w:t>
      </w:r>
      <w:r w:rsidRPr="00F96BE9">
        <w:rPr>
          <w:rFonts w:ascii="Garamond" w:hAnsi="Garamond"/>
          <w:sz w:val="24"/>
          <w:szCs w:val="24"/>
          <w:lang w:val="sq-AL"/>
        </w:rPr>
        <w:t>[%] = 1 – ((</w:t>
      </w:r>
      <w:r w:rsidR="00F242D8" w:rsidRPr="00F96BE9">
        <w:rPr>
          <w:rFonts w:ascii="Garamond" w:hAnsi="Garamond"/>
          <w:sz w:val="24"/>
          <w:szCs w:val="24"/>
          <w:lang w:val="sq-AL"/>
        </w:rPr>
        <w:t>gjenerimet e padisponueshme)/(gjenerimet e disponueshme + gjenerimet e padisponueshme</w:t>
      </w:r>
      <w:r w:rsidR="00F242D8" w:rsidRPr="00F96BE9">
        <w:rPr>
          <w:rFonts w:ascii="Garamond" w:hAnsi="Garamond"/>
          <w:position w:val="-7"/>
          <w:sz w:val="24"/>
          <w:szCs w:val="24"/>
          <w:lang w:val="sq-AL"/>
        </w:rPr>
        <w:t>s</w:t>
      </w:r>
      <w:r w:rsidRPr="00F96BE9">
        <w:rPr>
          <w:rFonts w:ascii="Garamond" w:hAnsi="Garamond"/>
          <w:sz w:val="24"/>
          <w:szCs w:val="24"/>
          <w:lang w:val="sq-AL"/>
        </w:rPr>
        <w:t xml:space="preserve">)) * 100%, ku </w:t>
      </w:r>
      <w:r w:rsidR="00F242D8" w:rsidRPr="00F96BE9">
        <w:rPr>
          <w:rFonts w:ascii="Garamond" w:hAnsi="Garamond"/>
          <w:sz w:val="24"/>
          <w:szCs w:val="24"/>
          <w:lang w:val="sq-AL"/>
        </w:rPr>
        <w:t xml:space="preserve">impianti </w:t>
      </w:r>
      <w:r w:rsidRPr="00F96BE9">
        <w:rPr>
          <w:rFonts w:ascii="Garamond" w:hAnsi="Garamond"/>
          <w:sz w:val="24"/>
          <w:szCs w:val="24"/>
          <w:lang w:val="sq-AL"/>
        </w:rPr>
        <w:t>është i përcaktuar si më poshtë;</w:t>
      </w:r>
    </w:p>
    <w:p w14:paraId="3F7102D3" w14:textId="77777777" w:rsidR="000409D2" w:rsidRDefault="00937159" w:rsidP="000409D2">
      <w:pPr>
        <w:pStyle w:val="BodyTextIndent"/>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 xml:space="preserve">Dëmet e </w:t>
      </w:r>
      <w:r w:rsidR="00F242D8" w:rsidRPr="00F96BE9">
        <w:rPr>
          <w:rFonts w:ascii="Garamond" w:hAnsi="Garamond"/>
          <w:b/>
          <w:bCs/>
          <w:sz w:val="24"/>
          <w:szCs w:val="24"/>
          <w:lang w:val="sq-AL"/>
        </w:rPr>
        <w:t>likuiduara të disponueshmërisë energjetike</w:t>
      </w:r>
      <w:r w:rsidRPr="00F96BE9">
        <w:rPr>
          <w:rFonts w:ascii="Garamond" w:hAnsi="Garamond"/>
          <w:sz w:val="24"/>
          <w:szCs w:val="24"/>
          <w:lang w:val="sq-AL"/>
        </w:rPr>
        <w:t>” ka kuptimin e dhënë në nenin 5.3;</w:t>
      </w:r>
    </w:p>
    <w:p w14:paraId="61B2B86A" w14:textId="7A09849C" w:rsidR="00937159" w:rsidRPr="008154F6" w:rsidRDefault="00937159" w:rsidP="000409D2">
      <w:pPr>
        <w:pStyle w:val="BodyTextIndent"/>
        <w:spacing w:after="0"/>
        <w:ind w:left="0" w:firstLine="284"/>
        <w:rPr>
          <w:rFonts w:ascii="Garamond" w:hAnsi="Garamond"/>
          <w:sz w:val="24"/>
          <w:szCs w:val="24"/>
          <w:lang w:val="sq-AL"/>
        </w:rPr>
      </w:pPr>
      <w:r w:rsidRPr="00F96BE9">
        <w:rPr>
          <w:rFonts w:ascii="Garamond" w:hAnsi="Garamond"/>
          <w:b/>
          <w:bCs/>
          <w:sz w:val="24"/>
          <w:szCs w:val="24"/>
        </w:rPr>
        <w:t>“</w:t>
      </w:r>
      <w:r w:rsidRPr="000409D2">
        <w:rPr>
          <w:rFonts w:ascii="Garamond" w:hAnsi="Garamond"/>
          <w:b/>
          <w:bCs/>
          <w:sz w:val="24"/>
          <w:szCs w:val="24"/>
        </w:rPr>
        <w:t>ERE</w:t>
      </w:r>
      <w:r w:rsidRPr="00E858B9">
        <w:rPr>
          <w:rFonts w:ascii="Garamond" w:hAnsi="Garamond"/>
          <w:bCs/>
          <w:sz w:val="24"/>
          <w:szCs w:val="24"/>
        </w:rPr>
        <w:t>”</w:t>
      </w:r>
      <w:r w:rsidRPr="00F96BE9">
        <w:rPr>
          <w:rFonts w:ascii="Garamond" w:hAnsi="Garamond"/>
          <w:sz w:val="24"/>
          <w:szCs w:val="24"/>
        </w:rPr>
        <w:t xml:space="preserve"> </w:t>
      </w:r>
      <w:r w:rsidRPr="008154F6">
        <w:rPr>
          <w:rFonts w:ascii="Garamond" w:hAnsi="Garamond"/>
          <w:sz w:val="24"/>
          <w:szCs w:val="24"/>
          <w:lang w:val="sq-AL"/>
        </w:rPr>
        <w:t>nënkupton autoriteti</w:t>
      </w:r>
      <w:r w:rsidR="008154F6" w:rsidRPr="008154F6">
        <w:rPr>
          <w:rFonts w:ascii="Garamond" w:hAnsi="Garamond"/>
          <w:sz w:val="24"/>
          <w:szCs w:val="24"/>
          <w:lang w:val="sq-AL"/>
        </w:rPr>
        <w:t>n</w:t>
      </w:r>
      <w:r w:rsidRPr="008154F6">
        <w:rPr>
          <w:rFonts w:ascii="Garamond" w:hAnsi="Garamond"/>
          <w:sz w:val="24"/>
          <w:szCs w:val="24"/>
          <w:lang w:val="sq-AL"/>
        </w:rPr>
        <w:t xml:space="preserve"> rregullator për energjinë</w:t>
      </w:r>
      <w:r w:rsidR="008154F6">
        <w:rPr>
          <w:rFonts w:ascii="Garamond" w:hAnsi="Garamond"/>
          <w:sz w:val="24"/>
          <w:szCs w:val="24"/>
          <w:lang w:val="sq-AL"/>
        </w:rPr>
        <w:t>,</w:t>
      </w:r>
      <w:r w:rsidRPr="008154F6">
        <w:rPr>
          <w:rFonts w:ascii="Garamond" w:hAnsi="Garamond"/>
          <w:sz w:val="24"/>
          <w:szCs w:val="24"/>
          <w:lang w:val="sq-AL"/>
        </w:rPr>
        <w:t xml:space="preserve"> </w:t>
      </w:r>
      <w:r w:rsidR="007C497D" w:rsidRPr="008154F6">
        <w:rPr>
          <w:rFonts w:ascii="Garamond" w:hAnsi="Garamond"/>
          <w:sz w:val="24"/>
          <w:szCs w:val="24"/>
          <w:lang w:val="sq-AL"/>
        </w:rPr>
        <w:t>siç</w:t>
      </w:r>
      <w:r w:rsidRPr="008154F6">
        <w:rPr>
          <w:rFonts w:ascii="Garamond" w:hAnsi="Garamond"/>
          <w:sz w:val="24"/>
          <w:szCs w:val="24"/>
          <w:lang w:val="sq-AL"/>
        </w:rPr>
        <w:t xml:space="preserve"> është përcaktuar në </w:t>
      </w:r>
      <w:r w:rsidR="00F242D8" w:rsidRPr="008154F6">
        <w:rPr>
          <w:rFonts w:ascii="Garamond" w:hAnsi="Garamond"/>
          <w:sz w:val="24"/>
          <w:szCs w:val="24"/>
          <w:lang w:val="sq-AL"/>
        </w:rPr>
        <w:t xml:space="preserve">ligjin për sektorin e energjisë dhe </w:t>
      </w:r>
      <w:r w:rsidR="007C497D" w:rsidRPr="008154F6">
        <w:rPr>
          <w:rFonts w:ascii="Garamond" w:hAnsi="Garamond"/>
          <w:sz w:val="24"/>
          <w:szCs w:val="24"/>
          <w:lang w:val="sq-AL"/>
        </w:rPr>
        <w:t>legjislacionin</w:t>
      </w:r>
      <w:r w:rsidR="00F242D8" w:rsidRPr="008154F6">
        <w:rPr>
          <w:rFonts w:ascii="Garamond" w:hAnsi="Garamond"/>
          <w:sz w:val="24"/>
          <w:szCs w:val="24"/>
          <w:lang w:val="sq-AL"/>
        </w:rPr>
        <w:t xml:space="preserve"> tjetër të zbatueshëm; </w:t>
      </w:r>
    </w:p>
    <w:p w14:paraId="20599240" w14:textId="401DFD12" w:rsidR="00937159" w:rsidRPr="00F96BE9" w:rsidRDefault="00937159" w:rsidP="00461CFE">
      <w:pPr>
        <w:pStyle w:val="BodyTextIndent3"/>
        <w:spacing w:after="0"/>
        <w:ind w:left="0" w:firstLine="284"/>
        <w:jc w:val="both"/>
        <w:rPr>
          <w:rFonts w:ascii="Garamond" w:hAnsi="Garamond"/>
          <w:sz w:val="24"/>
          <w:szCs w:val="24"/>
        </w:rPr>
      </w:pPr>
      <w:r w:rsidRPr="00F96BE9">
        <w:rPr>
          <w:rFonts w:ascii="Garamond" w:hAnsi="Garamond"/>
          <w:b/>
          <w:bCs/>
          <w:sz w:val="24"/>
          <w:szCs w:val="24"/>
        </w:rPr>
        <w:t>“Euro”</w:t>
      </w:r>
      <w:r w:rsidRPr="00F96BE9">
        <w:rPr>
          <w:rFonts w:ascii="Garamond" w:hAnsi="Garamond"/>
          <w:sz w:val="24"/>
          <w:szCs w:val="24"/>
        </w:rPr>
        <w:t xml:space="preserve"> nënkupton monedhën e ligjshme të shteteve anëtare të Bashkimit Evropian</w:t>
      </w:r>
      <w:r w:rsidR="000D52FF">
        <w:rPr>
          <w:rFonts w:ascii="Garamond" w:hAnsi="Garamond"/>
          <w:sz w:val="24"/>
          <w:szCs w:val="24"/>
        </w:rPr>
        <w:t>,</w:t>
      </w:r>
      <w:r w:rsidRPr="00F96BE9">
        <w:rPr>
          <w:rFonts w:ascii="Garamond" w:hAnsi="Garamond"/>
          <w:sz w:val="24"/>
          <w:szCs w:val="24"/>
        </w:rPr>
        <w:t xml:space="preserve"> që kanë miratuar dhe përdorin të njëjtën valutë të vetme nëpërmjet bashkimit monetar në përputhje me legjislacionin e traktatit të Bashkimit Evropian, të ndryshuar herë pas here;</w:t>
      </w:r>
    </w:p>
    <w:p w14:paraId="274C6FA0" w14:textId="79AD80A3" w:rsidR="00937159" w:rsidRPr="00F96BE9" w:rsidRDefault="00937159" w:rsidP="00461CFE">
      <w:pPr>
        <w:pStyle w:val="BodyTextIndent3"/>
        <w:spacing w:after="0"/>
        <w:ind w:left="0" w:firstLine="284"/>
        <w:jc w:val="both"/>
        <w:rPr>
          <w:rFonts w:ascii="Garamond" w:hAnsi="Garamond"/>
          <w:b/>
          <w:bCs/>
          <w:sz w:val="24"/>
          <w:szCs w:val="24"/>
        </w:rPr>
      </w:pPr>
      <w:r w:rsidRPr="00F96BE9">
        <w:rPr>
          <w:rFonts w:ascii="Garamond" w:hAnsi="Garamond"/>
          <w:sz w:val="24"/>
          <w:szCs w:val="24"/>
        </w:rPr>
        <w:t xml:space="preserve"> </w:t>
      </w:r>
      <w:r w:rsidRPr="00F96BE9">
        <w:rPr>
          <w:rFonts w:ascii="Garamond" w:hAnsi="Garamond"/>
          <w:b/>
          <w:bCs/>
          <w:sz w:val="24"/>
          <w:szCs w:val="24"/>
        </w:rPr>
        <w:t xml:space="preserve">“Rast </w:t>
      </w:r>
      <w:r w:rsidR="00F242D8" w:rsidRPr="00F96BE9">
        <w:rPr>
          <w:rFonts w:ascii="Garamond" w:hAnsi="Garamond"/>
          <w:b/>
          <w:bCs/>
          <w:sz w:val="24"/>
          <w:szCs w:val="24"/>
        </w:rPr>
        <w:t>mospërmbushje</w:t>
      </w:r>
      <w:r w:rsidRPr="00F96BE9">
        <w:rPr>
          <w:rFonts w:ascii="Garamond" w:hAnsi="Garamond"/>
          <w:b/>
          <w:bCs/>
          <w:sz w:val="24"/>
          <w:szCs w:val="24"/>
        </w:rPr>
        <w:t>”</w:t>
      </w:r>
      <w:r w:rsidRPr="00F96BE9">
        <w:rPr>
          <w:rFonts w:ascii="Garamond" w:hAnsi="Garamond"/>
          <w:sz w:val="24"/>
          <w:szCs w:val="24"/>
        </w:rPr>
        <w:t xml:space="preserve"> nënkupton një </w:t>
      </w:r>
      <w:r w:rsidR="00F242D8" w:rsidRPr="00F96BE9">
        <w:rPr>
          <w:rFonts w:ascii="Garamond" w:hAnsi="Garamond"/>
          <w:sz w:val="24"/>
          <w:szCs w:val="24"/>
        </w:rPr>
        <w:t xml:space="preserve">mospërmbushje </w:t>
      </w:r>
      <w:r w:rsidRPr="00F96BE9">
        <w:rPr>
          <w:rFonts w:ascii="Garamond" w:hAnsi="Garamond"/>
          <w:sz w:val="24"/>
          <w:szCs w:val="24"/>
        </w:rPr>
        <w:t xml:space="preserve">nga ana e Shitësit ose një </w:t>
      </w:r>
      <w:r w:rsidR="001E1C1D">
        <w:rPr>
          <w:rFonts w:ascii="Garamond" w:hAnsi="Garamond"/>
          <w:sz w:val="24"/>
          <w:szCs w:val="24"/>
        </w:rPr>
        <w:t>m</w:t>
      </w:r>
      <w:r w:rsidRPr="00F96BE9">
        <w:rPr>
          <w:rFonts w:ascii="Garamond" w:hAnsi="Garamond"/>
          <w:sz w:val="24"/>
          <w:szCs w:val="24"/>
        </w:rPr>
        <w:t>ospërmbushje</w:t>
      </w:r>
      <w:r w:rsidR="000D52FF">
        <w:rPr>
          <w:rFonts w:ascii="Garamond" w:hAnsi="Garamond"/>
          <w:sz w:val="24"/>
          <w:szCs w:val="24"/>
        </w:rPr>
        <w:t>je</w:t>
      </w:r>
      <w:r w:rsidRPr="00F96BE9">
        <w:rPr>
          <w:rFonts w:ascii="Garamond" w:hAnsi="Garamond"/>
          <w:sz w:val="24"/>
          <w:szCs w:val="24"/>
        </w:rPr>
        <w:t xml:space="preserve"> nga ana e Palës Kontraktuese për Mbështetje (siç e kërkon konteksti);</w:t>
      </w:r>
    </w:p>
    <w:p w14:paraId="3A6326D1" w14:textId="73FC2188" w:rsidR="00937159" w:rsidRPr="00F96BE9" w:rsidRDefault="00937159" w:rsidP="00461CFE">
      <w:pPr>
        <w:pStyle w:val="BodyTextIndent"/>
        <w:tabs>
          <w:tab w:val="clear" w:pos="720"/>
        </w:tabs>
        <w:spacing w:after="0"/>
        <w:ind w:left="0" w:firstLine="284"/>
        <w:rPr>
          <w:rFonts w:ascii="Garamond" w:hAnsi="Garamond"/>
          <w:sz w:val="24"/>
          <w:szCs w:val="24"/>
          <w:lang w:val="sq-AL"/>
        </w:rPr>
      </w:pPr>
      <w:r w:rsidRPr="00F96BE9">
        <w:rPr>
          <w:rFonts w:ascii="Garamond" w:hAnsi="Garamond"/>
          <w:b/>
          <w:bCs/>
          <w:sz w:val="24"/>
          <w:szCs w:val="24"/>
          <w:lang w:val="sq-AL"/>
        </w:rPr>
        <w:t xml:space="preserve"> “Kapitali”</w:t>
      </w:r>
      <w:r w:rsidRPr="00F96BE9">
        <w:rPr>
          <w:rFonts w:ascii="Garamond" w:hAnsi="Garamond"/>
          <w:sz w:val="24"/>
          <w:szCs w:val="24"/>
          <w:lang w:val="sq-AL"/>
        </w:rPr>
        <w:t xml:space="preserve"> nënkupton një shumë të barabartë me 70% të totalit të</w:t>
      </w:r>
      <w:r w:rsidR="002065DC">
        <w:rPr>
          <w:rFonts w:ascii="Garamond" w:hAnsi="Garamond"/>
          <w:sz w:val="24"/>
          <w:szCs w:val="24"/>
          <w:lang w:val="sq-AL"/>
        </w:rPr>
        <w:t>:</w:t>
      </w:r>
      <w:r w:rsidRPr="00F96BE9">
        <w:rPr>
          <w:rFonts w:ascii="Garamond" w:hAnsi="Garamond"/>
          <w:sz w:val="24"/>
          <w:szCs w:val="24"/>
          <w:lang w:val="sq-AL"/>
        </w:rPr>
        <w:t xml:space="preserve"> (a) çdo kapitali të paguar nga ose në emër të aksionarëve të Shitësit ose të </w:t>
      </w:r>
      <w:r w:rsidR="00F242D8" w:rsidRPr="00F96BE9">
        <w:rPr>
          <w:rFonts w:ascii="Garamond" w:hAnsi="Garamond"/>
          <w:sz w:val="24"/>
          <w:szCs w:val="24"/>
          <w:lang w:val="sq-AL"/>
        </w:rPr>
        <w:t xml:space="preserve">shoqërive të tyre të lidhura </w:t>
      </w:r>
      <w:r w:rsidRPr="00F96BE9">
        <w:rPr>
          <w:rFonts w:ascii="Garamond" w:hAnsi="Garamond"/>
          <w:sz w:val="24"/>
          <w:szCs w:val="24"/>
          <w:lang w:val="sq-AL"/>
        </w:rPr>
        <w:t>për aksionet</w:t>
      </w:r>
      <w:r w:rsidR="002065DC">
        <w:rPr>
          <w:rFonts w:ascii="Garamond" w:hAnsi="Garamond"/>
          <w:sz w:val="24"/>
          <w:szCs w:val="24"/>
          <w:lang w:val="sq-AL"/>
        </w:rPr>
        <w:t>;</w:t>
      </w:r>
      <w:r w:rsidRPr="00F96BE9">
        <w:rPr>
          <w:rFonts w:ascii="Garamond" w:hAnsi="Garamond"/>
          <w:sz w:val="24"/>
          <w:szCs w:val="24"/>
          <w:lang w:val="sq-AL"/>
        </w:rPr>
        <w:t xml:space="preserve"> dhe (b) shumës së principalit të papaguar nën ndonjë hua të Shitësit nga aksionarët e Shitësit ose </w:t>
      </w:r>
      <w:r w:rsidR="00F242D8" w:rsidRPr="00F96BE9">
        <w:rPr>
          <w:rFonts w:ascii="Garamond" w:hAnsi="Garamond"/>
          <w:sz w:val="24"/>
          <w:szCs w:val="24"/>
          <w:lang w:val="sq-AL"/>
        </w:rPr>
        <w:t xml:space="preserve">shoqërive </w:t>
      </w:r>
      <w:r w:rsidRPr="00F96BE9">
        <w:rPr>
          <w:rFonts w:ascii="Garamond" w:hAnsi="Garamond"/>
          <w:sz w:val="24"/>
          <w:szCs w:val="24"/>
          <w:lang w:val="sq-AL"/>
        </w:rPr>
        <w:t xml:space="preserve">të tyre të </w:t>
      </w:r>
      <w:r w:rsidR="00F242D8" w:rsidRPr="00F96BE9">
        <w:rPr>
          <w:rFonts w:ascii="Garamond" w:hAnsi="Garamond"/>
          <w:sz w:val="24"/>
          <w:szCs w:val="24"/>
          <w:lang w:val="sq-AL"/>
        </w:rPr>
        <w:t xml:space="preserve">lidhura </w:t>
      </w:r>
      <w:r w:rsidRPr="00F96BE9">
        <w:rPr>
          <w:rFonts w:ascii="Garamond" w:hAnsi="Garamond"/>
          <w:sz w:val="24"/>
          <w:szCs w:val="24"/>
          <w:lang w:val="sq-AL"/>
        </w:rPr>
        <w:t xml:space="preserve">në lidhje me </w:t>
      </w:r>
      <w:r w:rsidR="00F242D8" w:rsidRPr="00F96BE9">
        <w:rPr>
          <w:rFonts w:ascii="Garamond" w:hAnsi="Garamond"/>
          <w:sz w:val="24"/>
          <w:szCs w:val="24"/>
          <w:lang w:val="sq-AL"/>
        </w:rPr>
        <w:t xml:space="preserve">kapacitetin e mbështetur, </w:t>
      </w:r>
      <w:r w:rsidRPr="00F96BE9">
        <w:rPr>
          <w:rFonts w:ascii="Garamond" w:hAnsi="Garamond"/>
          <w:sz w:val="24"/>
          <w:szCs w:val="24"/>
          <w:lang w:val="sq-AL"/>
        </w:rPr>
        <w:t>të cilat nga kushtet e tyre janë në terma mirëbesimi e barazie komerciale dhe në varësi të ndonjë borxhi për paratë e huazuara nga Shitësi sipas çdo dokumenti financiar;</w:t>
      </w:r>
      <w:r w:rsidR="0016096B" w:rsidRPr="00F96BE9">
        <w:rPr>
          <w:rFonts w:ascii="Garamond" w:hAnsi="Garamond"/>
          <w:sz w:val="24"/>
          <w:szCs w:val="24"/>
          <w:lang w:val="sq-AL"/>
        </w:rPr>
        <w:t xml:space="preserve"> </w:t>
      </w:r>
    </w:p>
    <w:p w14:paraId="08D4E3AA" w14:textId="0C959E91" w:rsidR="00937159" w:rsidRPr="00F96BE9" w:rsidRDefault="00937159" w:rsidP="003B3983">
      <w:pPr>
        <w:pStyle w:val="BodyTextIndent"/>
        <w:tabs>
          <w:tab w:val="clear" w:pos="720"/>
        </w:tabs>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“Shuma e </w:t>
      </w:r>
      <w:r w:rsidR="00F242D8" w:rsidRPr="00F96BE9">
        <w:rPr>
          <w:rFonts w:ascii="Garamond" w:hAnsi="Garamond"/>
          <w:b/>
          <w:bCs/>
          <w:sz w:val="24"/>
          <w:szCs w:val="24"/>
          <w:lang w:val="sq-AL"/>
        </w:rPr>
        <w:t>kapitalit</w:t>
      </w:r>
      <w:r w:rsidRPr="00F96BE9">
        <w:rPr>
          <w:rFonts w:ascii="Garamond" w:hAnsi="Garamond"/>
          <w:b/>
          <w:bCs/>
          <w:sz w:val="24"/>
          <w:szCs w:val="24"/>
          <w:lang w:val="sq-AL"/>
        </w:rPr>
        <w:t>”</w:t>
      </w:r>
      <w:r w:rsidRPr="00F96BE9">
        <w:rPr>
          <w:rFonts w:ascii="Garamond" w:hAnsi="Garamond"/>
          <w:sz w:val="24"/>
          <w:szCs w:val="24"/>
          <w:lang w:val="sq-AL"/>
        </w:rPr>
        <w:t xml:space="preserve"> nënkupton shumën e </w:t>
      </w:r>
      <w:r w:rsidR="00F242D8" w:rsidRPr="00F96BE9">
        <w:rPr>
          <w:rFonts w:ascii="Garamond" w:hAnsi="Garamond"/>
          <w:sz w:val="24"/>
          <w:szCs w:val="24"/>
          <w:lang w:val="sq-AL"/>
        </w:rPr>
        <w:t xml:space="preserve">kapitalit </w:t>
      </w:r>
      <w:r w:rsidRPr="00F96BE9">
        <w:rPr>
          <w:rFonts w:ascii="Garamond" w:hAnsi="Garamond"/>
          <w:sz w:val="24"/>
          <w:szCs w:val="24"/>
          <w:lang w:val="sq-AL"/>
        </w:rPr>
        <w:t xml:space="preserve">që aktualisht është paguar nga Shitësi në </w:t>
      </w:r>
      <w:r w:rsidR="00F242D8" w:rsidRPr="00F96BE9">
        <w:rPr>
          <w:rFonts w:ascii="Garamond" w:hAnsi="Garamond"/>
          <w:sz w:val="24"/>
          <w:szCs w:val="24"/>
          <w:lang w:val="sq-AL"/>
        </w:rPr>
        <w:t>datën e operimit tregtar</w:t>
      </w:r>
      <w:r w:rsidRPr="00F96BE9">
        <w:rPr>
          <w:rFonts w:ascii="Garamond" w:hAnsi="Garamond"/>
          <w:sz w:val="24"/>
          <w:szCs w:val="24"/>
          <w:lang w:val="sq-AL"/>
        </w:rPr>
        <w:t>;</w:t>
      </w:r>
    </w:p>
    <w:p w14:paraId="6A2EAC06" w14:textId="77777777" w:rsidR="00937159" w:rsidRPr="00F96BE9" w:rsidRDefault="00937159" w:rsidP="003B3983">
      <w:pPr>
        <w:pStyle w:val="BodyTextIndent"/>
        <w:tabs>
          <w:tab w:val="clear" w:pos="720"/>
        </w:tabs>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“Ekspert”</w:t>
      </w:r>
      <w:r w:rsidRPr="00F96BE9">
        <w:rPr>
          <w:rFonts w:ascii="Garamond" w:hAnsi="Garamond"/>
          <w:sz w:val="24"/>
          <w:szCs w:val="24"/>
          <w:lang w:val="sq-AL"/>
        </w:rPr>
        <w:t xml:space="preserve"> nënkupton ekspertin e caktuar në përputhje me nenin 21.4;</w:t>
      </w:r>
    </w:p>
    <w:p w14:paraId="1B8A5605" w14:textId="48779FCF" w:rsidR="00937159" w:rsidRPr="00F96BE9" w:rsidRDefault="00937159" w:rsidP="003B3983">
      <w:pPr>
        <w:ind w:firstLine="284"/>
        <w:jc w:val="both"/>
        <w:rPr>
          <w:rFonts w:ascii="Garamond" w:hAnsi="Garamond"/>
          <w:b/>
          <w:bCs/>
        </w:rPr>
      </w:pPr>
      <w:r w:rsidRPr="00F96BE9">
        <w:rPr>
          <w:rFonts w:ascii="Garamond" w:hAnsi="Garamond"/>
          <w:b/>
          <w:bCs/>
        </w:rPr>
        <w:t xml:space="preserve"> “Data e </w:t>
      </w:r>
      <w:r w:rsidR="00F242D8" w:rsidRPr="00F96BE9">
        <w:rPr>
          <w:rFonts w:ascii="Garamond" w:hAnsi="Garamond"/>
          <w:b/>
          <w:bCs/>
        </w:rPr>
        <w:t>shtyrjes së afatit përfundimtar të kushteve</w:t>
      </w:r>
      <w:r w:rsidRPr="00F96BE9">
        <w:rPr>
          <w:rFonts w:ascii="Garamond" w:hAnsi="Garamond"/>
          <w:b/>
          <w:bCs/>
        </w:rPr>
        <w:t xml:space="preserve">” </w:t>
      </w:r>
      <w:r w:rsidRPr="00F96BE9">
        <w:rPr>
          <w:rFonts w:ascii="Garamond" w:hAnsi="Garamond"/>
        </w:rPr>
        <w:t>ka kuptimin e dhënë në nenin 3.7;</w:t>
      </w:r>
    </w:p>
    <w:p w14:paraId="2512D09D" w14:textId="5A3F5181" w:rsidR="00937159" w:rsidRPr="00F96BE9" w:rsidRDefault="00937159" w:rsidP="003B3983">
      <w:pPr>
        <w:ind w:firstLine="284"/>
        <w:jc w:val="both"/>
        <w:rPr>
          <w:rFonts w:ascii="Garamond" w:hAnsi="Garamond"/>
          <w:b/>
          <w:bCs/>
        </w:rPr>
      </w:pPr>
      <w:r w:rsidRPr="00F96BE9">
        <w:rPr>
          <w:rFonts w:ascii="Garamond" w:hAnsi="Garamond"/>
          <w:b/>
          <w:bCs/>
        </w:rPr>
        <w:t xml:space="preserve"> “Impiant”</w:t>
      </w:r>
      <w:r w:rsidRPr="00F96BE9">
        <w:rPr>
          <w:rFonts w:ascii="Garamond" w:hAnsi="Garamond"/>
        </w:rPr>
        <w:t xml:space="preserve"> nënkupton pajisjen që gjeneron energjinë elektrike dhe infrastrukturën përkatëse, duke përfshirë pajisjet e instaluara në tokë që përdorin energjinë fotovoltaike dhe linjën e transmetimit dhe të përshkruar me më shumë hollësi në </w:t>
      </w:r>
      <w:r w:rsidR="00F242D8" w:rsidRPr="00F96BE9">
        <w:rPr>
          <w:rFonts w:ascii="Garamond" w:hAnsi="Garamond"/>
        </w:rPr>
        <w:t xml:space="preserve">shtojcën </w:t>
      </w:r>
      <w:r w:rsidRPr="00F96BE9">
        <w:rPr>
          <w:rFonts w:ascii="Garamond" w:hAnsi="Garamond"/>
        </w:rPr>
        <w:t xml:space="preserve">1 (por duke përjashtuar asetet e OST-së të vendosura (ose që do të vendosen) në </w:t>
      </w:r>
      <w:r w:rsidR="00F242D8" w:rsidRPr="00F96BE9">
        <w:rPr>
          <w:rFonts w:ascii="Garamond" w:hAnsi="Garamond"/>
        </w:rPr>
        <w:t>vendndodhje dhe linjën e transmetimit</w:t>
      </w:r>
      <w:r w:rsidRPr="00F96BE9">
        <w:rPr>
          <w:rFonts w:ascii="Garamond" w:hAnsi="Garamond"/>
        </w:rPr>
        <w:t>);</w:t>
      </w:r>
    </w:p>
    <w:p w14:paraId="5DD9E5DC" w14:textId="4DB8A43B" w:rsidR="00937159" w:rsidRPr="00F96BE9" w:rsidRDefault="00937159" w:rsidP="003B3983">
      <w:pPr>
        <w:pStyle w:val="BodyTextIndent3"/>
        <w:tabs>
          <w:tab w:val="left" w:pos="720"/>
        </w:tabs>
        <w:spacing w:after="0"/>
        <w:ind w:left="0" w:firstLine="284"/>
        <w:jc w:val="both"/>
        <w:rPr>
          <w:rFonts w:ascii="Garamond" w:hAnsi="Garamond"/>
          <w:sz w:val="24"/>
          <w:szCs w:val="24"/>
        </w:rPr>
      </w:pPr>
      <w:r w:rsidRPr="00F96BE9">
        <w:rPr>
          <w:rFonts w:ascii="Garamond" w:hAnsi="Garamond"/>
          <w:b/>
          <w:bCs/>
          <w:sz w:val="24"/>
          <w:szCs w:val="24"/>
        </w:rPr>
        <w:t xml:space="preserve">“Pika e </w:t>
      </w:r>
      <w:r w:rsidR="00F242D8" w:rsidRPr="00F96BE9">
        <w:rPr>
          <w:rFonts w:ascii="Garamond" w:hAnsi="Garamond"/>
          <w:b/>
          <w:bCs/>
          <w:sz w:val="24"/>
          <w:szCs w:val="24"/>
        </w:rPr>
        <w:t>matjes në kufirin e impiantit</w:t>
      </w:r>
      <w:r w:rsidRPr="00F96BE9">
        <w:rPr>
          <w:rFonts w:ascii="Garamond" w:hAnsi="Garamond"/>
          <w:b/>
          <w:bCs/>
          <w:sz w:val="24"/>
          <w:szCs w:val="24"/>
        </w:rPr>
        <w:t>”</w:t>
      </w:r>
      <w:r w:rsidRPr="00F96BE9">
        <w:rPr>
          <w:rFonts w:ascii="Garamond" w:hAnsi="Garamond"/>
          <w:sz w:val="24"/>
          <w:szCs w:val="24"/>
        </w:rPr>
        <w:t xml:space="preserve"> nënkupton pikën e matjes të përcaktuar në Marrëveshjen e </w:t>
      </w:r>
      <w:r w:rsidR="00F242D8" w:rsidRPr="00F96BE9">
        <w:rPr>
          <w:rFonts w:ascii="Garamond" w:hAnsi="Garamond"/>
          <w:sz w:val="24"/>
          <w:szCs w:val="24"/>
        </w:rPr>
        <w:t xml:space="preserve">lidhjes </w:t>
      </w:r>
      <w:r w:rsidRPr="00F96BE9">
        <w:rPr>
          <w:rFonts w:ascii="Garamond" w:hAnsi="Garamond"/>
          <w:sz w:val="24"/>
          <w:szCs w:val="24"/>
        </w:rPr>
        <w:t>ku Shitësi mund të v</w:t>
      </w:r>
      <w:r w:rsidR="00FF09F9" w:rsidRPr="00F96BE9">
        <w:rPr>
          <w:rFonts w:ascii="Garamond" w:hAnsi="Garamond"/>
          <w:sz w:val="24"/>
          <w:szCs w:val="24"/>
        </w:rPr>
        <w:t>ë</w:t>
      </w:r>
      <w:r w:rsidRPr="00F96BE9">
        <w:rPr>
          <w:rFonts w:ascii="Garamond" w:hAnsi="Garamond"/>
          <w:sz w:val="24"/>
          <w:szCs w:val="24"/>
        </w:rPr>
        <w:t xml:space="preserve">rë në funksion </w:t>
      </w:r>
      <w:r w:rsidR="00F242D8" w:rsidRPr="00F96BE9">
        <w:rPr>
          <w:rFonts w:ascii="Garamond" w:hAnsi="Garamond"/>
          <w:sz w:val="24"/>
          <w:szCs w:val="24"/>
        </w:rPr>
        <w:t xml:space="preserve">aparatin matës për të treguar prodhimin e matur </w:t>
      </w:r>
      <w:r w:rsidRPr="00F96BE9">
        <w:rPr>
          <w:rFonts w:ascii="Garamond" w:hAnsi="Garamond"/>
          <w:sz w:val="24"/>
          <w:szCs w:val="24"/>
        </w:rPr>
        <w:t xml:space="preserve">nga </w:t>
      </w:r>
      <w:r w:rsidR="00F242D8" w:rsidRPr="00F96BE9">
        <w:rPr>
          <w:rFonts w:ascii="Garamond" w:hAnsi="Garamond"/>
          <w:sz w:val="24"/>
          <w:szCs w:val="24"/>
        </w:rPr>
        <w:t xml:space="preserve">impianti </w:t>
      </w:r>
      <w:r w:rsidRPr="00F96BE9">
        <w:rPr>
          <w:rFonts w:ascii="Garamond" w:hAnsi="Garamond"/>
          <w:sz w:val="24"/>
          <w:szCs w:val="24"/>
        </w:rPr>
        <w:t xml:space="preserve">që injektohet në </w:t>
      </w:r>
      <w:r w:rsidR="00F242D8" w:rsidRPr="00F96BE9">
        <w:rPr>
          <w:rFonts w:ascii="Garamond" w:hAnsi="Garamond"/>
          <w:sz w:val="24"/>
          <w:szCs w:val="24"/>
        </w:rPr>
        <w:t>linjën e transmetimit</w:t>
      </w:r>
      <w:r w:rsidRPr="00F96BE9">
        <w:rPr>
          <w:rFonts w:ascii="Garamond" w:hAnsi="Garamond"/>
          <w:sz w:val="24"/>
          <w:szCs w:val="24"/>
        </w:rPr>
        <w:t>;</w:t>
      </w:r>
    </w:p>
    <w:p w14:paraId="0B540610" w14:textId="26FA126F" w:rsidR="00937159" w:rsidRPr="00F96BE9" w:rsidRDefault="00937159" w:rsidP="003B3983">
      <w:pPr>
        <w:pStyle w:val="BodyTextIndent3"/>
        <w:tabs>
          <w:tab w:val="left" w:pos="720"/>
        </w:tabs>
        <w:spacing w:after="0"/>
        <w:ind w:left="0" w:firstLine="284"/>
        <w:jc w:val="both"/>
        <w:rPr>
          <w:rFonts w:ascii="Garamond" w:hAnsi="Garamond"/>
          <w:b/>
          <w:bCs/>
          <w:sz w:val="24"/>
          <w:szCs w:val="24"/>
        </w:rPr>
      </w:pPr>
      <w:r w:rsidRPr="00F96BE9">
        <w:rPr>
          <w:rFonts w:ascii="Garamond" w:hAnsi="Garamond"/>
          <w:sz w:val="24"/>
          <w:szCs w:val="24"/>
        </w:rPr>
        <w:t xml:space="preserve"> </w:t>
      </w:r>
      <w:r w:rsidRPr="00F96BE9">
        <w:rPr>
          <w:rFonts w:ascii="Garamond" w:hAnsi="Garamond"/>
          <w:b/>
          <w:bCs/>
          <w:sz w:val="24"/>
          <w:szCs w:val="24"/>
        </w:rPr>
        <w:t xml:space="preserve">“Nominimi </w:t>
      </w:r>
      <w:r w:rsidR="00F242D8" w:rsidRPr="00F96BE9">
        <w:rPr>
          <w:rFonts w:ascii="Garamond" w:hAnsi="Garamond"/>
          <w:b/>
          <w:bCs/>
          <w:sz w:val="24"/>
          <w:szCs w:val="24"/>
        </w:rPr>
        <w:t>përfundimtar i prodhimit</w:t>
      </w:r>
      <w:r w:rsidRPr="00F96BE9">
        <w:rPr>
          <w:rFonts w:ascii="Garamond" w:hAnsi="Garamond"/>
          <w:b/>
          <w:bCs/>
          <w:sz w:val="24"/>
          <w:szCs w:val="24"/>
        </w:rPr>
        <w:t>”</w:t>
      </w:r>
      <w:r w:rsidRPr="00F96BE9">
        <w:rPr>
          <w:rFonts w:ascii="Garamond" w:hAnsi="Garamond"/>
          <w:sz w:val="24"/>
          <w:szCs w:val="24"/>
        </w:rPr>
        <w:t xml:space="preserve"> ka kuptimin e dhënë në nenin 7.5;</w:t>
      </w:r>
    </w:p>
    <w:p w14:paraId="31793ED3" w14:textId="33B09D9B"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“Institucione </w:t>
      </w:r>
      <w:r w:rsidR="00F242D8" w:rsidRPr="00F96BE9">
        <w:rPr>
          <w:rFonts w:ascii="Garamond" w:hAnsi="Garamond"/>
          <w:b/>
          <w:bCs/>
          <w:sz w:val="24"/>
          <w:szCs w:val="24"/>
          <w:lang w:val="sq-AL"/>
        </w:rPr>
        <w:t>financiare</w:t>
      </w:r>
      <w:r w:rsidRPr="00F96BE9">
        <w:rPr>
          <w:rFonts w:ascii="Garamond" w:hAnsi="Garamond"/>
          <w:b/>
          <w:bCs/>
          <w:sz w:val="24"/>
          <w:szCs w:val="24"/>
          <w:lang w:val="sq-AL"/>
        </w:rPr>
        <w:t>”</w:t>
      </w:r>
      <w:r w:rsidRPr="00F96BE9">
        <w:rPr>
          <w:rFonts w:ascii="Garamond" w:hAnsi="Garamond"/>
          <w:sz w:val="24"/>
          <w:szCs w:val="24"/>
          <w:lang w:val="sq-AL"/>
        </w:rPr>
        <w:t xml:space="preserve"> nënkupton çdo person juridik që siguron financimin ose rifinancimin e borxhit të Shitësit për projektimin, prokurimin, ndërtimin, funksionimin dhe mirëmbajtjen e </w:t>
      </w:r>
      <w:r w:rsidR="00F242D8" w:rsidRPr="00F96BE9">
        <w:rPr>
          <w:rFonts w:ascii="Garamond" w:hAnsi="Garamond"/>
          <w:sz w:val="24"/>
          <w:szCs w:val="24"/>
          <w:lang w:val="sq-AL"/>
        </w:rPr>
        <w:t xml:space="preserve">impiantit </w:t>
      </w:r>
      <w:r w:rsidRPr="00F96BE9">
        <w:rPr>
          <w:rFonts w:ascii="Garamond" w:hAnsi="Garamond"/>
          <w:sz w:val="24"/>
          <w:szCs w:val="24"/>
          <w:lang w:val="sq-AL"/>
        </w:rPr>
        <w:t xml:space="preserve">dhe për ushtrimin e të drejtave të tij sipas Marrëveshjes për Zhvillimin e Projektit dhe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Pr="00F96BE9">
        <w:rPr>
          <w:rFonts w:ascii="Garamond" w:hAnsi="Garamond"/>
          <w:sz w:val="24"/>
          <w:szCs w:val="24"/>
          <w:lang w:val="sq-AL"/>
        </w:rPr>
        <w:t>, si dhe pasuesit dhe përfituesit e kalimit të tyre të lejuar, duke përfshirë çdo agjent ose administrues për një person ose persona të tillë dhe duke përfshirë një aksionar ose një shoqëri t</w:t>
      </w:r>
      <w:r w:rsidR="0016096B" w:rsidRPr="00F96BE9">
        <w:rPr>
          <w:rFonts w:ascii="Garamond" w:hAnsi="Garamond"/>
          <w:sz w:val="24"/>
          <w:szCs w:val="24"/>
        </w:rPr>
        <w:t>ë</w:t>
      </w:r>
      <w:r w:rsidRPr="00F96BE9">
        <w:rPr>
          <w:rFonts w:ascii="Garamond" w:hAnsi="Garamond"/>
          <w:sz w:val="24"/>
          <w:szCs w:val="24"/>
          <w:lang w:val="sq-AL"/>
        </w:rPr>
        <w:t xml:space="preserve"> lidhur me aksionarin;</w:t>
      </w:r>
    </w:p>
    <w:p w14:paraId="136BE22C" w14:textId="418A7CC0"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“Ngjarje e </w:t>
      </w:r>
      <w:r w:rsidR="00F242D8" w:rsidRPr="00F96BE9">
        <w:rPr>
          <w:rFonts w:ascii="Garamond" w:hAnsi="Garamond"/>
          <w:b/>
          <w:bCs/>
          <w:sz w:val="24"/>
          <w:szCs w:val="24"/>
          <w:lang w:val="sq-AL"/>
        </w:rPr>
        <w:t>forcës madhore</w:t>
      </w:r>
      <w:r w:rsidRPr="00F96BE9">
        <w:rPr>
          <w:rFonts w:ascii="Garamond" w:hAnsi="Garamond"/>
          <w:b/>
          <w:bCs/>
          <w:sz w:val="24"/>
          <w:szCs w:val="24"/>
          <w:lang w:val="sq-AL"/>
        </w:rPr>
        <w:t>”</w:t>
      </w:r>
      <w:r w:rsidRPr="00F96BE9">
        <w:rPr>
          <w:rFonts w:ascii="Garamond" w:hAnsi="Garamond"/>
          <w:sz w:val="24"/>
          <w:szCs w:val="24"/>
          <w:lang w:val="sq-AL"/>
        </w:rPr>
        <w:t xml:space="preserve"> nënkupton çdo akt apo ngjarje</w:t>
      </w:r>
      <w:r w:rsidR="00192748">
        <w:rPr>
          <w:rFonts w:ascii="Garamond" w:hAnsi="Garamond"/>
          <w:sz w:val="24"/>
          <w:szCs w:val="24"/>
          <w:lang w:val="sq-AL"/>
        </w:rPr>
        <w:t>,</w:t>
      </w:r>
      <w:r w:rsidRPr="00F96BE9">
        <w:rPr>
          <w:rFonts w:ascii="Garamond" w:hAnsi="Garamond"/>
          <w:sz w:val="24"/>
          <w:szCs w:val="24"/>
          <w:lang w:val="sq-AL"/>
        </w:rPr>
        <w:t xml:space="preserve"> që:</w:t>
      </w:r>
    </w:p>
    <w:p w14:paraId="2CD06A55"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a) ndalon Palën e prekur të kryejë detyrimet e saj në përputhje me Marrëveshjen;</w:t>
      </w:r>
    </w:p>
    <w:p w14:paraId="528C0922"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b) është jashtë kontrollit të arsyeshëm, dhe jo rezultat i fajit ose neglizhencës, të Palës së prekur; dhe</w:t>
      </w:r>
    </w:p>
    <w:p w14:paraId="6147376A"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c) Pala e prekur nuk mund të shmangë një akt apo ngjarje të tillë me ushtrimin e të gjithë kujdesit dhe aftësive të arsyeshme (duke përfshirë shpenzimin e shumave të arsyeshme),</w:t>
      </w:r>
    </w:p>
    <w:p w14:paraId="0425C417" w14:textId="01088A37" w:rsidR="00937159" w:rsidRPr="00F96BE9" w:rsidRDefault="00937159" w:rsidP="003B3983">
      <w:pPr>
        <w:pStyle w:val="BodyTextIndent2"/>
        <w:tabs>
          <w:tab w:val="left" w:pos="620"/>
        </w:tabs>
        <w:spacing w:after="0"/>
        <w:ind w:left="0" w:firstLine="284"/>
        <w:rPr>
          <w:rFonts w:ascii="Garamond" w:hAnsi="Garamond"/>
          <w:sz w:val="24"/>
          <w:szCs w:val="24"/>
          <w:lang w:val="sq-AL"/>
        </w:rPr>
      </w:pPr>
      <w:r w:rsidRPr="00F96BE9">
        <w:rPr>
          <w:rFonts w:ascii="Garamond" w:hAnsi="Garamond"/>
          <w:sz w:val="24"/>
          <w:szCs w:val="24"/>
          <w:lang w:val="sq-AL"/>
        </w:rPr>
        <w:t xml:space="preserve">duke iu nënshtruar përmbushjes së kushteve të mësipërme, </w:t>
      </w:r>
      <w:r w:rsidR="0016096B" w:rsidRPr="00F96BE9">
        <w:rPr>
          <w:rFonts w:ascii="Garamond" w:hAnsi="Garamond"/>
          <w:b/>
          <w:bCs/>
          <w:sz w:val="24"/>
          <w:szCs w:val="24"/>
          <w:lang w:val="sq-AL"/>
        </w:rPr>
        <w:t>“</w:t>
      </w:r>
      <w:r w:rsidR="002F3F3C">
        <w:rPr>
          <w:rFonts w:ascii="Garamond" w:hAnsi="Garamond"/>
          <w:b/>
          <w:bCs/>
          <w:sz w:val="24"/>
          <w:szCs w:val="24"/>
          <w:lang w:val="sq-AL"/>
        </w:rPr>
        <w:t>n</w:t>
      </w:r>
      <w:r w:rsidRPr="00F96BE9">
        <w:rPr>
          <w:rFonts w:ascii="Garamond" w:hAnsi="Garamond"/>
          <w:b/>
          <w:bCs/>
          <w:sz w:val="24"/>
          <w:szCs w:val="24"/>
          <w:lang w:val="sq-AL"/>
        </w:rPr>
        <w:t xml:space="preserve">gjarja </w:t>
      </w:r>
      <w:r w:rsidR="00F242D8" w:rsidRPr="00F96BE9">
        <w:rPr>
          <w:rFonts w:ascii="Garamond" w:hAnsi="Garamond"/>
          <w:b/>
          <w:bCs/>
          <w:sz w:val="24"/>
          <w:szCs w:val="24"/>
          <w:lang w:val="sq-AL"/>
        </w:rPr>
        <w:t>e forcës madhore</w:t>
      </w:r>
      <w:r w:rsidRPr="00F96BE9">
        <w:rPr>
          <w:rFonts w:ascii="Garamond" w:hAnsi="Garamond"/>
          <w:b/>
          <w:bCs/>
          <w:sz w:val="24"/>
          <w:szCs w:val="24"/>
          <w:lang w:val="sq-AL"/>
        </w:rPr>
        <w:t>”</w:t>
      </w:r>
      <w:r w:rsidRPr="00F96BE9">
        <w:rPr>
          <w:rFonts w:ascii="Garamond" w:hAnsi="Garamond"/>
          <w:sz w:val="24"/>
          <w:szCs w:val="24"/>
          <w:lang w:val="sq-AL"/>
        </w:rPr>
        <w:t xml:space="preserve"> përfshin pa kufizim aktet ose ngjarjet e mëposhtme:</w:t>
      </w:r>
    </w:p>
    <w:p w14:paraId="37E04D05" w14:textId="0E35CBDF"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w:t>
      </w:r>
      <w:r w:rsidR="000741A1">
        <w:rPr>
          <w:rFonts w:ascii="Garamond" w:hAnsi="Garamond"/>
          <w:sz w:val="24"/>
          <w:szCs w:val="24"/>
          <w:lang w:val="sq-AL"/>
        </w:rPr>
        <w:t>.</w:t>
      </w:r>
      <w:r w:rsidRPr="00F96BE9">
        <w:rPr>
          <w:rFonts w:ascii="Garamond" w:hAnsi="Garamond"/>
          <w:sz w:val="24"/>
          <w:szCs w:val="24"/>
          <w:lang w:val="sq-AL"/>
        </w:rPr>
        <w:t xml:space="preserve"> mosfunksionimin e komunikimeve ose sistemeve </w:t>
      </w:r>
      <w:r w:rsidR="0016096B" w:rsidRPr="00F96BE9">
        <w:rPr>
          <w:rFonts w:ascii="Garamond" w:hAnsi="Garamond"/>
          <w:sz w:val="24"/>
          <w:szCs w:val="24"/>
          <w:lang w:val="sq-AL"/>
        </w:rPr>
        <w:t>kompjuterike</w:t>
      </w:r>
      <w:r w:rsidRPr="00F96BE9">
        <w:rPr>
          <w:rFonts w:ascii="Garamond" w:hAnsi="Garamond"/>
          <w:sz w:val="24"/>
          <w:szCs w:val="24"/>
          <w:lang w:val="sq-AL"/>
        </w:rPr>
        <w:t xml:space="preserve"> të OST-së ose të një Pale që pengojnë Palën e prekur nga përmbushja e detyrimeve të livrimit ose pranimit; </w:t>
      </w:r>
    </w:p>
    <w:p w14:paraId="32F7882B" w14:textId="34EF053E"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ii</w:t>
      </w:r>
      <w:r w:rsidR="000741A1">
        <w:rPr>
          <w:rFonts w:ascii="Garamond" w:hAnsi="Garamond"/>
          <w:sz w:val="24"/>
          <w:szCs w:val="24"/>
          <w:lang w:val="sq-AL"/>
        </w:rPr>
        <w:t>.</w:t>
      </w:r>
      <w:r w:rsidRPr="00F96BE9">
        <w:rPr>
          <w:rFonts w:ascii="Garamond" w:hAnsi="Garamond"/>
          <w:sz w:val="24"/>
          <w:szCs w:val="24"/>
          <w:lang w:val="sq-AL"/>
        </w:rPr>
        <w:t xml:space="preserve"> pezullimin e livrimit ose pranimit nga OST</w:t>
      </w:r>
      <w:r w:rsidR="003F3F50">
        <w:rPr>
          <w:rFonts w:ascii="Garamond" w:hAnsi="Garamond"/>
          <w:sz w:val="24"/>
          <w:szCs w:val="24"/>
          <w:lang w:val="sq-AL"/>
        </w:rPr>
        <w:t>-ja</w:t>
      </w:r>
      <w:r w:rsidRPr="00F96BE9">
        <w:rPr>
          <w:rFonts w:ascii="Garamond" w:hAnsi="Garamond"/>
          <w:sz w:val="24"/>
          <w:szCs w:val="24"/>
          <w:lang w:val="sq-AL"/>
        </w:rPr>
        <w:t xml:space="preserve"> ose mosrespektimin nga OST</w:t>
      </w:r>
      <w:r w:rsidR="003F3F50">
        <w:rPr>
          <w:rFonts w:ascii="Garamond" w:hAnsi="Garamond"/>
          <w:sz w:val="24"/>
          <w:szCs w:val="24"/>
          <w:lang w:val="sq-AL"/>
        </w:rPr>
        <w:t>-ja</w:t>
      </w:r>
      <w:r w:rsidRPr="00F96BE9">
        <w:rPr>
          <w:rFonts w:ascii="Garamond" w:hAnsi="Garamond"/>
          <w:sz w:val="24"/>
          <w:szCs w:val="24"/>
          <w:lang w:val="sq-AL"/>
        </w:rPr>
        <w:t xml:space="preserve"> të detyrimeve të Palës së prekur lidhur me Programin;</w:t>
      </w:r>
    </w:p>
    <w:p w14:paraId="5D2F9ACF" w14:textId="5F39C921"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iii</w:t>
      </w:r>
      <w:r w:rsidR="000741A1">
        <w:rPr>
          <w:rFonts w:ascii="Garamond" w:hAnsi="Garamond"/>
          <w:sz w:val="24"/>
          <w:szCs w:val="24"/>
          <w:lang w:val="sq-AL"/>
        </w:rPr>
        <w:t>.</w:t>
      </w:r>
      <w:r w:rsidRPr="00F96BE9">
        <w:rPr>
          <w:rFonts w:ascii="Garamond" w:hAnsi="Garamond"/>
          <w:sz w:val="24"/>
          <w:szCs w:val="24"/>
          <w:lang w:val="sq-AL"/>
        </w:rPr>
        <w:t xml:space="preserve"> fenomenet natyrore, të tilla si</w:t>
      </w:r>
      <w:r w:rsidR="006171EA">
        <w:rPr>
          <w:rFonts w:ascii="Garamond" w:hAnsi="Garamond"/>
          <w:sz w:val="24"/>
          <w:szCs w:val="24"/>
          <w:lang w:val="sq-AL"/>
        </w:rPr>
        <w:t>:</w:t>
      </w:r>
      <w:r w:rsidRPr="00F96BE9">
        <w:rPr>
          <w:rFonts w:ascii="Garamond" w:hAnsi="Garamond"/>
          <w:sz w:val="24"/>
          <w:szCs w:val="24"/>
          <w:lang w:val="sq-AL"/>
        </w:rPr>
        <w:t xml:space="preserve"> stuhitë, uraganet, përmbytjet, rrufetë, shpërthimet vullkanike dhe tërmetet; </w:t>
      </w:r>
    </w:p>
    <w:p w14:paraId="0652D217" w14:textId="0D61DC34"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iv</w:t>
      </w:r>
      <w:r w:rsidR="000741A1">
        <w:rPr>
          <w:rFonts w:ascii="Garamond" w:hAnsi="Garamond"/>
          <w:sz w:val="24"/>
          <w:szCs w:val="24"/>
          <w:lang w:val="sq-AL"/>
        </w:rPr>
        <w:t>.</w:t>
      </w:r>
      <w:r w:rsidRPr="00F96BE9">
        <w:rPr>
          <w:rFonts w:ascii="Garamond" w:hAnsi="Garamond"/>
          <w:sz w:val="24"/>
          <w:szCs w:val="24"/>
          <w:lang w:val="sq-AL"/>
        </w:rPr>
        <w:t xml:space="preserve"> shpërthime ose zjarre që lindin nga rrufeja [jashtë parametrave të sistemit mbrojtës të rrufesë të </w:t>
      </w:r>
      <w:r w:rsidR="00F242D8" w:rsidRPr="00F96BE9">
        <w:rPr>
          <w:rFonts w:ascii="Garamond" w:hAnsi="Garamond"/>
          <w:sz w:val="24"/>
          <w:szCs w:val="24"/>
          <w:lang w:val="sq-AL"/>
        </w:rPr>
        <w:t>impiantit</w:t>
      </w:r>
      <w:r w:rsidRPr="00F96BE9">
        <w:rPr>
          <w:rFonts w:ascii="Garamond" w:hAnsi="Garamond"/>
          <w:sz w:val="24"/>
          <w:szCs w:val="24"/>
          <w:lang w:val="sq-AL"/>
        </w:rPr>
        <w:t>] ose shkaqe të tjera që nuk lidhen me veprimet ose mosveprimet e Palës që kërkon të çlirohet nga performanca;</w:t>
      </w:r>
    </w:p>
    <w:p w14:paraId="32527C7F" w14:textId="64680874"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v</w:t>
      </w:r>
      <w:r w:rsidR="000741A1">
        <w:rPr>
          <w:rFonts w:ascii="Garamond" w:hAnsi="Garamond"/>
          <w:sz w:val="24"/>
          <w:szCs w:val="24"/>
          <w:lang w:val="sq-AL"/>
        </w:rPr>
        <w:t>.</w:t>
      </w:r>
      <w:r w:rsidRPr="00F96BE9">
        <w:rPr>
          <w:rFonts w:ascii="Garamond" w:hAnsi="Garamond"/>
          <w:sz w:val="24"/>
          <w:szCs w:val="24"/>
          <w:lang w:val="sq-AL"/>
        </w:rPr>
        <w:t xml:space="preserve"> akte t</w:t>
      </w:r>
      <w:r w:rsidR="0016096B" w:rsidRPr="00F96BE9">
        <w:rPr>
          <w:rFonts w:ascii="Garamond" w:hAnsi="Garamond"/>
          <w:sz w:val="24"/>
          <w:szCs w:val="24"/>
        </w:rPr>
        <w:t>ë</w:t>
      </w:r>
      <w:r w:rsidRPr="00F96BE9">
        <w:rPr>
          <w:rFonts w:ascii="Garamond" w:hAnsi="Garamond"/>
          <w:sz w:val="24"/>
          <w:szCs w:val="24"/>
          <w:lang w:val="sq-AL"/>
        </w:rPr>
        <w:t xml:space="preserve"> luftës ose trazira publike, trazira civile, protesta, kryengritje, sabotazhe, epidemi, akte terroriste, rebelime;</w:t>
      </w:r>
    </w:p>
    <w:p w14:paraId="217EDA32" w14:textId="0F1893C1"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vi</w:t>
      </w:r>
      <w:r w:rsidR="000741A1">
        <w:rPr>
          <w:rFonts w:ascii="Garamond" w:hAnsi="Garamond"/>
          <w:sz w:val="24"/>
          <w:szCs w:val="24"/>
          <w:lang w:val="sq-AL"/>
        </w:rPr>
        <w:t>.</w:t>
      </w:r>
      <w:r w:rsidRPr="00F96BE9">
        <w:rPr>
          <w:rFonts w:ascii="Garamond" w:hAnsi="Garamond"/>
          <w:sz w:val="24"/>
          <w:szCs w:val="24"/>
          <w:lang w:val="sq-AL"/>
        </w:rPr>
        <w:t xml:space="preserve"> greva ose mosmarrëveshje pune (me përjashtim të grevave dhe mosmarrëveshjeve të punës të shkaktuara nga punonjësit e njërës Palë ose si rrjedhojë e mosrespektimit nga ajo Palë të kontratës kolektive të punës); </w:t>
      </w:r>
    </w:p>
    <w:p w14:paraId="1A8583A3" w14:textId="21E3E95B"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vii</w:t>
      </w:r>
      <w:r w:rsidR="000741A1">
        <w:rPr>
          <w:rFonts w:ascii="Garamond" w:hAnsi="Garamond"/>
          <w:sz w:val="24"/>
          <w:szCs w:val="24"/>
          <w:lang w:val="sq-AL"/>
        </w:rPr>
        <w:t>.</w:t>
      </w:r>
      <w:r w:rsidRPr="00F96BE9">
        <w:rPr>
          <w:rFonts w:ascii="Garamond" w:hAnsi="Garamond"/>
          <w:sz w:val="24"/>
          <w:szCs w:val="24"/>
          <w:lang w:val="sq-AL"/>
        </w:rPr>
        <w:t xml:space="preserve"> ndërprerja e pjesshme ose e plotë e operimit të </w:t>
      </w:r>
      <w:r w:rsidR="00311B89" w:rsidRPr="00F96BE9">
        <w:rPr>
          <w:rFonts w:ascii="Garamond" w:hAnsi="Garamond"/>
          <w:sz w:val="24"/>
          <w:szCs w:val="24"/>
          <w:lang w:val="sq-AL"/>
        </w:rPr>
        <w:t xml:space="preserve">impiantit </w:t>
      </w:r>
      <w:r w:rsidRPr="00F96BE9">
        <w:rPr>
          <w:rFonts w:ascii="Garamond" w:hAnsi="Garamond"/>
          <w:sz w:val="24"/>
          <w:szCs w:val="24"/>
          <w:lang w:val="sq-AL"/>
        </w:rPr>
        <w:t xml:space="preserve">ose një pjese të </w:t>
      </w:r>
      <w:r w:rsidR="00A24522" w:rsidRPr="00F96BE9">
        <w:rPr>
          <w:rFonts w:ascii="Garamond" w:hAnsi="Garamond"/>
          <w:sz w:val="24"/>
          <w:szCs w:val="24"/>
          <w:lang w:val="sq-AL"/>
        </w:rPr>
        <w:t xml:space="preserve">impiantit </w:t>
      </w:r>
      <w:r w:rsidRPr="00F96BE9">
        <w:rPr>
          <w:rFonts w:ascii="Garamond" w:hAnsi="Garamond"/>
          <w:sz w:val="24"/>
          <w:szCs w:val="24"/>
          <w:lang w:val="sq-AL"/>
        </w:rPr>
        <w:t xml:space="preserve">gjatë vlefshmërisë së një vendimi për gjendjen e emergjencës në territorin e Republikës së Shqipërisë ose njësisë vetëqeverisëse vendore ku ndodhet </w:t>
      </w:r>
      <w:r w:rsidR="00311B89" w:rsidRPr="00F96BE9">
        <w:rPr>
          <w:rFonts w:ascii="Garamond" w:hAnsi="Garamond"/>
          <w:sz w:val="24"/>
          <w:szCs w:val="24"/>
          <w:lang w:val="sq-AL"/>
        </w:rPr>
        <w:t>impianti</w:t>
      </w:r>
      <w:r w:rsidRPr="00F96BE9">
        <w:rPr>
          <w:rFonts w:ascii="Garamond" w:hAnsi="Garamond"/>
          <w:sz w:val="24"/>
          <w:szCs w:val="24"/>
          <w:lang w:val="sq-AL"/>
        </w:rPr>
        <w:t>; dhe</w:t>
      </w:r>
    </w:p>
    <w:p w14:paraId="0F17C508" w14:textId="79EA244A" w:rsidR="00937159" w:rsidRPr="00B64172"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viii</w:t>
      </w:r>
      <w:r w:rsidR="000741A1">
        <w:rPr>
          <w:rFonts w:ascii="Garamond" w:hAnsi="Garamond"/>
          <w:sz w:val="24"/>
          <w:szCs w:val="24"/>
          <w:lang w:val="sq-AL"/>
        </w:rPr>
        <w:t>.</w:t>
      </w:r>
      <w:r w:rsidRPr="00F96BE9">
        <w:rPr>
          <w:rFonts w:ascii="Garamond" w:hAnsi="Garamond"/>
          <w:sz w:val="24"/>
          <w:szCs w:val="24"/>
          <w:lang w:val="sq-AL"/>
        </w:rPr>
        <w:t xml:space="preserve"> mungesa e arritjes ose pamundësia për të arritur rezultate pozitive nga vlerësimi i thelluar i ndikimit në mjedis siç kërkohet </w:t>
      </w:r>
      <w:r w:rsidR="00A24522" w:rsidRPr="00F96BE9">
        <w:rPr>
          <w:rFonts w:ascii="Garamond" w:hAnsi="Garamond"/>
          <w:sz w:val="24"/>
          <w:szCs w:val="24"/>
          <w:lang w:val="sq-AL"/>
        </w:rPr>
        <w:t xml:space="preserve">nga legjislacioni i zbatueshëm </w:t>
      </w:r>
      <w:r w:rsidRPr="00F96BE9">
        <w:rPr>
          <w:rFonts w:ascii="Garamond" w:hAnsi="Garamond"/>
          <w:sz w:val="24"/>
          <w:szCs w:val="24"/>
          <w:lang w:val="sq-AL"/>
        </w:rPr>
        <w:t xml:space="preserve">dhe/ose </w:t>
      </w:r>
      <w:r w:rsidR="0016096B" w:rsidRPr="00F96BE9">
        <w:rPr>
          <w:rFonts w:ascii="Garamond" w:hAnsi="Garamond"/>
          <w:sz w:val="24"/>
          <w:szCs w:val="24"/>
          <w:lang w:val="sq-AL"/>
        </w:rPr>
        <w:t>kërkesat</w:t>
      </w:r>
      <w:r w:rsidRPr="00F96BE9">
        <w:rPr>
          <w:rFonts w:ascii="Garamond" w:hAnsi="Garamond"/>
          <w:sz w:val="24"/>
          <w:szCs w:val="24"/>
          <w:lang w:val="sq-AL"/>
        </w:rPr>
        <w:t xml:space="preserve"> e </w:t>
      </w:r>
      <w:r w:rsidR="0016096B" w:rsidRPr="00F96BE9">
        <w:rPr>
          <w:rFonts w:ascii="Garamond" w:hAnsi="Garamond"/>
          <w:sz w:val="24"/>
          <w:szCs w:val="24"/>
          <w:lang w:val="sq-AL"/>
        </w:rPr>
        <w:t>përcaktuara</w:t>
      </w:r>
      <w:r w:rsidRPr="00F96BE9">
        <w:rPr>
          <w:rFonts w:ascii="Garamond" w:hAnsi="Garamond"/>
          <w:sz w:val="24"/>
          <w:szCs w:val="24"/>
          <w:lang w:val="sq-AL"/>
        </w:rPr>
        <w:t xml:space="preserve"> </w:t>
      </w:r>
      <w:r w:rsidR="0016096B" w:rsidRPr="00F96BE9">
        <w:rPr>
          <w:rFonts w:ascii="Garamond" w:hAnsi="Garamond"/>
          <w:sz w:val="24"/>
          <w:szCs w:val="24"/>
          <w:lang w:val="sq-AL"/>
        </w:rPr>
        <w:t>në</w:t>
      </w:r>
      <w:r w:rsidRPr="00F96BE9">
        <w:rPr>
          <w:rFonts w:ascii="Garamond" w:hAnsi="Garamond"/>
          <w:sz w:val="24"/>
          <w:szCs w:val="24"/>
          <w:lang w:val="sq-AL"/>
        </w:rPr>
        <w:t xml:space="preserve"> </w:t>
      </w:r>
      <w:r w:rsidR="0016096B" w:rsidRPr="00F96BE9">
        <w:rPr>
          <w:rFonts w:ascii="Garamond" w:hAnsi="Garamond"/>
          <w:sz w:val="24"/>
          <w:szCs w:val="24"/>
          <w:lang w:val="sq-AL"/>
        </w:rPr>
        <w:t xml:space="preserve">shtojcën </w:t>
      </w:r>
      <w:r w:rsidRPr="00F96BE9">
        <w:rPr>
          <w:rFonts w:ascii="Garamond" w:hAnsi="Garamond"/>
          <w:sz w:val="24"/>
          <w:szCs w:val="24"/>
          <w:lang w:val="sq-AL"/>
        </w:rPr>
        <w:t xml:space="preserve">21 </w:t>
      </w:r>
      <w:r w:rsidR="0016096B" w:rsidRPr="00F96BE9">
        <w:rPr>
          <w:rFonts w:ascii="Garamond" w:hAnsi="Garamond"/>
          <w:sz w:val="24"/>
          <w:szCs w:val="24"/>
          <w:lang w:val="sq-AL"/>
        </w:rPr>
        <w:t>të</w:t>
      </w:r>
      <w:r w:rsidRPr="00F96BE9">
        <w:rPr>
          <w:rFonts w:ascii="Garamond" w:hAnsi="Garamond"/>
          <w:sz w:val="24"/>
          <w:szCs w:val="24"/>
          <w:lang w:val="sq-AL"/>
        </w:rPr>
        <w:t xml:space="preserve"> </w:t>
      </w:r>
      <w:r w:rsidR="00A24522" w:rsidRPr="00F96BE9">
        <w:rPr>
          <w:rFonts w:ascii="Garamond" w:hAnsi="Garamond"/>
          <w:sz w:val="24"/>
          <w:szCs w:val="24"/>
          <w:lang w:val="sq-AL"/>
        </w:rPr>
        <w:t>dokumenteve të procedurës konkurruese</w:t>
      </w:r>
      <w:r w:rsidRPr="00F96BE9">
        <w:rPr>
          <w:rFonts w:ascii="Garamond" w:hAnsi="Garamond"/>
          <w:sz w:val="24"/>
          <w:szCs w:val="24"/>
          <w:lang w:val="sq-AL"/>
        </w:rPr>
        <w:t xml:space="preserve">, që nuk vjen si rezultat i mospërmbushjes nga ana e </w:t>
      </w:r>
      <w:r w:rsidR="000741A1">
        <w:rPr>
          <w:rFonts w:ascii="Garamond" w:hAnsi="Garamond"/>
          <w:sz w:val="24"/>
          <w:szCs w:val="24"/>
          <w:lang w:val="sq-AL"/>
        </w:rPr>
        <w:t>z</w:t>
      </w:r>
      <w:r w:rsidRPr="00F96BE9">
        <w:rPr>
          <w:rFonts w:ascii="Garamond" w:hAnsi="Garamond"/>
          <w:sz w:val="24"/>
          <w:szCs w:val="24"/>
          <w:lang w:val="sq-AL"/>
        </w:rPr>
        <w:t xml:space="preserve">hvilluesit të të gjitha kërkesave ligjore në lidhje me të dhe që nuk i atribuohet sjelljes së paligjshme ose sjelljes në keqbesim nga secila </w:t>
      </w:r>
      <w:r w:rsidRPr="00B64172">
        <w:rPr>
          <w:rFonts w:ascii="Garamond" w:hAnsi="Garamond"/>
          <w:sz w:val="24"/>
          <w:szCs w:val="24"/>
          <w:lang w:val="sq-AL"/>
        </w:rPr>
        <w:t>Palë</w:t>
      </w:r>
      <w:r w:rsidR="00B64172" w:rsidRPr="00B64172">
        <w:rPr>
          <w:rFonts w:ascii="Garamond" w:hAnsi="Garamond"/>
          <w:sz w:val="24"/>
          <w:szCs w:val="24"/>
          <w:lang w:val="sq-AL"/>
        </w:rPr>
        <w:t>,</w:t>
      </w:r>
      <w:r w:rsidRPr="00B64172">
        <w:rPr>
          <w:rFonts w:ascii="Garamond" w:hAnsi="Garamond"/>
          <w:sz w:val="24"/>
          <w:szCs w:val="24"/>
          <w:lang w:val="sq-AL"/>
        </w:rPr>
        <w:t xml:space="preserve"> </w:t>
      </w:r>
    </w:p>
    <w:p w14:paraId="1DEE7BF4" w14:textId="143BBF4A" w:rsidR="00937159" w:rsidRPr="00F96BE9" w:rsidRDefault="00937159" w:rsidP="003B3983">
      <w:pPr>
        <w:pStyle w:val="BodyTextIndent3"/>
        <w:spacing w:after="0"/>
        <w:ind w:left="0" w:firstLine="284"/>
        <w:rPr>
          <w:rFonts w:ascii="Garamond" w:hAnsi="Garamond"/>
          <w:sz w:val="24"/>
          <w:szCs w:val="24"/>
        </w:rPr>
      </w:pPr>
      <w:r w:rsidRPr="00B64172">
        <w:rPr>
          <w:rFonts w:ascii="Garamond" w:hAnsi="Garamond"/>
          <w:i/>
          <w:iCs/>
          <w:sz w:val="24"/>
          <w:szCs w:val="24"/>
        </w:rPr>
        <w:t>me kusht</w:t>
      </w:r>
      <w:r w:rsidRPr="00F96BE9">
        <w:rPr>
          <w:rFonts w:ascii="Garamond" w:hAnsi="Garamond"/>
          <w:i/>
          <w:iCs/>
          <w:sz w:val="24"/>
          <w:szCs w:val="24"/>
        </w:rPr>
        <w:t xml:space="preserve"> që</w:t>
      </w:r>
      <w:r w:rsidRPr="00F96BE9">
        <w:rPr>
          <w:rFonts w:ascii="Garamond" w:hAnsi="Garamond"/>
          <w:sz w:val="24"/>
          <w:szCs w:val="24"/>
        </w:rPr>
        <w:t xml:space="preserve"> një </w:t>
      </w:r>
      <w:r w:rsidR="000741A1" w:rsidRPr="00F96BE9">
        <w:rPr>
          <w:rFonts w:ascii="Garamond" w:hAnsi="Garamond"/>
          <w:sz w:val="24"/>
          <w:szCs w:val="24"/>
        </w:rPr>
        <w:t xml:space="preserve">ngjarje e forcës madhore </w:t>
      </w:r>
      <w:r w:rsidRPr="00F96BE9">
        <w:rPr>
          <w:rFonts w:ascii="Garamond" w:hAnsi="Garamond"/>
          <w:sz w:val="24"/>
          <w:szCs w:val="24"/>
        </w:rPr>
        <w:t>nuk përfshin:</w:t>
      </w:r>
    </w:p>
    <w:p w14:paraId="61161462" w14:textId="59F89920" w:rsidR="00937159" w:rsidRPr="00F96BE9" w:rsidRDefault="00937159" w:rsidP="003B3983">
      <w:pPr>
        <w:pStyle w:val="DefinitionNumbering3"/>
        <w:spacing w:after="0"/>
        <w:ind w:left="0" w:firstLine="284"/>
        <w:rPr>
          <w:rFonts w:ascii="Garamond" w:hAnsi="Garamond"/>
          <w:sz w:val="24"/>
          <w:szCs w:val="24"/>
          <w:lang w:val="sq-AL"/>
        </w:rPr>
      </w:pPr>
      <w:r w:rsidRPr="00F96BE9">
        <w:rPr>
          <w:rFonts w:ascii="Garamond" w:hAnsi="Garamond"/>
          <w:sz w:val="24"/>
          <w:szCs w:val="24"/>
          <w:lang w:val="sq-AL"/>
        </w:rPr>
        <w:t>A</w:t>
      </w:r>
      <w:r w:rsidR="0088501A">
        <w:rPr>
          <w:rFonts w:ascii="Garamond" w:hAnsi="Garamond"/>
          <w:sz w:val="24"/>
          <w:szCs w:val="24"/>
          <w:lang w:val="sq-AL"/>
        </w:rPr>
        <w:t>.</w:t>
      </w:r>
      <w:r w:rsidRPr="00F96BE9">
        <w:rPr>
          <w:rFonts w:ascii="Garamond" w:hAnsi="Garamond"/>
          <w:sz w:val="24"/>
          <w:szCs w:val="24"/>
          <w:lang w:val="sq-AL"/>
        </w:rPr>
        <w:t xml:space="preserve"> padisponueshmërinë e forcës punëtore, pajisjeve, materialeve, shërbimeve komunale ose burimeve të tjera (me përjashtim të rastit kur padisponueshmëria vjen si pasojë e </w:t>
      </w:r>
      <w:r w:rsidR="00A24522" w:rsidRPr="00F96BE9">
        <w:rPr>
          <w:rFonts w:ascii="Garamond" w:hAnsi="Garamond"/>
          <w:sz w:val="24"/>
          <w:szCs w:val="24"/>
          <w:lang w:val="sq-AL"/>
        </w:rPr>
        <w:t>ngjarjes së forcës madhore);</w:t>
      </w:r>
    </w:p>
    <w:p w14:paraId="2718DE27" w14:textId="6563DF4B" w:rsidR="00937159" w:rsidRPr="00F96BE9" w:rsidRDefault="00937159" w:rsidP="003B3983">
      <w:pPr>
        <w:pStyle w:val="DefinitionNumbering3"/>
        <w:spacing w:after="0"/>
        <w:ind w:left="0" w:firstLine="284"/>
        <w:rPr>
          <w:rFonts w:ascii="Garamond" w:hAnsi="Garamond"/>
          <w:sz w:val="24"/>
          <w:szCs w:val="24"/>
          <w:lang w:val="sq-AL"/>
        </w:rPr>
      </w:pPr>
      <w:r w:rsidRPr="00F96BE9">
        <w:rPr>
          <w:rFonts w:ascii="Garamond" w:hAnsi="Garamond"/>
          <w:sz w:val="24"/>
          <w:szCs w:val="24"/>
          <w:lang w:val="sq-AL"/>
        </w:rPr>
        <w:t>B</w:t>
      </w:r>
      <w:r w:rsidR="0088501A">
        <w:rPr>
          <w:rFonts w:ascii="Garamond" w:hAnsi="Garamond"/>
          <w:sz w:val="24"/>
          <w:szCs w:val="24"/>
          <w:lang w:val="sq-AL"/>
        </w:rPr>
        <w:t>.</w:t>
      </w:r>
      <w:r w:rsidRPr="00F96BE9">
        <w:rPr>
          <w:rFonts w:ascii="Garamond" w:hAnsi="Garamond"/>
          <w:sz w:val="24"/>
          <w:szCs w:val="24"/>
          <w:lang w:val="sq-AL"/>
        </w:rPr>
        <w:t xml:space="preserve"> vështirësi ekonomike ose financiare apo mungesë fondesh ose pamundësi për të përmbushur detyrimin për të paguar para në afat apo pamundësi për të përftuar financim;</w:t>
      </w:r>
    </w:p>
    <w:p w14:paraId="000F3CE3" w14:textId="42696013" w:rsidR="00937159" w:rsidRPr="00F96BE9" w:rsidRDefault="00937159" w:rsidP="003B3983">
      <w:pPr>
        <w:pStyle w:val="DefinitionNumbering3"/>
        <w:spacing w:after="0"/>
        <w:ind w:left="0" w:firstLine="284"/>
        <w:rPr>
          <w:rFonts w:ascii="Garamond" w:hAnsi="Garamond"/>
          <w:sz w:val="24"/>
          <w:szCs w:val="24"/>
          <w:lang w:val="sq-AL"/>
        </w:rPr>
      </w:pPr>
      <w:r w:rsidRPr="00F96BE9">
        <w:rPr>
          <w:rFonts w:ascii="Garamond" w:hAnsi="Garamond"/>
          <w:sz w:val="24"/>
          <w:szCs w:val="24"/>
          <w:lang w:val="sq-AL"/>
        </w:rPr>
        <w:t>C</w:t>
      </w:r>
      <w:r w:rsidR="0088501A">
        <w:rPr>
          <w:rFonts w:ascii="Garamond" w:hAnsi="Garamond"/>
          <w:sz w:val="24"/>
          <w:szCs w:val="24"/>
          <w:lang w:val="sq-AL"/>
        </w:rPr>
        <w:t>.</w:t>
      </w:r>
      <w:r w:rsidRPr="00F96BE9">
        <w:rPr>
          <w:rFonts w:ascii="Garamond" w:hAnsi="Garamond"/>
          <w:sz w:val="24"/>
          <w:szCs w:val="24"/>
          <w:lang w:val="sq-AL"/>
        </w:rPr>
        <w:t xml:space="preserve"> mungesë materialesh që nevojiten për zhvillimin, ndërtimin ose mirëmbajtjen e </w:t>
      </w:r>
      <w:r w:rsidR="00FA7B67" w:rsidRPr="00F96BE9">
        <w:rPr>
          <w:rFonts w:ascii="Garamond" w:hAnsi="Garamond"/>
          <w:sz w:val="24"/>
          <w:szCs w:val="24"/>
          <w:lang w:val="sq-AL"/>
        </w:rPr>
        <w:t xml:space="preserve">impiantit </w:t>
      </w:r>
      <w:r w:rsidRPr="00F96BE9">
        <w:rPr>
          <w:rFonts w:ascii="Garamond" w:hAnsi="Garamond"/>
          <w:sz w:val="24"/>
          <w:szCs w:val="24"/>
          <w:lang w:val="sq-AL"/>
        </w:rPr>
        <w:t xml:space="preserve">(me përjashtim të rastit kur mungesa e materialeve vjen si pasojë e </w:t>
      </w:r>
      <w:r w:rsidR="00FA7B67" w:rsidRPr="00F96BE9">
        <w:rPr>
          <w:rFonts w:ascii="Garamond" w:hAnsi="Garamond"/>
          <w:sz w:val="24"/>
          <w:szCs w:val="24"/>
          <w:lang w:val="sq-AL"/>
        </w:rPr>
        <w:t>ngjarjes së forcës madhore</w:t>
      </w:r>
      <w:r w:rsidRPr="00F96BE9">
        <w:rPr>
          <w:rFonts w:ascii="Garamond" w:hAnsi="Garamond"/>
          <w:sz w:val="24"/>
          <w:szCs w:val="24"/>
          <w:lang w:val="sq-AL"/>
        </w:rPr>
        <w:t>);</w:t>
      </w:r>
    </w:p>
    <w:p w14:paraId="639F8536" w14:textId="4D3FD143" w:rsidR="00937159" w:rsidRPr="00F96BE9" w:rsidRDefault="00937159" w:rsidP="003B3983">
      <w:pPr>
        <w:pStyle w:val="DefinitionNumbering3"/>
        <w:spacing w:after="0"/>
        <w:ind w:left="0" w:firstLine="284"/>
        <w:rPr>
          <w:rFonts w:ascii="Garamond" w:hAnsi="Garamond"/>
          <w:sz w:val="24"/>
          <w:szCs w:val="24"/>
          <w:lang w:val="sq-AL"/>
        </w:rPr>
      </w:pPr>
      <w:r w:rsidRPr="00F96BE9">
        <w:rPr>
          <w:rFonts w:ascii="Garamond" w:hAnsi="Garamond"/>
          <w:sz w:val="24"/>
          <w:szCs w:val="24"/>
          <w:lang w:val="sq-AL"/>
        </w:rPr>
        <w:t>D</w:t>
      </w:r>
      <w:r w:rsidR="0088501A">
        <w:rPr>
          <w:rFonts w:ascii="Garamond" w:hAnsi="Garamond"/>
          <w:sz w:val="24"/>
          <w:szCs w:val="24"/>
          <w:lang w:val="sq-AL"/>
        </w:rPr>
        <w:t>.</w:t>
      </w:r>
      <w:r w:rsidRPr="00F96BE9">
        <w:rPr>
          <w:rFonts w:ascii="Garamond" w:hAnsi="Garamond"/>
          <w:sz w:val="24"/>
          <w:szCs w:val="24"/>
          <w:lang w:val="sq-AL"/>
        </w:rPr>
        <w:t xml:space="preserve"> greva, ngadalësim ose ndërprerje të punës që prek punonjësit e Palëve, </w:t>
      </w:r>
      <w:r w:rsidR="00FA7B67" w:rsidRPr="00F96BE9">
        <w:rPr>
          <w:rFonts w:ascii="Garamond" w:hAnsi="Garamond"/>
          <w:sz w:val="24"/>
          <w:szCs w:val="24"/>
          <w:lang w:val="sq-AL"/>
        </w:rPr>
        <w:t xml:space="preserve">shoqëritë </w:t>
      </w:r>
      <w:r w:rsidRPr="00F96BE9">
        <w:rPr>
          <w:rFonts w:ascii="Garamond" w:hAnsi="Garamond"/>
          <w:sz w:val="24"/>
          <w:szCs w:val="24"/>
          <w:lang w:val="sq-AL"/>
        </w:rPr>
        <w:t xml:space="preserve">e tyre të </w:t>
      </w:r>
      <w:r w:rsidR="00FA7B67" w:rsidRPr="00F96BE9">
        <w:rPr>
          <w:rFonts w:ascii="Garamond" w:hAnsi="Garamond"/>
          <w:sz w:val="24"/>
          <w:szCs w:val="24"/>
          <w:lang w:val="sq-AL"/>
        </w:rPr>
        <w:t>lidhura</w:t>
      </w:r>
      <w:r w:rsidRPr="00F96BE9">
        <w:rPr>
          <w:rFonts w:ascii="Garamond" w:hAnsi="Garamond"/>
          <w:sz w:val="24"/>
          <w:szCs w:val="24"/>
          <w:lang w:val="sq-AL"/>
        </w:rPr>
        <w:t xml:space="preserve">, ose secilin prej agjentëve ose kontraktuesve përkatës </w:t>
      </w:r>
      <w:r w:rsidR="00E505F1">
        <w:rPr>
          <w:rFonts w:ascii="Garamond" w:hAnsi="Garamond"/>
          <w:sz w:val="24"/>
          <w:szCs w:val="24"/>
          <w:lang w:val="sq-AL"/>
        </w:rPr>
        <w:t>të</w:t>
      </w:r>
      <w:r w:rsidRPr="00F96BE9">
        <w:rPr>
          <w:rFonts w:ascii="Garamond" w:hAnsi="Garamond"/>
          <w:sz w:val="24"/>
          <w:szCs w:val="24"/>
          <w:lang w:val="sq-AL"/>
        </w:rPr>
        <w:t xml:space="preserve"> shkaktuar vetëm nga punonjësit e njërës Palë ose si rezultat i dështimit të kësaj Pale për të respektuar një kontratë kolektive pune ose legjislacionin e zbatueshëm për punën; ose</w:t>
      </w:r>
    </w:p>
    <w:p w14:paraId="79C66406" w14:textId="648270F1" w:rsidR="00937159" w:rsidRPr="00F96BE9" w:rsidRDefault="00937159" w:rsidP="003B3983">
      <w:pPr>
        <w:pStyle w:val="DefinitionNumbering3"/>
        <w:spacing w:after="0"/>
        <w:ind w:left="0" w:firstLine="284"/>
        <w:rPr>
          <w:rFonts w:ascii="Garamond" w:hAnsi="Garamond"/>
          <w:sz w:val="24"/>
          <w:szCs w:val="24"/>
          <w:lang w:val="sq-AL"/>
        </w:rPr>
      </w:pPr>
      <w:r w:rsidRPr="00F96BE9">
        <w:rPr>
          <w:rFonts w:ascii="Garamond" w:hAnsi="Garamond"/>
          <w:sz w:val="24"/>
          <w:szCs w:val="24"/>
          <w:lang w:val="sq-AL"/>
        </w:rPr>
        <w:t>E</w:t>
      </w:r>
      <w:r w:rsidR="0088501A">
        <w:rPr>
          <w:rFonts w:ascii="Garamond" w:hAnsi="Garamond"/>
          <w:sz w:val="24"/>
          <w:szCs w:val="24"/>
          <w:lang w:val="sq-AL"/>
        </w:rPr>
        <w:t>.</w:t>
      </w:r>
      <w:r w:rsidRPr="00F96BE9">
        <w:rPr>
          <w:rFonts w:ascii="Garamond" w:hAnsi="Garamond"/>
          <w:sz w:val="24"/>
          <w:szCs w:val="24"/>
          <w:lang w:val="sq-AL"/>
        </w:rPr>
        <w:t xml:space="preserve"> ndryshime në kushtet e tregut përkatës së shitjes me shumicë të energjisë elektrike ose, në rast se ka, në tregun përkatës të </w:t>
      </w:r>
      <w:r w:rsidR="0016096B" w:rsidRPr="00F96BE9">
        <w:rPr>
          <w:rFonts w:ascii="Garamond" w:hAnsi="Garamond"/>
          <w:sz w:val="24"/>
          <w:szCs w:val="24"/>
          <w:lang w:val="sq-AL"/>
        </w:rPr>
        <w:t>përfitimeve të gjenerimit</w:t>
      </w:r>
      <w:r w:rsidRPr="00F96BE9">
        <w:rPr>
          <w:rFonts w:ascii="Garamond" w:hAnsi="Garamond"/>
          <w:sz w:val="24"/>
          <w:szCs w:val="24"/>
          <w:lang w:val="sq-AL"/>
        </w:rPr>
        <w:t xml:space="preserve">; </w:t>
      </w:r>
    </w:p>
    <w:p w14:paraId="4AF827E0" w14:textId="5F0193AC"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“Fondet nga </w:t>
      </w:r>
      <w:r w:rsidR="00FA7B67" w:rsidRPr="00F96BE9">
        <w:rPr>
          <w:rFonts w:ascii="Garamond" w:hAnsi="Garamond"/>
          <w:b/>
          <w:bCs/>
          <w:sz w:val="24"/>
          <w:szCs w:val="24"/>
          <w:lang w:val="sq-AL"/>
        </w:rPr>
        <w:t>operimet</w:t>
      </w:r>
      <w:r w:rsidRPr="00F96BE9">
        <w:rPr>
          <w:rFonts w:ascii="Garamond" w:hAnsi="Garamond"/>
          <w:b/>
          <w:bCs/>
          <w:sz w:val="24"/>
          <w:szCs w:val="24"/>
          <w:lang w:val="sq-AL"/>
        </w:rPr>
        <w:t>”</w:t>
      </w:r>
      <w:r w:rsidRPr="00F96BE9">
        <w:rPr>
          <w:rFonts w:ascii="Garamond" w:hAnsi="Garamond"/>
          <w:sz w:val="24"/>
          <w:szCs w:val="24"/>
          <w:lang w:val="sq-AL"/>
        </w:rPr>
        <w:t xml:space="preserve"> nënkupton raportin e fondeve nga operimet e </w:t>
      </w:r>
      <w:r w:rsidR="00FA7B67" w:rsidRPr="00F96BE9">
        <w:rPr>
          <w:rFonts w:ascii="Garamond" w:hAnsi="Garamond"/>
          <w:sz w:val="24"/>
          <w:szCs w:val="24"/>
          <w:lang w:val="sq-AL"/>
        </w:rPr>
        <w:t xml:space="preserve">impiantit </w:t>
      </w:r>
      <w:r w:rsidRPr="00F96BE9">
        <w:rPr>
          <w:rFonts w:ascii="Garamond" w:hAnsi="Garamond"/>
          <w:sz w:val="24"/>
          <w:szCs w:val="24"/>
          <w:lang w:val="sq-AL"/>
        </w:rPr>
        <w:t xml:space="preserve">ndaj </w:t>
      </w:r>
      <w:r w:rsidR="00FA7B67" w:rsidRPr="00F96BE9">
        <w:rPr>
          <w:rFonts w:ascii="Garamond" w:hAnsi="Garamond"/>
          <w:sz w:val="24"/>
          <w:szCs w:val="24"/>
          <w:lang w:val="sq-AL"/>
        </w:rPr>
        <w:t xml:space="preserve">borxhit </w:t>
      </w:r>
      <w:r w:rsidR="002F62DE">
        <w:rPr>
          <w:rFonts w:ascii="Garamond" w:hAnsi="Garamond"/>
          <w:sz w:val="24"/>
          <w:szCs w:val="24"/>
          <w:lang w:val="sq-AL"/>
        </w:rPr>
        <w:t>t</w:t>
      </w:r>
      <w:r w:rsidRPr="00F96BE9">
        <w:rPr>
          <w:rFonts w:ascii="Garamond" w:hAnsi="Garamond"/>
          <w:sz w:val="24"/>
          <w:szCs w:val="24"/>
          <w:lang w:val="sq-AL"/>
        </w:rPr>
        <w:t>otal në një vit fiskal;</w:t>
      </w:r>
    </w:p>
    <w:p w14:paraId="2D1E9338" w14:textId="658455D1"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“Përfitimet e </w:t>
      </w:r>
      <w:r w:rsidR="00FA7B67" w:rsidRPr="00F96BE9">
        <w:rPr>
          <w:rFonts w:ascii="Garamond" w:hAnsi="Garamond"/>
          <w:b/>
          <w:bCs/>
          <w:sz w:val="24"/>
          <w:szCs w:val="24"/>
          <w:lang w:val="sq-AL"/>
        </w:rPr>
        <w:t>gjenerimit</w:t>
      </w:r>
      <w:r w:rsidRPr="00F96BE9">
        <w:rPr>
          <w:rFonts w:ascii="Garamond" w:hAnsi="Garamond"/>
          <w:b/>
          <w:bCs/>
          <w:sz w:val="24"/>
          <w:szCs w:val="24"/>
          <w:lang w:val="sq-AL"/>
        </w:rPr>
        <w:t>”</w:t>
      </w:r>
      <w:r w:rsidRPr="00F96BE9">
        <w:rPr>
          <w:rFonts w:ascii="Garamond" w:hAnsi="Garamond"/>
          <w:sz w:val="24"/>
          <w:szCs w:val="24"/>
          <w:lang w:val="sq-AL"/>
        </w:rPr>
        <w:t xml:space="preserve"> nënkupton të gjitha të drejtat dhe përfitimet e lidhura me lëshimin e garancive të origjinës dhe çdo përjashtim nga kostot apo </w:t>
      </w:r>
      <w:r w:rsidR="0016096B" w:rsidRPr="00F96BE9">
        <w:rPr>
          <w:rFonts w:ascii="Garamond" w:hAnsi="Garamond"/>
          <w:sz w:val="24"/>
          <w:szCs w:val="24"/>
          <w:lang w:val="sq-AL"/>
        </w:rPr>
        <w:t>tatimet</w:t>
      </w:r>
      <w:r w:rsidRPr="00F96BE9">
        <w:rPr>
          <w:rFonts w:ascii="Garamond" w:hAnsi="Garamond"/>
          <w:sz w:val="24"/>
          <w:szCs w:val="24"/>
          <w:lang w:val="sq-AL"/>
        </w:rPr>
        <w:t xml:space="preserve">, të drejtat e rimbursimit, vlerën e komercializuar ose të drejta të tjera të </w:t>
      </w:r>
      <w:r w:rsidR="0016096B" w:rsidRPr="00F96BE9">
        <w:rPr>
          <w:rFonts w:ascii="Garamond" w:hAnsi="Garamond"/>
          <w:sz w:val="24"/>
          <w:szCs w:val="24"/>
          <w:lang w:val="sq-AL"/>
        </w:rPr>
        <w:t xml:space="preserve">prodhimit të mbështetur </w:t>
      </w:r>
      <w:r w:rsidRPr="00F96BE9">
        <w:rPr>
          <w:rFonts w:ascii="Garamond" w:hAnsi="Garamond"/>
          <w:sz w:val="24"/>
          <w:szCs w:val="24"/>
          <w:lang w:val="sq-AL"/>
        </w:rPr>
        <w:t xml:space="preserve">A ose B sikundër zbatohet, sipas </w:t>
      </w:r>
      <w:r w:rsidR="00FA7B67" w:rsidRPr="00F96BE9">
        <w:rPr>
          <w:rFonts w:ascii="Garamond" w:hAnsi="Garamond"/>
          <w:sz w:val="24"/>
          <w:szCs w:val="24"/>
          <w:lang w:val="sq-AL"/>
        </w:rPr>
        <w:t xml:space="preserve">legjislacionit të zbatueshëm; </w:t>
      </w:r>
    </w:p>
    <w:p w14:paraId="090292D4" w14:textId="23B754FC"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“Praktika e </w:t>
      </w:r>
      <w:r w:rsidR="00FA7B67" w:rsidRPr="00F96BE9">
        <w:rPr>
          <w:rFonts w:ascii="Garamond" w:hAnsi="Garamond"/>
          <w:b/>
          <w:bCs/>
          <w:sz w:val="24"/>
          <w:szCs w:val="24"/>
          <w:lang w:val="sq-AL"/>
        </w:rPr>
        <w:t>mirë e industrisë</w:t>
      </w:r>
      <w:r w:rsidRPr="00F96BE9">
        <w:rPr>
          <w:rFonts w:ascii="Garamond" w:hAnsi="Garamond"/>
          <w:b/>
          <w:bCs/>
          <w:sz w:val="24"/>
          <w:szCs w:val="24"/>
          <w:lang w:val="sq-AL"/>
        </w:rPr>
        <w:t>”</w:t>
      </w:r>
      <w:r w:rsidRPr="00F96BE9">
        <w:rPr>
          <w:rFonts w:ascii="Garamond" w:hAnsi="Garamond"/>
          <w:sz w:val="24"/>
          <w:szCs w:val="24"/>
          <w:lang w:val="sq-AL"/>
        </w:rPr>
        <w:t xml:space="preserve"> nënkupton shkallën e aftësive dhe kujdesit që do të pritej në mënyrë të arsyeshme dhe të zakonshme nga një kontraktues me përvojë në të njëjtin lloj sipërmarrjeje (projektim, inxhinieri, instalim, ndërtim, kompletim, kolaudim, testim, operim dhe mirëmbajtje) në lidhje me projekte të një madhësie, fushëveprimi, shkalle, natyre dhe kompleksiteti të ngjashëm me </w:t>
      </w:r>
      <w:r w:rsidR="000D52FF" w:rsidRPr="00F96BE9">
        <w:rPr>
          <w:rFonts w:ascii="Garamond" w:hAnsi="Garamond"/>
          <w:sz w:val="24"/>
          <w:szCs w:val="24"/>
          <w:lang w:val="sq-AL"/>
        </w:rPr>
        <w:t>impiantin</w:t>
      </w:r>
      <w:r w:rsidRPr="00F96BE9">
        <w:rPr>
          <w:rFonts w:ascii="Garamond" w:hAnsi="Garamond"/>
          <w:sz w:val="24"/>
          <w:szCs w:val="24"/>
          <w:lang w:val="sq-AL"/>
        </w:rPr>
        <w:t>;</w:t>
      </w:r>
    </w:p>
    <w:p w14:paraId="42C78D6E" w14:textId="719B61F3"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“Miratim </w:t>
      </w:r>
      <w:r w:rsidR="00FA7B67" w:rsidRPr="00F96BE9">
        <w:rPr>
          <w:rFonts w:ascii="Garamond" w:hAnsi="Garamond"/>
          <w:b/>
          <w:bCs/>
          <w:sz w:val="24"/>
          <w:szCs w:val="24"/>
          <w:lang w:val="sq-AL"/>
        </w:rPr>
        <w:t>qeveritar</w:t>
      </w:r>
      <w:r w:rsidRPr="00F96BE9">
        <w:rPr>
          <w:rFonts w:ascii="Garamond" w:hAnsi="Garamond"/>
          <w:b/>
          <w:bCs/>
          <w:sz w:val="24"/>
          <w:szCs w:val="24"/>
          <w:lang w:val="sq-AL"/>
        </w:rPr>
        <w:t>”</w:t>
      </w:r>
      <w:r w:rsidRPr="00F96BE9">
        <w:rPr>
          <w:rFonts w:ascii="Garamond" w:hAnsi="Garamond"/>
          <w:sz w:val="24"/>
          <w:szCs w:val="24"/>
          <w:lang w:val="sq-AL"/>
        </w:rPr>
        <w:t xml:space="preserve"> nënkupton çdo miratim, pëlqim, ekskluzivitet, leje, certifikatë, vendim, koncesion, licencë, ose autorizim të lëshuar nga ose në emër të Autoritetit Kompetent përkatës; </w:t>
      </w:r>
    </w:p>
    <w:p w14:paraId="7C899A8F" w14:textId="0A716AE3" w:rsidR="00937159" w:rsidRPr="00F96BE9" w:rsidRDefault="00937159" w:rsidP="003B3983">
      <w:pPr>
        <w:pStyle w:val="BodyTextIndent3"/>
        <w:tabs>
          <w:tab w:val="left" w:pos="720"/>
        </w:tabs>
        <w:spacing w:after="0"/>
        <w:ind w:left="0" w:firstLine="284"/>
        <w:jc w:val="both"/>
        <w:rPr>
          <w:rFonts w:ascii="Garamond" w:hAnsi="Garamond"/>
          <w:sz w:val="24"/>
          <w:szCs w:val="24"/>
        </w:rPr>
      </w:pPr>
      <w:r w:rsidRPr="00F96BE9">
        <w:rPr>
          <w:rFonts w:ascii="Garamond" w:hAnsi="Garamond"/>
          <w:b/>
          <w:bCs/>
          <w:sz w:val="24"/>
          <w:szCs w:val="24"/>
        </w:rPr>
        <w:t xml:space="preserve">“Pika e </w:t>
      </w:r>
      <w:r w:rsidR="00FA7B67" w:rsidRPr="00F96BE9">
        <w:rPr>
          <w:rFonts w:ascii="Garamond" w:hAnsi="Garamond"/>
          <w:b/>
          <w:bCs/>
          <w:sz w:val="24"/>
          <w:szCs w:val="24"/>
        </w:rPr>
        <w:t>matjes në lidhjen me rrjetin</w:t>
      </w:r>
      <w:r w:rsidRPr="00F96BE9">
        <w:rPr>
          <w:rFonts w:ascii="Garamond" w:hAnsi="Garamond"/>
          <w:b/>
          <w:bCs/>
          <w:sz w:val="24"/>
          <w:szCs w:val="24"/>
        </w:rPr>
        <w:t>”</w:t>
      </w:r>
      <w:r w:rsidRPr="00F96BE9">
        <w:rPr>
          <w:rFonts w:ascii="Garamond" w:hAnsi="Garamond"/>
          <w:sz w:val="24"/>
          <w:szCs w:val="24"/>
        </w:rPr>
        <w:t xml:space="preserve"> nënkupton pikën e përcaktuar në përputhje me Marrëveshjen e </w:t>
      </w:r>
      <w:r w:rsidR="00FA7B67" w:rsidRPr="00F96BE9">
        <w:rPr>
          <w:rFonts w:ascii="Garamond" w:hAnsi="Garamond"/>
          <w:sz w:val="24"/>
          <w:szCs w:val="24"/>
        </w:rPr>
        <w:t xml:space="preserve">lidhjes </w:t>
      </w:r>
      <w:r w:rsidRPr="00F96BE9">
        <w:rPr>
          <w:rFonts w:ascii="Garamond" w:hAnsi="Garamond"/>
          <w:sz w:val="24"/>
          <w:szCs w:val="24"/>
        </w:rPr>
        <w:t xml:space="preserve">në të cilën rrjedh energjia elektrike dhe ku do të kryhet matja midis infrastrukturës elektrike të operuar nga Shitësi në </w:t>
      </w:r>
      <w:r w:rsidR="00FA7B67" w:rsidRPr="00F96BE9">
        <w:rPr>
          <w:rFonts w:ascii="Garamond" w:hAnsi="Garamond"/>
          <w:sz w:val="24"/>
          <w:szCs w:val="24"/>
        </w:rPr>
        <w:t xml:space="preserve">impiant </w:t>
      </w:r>
      <w:r w:rsidRPr="00F96BE9">
        <w:rPr>
          <w:rFonts w:ascii="Garamond" w:hAnsi="Garamond"/>
          <w:sz w:val="24"/>
          <w:szCs w:val="24"/>
        </w:rPr>
        <w:t xml:space="preserve">dhe Rrjetit të Transmetimit të operuar nga OST-ja ose Rrjetin e </w:t>
      </w:r>
      <w:r w:rsidR="0016096B" w:rsidRPr="00F96BE9">
        <w:rPr>
          <w:rFonts w:ascii="Garamond" w:hAnsi="Garamond"/>
          <w:sz w:val="24"/>
          <w:szCs w:val="24"/>
        </w:rPr>
        <w:t>Shpërndarjes</w:t>
      </w:r>
      <w:r w:rsidRPr="00F96BE9">
        <w:rPr>
          <w:rFonts w:ascii="Garamond" w:hAnsi="Garamond"/>
          <w:sz w:val="24"/>
          <w:szCs w:val="24"/>
        </w:rPr>
        <w:t xml:space="preserve"> t</w:t>
      </w:r>
      <w:r w:rsidR="0016096B" w:rsidRPr="00F96BE9">
        <w:rPr>
          <w:rFonts w:ascii="Garamond" w:hAnsi="Garamond"/>
          <w:sz w:val="24"/>
          <w:szCs w:val="24"/>
        </w:rPr>
        <w:t>ë</w:t>
      </w:r>
      <w:r w:rsidRPr="00F96BE9">
        <w:rPr>
          <w:rFonts w:ascii="Garamond" w:hAnsi="Garamond"/>
          <w:sz w:val="24"/>
          <w:szCs w:val="24"/>
        </w:rPr>
        <w:t xml:space="preserve"> operuar nga OSSH-ja;</w:t>
      </w:r>
    </w:p>
    <w:p w14:paraId="45FB6BD7" w14:textId="77777777" w:rsidR="00937159" w:rsidRPr="00F96BE9" w:rsidRDefault="00937159" w:rsidP="003B3983">
      <w:pPr>
        <w:pStyle w:val="BodyTextIndent3"/>
        <w:tabs>
          <w:tab w:val="left" w:pos="720"/>
        </w:tabs>
        <w:spacing w:after="0"/>
        <w:ind w:left="0" w:firstLine="284"/>
        <w:jc w:val="both"/>
        <w:rPr>
          <w:rFonts w:ascii="Garamond" w:hAnsi="Garamond"/>
          <w:b/>
          <w:bCs/>
          <w:sz w:val="24"/>
          <w:szCs w:val="24"/>
        </w:rPr>
      </w:pPr>
      <w:r w:rsidRPr="00F96BE9">
        <w:rPr>
          <w:rFonts w:ascii="Garamond" w:hAnsi="Garamond"/>
          <w:sz w:val="24"/>
          <w:szCs w:val="24"/>
        </w:rPr>
        <w:t xml:space="preserve"> </w:t>
      </w:r>
      <w:r w:rsidRPr="00F96BE9">
        <w:rPr>
          <w:rFonts w:ascii="Garamond" w:hAnsi="Garamond"/>
          <w:b/>
          <w:bCs/>
          <w:sz w:val="24"/>
          <w:szCs w:val="24"/>
        </w:rPr>
        <w:t>“Rrjeti i Transmetimit”</w:t>
      </w:r>
      <w:r w:rsidRPr="00F96BE9">
        <w:rPr>
          <w:rFonts w:ascii="Garamond" w:hAnsi="Garamond"/>
          <w:sz w:val="24"/>
          <w:szCs w:val="24"/>
        </w:rPr>
        <w:t xml:space="preserve"> nënkupton sistemet e transmetimit elektrik që zotëron dhe operon OST-ja për livrimin e energjisë elektrike përtej Pikës së Matjes;</w:t>
      </w:r>
    </w:p>
    <w:p w14:paraId="5964F5BD" w14:textId="684A1A5B"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“Rrjeti i </w:t>
      </w:r>
      <w:r w:rsidR="0016096B" w:rsidRPr="00F96BE9">
        <w:rPr>
          <w:rFonts w:ascii="Garamond" w:hAnsi="Garamond"/>
          <w:b/>
          <w:bCs/>
          <w:sz w:val="24"/>
          <w:szCs w:val="24"/>
          <w:lang w:val="sq-AL"/>
        </w:rPr>
        <w:t>Shpërndarjes</w:t>
      </w:r>
      <w:r w:rsidRPr="00F96BE9">
        <w:rPr>
          <w:rFonts w:ascii="Garamond" w:hAnsi="Garamond"/>
          <w:b/>
          <w:bCs/>
          <w:sz w:val="24"/>
          <w:szCs w:val="24"/>
          <w:lang w:val="sq-AL"/>
        </w:rPr>
        <w:t>”</w:t>
      </w:r>
      <w:r w:rsidRPr="00F96BE9">
        <w:rPr>
          <w:rFonts w:ascii="Garamond" w:hAnsi="Garamond"/>
          <w:sz w:val="24"/>
          <w:szCs w:val="24"/>
          <w:lang w:val="sq-AL"/>
        </w:rPr>
        <w:t xml:space="preserve"> nënkupton sistemet e </w:t>
      </w:r>
      <w:r w:rsidR="0016096B" w:rsidRPr="00F96BE9">
        <w:rPr>
          <w:rFonts w:ascii="Garamond" w:hAnsi="Garamond"/>
          <w:sz w:val="24"/>
          <w:szCs w:val="24"/>
          <w:lang w:val="sq-AL"/>
        </w:rPr>
        <w:t>shpërndarjes</w:t>
      </w:r>
      <w:r w:rsidRPr="00F96BE9">
        <w:rPr>
          <w:rFonts w:ascii="Garamond" w:hAnsi="Garamond"/>
          <w:sz w:val="24"/>
          <w:szCs w:val="24"/>
          <w:lang w:val="sq-AL"/>
        </w:rPr>
        <w:t xml:space="preserve"> s</w:t>
      </w:r>
      <w:r w:rsidR="0016096B" w:rsidRPr="00F96BE9">
        <w:rPr>
          <w:rFonts w:ascii="Garamond" w:hAnsi="Garamond"/>
          <w:sz w:val="24"/>
          <w:szCs w:val="24"/>
        </w:rPr>
        <w:t>ë</w:t>
      </w:r>
      <w:r w:rsidRPr="00F96BE9">
        <w:rPr>
          <w:rFonts w:ascii="Garamond" w:hAnsi="Garamond"/>
          <w:sz w:val="24"/>
          <w:szCs w:val="24"/>
          <w:lang w:val="sq-AL"/>
        </w:rPr>
        <w:t xml:space="preserve"> </w:t>
      </w:r>
      <w:r w:rsidR="0016096B" w:rsidRPr="00F96BE9">
        <w:rPr>
          <w:rFonts w:ascii="Garamond" w:hAnsi="Garamond"/>
          <w:sz w:val="24"/>
          <w:szCs w:val="24"/>
          <w:lang w:val="sq-AL"/>
        </w:rPr>
        <w:t>energjisë</w:t>
      </w:r>
      <w:r w:rsidRPr="00F96BE9">
        <w:rPr>
          <w:rFonts w:ascii="Garamond" w:hAnsi="Garamond"/>
          <w:sz w:val="24"/>
          <w:szCs w:val="24"/>
          <w:lang w:val="sq-AL"/>
        </w:rPr>
        <w:t xml:space="preserve"> elektrik</w:t>
      </w:r>
      <w:r w:rsidR="00795FAB">
        <w:rPr>
          <w:rFonts w:ascii="Garamond" w:hAnsi="Garamond"/>
          <w:sz w:val="24"/>
          <w:szCs w:val="24"/>
          <w:lang w:val="sq-AL"/>
        </w:rPr>
        <w:t>e</w:t>
      </w:r>
      <w:r w:rsidRPr="00F96BE9">
        <w:rPr>
          <w:rFonts w:ascii="Garamond" w:hAnsi="Garamond"/>
          <w:sz w:val="24"/>
          <w:szCs w:val="24"/>
          <w:lang w:val="sq-AL"/>
        </w:rPr>
        <w:t xml:space="preserve"> që zotëron dhe operon OSSH-ja për livrimin e energjisë elektrike përtej Pikës së Matjes;</w:t>
      </w:r>
    </w:p>
    <w:p w14:paraId="11343D50" w14:textId="3C0AC195"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“Emëruesi i </w:t>
      </w:r>
      <w:r w:rsidR="00FA7B67" w:rsidRPr="00F96BE9">
        <w:rPr>
          <w:rFonts w:ascii="Garamond" w:hAnsi="Garamond"/>
          <w:b/>
          <w:bCs/>
          <w:sz w:val="24"/>
          <w:szCs w:val="24"/>
          <w:lang w:val="sq-AL"/>
        </w:rPr>
        <w:t>pavarur</w:t>
      </w:r>
      <w:r w:rsidRPr="00F96BE9">
        <w:rPr>
          <w:rFonts w:ascii="Garamond" w:hAnsi="Garamond"/>
          <w:b/>
          <w:bCs/>
          <w:sz w:val="24"/>
          <w:szCs w:val="24"/>
          <w:lang w:val="sq-AL"/>
        </w:rPr>
        <w:t>”</w:t>
      </w:r>
      <w:r w:rsidRPr="00F96BE9">
        <w:rPr>
          <w:rFonts w:ascii="Garamond" w:hAnsi="Garamond"/>
          <w:sz w:val="24"/>
          <w:szCs w:val="24"/>
          <w:lang w:val="sq-AL"/>
        </w:rPr>
        <w:t xml:space="preserve"> nënkupton Qendrën për Zgjidhjen dhe Negocimin e Mosmarrëveshjeve të Sekretariatit të Komunitetit të Energjisë, që vepron në përputhje me </w:t>
      </w:r>
      <w:r w:rsidR="00FA7B67" w:rsidRPr="00F96BE9">
        <w:rPr>
          <w:rFonts w:ascii="Garamond" w:hAnsi="Garamond"/>
          <w:sz w:val="24"/>
          <w:szCs w:val="24"/>
          <w:lang w:val="sq-AL"/>
        </w:rPr>
        <w:t xml:space="preserve">aktin procedural </w:t>
      </w:r>
      <w:r w:rsidRPr="00F96BE9">
        <w:rPr>
          <w:rFonts w:ascii="Garamond" w:hAnsi="Garamond"/>
          <w:sz w:val="24"/>
          <w:szCs w:val="24"/>
          <w:lang w:val="sq-AL"/>
        </w:rPr>
        <w:t xml:space="preserve">2018/5/EnC të Sekretariatit të Komunitetit të Energjisë; </w:t>
      </w:r>
    </w:p>
    <w:p w14:paraId="1C20DDE3" w14:textId="1ADE0C56"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 </w:t>
      </w:r>
      <w:r w:rsidRPr="00F96BE9">
        <w:rPr>
          <w:rFonts w:ascii="Garamond" w:hAnsi="Garamond"/>
          <w:sz w:val="24"/>
          <w:szCs w:val="24"/>
          <w:lang w:val="sq-AL"/>
        </w:rPr>
        <w:t>“</w:t>
      </w:r>
      <w:r w:rsidRPr="00F96BE9">
        <w:rPr>
          <w:rFonts w:ascii="Garamond" w:hAnsi="Garamond"/>
          <w:b/>
          <w:bCs/>
          <w:sz w:val="24"/>
          <w:szCs w:val="24"/>
          <w:lang w:val="sq-AL"/>
        </w:rPr>
        <w:t xml:space="preserve">I </w:t>
      </w:r>
      <w:r w:rsidR="00FA7B67" w:rsidRPr="00F96BE9">
        <w:rPr>
          <w:rFonts w:ascii="Garamond" w:hAnsi="Garamond"/>
          <w:b/>
          <w:bCs/>
          <w:sz w:val="24"/>
          <w:szCs w:val="24"/>
          <w:lang w:val="sq-AL"/>
        </w:rPr>
        <w:t>paefektshëm</w:t>
      </w:r>
      <w:r w:rsidRPr="00F96BE9">
        <w:rPr>
          <w:rFonts w:ascii="Garamond" w:hAnsi="Garamond"/>
          <w:sz w:val="24"/>
          <w:szCs w:val="24"/>
          <w:lang w:val="sq-AL"/>
        </w:rPr>
        <w:t xml:space="preserve">” nënkupton, në lidhje me </w:t>
      </w:r>
      <w:r w:rsidR="00FA7B67" w:rsidRPr="00F96BE9">
        <w:rPr>
          <w:rFonts w:ascii="Garamond" w:hAnsi="Garamond"/>
          <w:sz w:val="24"/>
          <w:szCs w:val="24"/>
          <w:lang w:val="sq-AL"/>
        </w:rPr>
        <w:t>përfitimet e gjenerimit</w:t>
      </w:r>
      <w:r w:rsidRPr="00F96BE9">
        <w:rPr>
          <w:rFonts w:ascii="Garamond" w:hAnsi="Garamond"/>
          <w:sz w:val="24"/>
          <w:szCs w:val="24"/>
          <w:lang w:val="sq-AL"/>
        </w:rPr>
        <w:t>, ngjarjen e një prej rasteve apo rrethanave të mëposhtme:</w:t>
      </w:r>
    </w:p>
    <w:p w14:paraId="33ED0D4E" w14:textId="488236BB"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w:t>
      </w:r>
      <w:r w:rsidR="00290BA2" w:rsidRPr="00F96BE9">
        <w:rPr>
          <w:rFonts w:ascii="Garamond" w:hAnsi="Garamond"/>
          <w:sz w:val="24"/>
          <w:szCs w:val="24"/>
          <w:lang w:val="sq-AL"/>
        </w:rPr>
        <w:t xml:space="preserve">përfitimi </w:t>
      </w:r>
      <w:r w:rsidRPr="00F96BE9">
        <w:rPr>
          <w:rFonts w:ascii="Garamond" w:hAnsi="Garamond"/>
          <w:sz w:val="24"/>
          <w:szCs w:val="24"/>
          <w:lang w:val="sq-AL"/>
        </w:rPr>
        <w:t xml:space="preserve">i </w:t>
      </w:r>
      <w:r w:rsidR="00FA7B67" w:rsidRPr="00F96BE9">
        <w:rPr>
          <w:rFonts w:ascii="Garamond" w:hAnsi="Garamond"/>
          <w:sz w:val="24"/>
          <w:szCs w:val="24"/>
          <w:lang w:val="sq-AL"/>
        </w:rPr>
        <w:t xml:space="preserve">gjenerimit </w:t>
      </w:r>
      <w:r w:rsidRPr="00F96BE9">
        <w:rPr>
          <w:rFonts w:ascii="Garamond" w:hAnsi="Garamond"/>
          <w:sz w:val="24"/>
          <w:szCs w:val="24"/>
          <w:lang w:val="sq-AL"/>
        </w:rPr>
        <w:t xml:space="preserve">është, ose pretendohet të jetë, tjetërsuar nga pronari i ligjshëm me mjete të paligjshme, pavarësisht nëse do të ishte e mundur një blerje në mirëbesim; </w:t>
      </w:r>
    </w:p>
    <w:p w14:paraId="282439E3" w14:textId="0A27B5B8"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w:t>
      </w:r>
      <w:r w:rsidR="00290BA2" w:rsidRPr="00F96BE9">
        <w:rPr>
          <w:rFonts w:ascii="Garamond" w:hAnsi="Garamond"/>
          <w:sz w:val="24"/>
          <w:szCs w:val="24"/>
          <w:lang w:val="sq-AL"/>
        </w:rPr>
        <w:t xml:space="preserve">përfitimi </w:t>
      </w:r>
      <w:r w:rsidRPr="00F96BE9">
        <w:rPr>
          <w:rFonts w:ascii="Garamond" w:hAnsi="Garamond"/>
          <w:sz w:val="24"/>
          <w:szCs w:val="24"/>
          <w:lang w:val="sq-AL"/>
        </w:rPr>
        <w:t xml:space="preserve">i </w:t>
      </w:r>
      <w:r w:rsidR="00FA7B67" w:rsidRPr="00F96BE9">
        <w:rPr>
          <w:rFonts w:ascii="Garamond" w:hAnsi="Garamond"/>
          <w:sz w:val="24"/>
          <w:szCs w:val="24"/>
          <w:lang w:val="sq-AL"/>
        </w:rPr>
        <w:t xml:space="preserve">gjenerimit </w:t>
      </w:r>
      <w:r w:rsidRPr="00F96BE9">
        <w:rPr>
          <w:rFonts w:ascii="Garamond" w:hAnsi="Garamond"/>
          <w:sz w:val="24"/>
          <w:szCs w:val="24"/>
          <w:lang w:val="sq-AL"/>
        </w:rPr>
        <w:t xml:space="preserve">është anuluar për qëllime pajtueshmërie ose nuk është i pranueshëm për qëllime pajtueshmërie sipas sistemit të zbatueshëm; </w:t>
      </w:r>
    </w:p>
    <w:p w14:paraId="10CD770F" w14:textId="6449E43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c) </w:t>
      </w:r>
      <w:r w:rsidR="00290BA2" w:rsidRPr="00F96BE9">
        <w:rPr>
          <w:rFonts w:ascii="Garamond" w:hAnsi="Garamond"/>
          <w:sz w:val="24"/>
          <w:szCs w:val="24"/>
          <w:lang w:val="sq-AL"/>
        </w:rPr>
        <w:t xml:space="preserve">përfitimi </w:t>
      </w:r>
      <w:r w:rsidRPr="00F96BE9">
        <w:rPr>
          <w:rFonts w:ascii="Garamond" w:hAnsi="Garamond"/>
          <w:sz w:val="24"/>
          <w:szCs w:val="24"/>
          <w:lang w:val="sq-AL"/>
        </w:rPr>
        <w:t xml:space="preserve">i </w:t>
      </w:r>
      <w:r w:rsidR="00FA7B67" w:rsidRPr="00F96BE9">
        <w:rPr>
          <w:rFonts w:ascii="Garamond" w:hAnsi="Garamond"/>
          <w:sz w:val="24"/>
          <w:szCs w:val="24"/>
          <w:lang w:val="sq-AL"/>
        </w:rPr>
        <w:t xml:space="preserve">gjenerimit </w:t>
      </w:r>
      <w:r w:rsidRPr="00F96BE9">
        <w:rPr>
          <w:rFonts w:ascii="Garamond" w:hAnsi="Garamond"/>
          <w:sz w:val="24"/>
          <w:szCs w:val="24"/>
          <w:lang w:val="sq-AL"/>
        </w:rPr>
        <w:t xml:space="preserve">është pezulluar ose revokuar nga Autoriteti Kompetent, </w:t>
      </w:r>
      <w:r w:rsidR="00FA7B67" w:rsidRPr="00F96BE9">
        <w:rPr>
          <w:rFonts w:ascii="Garamond" w:hAnsi="Garamond"/>
          <w:sz w:val="24"/>
          <w:szCs w:val="24"/>
          <w:lang w:val="sq-AL"/>
        </w:rPr>
        <w:t xml:space="preserve">organi lëshues </w:t>
      </w:r>
      <w:r w:rsidRPr="00F96BE9">
        <w:rPr>
          <w:rFonts w:ascii="Garamond" w:hAnsi="Garamond"/>
          <w:sz w:val="24"/>
          <w:szCs w:val="24"/>
          <w:lang w:val="sq-AL"/>
        </w:rPr>
        <w:t xml:space="preserve">ose organ tjetër kompetent; </w:t>
      </w:r>
    </w:p>
    <w:p w14:paraId="355D39C4" w14:textId="22B0F4F8"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d) </w:t>
      </w:r>
      <w:r w:rsidR="00290BA2" w:rsidRPr="00F96BE9">
        <w:rPr>
          <w:rFonts w:ascii="Garamond" w:hAnsi="Garamond"/>
          <w:sz w:val="24"/>
          <w:szCs w:val="24"/>
          <w:lang w:val="sq-AL"/>
        </w:rPr>
        <w:t xml:space="preserve">certifikata </w:t>
      </w:r>
      <w:r w:rsidRPr="00F96BE9">
        <w:rPr>
          <w:rFonts w:ascii="Garamond" w:hAnsi="Garamond"/>
          <w:sz w:val="24"/>
          <w:szCs w:val="24"/>
          <w:lang w:val="sq-AL"/>
        </w:rPr>
        <w:t xml:space="preserve">nuk i atribuohet </w:t>
      </w:r>
      <w:r w:rsidR="00FA7B67" w:rsidRPr="00F96BE9">
        <w:rPr>
          <w:rFonts w:ascii="Garamond" w:hAnsi="Garamond"/>
          <w:sz w:val="24"/>
          <w:szCs w:val="24"/>
          <w:lang w:val="sq-AL"/>
        </w:rPr>
        <w:t xml:space="preserve">prodhimit </w:t>
      </w:r>
      <w:r w:rsidRPr="00F96BE9">
        <w:rPr>
          <w:rFonts w:ascii="Garamond" w:hAnsi="Garamond"/>
          <w:sz w:val="24"/>
          <w:szCs w:val="24"/>
          <w:lang w:val="sq-AL"/>
        </w:rPr>
        <w:t xml:space="preserve">të </w:t>
      </w:r>
      <w:r w:rsidR="00FA7B67" w:rsidRPr="00F96BE9">
        <w:rPr>
          <w:rFonts w:ascii="Garamond" w:hAnsi="Garamond"/>
          <w:sz w:val="24"/>
          <w:szCs w:val="24"/>
          <w:lang w:val="sq-AL"/>
        </w:rPr>
        <w:t xml:space="preserve">matur </w:t>
      </w:r>
      <w:r w:rsidRPr="00F96BE9">
        <w:rPr>
          <w:rFonts w:ascii="Garamond" w:hAnsi="Garamond"/>
          <w:sz w:val="24"/>
          <w:szCs w:val="24"/>
          <w:lang w:val="sq-AL"/>
        </w:rPr>
        <w:t xml:space="preserve">të </w:t>
      </w:r>
      <w:r w:rsidR="00FA7B67" w:rsidRPr="00F96BE9">
        <w:rPr>
          <w:rFonts w:ascii="Garamond" w:hAnsi="Garamond"/>
          <w:sz w:val="24"/>
          <w:szCs w:val="24"/>
          <w:lang w:val="sq-AL"/>
        </w:rPr>
        <w:t>impiantit</w:t>
      </w:r>
      <w:r w:rsidRPr="00F96BE9">
        <w:rPr>
          <w:rFonts w:ascii="Garamond" w:hAnsi="Garamond"/>
          <w:sz w:val="24"/>
          <w:szCs w:val="24"/>
          <w:lang w:val="sq-AL"/>
        </w:rPr>
        <w:t xml:space="preserve">, </w:t>
      </w:r>
    </w:p>
    <w:p w14:paraId="547DDA56" w14:textId="77777777"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dhe “</w:t>
      </w:r>
      <w:r w:rsidRPr="00F96BE9">
        <w:rPr>
          <w:rFonts w:ascii="Garamond" w:hAnsi="Garamond"/>
          <w:b/>
          <w:bCs/>
          <w:sz w:val="24"/>
          <w:szCs w:val="24"/>
          <w:lang w:val="sq-AL"/>
        </w:rPr>
        <w:t>Paefektshmëria</w:t>
      </w:r>
      <w:r w:rsidRPr="00F96BE9">
        <w:rPr>
          <w:rFonts w:ascii="Garamond" w:hAnsi="Garamond"/>
          <w:sz w:val="24"/>
          <w:szCs w:val="24"/>
          <w:lang w:val="sq-AL"/>
        </w:rPr>
        <w:t xml:space="preserve">” ose shprehje të tjera të afërta do të interpretohen sipas rastit më lart; </w:t>
      </w:r>
    </w:p>
    <w:p w14:paraId="7B2DEFAD" w14:textId="58580C4A"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 xml:space="preserve">Informacion i </w:t>
      </w:r>
      <w:r w:rsidR="00545824">
        <w:rPr>
          <w:rFonts w:ascii="Garamond" w:hAnsi="Garamond"/>
          <w:b/>
          <w:bCs/>
          <w:sz w:val="24"/>
          <w:szCs w:val="24"/>
          <w:lang w:val="sq-AL"/>
        </w:rPr>
        <w:t>b</w:t>
      </w:r>
      <w:r w:rsidRPr="00F96BE9">
        <w:rPr>
          <w:rFonts w:ascii="Garamond" w:hAnsi="Garamond"/>
          <w:b/>
          <w:bCs/>
          <w:sz w:val="24"/>
          <w:szCs w:val="24"/>
          <w:lang w:val="sq-AL"/>
        </w:rPr>
        <w:t>rendshëm</w:t>
      </w:r>
      <w:r w:rsidRPr="00F96BE9">
        <w:rPr>
          <w:rFonts w:ascii="Garamond" w:hAnsi="Garamond"/>
          <w:sz w:val="24"/>
          <w:szCs w:val="24"/>
          <w:lang w:val="sq-AL"/>
        </w:rPr>
        <w:t xml:space="preserve">” nënkupton informacionin e një natyre të saktë që nuk është bërë publik, që lidhet në mënyrë direkte ose indirekte me një ose më shumë produkte të shumicës së </w:t>
      </w:r>
      <w:r w:rsidR="0016096B" w:rsidRPr="00F96BE9">
        <w:rPr>
          <w:rFonts w:ascii="Garamond" w:hAnsi="Garamond"/>
          <w:sz w:val="24"/>
          <w:szCs w:val="24"/>
          <w:lang w:val="sq-AL"/>
        </w:rPr>
        <w:t>energjisë</w:t>
      </w:r>
      <w:r w:rsidRPr="00F96BE9">
        <w:rPr>
          <w:rFonts w:ascii="Garamond" w:hAnsi="Garamond"/>
          <w:sz w:val="24"/>
          <w:szCs w:val="24"/>
          <w:lang w:val="sq-AL"/>
        </w:rPr>
        <w:t xml:space="preserve"> elektrike, dhe, që, nëse do të bëhej publik, do të kishte gjasa të ndikonte çmimet e këtyre produkteve të shumicës së energjisë elektrike</w:t>
      </w:r>
      <w:r w:rsidR="007C18A6">
        <w:rPr>
          <w:rFonts w:ascii="Garamond" w:hAnsi="Garamond"/>
          <w:sz w:val="24"/>
          <w:szCs w:val="24"/>
          <w:lang w:val="sq-AL"/>
        </w:rPr>
        <w:t>,</w:t>
      </w:r>
      <w:r w:rsidRPr="00F96BE9">
        <w:rPr>
          <w:rFonts w:ascii="Garamond" w:hAnsi="Garamond"/>
          <w:sz w:val="24"/>
          <w:szCs w:val="24"/>
          <w:lang w:val="sq-AL"/>
        </w:rPr>
        <w:t xml:space="preserve"> siç është përcaktuar dhe në përputhje me kërkesat e REMIT;</w:t>
      </w:r>
      <w:r w:rsidR="0016096B" w:rsidRPr="00F96BE9">
        <w:rPr>
          <w:rFonts w:ascii="Garamond" w:hAnsi="Garamond"/>
          <w:sz w:val="24"/>
          <w:szCs w:val="24"/>
          <w:lang w:val="sq-AL"/>
        </w:rPr>
        <w:t xml:space="preserve"> </w:t>
      </w:r>
    </w:p>
    <w:p w14:paraId="2C50C945" w14:textId="7057F08D"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 xml:space="preserve">Rasti i </w:t>
      </w:r>
      <w:r w:rsidR="00DE2541" w:rsidRPr="00F96BE9">
        <w:rPr>
          <w:rFonts w:ascii="Garamond" w:hAnsi="Garamond"/>
          <w:b/>
          <w:bCs/>
          <w:sz w:val="24"/>
          <w:szCs w:val="24"/>
          <w:lang w:val="sq-AL"/>
        </w:rPr>
        <w:t>paaftësisë paguese</w:t>
      </w:r>
      <w:r w:rsidRPr="00F96BE9">
        <w:rPr>
          <w:rFonts w:ascii="Garamond" w:hAnsi="Garamond"/>
          <w:sz w:val="24"/>
          <w:szCs w:val="24"/>
          <w:lang w:val="sq-AL"/>
        </w:rPr>
        <w:t>” nënkupton për sa i përket një Pale, se ajo Palë:</w:t>
      </w:r>
    </w:p>
    <w:p w14:paraId="324614A3" w14:textId="36564974"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a) është prishur (përveç rastit të një konsolidimi, bashkimi apo shkrirje</w:t>
      </w:r>
      <w:r w:rsidR="00590D33">
        <w:rPr>
          <w:rFonts w:ascii="Garamond" w:hAnsi="Garamond"/>
          <w:sz w:val="24"/>
          <w:szCs w:val="24"/>
          <w:lang w:val="sq-AL"/>
        </w:rPr>
        <w:t>je</w:t>
      </w:r>
      <w:r w:rsidRPr="00F96BE9">
        <w:rPr>
          <w:rFonts w:ascii="Garamond" w:hAnsi="Garamond"/>
          <w:sz w:val="24"/>
          <w:szCs w:val="24"/>
          <w:lang w:val="sq-AL"/>
        </w:rPr>
        <w:t>);</w:t>
      </w:r>
    </w:p>
    <w:p w14:paraId="45929060"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b) bëhet e paaftë të paguajë ose nuk mund të paguajë borxhet ose dështon, ose pranon me shkrim paaftësinë e saj në përgjithësi për të paguar borxhet e pagueshme;</w:t>
      </w:r>
    </w:p>
    <w:p w14:paraId="22B98094"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c) hyn në përgjithësi në një marrëveshje kalimi, angazhim apo ujdi me ose për përfitimin e kreditorëve të saj;</w:t>
      </w:r>
    </w:p>
    <w:p w14:paraId="41866F1A" w14:textId="159B80EC"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d) fillon apo kundër saj ka filluar një proces për të kërkuar një vendim për deklarimin e paaftësisë paguese ose falimentimin e saj ose ndonjë masë tjetër sipas një ligji për paaftësinë paguese ose falimentimin apo një ligji tjetër të ngjashëm që prek të drejtat e kreditorëve, ose paraqitet një kërkesë për prishjen apo likuidimin e saj dhe, në rast se është filluar</w:t>
      </w:r>
      <w:r w:rsidR="0016096B" w:rsidRPr="00F96BE9">
        <w:rPr>
          <w:rFonts w:ascii="Garamond" w:hAnsi="Garamond"/>
          <w:sz w:val="24"/>
          <w:szCs w:val="24"/>
          <w:lang w:val="sq-AL"/>
        </w:rPr>
        <w:t xml:space="preserve"> </w:t>
      </w:r>
      <w:r w:rsidRPr="00F96BE9">
        <w:rPr>
          <w:rFonts w:ascii="Garamond" w:hAnsi="Garamond"/>
          <w:sz w:val="24"/>
          <w:szCs w:val="24"/>
          <w:lang w:val="sq-AL"/>
        </w:rPr>
        <w:t>një proces apo kërkesë e tillë,</w:t>
      </w:r>
      <w:r w:rsidR="0016096B" w:rsidRPr="00F96BE9">
        <w:rPr>
          <w:rFonts w:ascii="Garamond" w:hAnsi="Garamond"/>
          <w:sz w:val="24"/>
          <w:szCs w:val="24"/>
          <w:lang w:val="sq-AL"/>
        </w:rPr>
        <w:t xml:space="preserve"> </w:t>
      </w:r>
      <w:r w:rsidRPr="00F96BE9">
        <w:rPr>
          <w:rFonts w:ascii="Garamond" w:hAnsi="Garamond"/>
          <w:sz w:val="24"/>
          <w:szCs w:val="24"/>
          <w:lang w:val="sq-AL"/>
        </w:rPr>
        <w:t>ky proces apo kërkesë:</w:t>
      </w:r>
    </w:p>
    <w:p w14:paraId="5D612145" w14:textId="69C02243"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w:t>
      </w:r>
      <w:r w:rsidR="0049528D">
        <w:rPr>
          <w:rFonts w:ascii="Garamond" w:hAnsi="Garamond"/>
          <w:sz w:val="24"/>
          <w:szCs w:val="24"/>
          <w:lang w:val="sq-AL"/>
        </w:rPr>
        <w:t>.</w:t>
      </w:r>
      <w:r w:rsidRPr="00F96BE9">
        <w:rPr>
          <w:rFonts w:ascii="Garamond" w:hAnsi="Garamond"/>
          <w:sz w:val="24"/>
          <w:szCs w:val="24"/>
          <w:lang w:val="sq-AL"/>
        </w:rPr>
        <w:t xml:space="preserve"> rezulton në një vendim për paaftësinë paguese apo falimentimin apo lëshimin e një urdhri për një masë ose dhënien e një urdhri për prishjen</w:t>
      </w:r>
      <w:r w:rsidR="0016096B" w:rsidRPr="00F96BE9">
        <w:rPr>
          <w:rFonts w:ascii="Garamond" w:hAnsi="Garamond"/>
          <w:sz w:val="24"/>
          <w:szCs w:val="24"/>
          <w:lang w:val="sq-AL"/>
        </w:rPr>
        <w:t xml:space="preserve"> </w:t>
      </w:r>
      <w:r w:rsidRPr="00F96BE9">
        <w:rPr>
          <w:rFonts w:ascii="Garamond" w:hAnsi="Garamond"/>
          <w:sz w:val="24"/>
          <w:szCs w:val="24"/>
          <w:lang w:val="sq-AL"/>
        </w:rPr>
        <w:t>apo likuidimin e saj; ose</w:t>
      </w:r>
    </w:p>
    <w:p w14:paraId="72463253" w14:textId="563E8C42"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ii</w:t>
      </w:r>
      <w:r w:rsidR="0049528D">
        <w:rPr>
          <w:rFonts w:ascii="Garamond" w:hAnsi="Garamond"/>
          <w:sz w:val="24"/>
          <w:szCs w:val="24"/>
          <w:lang w:val="sq-AL"/>
        </w:rPr>
        <w:t>.</w:t>
      </w:r>
      <w:r w:rsidRPr="00F96BE9">
        <w:rPr>
          <w:rFonts w:ascii="Garamond" w:hAnsi="Garamond"/>
          <w:sz w:val="24"/>
          <w:szCs w:val="24"/>
          <w:lang w:val="sq-AL"/>
        </w:rPr>
        <w:t xml:space="preserve"> nuk është tërhequr, rrëzuar, mohuar, pezulluar apo kufizuar në çdo rast brenda </w:t>
      </w:r>
      <w:r w:rsidR="00385D25" w:rsidRPr="00F96BE9">
        <w:rPr>
          <w:rFonts w:ascii="Garamond" w:hAnsi="Garamond"/>
          <w:sz w:val="24"/>
          <w:szCs w:val="24"/>
          <w:lang w:val="sq-AL"/>
        </w:rPr>
        <w:t>30</w:t>
      </w:r>
      <w:r w:rsidR="00385D25">
        <w:rPr>
          <w:rFonts w:ascii="Garamond" w:hAnsi="Garamond"/>
          <w:sz w:val="24"/>
          <w:szCs w:val="24"/>
          <w:lang w:val="sq-AL"/>
        </w:rPr>
        <w:t xml:space="preserve"> </w:t>
      </w:r>
      <w:r w:rsidRPr="00F96BE9">
        <w:rPr>
          <w:rFonts w:ascii="Garamond" w:hAnsi="Garamond"/>
          <w:sz w:val="24"/>
          <w:szCs w:val="24"/>
          <w:lang w:val="sq-AL"/>
        </w:rPr>
        <w:t>(</w:t>
      </w:r>
      <w:r w:rsidR="00385D25" w:rsidRPr="00F96BE9">
        <w:rPr>
          <w:rFonts w:ascii="Garamond" w:hAnsi="Garamond"/>
          <w:sz w:val="24"/>
          <w:szCs w:val="24"/>
          <w:lang w:val="sq-AL"/>
        </w:rPr>
        <w:t>tridhjetë</w:t>
      </w:r>
      <w:r w:rsidRPr="00F96BE9">
        <w:rPr>
          <w:rFonts w:ascii="Garamond" w:hAnsi="Garamond"/>
          <w:sz w:val="24"/>
          <w:szCs w:val="24"/>
          <w:lang w:val="sq-AL"/>
        </w:rPr>
        <w:t>) ditëve nga fillimi apo paraqitja e këtij procedimi apo kërkese;</w:t>
      </w:r>
    </w:p>
    <w:p w14:paraId="0A058754" w14:textId="7620F24E"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e) ka një vendim</w:t>
      </w:r>
      <w:r w:rsidR="0016096B" w:rsidRPr="00F96BE9">
        <w:rPr>
          <w:rFonts w:ascii="Garamond" w:hAnsi="Garamond"/>
          <w:sz w:val="24"/>
          <w:szCs w:val="24"/>
          <w:lang w:val="sq-AL"/>
        </w:rPr>
        <w:t xml:space="preserve"> </w:t>
      </w:r>
      <w:r w:rsidRPr="00F96BE9">
        <w:rPr>
          <w:rFonts w:ascii="Garamond" w:hAnsi="Garamond"/>
          <w:sz w:val="24"/>
          <w:szCs w:val="24"/>
          <w:lang w:val="sq-AL"/>
        </w:rPr>
        <w:t>për prishjen e saj, administrimin apo likuidimin e detyruar (përveç rastit të një konsolidimi, bashkimi apo shkrirje</w:t>
      </w:r>
      <w:r w:rsidR="00045B63">
        <w:rPr>
          <w:rFonts w:ascii="Garamond" w:hAnsi="Garamond"/>
          <w:sz w:val="24"/>
          <w:szCs w:val="24"/>
          <w:lang w:val="sq-AL"/>
        </w:rPr>
        <w:t>je</w:t>
      </w:r>
      <w:r w:rsidRPr="00F96BE9">
        <w:rPr>
          <w:rFonts w:ascii="Garamond" w:hAnsi="Garamond"/>
          <w:sz w:val="24"/>
          <w:szCs w:val="24"/>
          <w:lang w:val="sq-AL"/>
        </w:rPr>
        <w:t>);</w:t>
      </w:r>
    </w:p>
    <w:p w14:paraId="112547A8" w14:textId="3B097176"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f) kërkon ose bëhet subjekt i caktimit të një administratori, likuiduesi provizor, ruajtësi, marrësi, administratori të besuar, kujdestari apo një zyrtari të ngjashëm për të ose për të gjith</w:t>
      </w:r>
      <w:r w:rsidR="006C7805">
        <w:rPr>
          <w:rFonts w:ascii="Garamond" w:hAnsi="Garamond"/>
          <w:sz w:val="24"/>
          <w:szCs w:val="24"/>
          <w:lang w:val="sq-AL"/>
        </w:rPr>
        <w:t>a</w:t>
      </w:r>
      <w:r w:rsidRPr="00F96BE9">
        <w:rPr>
          <w:rFonts w:ascii="Garamond" w:hAnsi="Garamond"/>
          <w:sz w:val="24"/>
          <w:szCs w:val="24"/>
          <w:lang w:val="sq-AL"/>
        </w:rPr>
        <w:t xml:space="preserve"> asetet apo asetet kryesore të saj;</w:t>
      </w:r>
    </w:p>
    <w:p w14:paraId="5E3ABCF7" w14:textId="23F8726C"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g) ka një palë të siguruar për marrjen në posedim të të gjitha aseteve ose të të gjith</w:t>
      </w:r>
      <w:r w:rsidR="0016096B" w:rsidRPr="00F96BE9">
        <w:rPr>
          <w:rFonts w:ascii="Garamond" w:hAnsi="Garamond"/>
          <w:sz w:val="24"/>
          <w:szCs w:val="24"/>
          <w:lang w:val="sq-AL"/>
        </w:rPr>
        <w:t xml:space="preserve">a </w:t>
      </w:r>
      <w:r w:rsidRPr="00F96BE9">
        <w:rPr>
          <w:rFonts w:ascii="Garamond" w:hAnsi="Garamond"/>
          <w:sz w:val="24"/>
          <w:szCs w:val="24"/>
          <w:lang w:val="sq-AL"/>
        </w:rPr>
        <w:t>aseteve kryesore të saj ose ka masa kufizuese, masë ekzekutimi</w:t>
      </w:r>
      <w:r w:rsidR="0016096B" w:rsidRPr="00F96BE9">
        <w:rPr>
          <w:rFonts w:ascii="Garamond" w:hAnsi="Garamond"/>
          <w:sz w:val="24"/>
          <w:szCs w:val="24"/>
          <w:lang w:val="sq-AL"/>
        </w:rPr>
        <w:t xml:space="preserve"> </w:t>
      </w:r>
      <w:r w:rsidRPr="00F96BE9">
        <w:rPr>
          <w:rFonts w:ascii="Garamond" w:hAnsi="Garamond"/>
          <w:sz w:val="24"/>
          <w:szCs w:val="24"/>
          <w:lang w:val="sq-AL"/>
        </w:rPr>
        <w:t>të detyrueshëm, konfiskimi, sekuestrimi apo ndonjë procedurë tjetër ligjore të nisur, të zbatueshme ose të detyrueshme lidhur me apo kundrejt të gjith</w:t>
      </w:r>
      <w:r w:rsidR="006C7805">
        <w:rPr>
          <w:rFonts w:ascii="Garamond" w:hAnsi="Garamond"/>
          <w:sz w:val="24"/>
          <w:szCs w:val="24"/>
          <w:lang w:val="sq-AL"/>
        </w:rPr>
        <w:t>a</w:t>
      </w:r>
      <w:r w:rsidRPr="00F96BE9">
        <w:rPr>
          <w:rFonts w:ascii="Garamond" w:hAnsi="Garamond"/>
          <w:sz w:val="24"/>
          <w:szCs w:val="24"/>
          <w:lang w:val="sq-AL"/>
        </w:rPr>
        <w:t xml:space="preserve"> apo</w:t>
      </w:r>
      <w:r w:rsidR="0016096B" w:rsidRPr="00F96BE9">
        <w:rPr>
          <w:rFonts w:ascii="Garamond" w:hAnsi="Garamond"/>
          <w:sz w:val="24"/>
          <w:szCs w:val="24"/>
          <w:lang w:val="sq-AL"/>
        </w:rPr>
        <w:t xml:space="preserve"> </w:t>
      </w:r>
      <w:r w:rsidRPr="00F96BE9">
        <w:rPr>
          <w:rFonts w:ascii="Garamond" w:hAnsi="Garamond"/>
          <w:sz w:val="24"/>
          <w:szCs w:val="24"/>
          <w:lang w:val="sq-AL"/>
        </w:rPr>
        <w:t>të gjith</w:t>
      </w:r>
      <w:r w:rsidR="006C7805">
        <w:rPr>
          <w:rFonts w:ascii="Garamond" w:hAnsi="Garamond"/>
          <w:sz w:val="24"/>
          <w:szCs w:val="24"/>
          <w:lang w:val="sq-AL"/>
        </w:rPr>
        <w:t>a</w:t>
      </w:r>
      <w:r w:rsidRPr="00F96BE9">
        <w:rPr>
          <w:rFonts w:ascii="Garamond" w:hAnsi="Garamond"/>
          <w:sz w:val="24"/>
          <w:szCs w:val="24"/>
          <w:lang w:val="sq-AL"/>
        </w:rPr>
        <w:t xml:space="preserve"> aseteve kryesore dhe se ajo palë e siguruar posedon, apo nga ajo procedurë nuk është hequr dorë, nuk është pezulluar, anuluar, pezulluar apo kufizuar,</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në çdo rast brenda </w:t>
      </w:r>
      <w:r w:rsidR="00385D25" w:rsidRPr="00F96BE9">
        <w:rPr>
          <w:rFonts w:ascii="Garamond" w:hAnsi="Garamond"/>
          <w:sz w:val="24"/>
          <w:szCs w:val="24"/>
          <w:lang w:val="sq-AL"/>
        </w:rPr>
        <w:t>30</w:t>
      </w:r>
      <w:r w:rsidR="00385D25">
        <w:rPr>
          <w:rFonts w:ascii="Garamond" w:hAnsi="Garamond"/>
          <w:sz w:val="24"/>
          <w:szCs w:val="24"/>
          <w:lang w:val="sq-AL"/>
        </w:rPr>
        <w:t xml:space="preserve"> </w:t>
      </w:r>
      <w:r w:rsidRPr="00F96BE9">
        <w:rPr>
          <w:rFonts w:ascii="Garamond" w:hAnsi="Garamond"/>
          <w:sz w:val="24"/>
          <w:szCs w:val="24"/>
          <w:lang w:val="sq-AL"/>
        </w:rPr>
        <w:t>(</w:t>
      </w:r>
      <w:r w:rsidR="00385D25" w:rsidRPr="00F96BE9">
        <w:rPr>
          <w:rFonts w:ascii="Garamond" w:hAnsi="Garamond"/>
          <w:sz w:val="24"/>
          <w:szCs w:val="24"/>
          <w:lang w:val="sq-AL"/>
        </w:rPr>
        <w:t>tridhjetë</w:t>
      </w:r>
      <w:r w:rsidRPr="00F96BE9">
        <w:rPr>
          <w:rFonts w:ascii="Garamond" w:hAnsi="Garamond"/>
          <w:sz w:val="24"/>
          <w:szCs w:val="24"/>
          <w:lang w:val="sq-AL"/>
        </w:rPr>
        <w:t>) ditëve nga ajo ngjarje; ose</w:t>
      </w:r>
    </w:p>
    <w:p w14:paraId="0E702DC5" w14:textId="008BDB58" w:rsidR="00937159" w:rsidRPr="00F96BE9" w:rsidRDefault="00937159" w:rsidP="003B3983">
      <w:pPr>
        <w:pStyle w:val="DefinitionNumbering1"/>
        <w:tabs>
          <w:tab w:val="clear" w:pos="1440"/>
        </w:tabs>
        <w:spacing w:after="0"/>
        <w:ind w:left="0" w:firstLine="284"/>
        <w:rPr>
          <w:rFonts w:ascii="Garamond" w:hAnsi="Garamond"/>
          <w:b/>
          <w:bCs/>
          <w:sz w:val="24"/>
          <w:szCs w:val="24"/>
          <w:lang w:val="sq-AL"/>
        </w:rPr>
      </w:pPr>
      <w:r w:rsidRPr="00F96BE9">
        <w:rPr>
          <w:rFonts w:ascii="Garamond" w:hAnsi="Garamond"/>
          <w:sz w:val="24"/>
          <w:szCs w:val="24"/>
          <w:lang w:val="sq-AL"/>
        </w:rPr>
        <w:t>h) shkakton ose është subjekt i një rasti lidhur me të, i cili, sipas legjislacionit të zbatueshëm të një juridiksioni, ka një efekt të ngjashëm me secilin nga rastet e përcaktuara në pikat (a) deri te (g) (e përfshirë);</w:t>
      </w:r>
    </w:p>
    <w:p w14:paraId="00989079" w14:textId="77777777" w:rsidR="00937159" w:rsidRPr="00F96BE9" w:rsidRDefault="00937159" w:rsidP="003B3983">
      <w:pPr>
        <w:ind w:firstLine="284"/>
        <w:jc w:val="both"/>
        <w:rPr>
          <w:rFonts w:ascii="Garamond" w:hAnsi="Garamond"/>
          <w:b/>
          <w:bCs/>
        </w:rPr>
      </w:pPr>
      <w:r w:rsidRPr="00F96BE9">
        <w:rPr>
          <w:rFonts w:ascii="Garamond" w:hAnsi="Garamond"/>
          <w:b/>
          <w:bCs/>
        </w:rPr>
        <w:t xml:space="preserve"> “Sigurimi” </w:t>
      </w:r>
      <w:r w:rsidRPr="00F96BE9">
        <w:rPr>
          <w:rFonts w:ascii="Garamond" w:hAnsi="Garamond"/>
        </w:rPr>
        <w:t>ka kuptimin e dhënë në nenin 15;</w:t>
      </w:r>
    </w:p>
    <w:p w14:paraId="77EB2461" w14:textId="77777777" w:rsidR="00937159" w:rsidRPr="00F96BE9" w:rsidRDefault="00937159" w:rsidP="003B3983">
      <w:pPr>
        <w:pStyle w:val="BodyTextIndent"/>
        <w:tabs>
          <w:tab w:val="clear" w:pos="720"/>
        </w:tabs>
        <w:spacing w:after="0"/>
        <w:ind w:left="0" w:firstLine="284"/>
        <w:rPr>
          <w:rFonts w:ascii="Garamond" w:hAnsi="Garamond"/>
          <w:b/>
          <w:bCs/>
          <w:sz w:val="24"/>
          <w:szCs w:val="24"/>
          <w:lang w:val="sq-AL"/>
        </w:rPr>
      </w:pPr>
      <w:r w:rsidRPr="00F96BE9">
        <w:rPr>
          <w:rFonts w:ascii="Garamond" w:hAnsi="Garamond"/>
          <w:b/>
          <w:bCs/>
          <w:sz w:val="24"/>
          <w:szCs w:val="24"/>
          <w:lang w:val="sq-AL"/>
        </w:rPr>
        <w:t xml:space="preserve"> “Faturë” </w:t>
      </w:r>
      <w:r w:rsidRPr="00F96BE9">
        <w:rPr>
          <w:rFonts w:ascii="Garamond" w:hAnsi="Garamond"/>
          <w:sz w:val="24"/>
          <w:szCs w:val="24"/>
          <w:lang w:val="sq-AL"/>
        </w:rPr>
        <w:t>ka kuptimin e dhënë në nenin 8.2;</w:t>
      </w:r>
    </w:p>
    <w:p w14:paraId="12DFA6D0" w14:textId="5DDADAEA" w:rsidR="00937159" w:rsidRPr="00F96BE9" w:rsidRDefault="00937159" w:rsidP="003B3983">
      <w:pPr>
        <w:ind w:firstLine="284"/>
        <w:jc w:val="both"/>
        <w:rPr>
          <w:rFonts w:ascii="Garamond" w:hAnsi="Garamond"/>
          <w:b/>
          <w:bCs/>
        </w:rPr>
      </w:pPr>
      <w:r w:rsidRPr="00F96BE9">
        <w:rPr>
          <w:rFonts w:ascii="Garamond" w:hAnsi="Garamond"/>
          <w:b/>
          <w:bCs/>
        </w:rPr>
        <w:t xml:space="preserve"> “Data e </w:t>
      </w:r>
      <w:r w:rsidR="00FA7B67" w:rsidRPr="00F96BE9">
        <w:rPr>
          <w:rFonts w:ascii="Garamond" w:hAnsi="Garamond"/>
          <w:b/>
          <w:bCs/>
        </w:rPr>
        <w:t>f</w:t>
      </w:r>
      <w:r w:rsidRPr="00F96BE9">
        <w:rPr>
          <w:rFonts w:ascii="Garamond" w:hAnsi="Garamond"/>
          <w:b/>
          <w:bCs/>
        </w:rPr>
        <w:t>aturës”</w:t>
      </w:r>
      <w:r w:rsidRPr="00F96BE9">
        <w:rPr>
          <w:rFonts w:ascii="Garamond" w:hAnsi="Garamond"/>
        </w:rPr>
        <w:t xml:space="preserve"> ka kuptimin e dhënë në nenin 8.2;</w:t>
      </w:r>
    </w:p>
    <w:p w14:paraId="290F2519" w14:textId="09F7BCE6" w:rsidR="00937159" w:rsidRPr="00F96BE9" w:rsidRDefault="00937159" w:rsidP="003B3983">
      <w:pPr>
        <w:ind w:firstLine="284"/>
        <w:jc w:val="both"/>
        <w:rPr>
          <w:rFonts w:ascii="Garamond" w:hAnsi="Garamond"/>
          <w:b/>
          <w:bCs/>
        </w:rPr>
      </w:pPr>
      <w:r w:rsidRPr="00F96BE9">
        <w:rPr>
          <w:rFonts w:ascii="Garamond" w:hAnsi="Garamond"/>
          <w:b/>
          <w:bCs/>
        </w:rPr>
        <w:t xml:space="preserve"> “Autoriteti </w:t>
      </w:r>
      <w:r w:rsidR="00FA7B67" w:rsidRPr="00F96BE9">
        <w:rPr>
          <w:rFonts w:ascii="Garamond" w:hAnsi="Garamond"/>
          <w:b/>
          <w:bCs/>
        </w:rPr>
        <w:t>lëshues</w:t>
      </w:r>
      <w:r w:rsidRPr="00F96BE9">
        <w:rPr>
          <w:rFonts w:ascii="Garamond" w:hAnsi="Garamond"/>
          <w:b/>
          <w:bCs/>
        </w:rPr>
        <w:t>”</w:t>
      </w:r>
      <w:r w:rsidRPr="00F96BE9">
        <w:rPr>
          <w:rFonts w:ascii="Garamond" w:hAnsi="Garamond"/>
        </w:rPr>
        <w:t xml:space="preserve"> nënkupton </w:t>
      </w:r>
      <w:r w:rsidR="00070EE8" w:rsidRPr="00F96BE9">
        <w:rPr>
          <w:rFonts w:ascii="Garamond" w:hAnsi="Garamond"/>
        </w:rPr>
        <w:t xml:space="preserve">autoritetin kompetent </w:t>
      </w:r>
      <w:r w:rsidRPr="00F96BE9">
        <w:rPr>
          <w:rFonts w:ascii="Garamond" w:hAnsi="Garamond"/>
        </w:rPr>
        <w:t xml:space="preserve">përkatës, përgjegjës për lëshimin e </w:t>
      </w:r>
      <w:r w:rsidR="00FA7B67" w:rsidRPr="00F96BE9">
        <w:rPr>
          <w:rFonts w:ascii="Garamond" w:hAnsi="Garamond"/>
        </w:rPr>
        <w:t>përfitimit të gjenerimit</w:t>
      </w:r>
      <w:r w:rsidRPr="00F96BE9">
        <w:rPr>
          <w:rFonts w:ascii="Garamond" w:hAnsi="Garamond"/>
        </w:rPr>
        <w:t>;</w:t>
      </w:r>
    </w:p>
    <w:p w14:paraId="450EF803" w14:textId="06E86A39" w:rsidR="00937159" w:rsidRPr="00F96BE9" w:rsidRDefault="00937159" w:rsidP="003B3983">
      <w:pPr>
        <w:tabs>
          <w:tab w:val="left" w:pos="720"/>
        </w:tabs>
        <w:ind w:firstLine="284"/>
        <w:jc w:val="both"/>
        <w:rPr>
          <w:rFonts w:ascii="Garamond" w:hAnsi="Garamond"/>
          <w:b/>
          <w:bCs/>
        </w:rPr>
      </w:pPr>
      <w:r w:rsidRPr="00F96BE9">
        <w:rPr>
          <w:rFonts w:ascii="Garamond" w:hAnsi="Garamond"/>
          <w:b/>
          <w:bCs/>
        </w:rPr>
        <w:t xml:space="preserve"> “Tregu brenda </w:t>
      </w:r>
      <w:r w:rsidR="00FA7B67" w:rsidRPr="00F96BE9">
        <w:rPr>
          <w:rFonts w:ascii="Garamond" w:hAnsi="Garamond"/>
          <w:b/>
          <w:bCs/>
        </w:rPr>
        <w:t>së njëjtës ditë</w:t>
      </w:r>
      <w:r w:rsidRPr="00F96BE9">
        <w:rPr>
          <w:rFonts w:ascii="Garamond" w:hAnsi="Garamond"/>
          <w:b/>
          <w:bCs/>
        </w:rPr>
        <w:t>”</w:t>
      </w:r>
      <w:r w:rsidRPr="00F96BE9">
        <w:rPr>
          <w:rFonts w:ascii="Garamond" w:hAnsi="Garamond"/>
        </w:rPr>
        <w:t xml:space="preserve"> ka kuptimin që i është dhënë në </w:t>
      </w:r>
      <w:r w:rsidR="00FA7B67" w:rsidRPr="00F96BE9">
        <w:rPr>
          <w:rFonts w:ascii="Garamond" w:hAnsi="Garamond"/>
        </w:rPr>
        <w:t xml:space="preserve">rregullat e tregut dhe </w:t>
      </w:r>
      <w:r w:rsidRPr="00F96BE9">
        <w:rPr>
          <w:rFonts w:ascii="Garamond" w:hAnsi="Garamond"/>
        </w:rPr>
        <w:t xml:space="preserve">në </w:t>
      </w:r>
      <w:r w:rsidR="00FA7B67" w:rsidRPr="00F96BE9">
        <w:rPr>
          <w:rFonts w:ascii="Garamond" w:hAnsi="Garamond"/>
        </w:rPr>
        <w:t xml:space="preserve">rregullat </w:t>
      </w:r>
      <w:r w:rsidRPr="00F96BE9">
        <w:rPr>
          <w:rFonts w:ascii="Garamond" w:hAnsi="Garamond"/>
        </w:rPr>
        <w:t>e ALPEX</w:t>
      </w:r>
      <w:r w:rsidR="00C96C53">
        <w:rPr>
          <w:rFonts w:ascii="Garamond" w:hAnsi="Garamond"/>
        </w:rPr>
        <w:t>-it</w:t>
      </w:r>
      <w:r w:rsidRPr="00F96BE9">
        <w:rPr>
          <w:rFonts w:ascii="Garamond" w:hAnsi="Garamond"/>
        </w:rPr>
        <w:t xml:space="preserve">; </w:t>
      </w:r>
    </w:p>
    <w:p w14:paraId="6A4D7350" w14:textId="35FE8CF4" w:rsidR="00937159" w:rsidRPr="00F96BE9" w:rsidRDefault="00937159" w:rsidP="003B3983">
      <w:pPr>
        <w:tabs>
          <w:tab w:val="left" w:pos="720"/>
        </w:tabs>
        <w:ind w:firstLine="284"/>
        <w:jc w:val="both"/>
        <w:rPr>
          <w:rFonts w:ascii="Garamond" w:hAnsi="Garamond"/>
          <w:b/>
          <w:bCs/>
        </w:rPr>
      </w:pPr>
      <w:r w:rsidRPr="00F96BE9">
        <w:rPr>
          <w:rFonts w:ascii="Garamond" w:hAnsi="Garamond"/>
          <w:b/>
          <w:bCs/>
        </w:rPr>
        <w:t xml:space="preserve"> “Parashikim i </w:t>
      </w:r>
      <w:r w:rsidR="00FA7B67" w:rsidRPr="00F96BE9">
        <w:rPr>
          <w:rFonts w:ascii="Garamond" w:hAnsi="Garamond"/>
          <w:b/>
          <w:bCs/>
        </w:rPr>
        <w:t>pavarur</w:t>
      </w:r>
      <w:r w:rsidRPr="00F96BE9">
        <w:rPr>
          <w:rFonts w:ascii="Garamond" w:hAnsi="Garamond"/>
          <w:b/>
          <w:bCs/>
        </w:rPr>
        <w:t xml:space="preserve">” </w:t>
      </w:r>
      <w:r w:rsidRPr="00F96BE9">
        <w:rPr>
          <w:rFonts w:ascii="Garamond" w:hAnsi="Garamond"/>
        </w:rPr>
        <w:t>ka kuptimin që i është dhënë në nenin 7.17 (b);</w:t>
      </w:r>
      <w:r w:rsidRPr="00F96BE9">
        <w:rPr>
          <w:rFonts w:ascii="Garamond" w:hAnsi="Garamond"/>
          <w:b/>
          <w:bCs/>
        </w:rPr>
        <w:t xml:space="preserve"> </w:t>
      </w:r>
    </w:p>
    <w:p w14:paraId="384DB74E" w14:textId="15494DEA" w:rsidR="00937159" w:rsidRPr="00F96BE9" w:rsidRDefault="00937159" w:rsidP="003B3983">
      <w:pPr>
        <w:tabs>
          <w:tab w:val="left" w:pos="720"/>
        </w:tabs>
        <w:ind w:firstLine="284"/>
        <w:jc w:val="both"/>
        <w:rPr>
          <w:rFonts w:ascii="Garamond" w:hAnsi="Garamond"/>
          <w:b/>
          <w:bCs/>
        </w:rPr>
      </w:pPr>
      <w:r w:rsidRPr="00F96BE9">
        <w:rPr>
          <w:rFonts w:ascii="Garamond" w:hAnsi="Garamond"/>
          <w:b/>
          <w:bCs/>
        </w:rPr>
        <w:t xml:space="preserve"> “Deklaratë e </w:t>
      </w:r>
      <w:r w:rsidR="00FA7B67" w:rsidRPr="00F96BE9">
        <w:rPr>
          <w:rFonts w:ascii="Garamond" w:hAnsi="Garamond"/>
          <w:b/>
          <w:bCs/>
        </w:rPr>
        <w:t>përbashkët</w:t>
      </w:r>
      <w:r w:rsidRPr="00F96BE9">
        <w:rPr>
          <w:rFonts w:ascii="Garamond" w:hAnsi="Garamond"/>
          <w:b/>
          <w:bCs/>
        </w:rPr>
        <w:t xml:space="preserve">” </w:t>
      </w:r>
      <w:r w:rsidRPr="00F96BE9">
        <w:rPr>
          <w:rFonts w:ascii="Garamond" w:hAnsi="Garamond"/>
        </w:rPr>
        <w:t>ka kuptimin që i është dhënë në nenin 6.1(a)(iii);</w:t>
      </w:r>
    </w:p>
    <w:p w14:paraId="187DECC0" w14:textId="07A58EBF"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“Ligji”</w:t>
      </w:r>
      <w:r w:rsidRPr="00F96BE9">
        <w:rPr>
          <w:rFonts w:ascii="Garamond" w:hAnsi="Garamond"/>
          <w:sz w:val="24"/>
          <w:szCs w:val="24"/>
          <w:lang w:val="sq-AL"/>
        </w:rPr>
        <w:t xml:space="preserve"> nënkupton (duke përfshirë në lidhje me </w:t>
      </w:r>
      <w:r w:rsidR="00FA7B67" w:rsidRPr="00F96BE9">
        <w:rPr>
          <w:rFonts w:ascii="Garamond" w:hAnsi="Garamond"/>
          <w:sz w:val="24"/>
          <w:szCs w:val="24"/>
          <w:lang w:val="sq-AL"/>
        </w:rPr>
        <w:t>tatimin</w:t>
      </w:r>
      <w:r w:rsidRPr="00F96BE9">
        <w:rPr>
          <w:rFonts w:ascii="Garamond" w:hAnsi="Garamond"/>
          <w:sz w:val="24"/>
          <w:szCs w:val="24"/>
          <w:lang w:val="sq-AL"/>
        </w:rPr>
        <w:t>):</w:t>
      </w:r>
    </w:p>
    <w:p w14:paraId="31F04B2E" w14:textId="16B93084" w:rsidR="00937159" w:rsidRPr="00F96BE9" w:rsidRDefault="00937159" w:rsidP="003B3983">
      <w:pPr>
        <w:pStyle w:val="ListParagraph"/>
        <w:tabs>
          <w:tab w:val="left" w:pos="720"/>
        </w:tabs>
        <w:ind w:left="0" w:firstLine="284"/>
        <w:jc w:val="both"/>
        <w:rPr>
          <w:rFonts w:ascii="Garamond" w:hAnsi="Garamond"/>
        </w:rPr>
      </w:pPr>
      <w:r w:rsidRPr="00F96BE9">
        <w:rPr>
          <w:rFonts w:ascii="Garamond" w:hAnsi="Garamond"/>
          <w:b/>
          <w:bCs/>
        </w:rPr>
        <w:t xml:space="preserve"> </w:t>
      </w:r>
      <w:r w:rsidRPr="00F96BE9">
        <w:rPr>
          <w:rFonts w:ascii="Garamond" w:hAnsi="Garamond"/>
        </w:rPr>
        <w:t>a) çdo ligj (duke përfshirë</w:t>
      </w:r>
      <w:r w:rsidR="0016096B" w:rsidRPr="00F96BE9">
        <w:rPr>
          <w:rFonts w:ascii="Garamond" w:hAnsi="Garamond"/>
        </w:rPr>
        <w:t xml:space="preserve"> </w:t>
      </w:r>
      <w:r w:rsidRPr="00F96BE9">
        <w:rPr>
          <w:rFonts w:ascii="Garamond" w:hAnsi="Garamond"/>
        </w:rPr>
        <w:t>sistemin juridik që bazohet në precedentë), statut, instrument statutor, rregullim, udhëzim, direktivë, rregull ose kërkesë (për secilin rast) të çdo Autoriteti Kompetent (por, për shmang</w:t>
      </w:r>
      <w:r w:rsidR="0016096B" w:rsidRPr="00F96BE9">
        <w:rPr>
          <w:rFonts w:ascii="Garamond" w:hAnsi="Garamond"/>
        </w:rPr>
        <w:t>i</w:t>
      </w:r>
      <w:r w:rsidRPr="00F96BE9">
        <w:rPr>
          <w:rFonts w:ascii="Garamond" w:hAnsi="Garamond"/>
        </w:rPr>
        <w:t>en e</w:t>
      </w:r>
      <w:r w:rsidR="0016096B" w:rsidRPr="00F96BE9">
        <w:rPr>
          <w:rFonts w:ascii="Garamond" w:hAnsi="Garamond"/>
        </w:rPr>
        <w:t xml:space="preserve"> </w:t>
      </w:r>
      <w:r w:rsidRPr="00F96BE9">
        <w:rPr>
          <w:rFonts w:ascii="Garamond" w:hAnsi="Garamond"/>
        </w:rPr>
        <w:t xml:space="preserve">çdo dyshimi, vetëm kur ka forcën e ligjit); </w:t>
      </w:r>
    </w:p>
    <w:p w14:paraId="6A80FDD9" w14:textId="08DEC6B6"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b) çdo kusht ose kërkesë tjetër për çdo licencë të energjisë elektrike ose çdo autorizim, </w:t>
      </w:r>
      <w:r w:rsidR="00FA7B67" w:rsidRPr="00F96BE9">
        <w:rPr>
          <w:rFonts w:ascii="Garamond" w:hAnsi="Garamond"/>
          <w:sz w:val="24"/>
          <w:szCs w:val="24"/>
          <w:lang w:val="sq-AL"/>
        </w:rPr>
        <w:t>licencë</w:t>
      </w:r>
      <w:r w:rsidRPr="00F96BE9">
        <w:rPr>
          <w:rFonts w:ascii="Garamond" w:hAnsi="Garamond"/>
          <w:sz w:val="24"/>
          <w:szCs w:val="24"/>
          <w:lang w:val="sq-AL"/>
        </w:rPr>
        <w:t>, pëlqim, leje ose miratim tjetër</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të kërkuar nga çdo </w:t>
      </w:r>
      <w:r w:rsidR="00FA7B67" w:rsidRPr="00F96BE9">
        <w:rPr>
          <w:rFonts w:ascii="Garamond" w:hAnsi="Garamond"/>
          <w:sz w:val="24"/>
          <w:szCs w:val="24"/>
          <w:lang w:val="sq-AL"/>
        </w:rPr>
        <w:t xml:space="preserve">autoritet kompetent </w:t>
      </w:r>
      <w:r w:rsidRPr="00F96BE9">
        <w:rPr>
          <w:rFonts w:ascii="Garamond" w:hAnsi="Garamond"/>
          <w:sz w:val="24"/>
          <w:szCs w:val="24"/>
          <w:lang w:val="sq-AL"/>
        </w:rPr>
        <w:t xml:space="preserve">(ose çdo përjashtim nga një kërkesë për të pasur një të tillë); </w:t>
      </w:r>
    </w:p>
    <w:p w14:paraId="71975B60" w14:textId="6042D1FC"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“Pala Kontraktuese për Mbështetje e Mundësisë së Fundit” </w:t>
      </w:r>
      <w:r w:rsidRPr="00F96BE9">
        <w:rPr>
          <w:rFonts w:ascii="Garamond" w:hAnsi="Garamond"/>
          <w:sz w:val="24"/>
          <w:szCs w:val="24"/>
          <w:lang w:val="sq-AL"/>
        </w:rPr>
        <w:t xml:space="preserve">nënkupton shoqërinë e ngarkuar në përputhje me </w:t>
      </w:r>
      <w:r w:rsidR="00FA7B67" w:rsidRPr="00F96BE9">
        <w:rPr>
          <w:rFonts w:ascii="Garamond" w:hAnsi="Garamond"/>
          <w:sz w:val="24"/>
          <w:szCs w:val="24"/>
          <w:lang w:val="sq-AL"/>
        </w:rPr>
        <w:t xml:space="preserve">legjislacionin e zbatueshëm që </w:t>
      </w:r>
      <w:r w:rsidRPr="00F96BE9">
        <w:rPr>
          <w:rFonts w:ascii="Garamond" w:hAnsi="Garamond"/>
          <w:sz w:val="24"/>
          <w:szCs w:val="24"/>
          <w:lang w:val="sq-AL"/>
        </w:rPr>
        <w:t>t</w:t>
      </w:r>
      <w:r w:rsidR="00991B4E" w:rsidRPr="00F96BE9">
        <w:rPr>
          <w:rFonts w:ascii="Garamond" w:hAnsi="Garamond"/>
          <w:sz w:val="24"/>
          <w:szCs w:val="24"/>
          <w:lang w:val="sq-AL"/>
        </w:rPr>
        <w:t>’</w:t>
      </w:r>
      <w:r w:rsidRPr="00F96BE9">
        <w:rPr>
          <w:rFonts w:ascii="Garamond" w:hAnsi="Garamond"/>
          <w:sz w:val="24"/>
          <w:szCs w:val="24"/>
          <w:lang w:val="sq-AL"/>
        </w:rPr>
        <w:t xml:space="preserve">u japë prodhuesve të energjisë së rinovueshme shërbimet për rrugëtimin në treg kundrejt një tarife të reduktuar në krahasim me </w:t>
      </w:r>
      <w:r w:rsidR="0016096B" w:rsidRPr="00F96BE9">
        <w:rPr>
          <w:rFonts w:ascii="Garamond" w:hAnsi="Garamond"/>
          <w:sz w:val="24"/>
          <w:szCs w:val="24"/>
          <w:lang w:val="sq-AL"/>
        </w:rPr>
        <w:t>çmimet</w:t>
      </w:r>
      <w:r w:rsidRPr="00F96BE9">
        <w:rPr>
          <w:rFonts w:ascii="Garamond" w:hAnsi="Garamond"/>
          <w:sz w:val="24"/>
          <w:szCs w:val="24"/>
          <w:lang w:val="sq-AL"/>
        </w:rPr>
        <w:t xml:space="preserve"> e referencës së tregut për </w:t>
      </w:r>
      <w:r w:rsidR="00FA7B67" w:rsidRPr="00F96BE9">
        <w:rPr>
          <w:rFonts w:ascii="Garamond" w:hAnsi="Garamond"/>
          <w:sz w:val="24"/>
          <w:szCs w:val="24"/>
          <w:lang w:val="sq-AL"/>
        </w:rPr>
        <w:t xml:space="preserve">periudhën e tregtimit </w:t>
      </w:r>
      <w:r w:rsidRPr="00F96BE9">
        <w:rPr>
          <w:rFonts w:ascii="Garamond" w:hAnsi="Garamond"/>
          <w:sz w:val="24"/>
          <w:szCs w:val="24"/>
          <w:lang w:val="sq-AL"/>
        </w:rPr>
        <w:t>II;</w:t>
      </w:r>
    </w:p>
    <w:p w14:paraId="56996124" w14:textId="43435618"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“Furnizues i </w:t>
      </w:r>
      <w:r w:rsidR="00FA7B67" w:rsidRPr="00F96BE9">
        <w:rPr>
          <w:rFonts w:ascii="Garamond" w:hAnsi="Garamond"/>
          <w:b/>
          <w:bCs/>
          <w:sz w:val="24"/>
          <w:szCs w:val="24"/>
          <w:lang w:val="sq-AL"/>
        </w:rPr>
        <w:t>licencuar</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një operator publik i ngarkuar me detyrimin publik të shërbimit për blerjen e energjisë elektrike nga një kapacitet gjenerimi nga burime të rinovueshme të diellit dhe </w:t>
      </w:r>
      <w:r w:rsidR="00C23DC8">
        <w:rPr>
          <w:rFonts w:ascii="Garamond" w:hAnsi="Garamond"/>
          <w:sz w:val="24"/>
          <w:szCs w:val="24"/>
          <w:lang w:val="sq-AL"/>
        </w:rPr>
        <w:t xml:space="preserve">të </w:t>
      </w:r>
      <w:r w:rsidRPr="00F96BE9">
        <w:rPr>
          <w:rFonts w:ascii="Garamond" w:hAnsi="Garamond"/>
          <w:sz w:val="24"/>
          <w:szCs w:val="24"/>
          <w:lang w:val="sq-AL"/>
        </w:rPr>
        <w:t xml:space="preserve">erës; </w:t>
      </w:r>
    </w:p>
    <w:p w14:paraId="5530983D" w14:textId="488D51BB"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“Vlerësimi i </w:t>
      </w:r>
      <w:r w:rsidR="00FA7B67" w:rsidRPr="00F96BE9">
        <w:rPr>
          <w:rFonts w:ascii="Garamond" w:hAnsi="Garamond"/>
          <w:b/>
          <w:bCs/>
          <w:sz w:val="24"/>
          <w:szCs w:val="24"/>
          <w:lang w:val="sq-AL"/>
        </w:rPr>
        <w:t xml:space="preserve">likuiditetit të tregut brenda së njëjtës ditë </w:t>
      </w:r>
      <w:r w:rsidRPr="00F96BE9">
        <w:rPr>
          <w:rFonts w:ascii="Garamond" w:hAnsi="Garamond"/>
          <w:b/>
          <w:bCs/>
          <w:sz w:val="24"/>
          <w:szCs w:val="24"/>
          <w:lang w:val="sq-AL"/>
        </w:rPr>
        <w:t>(</w:t>
      </w:r>
      <w:r w:rsidRPr="00F96BE9">
        <w:rPr>
          <w:rFonts w:ascii="Garamond" w:hAnsi="Garamond"/>
          <w:b/>
          <w:bCs/>
          <w:i/>
          <w:iCs/>
          <w:sz w:val="24"/>
          <w:szCs w:val="24"/>
          <w:lang w:val="sq-AL"/>
        </w:rPr>
        <w:t>intra-day</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likuiditetin e mjaftueshëm të </w:t>
      </w:r>
      <w:r w:rsidR="00FA7B67" w:rsidRPr="00F96BE9">
        <w:rPr>
          <w:rFonts w:ascii="Garamond" w:hAnsi="Garamond"/>
          <w:sz w:val="24"/>
          <w:szCs w:val="24"/>
          <w:lang w:val="sq-AL"/>
        </w:rPr>
        <w:t xml:space="preserve">tregut brenda së njëjtës ditë </w:t>
      </w:r>
      <w:r w:rsidRPr="00F96BE9">
        <w:rPr>
          <w:rFonts w:ascii="Garamond" w:hAnsi="Garamond"/>
          <w:sz w:val="24"/>
          <w:szCs w:val="24"/>
          <w:lang w:val="sq-AL"/>
        </w:rPr>
        <w:t xml:space="preserve">të përcaktuar nga ERE në përputhje me </w:t>
      </w:r>
      <w:r w:rsidR="00FA7B67" w:rsidRPr="00F96BE9">
        <w:rPr>
          <w:rFonts w:ascii="Garamond" w:hAnsi="Garamond"/>
          <w:sz w:val="24"/>
          <w:szCs w:val="24"/>
          <w:lang w:val="sq-AL"/>
        </w:rPr>
        <w:t xml:space="preserve">praktikat </w:t>
      </w:r>
      <w:r w:rsidRPr="00F96BE9">
        <w:rPr>
          <w:rFonts w:ascii="Garamond" w:hAnsi="Garamond"/>
          <w:sz w:val="24"/>
          <w:szCs w:val="24"/>
          <w:lang w:val="sq-AL"/>
        </w:rPr>
        <w:t xml:space="preserve">e </w:t>
      </w:r>
      <w:r w:rsidR="00FA7B67" w:rsidRPr="00F96BE9">
        <w:rPr>
          <w:rFonts w:ascii="Garamond" w:hAnsi="Garamond"/>
          <w:sz w:val="24"/>
          <w:szCs w:val="24"/>
          <w:lang w:val="sq-AL"/>
        </w:rPr>
        <w:t xml:space="preserve">mira të industrisë pas </w:t>
      </w:r>
      <w:r w:rsidRPr="00F96BE9">
        <w:rPr>
          <w:rFonts w:ascii="Garamond" w:hAnsi="Garamond"/>
          <w:sz w:val="24"/>
          <w:szCs w:val="24"/>
          <w:lang w:val="sq-AL"/>
        </w:rPr>
        <w:t xml:space="preserve">kryerjes së një vlerësimi të thelluar që vërteton pa kufizim përmbushjen e të paktën kritereve të mëposhtme: </w:t>
      </w:r>
    </w:p>
    <w:p w14:paraId="444D4728"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aftësi për të nominuar sasi të paktën një orë përpara dorëzimit; </w:t>
      </w:r>
    </w:p>
    <w:p w14:paraId="63AFB20E" w14:textId="0ADE8AB1"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b) disponueshmëria e një platforme tregtare operacionale, që ofron tregtim në baz</w:t>
      </w:r>
      <w:r w:rsidR="00AD7B42" w:rsidRPr="00F96BE9">
        <w:rPr>
          <w:rFonts w:ascii="Garamond" w:hAnsi="Garamond"/>
          <w:sz w:val="24"/>
          <w:szCs w:val="24"/>
          <w:lang w:val="sq-AL"/>
        </w:rPr>
        <w:t>ë</w:t>
      </w:r>
      <w:r w:rsidRPr="00F96BE9">
        <w:rPr>
          <w:rFonts w:ascii="Garamond" w:hAnsi="Garamond"/>
          <w:sz w:val="24"/>
          <w:szCs w:val="24"/>
          <w:lang w:val="sq-AL"/>
        </w:rPr>
        <w:t xml:space="preserve"> ankandi (</w:t>
      </w:r>
      <w:r w:rsidRPr="00F96BE9">
        <w:rPr>
          <w:rFonts w:ascii="Garamond" w:hAnsi="Garamond"/>
          <w:i/>
          <w:iCs/>
          <w:sz w:val="24"/>
          <w:szCs w:val="24"/>
          <w:lang w:val="sq-AL"/>
        </w:rPr>
        <w:t>auction-based</w:t>
      </w:r>
      <w:r w:rsidRPr="00F96BE9">
        <w:rPr>
          <w:rFonts w:ascii="Garamond" w:hAnsi="Garamond"/>
          <w:sz w:val="24"/>
          <w:szCs w:val="24"/>
          <w:lang w:val="sq-AL"/>
        </w:rPr>
        <w:t>) ose tregtim të vazhdueshëm (</w:t>
      </w:r>
      <w:r w:rsidRPr="00F96BE9">
        <w:rPr>
          <w:rFonts w:ascii="Garamond" w:hAnsi="Garamond"/>
          <w:i/>
          <w:iCs/>
          <w:sz w:val="24"/>
          <w:szCs w:val="24"/>
          <w:lang w:val="sq-AL"/>
        </w:rPr>
        <w:t>continous trading</w:t>
      </w:r>
      <w:r w:rsidRPr="00F96BE9">
        <w:rPr>
          <w:rFonts w:ascii="Garamond" w:hAnsi="Garamond"/>
          <w:sz w:val="24"/>
          <w:szCs w:val="24"/>
          <w:lang w:val="sq-AL"/>
        </w:rPr>
        <w:t>);</w:t>
      </w:r>
    </w:p>
    <w:p w14:paraId="664EABD5" w14:textId="7388DE7D"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c) disponueshmëria e produkteve brenda </w:t>
      </w:r>
      <w:r w:rsidR="00FA7B67" w:rsidRPr="00F96BE9">
        <w:rPr>
          <w:rFonts w:ascii="Garamond" w:hAnsi="Garamond"/>
          <w:sz w:val="24"/>
          <w:szCs w:val="24"/>
          <w:lang w:val="sq-AL"/>
        </w:rPr>
        <w:t>s</w:t>
      </w:r>
      <w:r w:rsidRPr="00F96BE9">
        <w:rPr>
          <w:rFonts w:ascii="Garamond" w:hAnsi="Garamond"/>
          <w:sz w:val="24"/>
          <w:szCs w:val="24"/>
          <w:lang w:val="sq-AL"/>
        </w:rPr>
        <w:t xml:space="preserve">ë njëjtës ditë që mund të tregtohen në mënyrë konsistente me periudhën e shlyerjes së disbalancave </w:t>
      </w:r>
      <w:r w:rsidR="00FA7B67" w:rsidRPr="00F96BE9">
        <w:rPr>
          <w:rFonts w:ascii="Garamond" w:hAnsi="Garamond"/>
          <w:sz w:val="24"/>
          <w:szCs w:val="24"/>
          <w:lang w:val="sq-AL"/>
        </w:rPr>
        <w:t>në</w:t>
      </w:r>
      <w:r w:rsidRPr="00F96BE9">
        <w:rPr>
          <w:rFonts w:ascii="Garamond" w:hAnsi="Garamond"/>
          <w:sz w:val="24"/>
          <w:szCs w:val="24"/>
          <w:lang w:val="sq-AL"/>
        </w:rPr>
        <w:t xml:space="preserve"> zonën përkatëse të tenderimit (</w:t>
      </w:r>
      <w:r w:rsidRPr="00F96BE9">
        <w:rPr>
          <w:rFonts w:ascii="Garamond" w:hAnsi="Garamond"/>
          <w:i/>
          <w:iCs/>
          <w:sz w:val="24"/>
          <w:szCs w:val="24"/>
          <w:lang w:val="sq-AL"/>
        </w:rPr>
        <w:t>bidding zone</w:t>
      </w:r>
      <w:r w:rsidRPr="00F96BE9">
        <w:rPr>
          <w:rFonts w:ascii="Garamond" w:hAnsi="Garamond"/>
          <w:sz w:val="24"/>
          <w:szCs w:val="24"/>
          <w:lang w:val="sq-AL"/>
        </w:rPr>
        <w:t>);</w:t>
      </w:r>
    </w:p>
    <w:p w14:paraId="73230808" w14:textId="78F3957E"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d) faktori i vëllimeve të tregtuara dhe konsumit, i vlerësuar duke marrë para</w:t>
      </w:r>
      <w:r w:rsidR="0016096B" w:rsidRPr="00F96BE9">
        <w:rPr>
          <w:rFonts w:ascii="Garamond" w:hAnsi="Garamond"/>
          <w:sz w:val="24"/>
          <w:szCs w:val="24"/>
          <w:lang w:val="sq-AL"/>
        </w:rPr>
        <w:t>s</w:t>
      </w:r>
      <w:r w:rsidRPr="00F96BE9">
        <w:rPr>
          <w:rFonts w:ascii="Garamond" w:hAnsi="Garamond"/>
          <w:sz w:val="24"/>
          <w:szCs w:val="24"/>
          <w:lang w:val="sq-AL"/>
        </w:rPr>
        <w:t>ysh dhe duke mos marrë parasysh sasitë e prodhu</w:t>
      </w:r>
      <w:r w:rsidR="00C53684" w:rsidRPr="00F96BE9">
        <w:rPr>
          <w:rFonts w:ascii="Garamond" w:hAnsi="Garamond"/>
          <w:sz w:val="24"/>
          <w:szCs w:val="24"/>
          <w:lang w:val="sq-AL"/>
        </w:rPr>
        <w:t>a</w:t>
      </w:r>
      <w:r w:rsidRPr="00F96BE9">
        <w:rPr>
          <w:rFonts w:ascii="Garamond" w:hAnsi="Garamond"/>
          <w:sz w:val="24"/>
          <w:szCs w:val="24"/>
          <w:lang w:val="sq-AL"/>
        </w:rPr>
        <w:t xml:space="preserve">ra nga prodhuesit që përdorin burime të rinovueshme (d.m.th. faktori </w:t>
      </w:r>
      <w:r w:rsidRPr="00F96BE9">
        <w:rPr>
          <w:rFonts w:ascii="Garamond" w:hAnsi="Garamond"/>
          <w:i/>
          <w:iCs/>
          <w:sz w:val="24"/>
          <w:szCs w:val="24"/>
          <w:lang w:val="sq-AL"/>
        </w:rPr>
        <w:t>churn</w:t>
      </w:r>
      <w:r w:rsidRPr="00F96BE9">
        <w:rPr>
          <w:rFonts w:ascii="Garamond" w:hAnsi="Garamond"/>
          <w:sz w:val="24"/>
          <w:szCs w:val="24"/>
          <w:lang w:val="sq-AL"/>
        </w:rPr>
        <w:t>);</w:t>
      </w:r>
    </w:p>
    <w:p w14:paraId="21F80C33" w14:textId="6955EF64"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e) diferenca mes ofertë-kërkesave krahasuar me tregje të ngjashm</w:t>
      </w:r>
      <w:r w:rsidR="00AB4865">
        <w:rPr>
          <w:rFonts w:ascii="Garamond" w:hAnsi="Garamond"/>
          <w:sz w:val="24"/>
          <w:szCs w:val="24"/>
          <w:lang w:val="sq-AL"/>
        </w:rPr>
        <w:t>e</w:t>
      </w:r>
      <w:r w:rsidRPr="00F96BE9">
        <w:rPr>
          <w:rFonts w:ascii="Garamond" w:hAnsi="Garamond"/>
          <w:sz w:val="24"/>
          <w:szCs w:val="24"/>
          <w:lang w:val="sq-AL"/>
        </w:rPr>
        <w:t xml:space="preserve"> të një përmase të ngjashme dhe të një niveli të ngjashëm zhvillimi; </w:t>
      </w:r>
    </w:p>
    <w:p w14:paraId="43F8CC94" w14:textId="56802E3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f) numri i pjesëmarrësve aktivë në </w:t>
      </w:r>
      <w:r w:rsidR="00C53684" w:rsidRPr="00F96BE9">
        <w:rPr>
          <w:rFonts w:ascii="Garamond" w:hAnsi="Garamond"/>
          <w:sz w:val="24"/>
          <w:szCs w:val="24"/>
          <w:lang w:val="sq-AL"/>
        </w:rPr>
        <w:t>treg brenda së njëjtës ditë</w:t>
      </w:r>
      <w:r w:rsidRPr="00F96BE9">
        <w:rPr>
          <w:rFonts w:ascii="Garamond" w:hAnsi="Garamond"/>
          <w:sz w:val="24"/>
          <w:szCs w:val="24"/>
          <w:lang w:val="sq-AL"/>
        </w:rPr>
        <w:t xml:space="preserve">, </w:t>
      </w:r>
      <w:r w:rsidR="0016096B" w:rsidRPr="00F96BE9">
        <w:rPr>
          <w:rFonts w:ascii="Garamond" w:hAnsi="Garamond"/>
          <w:sz w:val="24"/>
          <w:szCs w:val="24"/>
          <w:lang w:val="sq-AL"/>
        </w:rPr>
        <w:t>veçanërisht</w:t>
      </w:r>
      <w:r w:rsidRPr="00F96BE9">
        <w:rPr>
          <w:rFonts w:ascii="Garamond" w:hAnsi="Garamond"/>
          <w:sz w:val="24"/>
          <w:szCs w:val="24"/>
          <w:lang w:val="sq-AL"/>
        </w:rPr>
        <w:t xml:space="preserve"> pjesëmarrje e shoqërive </w:t>
      </w:r>
      <w:r w:rsidR="007B0E97" w:rsidRPr="00F96BE9">
        <w:rPr>
          <w:rFonts w:ascii="Garamond" w:hAnsi="Garamond"/>
          <w:sz w:val="24"/>
          <w:szCs w:val="24"/>
          <w:lang w:val="sq-AL"/>
        </w:rPr>
        <w:t>vend</w:t>
      </w:r>
      <w:r w:rsidR="007B0E97">
        <w:rPr>
          <w:rFonts w:ascii="Garamond" w:hAnsi="Garamond"/>
          <w:sz w:val="24"/>
          <w:szCs w:val="24"/>
          <w:lang w:val="sq-AL"/>
        </w:rPr>
        <w:t>ë</w:t>
      </w:r>
      <w:r w:rsidR="007B0E97" w:rsidRPr="00F96BE9">
        <w:rPr>
          <w:rFonts w:ascii="Garamond" w:hAnsi="Garamond"/>
          <w:sz w:val="24"/>
          <w:szCs w:val="24"/>
          <w:lang w:val="sq-AL"/>
        </w:rPr>
        <w:t>se</w:t>
      </w:r>
      <w:r w:rsidRPr="00F96BE9">
        <w:rPr>
          <w:rFonts w:ascii="Garamond" w:hAnsi="Garamond"/>
          <w:sz w:val="24"/>
          <w:szCs w:val="24"/>
          <w:lang w:val="sq-AL"/>
        </w:rPr>
        <w:t xml:space="preserve"> me fuqi të ndjeshme; </w:t>
      </w:r>
    </w:p>
    <w:p w14:paraId="3ACD319E" w14:textId="0EAEBD33"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g) bashkimi/ndërlidhja e </w:t>
      </w:r>
      <w:r w:rsidR="0016096B" w:rsidRPr="00F96BE9">
        <w:rPr>
          <w:rFonts w:ascii="Garamond" w:hAnsi="Garamond"/>
          <w:sz w:val="24"/>
          <w:szCs w:val="24"/>
          <w:lang w:val="sq-AL"/>
        </w:rPr>
        <w:t xml:space="preserve">tregut shqiptar </w:t>
      </w:r>
      <w:r w:rsidR="00C53684" w:rsidRPr="00F96BE9">
        <w:rPr>
          <w:rFonts w:ascii="Garamond" w:hAnsi="Garamond"/>
          <w:sz w:val="24"/>
          <w:szCs w:val="24"/>
          <w:lang w:val="sq-AL"/>
        </w:rPr>
        <w:t xml:space="preserve">brenda së njëjtës ditë </w:t>
      </w:r>
      <w:r w:rsidRPr="00F96BE9">
        <w:rPr>
          <w:rFonts w:ascii="Garamond" w:hAnsi="Garamond"/>
          <w:sz w:val="24"/>
          <w:szCs w:val="24"/>
          <w:lang w:val="sq-AL"/>
        </w:rPr>
        <w:t>(</w:t>
      </w:r>
      <w:r w:rsidRPr="00F96BE9">
        <w:rPr>
          <w:rFonts w:ascii="Garamond" w:hAnsi="Garamond"/>
          <w:i/>
          <w:iCs/>
          <w:sz w:val="24"/>
          <w:szCs w:val="24"/>
          <w:lang w:val="sq-AL"/>
        </w:rPr>
        <w:t>intra-day</w:t>
      </w:r>
      <w:r w:rsidRPr="00F96BE9">
        <w:rPr>
          <w:rFonts w:ascii="Garamond" w:hAnsi="Garamond"/>
          <w:sz w:val="24"/>
          <w:szCs w:val="24"/>
          <w:lang w:val="sq-AL"/>
        </w:rPr>
        <w:t>) (</w:t>
      </w:r>
      <w:r w:rsidRPr="00F96BE9">
        <w:rPr>
          <w:rFonts w:ascii="Garamond" w:hAnsi="Garamond"/>
          <w:i/>
          <w:iCs/>
          <w:sz w:val="24"/>
          <w:szCs w:val="24"/>
          <w:lang w:val="sq-AL"/>
        </w:rPr>
        <w:t>market coupling</w:t>
      </w:r>
      <w:r w:rsidRPr="00F96BE9">
        <w:rPr>
          <w:rFonts w:ascii="Garamond" w:hAnsi="Garamond"/>
          <w:sz w:val="24"/>
          <w:szCs w:val="24"/>
          <w:lang w:val="sq-AL"/>
        </w:rPr>
        <w:t xml:space="preserve">) me tregje brenda </w:t>
      </w:r>
      <w:r w:rsidR="0016096B" w:rsidRPr="00F96BE9">
        <w:rPr>
          <w:rFonts w:ascii="Garamond" w:hAnsi="Garamond"/>
          <w:sz w:val="24"/>
          <w:szCs w:val="24"/>
          <w:lang w:val="sq-AL"/>
        </w:rPr>
        <w:t>s</w:t>
      </w:r>
      <w:r w:rsidRPr="00F96BE9">
        <w:rPr>
          <w:rFonts w:ascii="Garamond" w:hAnsi="Garamond"/>
          <w:sz w:val="24"/>
          <w:szCs w:val="24"/>
          <w:lang w:val="sq-AL"/>
        </w:rPr>
        <w:t>ë njëjtës ditë (</w:t>
      </w:r>
      <w:r w:rsidRPr="00F96BE9">
        <w:rPr>
          <w:rFonts w:ascii="Garamond" w:hAnsi="Garamond"/>
          <w:i/>
          <w:iCs/>
          <w:sz w:val="24"/>
          <w:szCs w:val="24"/>
          <w:lang w:val="sq-AL"/>
        </w:rPr>
        <w:t>intra-day</w:t>
      </w:r>
      <w:r w:rsidRPr="00F96BE9">
        <w:rPr>
          <w:rFonts w:ascii="Garamond" w:hAnsi="Garamond"/>
          <w:sz w:val="24"/>
          <w:szCs w:val="24"/>
          <w:lang w:val="sq-AL"/>
        </w:rPr>
        <w:t>) të shteteve të tjera</w:t>
      </w:r>
      <w:r w:rsidR="0044521E">
        <w:rPr>
          <w:rFonts w:ascii="Garamond" w:hAnsi="Garamond"/>
          <w:sz w:val="24"/>
          <w:szCs w:val="24"/>
          <w:lang w:val="sq-AL"/>
        </w:rPr>
        <w:t>;</w:t>
      </w:r>
      <w:r w:rsidRPr="00F96BE9">
        <w:rPr>
          <w:rFonts w:ascii="Garamond" w:hAnsi="Garamond"/>
          <w:sz w:val="24"/>
          <w:szCs w:val="24"/>
          <w:lang w:val="sq-AL"/>
        </w:rPr>
        <w:t xml:space="preserve"> </w:t>
      </w:r>
    </w:p>
    <w:p w14:paraId="6CF54ACB" w14:textId="6E13857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h) </w:t>
      </w:r>
      <w:r w:rsidR="00C53684" w:rsidRPr="00F96BE9">
        <w:rPr>
          <w:rFonts w:ascii="Garamond" w:hAnsi="Garamond"/>
          <w:sz w:val="24"/>
          <w:szCs w:val="24"/>
          <w:lang w:val="sq-AL"/>
        </w:rPr>
        <w:t>çdo</w:t>
      </w:r>
      <w:r w:rsidRPr="00F96BE9">
        <w:rPr>
          <w:rFonts w:ascii="Garamond" w:hAnsi="Garamond"/>
          <w:sz w:val="24"/>
          <w:szCs w:val="24"/>
          <w:lang w:val="sq-AL"/>
        </w:rPr>
        <w:t xml:space="preserve"> kriter tjetër që ERE e konsideron të nevojshëm për të vlerësuar likuiditetin </w:t>
      </w:r>
      <w:r w:rsidR="0016096B" w:rsidRPr="00F96BE9">
        <w:rPr>
          <w:rFonts w:ascii="Garamond" w:hAnsi="Garamond"/>
          <w:sz w:val="24"/>
          <w:szCs w:val="24"/>
          <w:lang w:val="sq-AL"/>
        </w:rPr>
        <w:t xml:space="preserve">e tregut brenda së njëjtës ditë </w:t>
      </w:r>
      <w:r w:rsidRPr="00F96BE9">
        <w:rPr>
          <w:rFonts w:ascii="Garamond" w:hAnsi="Garamond"/>
          <w:sz w:val="24"/>
          <w:szCs w:val="24"/>
          <w:lang w:val="sq-AL"/>
        </w:rPr>
        <w:t>(</w:t>
      </w:r>
      <w:r w:rsidRPr="00F96BE9">
        <w:rPr>
          <w:rFonts w:ascii="Garamond" w:hAnsi="Garamond"/>
          <w:i/>
          <w:iCs/>
          <w:sz w:val="24"/>
          <w:szCs w:val="24"/>
          <w:lang w:val="sq-AL"/>
        </w:rPr>
        <w:t>intra-day</w:t>
      </w:r>
      <w:r w:rsidRPr="00F96BE9">
        <w:rPr>
          <w:rFonts w:ascii="Garamond" w:hAnsi="Garamond"/>
          <w:sz w:val="24"/>
          <w:szCs w:val="24"/>
          <w:lang w:val="sq-AL"/>
        </w:rPr>
        <w:t>)</w:t>
      </w:r>
      <w:r w:rsidR="00E805DC">
        <w:rPr>
          <w:rFonts w:ascii="Garamond" w:hAnsi="Garamond"/>
          <w:sz w:val="24"/>
          <w:szCs w:val="24"/>
          <w:lang w:val="sq-AL"/>
        </w:rPr>
        <w:t>;</w:t>
      </w:r>
      <w:r w:rsidRPr="00F96BE9">
        <w:rPr>
          <w:rFonts w:ascii="Garamond" w:hAnsi="Garamond"/>
          <w:sz w:val="24"/>
          <w:szCs w:val="24"/>
          <w:lang w:val="sq-AL"/>
        </w:rPr>
        <w:t xml:space="preserve"> </w:t>
      </w:r>
    </w:p>
    <w:p w14:paraId="19434A21" w14:textId="62A78587"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“Vlerësimi i </w:t>
      </w:r>
      <w:r w:rsidR="00FA7B67" w:rsidRPr="00F96BE9">
        <w:rPr>
          <w:rFonts w:ascii="Garamond" w:hAnsi="Garamond"/>
          <w:b/>
          <w:bCs/>
          <w:sz w:val="24"/>
          <w:szCs w:val="24"/>
          <w:lang w:val="sq-AL"/>
        </w:rPr>
        <w:t>gatishmërisë së tregut</w:t>
      </w:r>
      <w:r w:rsidRPr="00F96BE9">
        <w:rPr>
          <w:rFonts w:ascii="Garamond" w:hAnsi="Garamond"/>
          <w:b/>
          <w:bCs/>
          <w:sz w:val="24"/>
          <w:szCs w:val="24"/>
          <w:lang w:val="sq-AL"/>
        </w:rPr>
        <w:t xml:space="preserve">” </w:t>
      </w:r>
      <w:r w:rsidRPr="00F96BE9">
        <w:rPr>
          <w:rFonts w:ascii="Garamond" w:hAnsi="Garamond"/>
          <w:sz w:val="24"/>
          <w:szCs w:val="24"/>
          <w:lang w:val="sq-AL"/>
        </w:rPr>
        <w:t>nënkupton</w:t>
      </w:r>
      <w:r w:rsidR="002C37CD" w:rsidRPr="00F96BE9">
        <w:rPr>
          <w:rFonts w:ascii="Garamond" w:hAnsi="Garamond"/>
          <w:sz w:val="24"/>
          <w:szCs w:val="24"/>
          <w:lang w:val="sq-AL"/>
        </w:rPr>
        <w:t>:</w:t>
      </w:r>
      <w:r w:rsidRPr="00F96BE9">
        <w:rPr>
          <w:rFonts w:ascii="Garamond" w:hAnsi="Garamond"/>
          <w:sz w:val="24"/>
          <w:szCs w:val="24"/>
          <w:lang w:val="sq-AL"/>
        </w:rPr>
        <w:t xml:space="preserve"> </w:t>
      </w:r>
    </w:p>
    <w:p w14:paraId="457F9B8B" w14:textId="6901AB0C" w:rsidR="00937159" w:rsidRPr="00F96BE9" w:rsidRDefault="00937159" w:rsidP="003B3983">
      <w:pPr>
        <w:pStyle w:val="DefinitionNumbering1"/>
        <w:spacing w:after="0"/>
        <w:ind w:left="0" w:firstLine="284"/>
        <w:rPr>
          <w:rFonts w:ascii="Garamond" w:hAnsi="Garamond"/>
          <w:b/>
          <w:bCs/>
          <w:sz w:val="24"/>
          <w:szCs w:val="24"/>
          <w:lang w:val="sq-AL"/>
        </w:rPr>
      </w:pPr>
      <w:r w:rsidRPr="00F96BE9">
        <w:rPr>
          <w:rFonts w:ascii="Garamond" w:hAnsi="Garamond"/>
          <w:sz w:val="24"/>
          <w:szCs w:val="24"/>
          <w:lang w:val="sq-AL"/>
        </w:rPr>
        <w:t>a) krijimi</w:t>
      </w:r>
      <w:r w:rsidR="00CE2355">
        <w:rPr>
          <w:rFonts w:ascii="Garamond" w:hAnsi="Garamond"/>
          <w:sz w:val="24"/>
          <w:szCs w:val="24"/>
          <w:lang w:val="sq-AL"/>
        </w:rPr>
        <w:t>n e</w:t>
      </w:r>
      <w:r w:rsidRPr="00F96BE9">
        <w:rPr>
          <w:rFonts w:ascii="Garamond" w:hAnsi="Garamond"/>
          <w:sz w:val="24"/>
          <w:szCs w:val="24"/>
          <w:lang w:val="sq-AL"/>
        </w:rPr>
        <w:t xml:space="preserve"> bursës së energjisë elektrike dhe ofrimi</w:t>
      </w:r>
      <w:r w:rsidR="00A30E86">
        <w:rPr>
          <w:rFonts w:ascii="Garamond" w:hAnsi="Garamond"/>
          <w:sz w:val="24"/>
          <w:szCs w:val="24"/>
          <w:lang w:val="sq-AL"/>
        </w:rPr>
        <w:t>n e</w:t>
      </w:r>
      <w:r w:rsidRPr="00F96BE9">
        <w:rPr>
          <w:rFonts w:ascii="Garamond" w:hAnsi="Garamond"/>
          <w:sz w:val="24"/>
          <w:szCs w:val="24"/>
          <w:lang w:val="sq-AL"/>
        </w:rPr>
        <w:t xml:space="preserve"> çmimeve ekuilibër për periudhën përkatëse të shlyerjes nga operatori i bursës së energjisë elektrike</w:t>
      </w:r>
      <w:r w:rsidR="00A30E86">
        <w:rPr>
          <w:rFonts w:ascii="Garamond" w:hAnsi="Garamond"/>
          <w:sz w:val="24"/>
          <w:szCs w:val="24"/>
          <w:lang w:val="sq-AL"/>
        </w:rPr>
        <w:t>,</w:t>
      </w:r>
      <w:r w:rsidRPr="00F96BE9">
        <w:rPr>
          <w:rFonts w:ascii="Garamond" w:hAnsi="Garamond"/>
          <w:sz w:val="24"/>
          <w:szCs w:val="24"/>
          <w:lang w:val="sq-AL"/>
        </w:rPr>
        <w:t xml:space="preserve"> të cilat janë të shpeshta dhe likuide sa duhet për të shërbyer si çmime të ndryshueshme reference </w:t>
      </w:r>
      <w:r w:rsidR="00FA7B67" w:rsidRPr="00F96BE9">
        <w:rPr>
          <w:rFonts w:ascii="Garamond" w:hAnsi="Garamond"/>
          <w:sz w:val="24"/>
          <w:szCs w:val="24"/>
          <w:lang w:val="sq-AL"/>
        </w:rPr>
        <w:t xml:space="preserve">ndaj çmimit të energjisë elektrike </w:t>
      </w:r>
      <w:r w:rsidRPr="00F96BE9">
        <w:rPr>
          <w:rFonts w:ascii="Garamond" w:hAnsi="Garamond"/>
          <w:sz w:val="24"/>
          <w:szCs w:val="24"/>
          <w:lang w:val="sq-AL"/>
        </w:rPr>
        <w:t xml:space="preserve">(si një çmim fiks </w:t>
      </w:r>
      <w:r w:rsidRPr="00F96BE9">
        <w:rPr>
          <w:rFonts w:ascii="Garamond" w:hAnsi="Garamond"/>
          <w:i/>
          <w:iCs/>
          <w:sz w:val="24"/>
          <w:szCs w:val="24"/>
          <w:lang w:val="sq-AL"/>
        </w:rPr>
        <w:t xml:space="preserve">eng. </w:t>
      </w:r>
      <w:r w:rsidR="006E4FA1" w:rsidRPr="00F96BE9">
        <w:rPr>
          <w:rFonts w:ascii="Garamond" w:hAnsi="Garamond"/>
          <w:i/>
          <w:iCs/>
          <w:sz w:val="24"/>
          <w:szCs w:val="24"/>
          <w:lang w:val="sq-AL"/>
        </w:rPr>
        <w:t xml:space="preserve">strike </w:t>
      </w:r>
      <w:r w:rsidRPr="00F96BE9">
        <w:rPr>
          <w:rFonts w:ascii="Garamond" w:hAnsi="Garamond"/>
          <w:i/>
          <w:iCs/>
          <w:sz w:val="24"/>
          <w:szCs w:val="24"/>
          <w:lang w:val="sq-AL"/>
        </w:rPr>
        <w:t>price</w:t>
      </w:r>
      <w:r w:rsidRPr="00F96BE9">
        <w:rPr>
          <w:rFonts w:ascii="Garamond" w:hAnsi="Garamond"/>
          <w:sz w:val="24"/>
          <w:szCs w:val="24"/>
          <w:lang w:val="sq-AL"/>
        </w:rPr>
        <w:t xml:space="preserve">) për të mundësuar shlyerjen financiare bazuar në diferencën ndërmjet çmimit të ndryshueshëm dhe çmimit fiks; </w:t>
      </w:r>
    </w:p>
    <w:p w14:paraId="4B7F0F3E" w14:textId="47BAE145"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w:t>
      </w:r>
      <w:r w:rsidR="009E7FD9" w:rsidRPr="00F96BE9">
        <w:rPr>
          <w:rFonts w:ascii="Garamond" w:hAnsi="Garamond"/>
          <w:sz w:val="24"/>
          <w:szCs w:val="24"/>
          <w:lang w:val="sq-AL"/>
        </w:rPr>
        <w:t>gatishmëri</w:t>
      </w:r>
      <w:r w:rsidR="009E7FD9">
        <w:rPr>
          <w:rFonts w:ascii="Garamond" w:hAnsi="Garamond"/>
          <w:sz w:val="24"/>
          <w:szCs w:val="24"/>
          <w:lang w:val="sq-AL"/>
        </w:rPr>
        <w:t>në</w:t>
      </w:r>
      <w:r w:rsidRPr="00F96BE9">
        <w:rPr>
          <w:rFonts w:ascii="Garamond" w:hAnsi="Garamond"/>
          <w:sz w:val="24"/>
          <w:szCs w:val="24"/>
          <w:lang w:val="sq-AL"/>
        </w:rPr>
        <w:t xml:space="preserve"> e </w:t>
      </w:r>
      <w:r w:rsidR="006A1955" w:rsidRPr="00F96BE9">
        <w:rPr>
          <w:rFonts w:ascii="Garamond" w:hAnsi="Garamond"/>
          <w:sz w:val="24"/>
          <w:szCs w:val="24"/>
          <w:lang w:val="sq-AL"/>
        </w:rPr>
        <w:t xml:space="preserve">tregut të ditës në avancë </w:t>
      </w:r>
      <w:r w:rsidRPr="00F96BE9">
        <w:rPr>
          <w:rFonts w:ascii="Garamond" w:hAnsi="Garamond"/>
          <w:sz w:val="24"/>
          <w:szCs w:val="24"/>
          <w:lang w:val="sq-AL"/>
        </w:rPr>
        <w:t>(</w:t>
      </w:r>
      <w:r w:rsidRPr="00F96BE9">
        <w:rPr>
          <w:rFonts w:ascii="Garamond" w:hAnsi="Garamond"/>
          <w:i/>
          <w:iCs/>
          <w:sz w:val="24"/>
          <w:szCs w:val="24"/>
          <w:lang w:val="sq-AL"/>
        </w:rPr>
        <w:t>day-ahead market</w:t>
      </w:r>
      <w:r w:rsidRPr="00F96BE9">
        <w:rPr>
          <w:rFonts w:ascii="Garamond" w:hAnsi="Garamond"/>
          <w:sz w:val="24"/>
          <w:szCs w:val="24"/>
          <w:lang w:val="sq-AL"/>
        </w:rPr>
        <w:t xml:space="preserve">) të energjisë elektrike përcaktohet nga një Autoritet Kompetent bazuar në një vlerësim të thelluar të </w:t>
      </w:r>
      <w:r w:rsidR="009759F0" w:rsidRPr="00F96BE9">
        <w:rPr>
          <w:rFonts w:ascii="Garamond" w:hAnsi="Garamond"/>
          <w:sz w:val="24"/>
          <w:szCs w:val="24"/>
          <w:lang w:val="sq-AL"/>
        </w:rPr>
        <w:t>tregut së ditës në avancë</w:t>
      </w:r>
      <w:r w:rsidRPr="00F96BE9">
        <w:rPr>
          <w:rFonts w:ascii="Garamond" w:hAnsi="Garamond"/>
          <w:sz w:val="24"/>
          <w:szCs w:val="24"/>
          <w:lang w:val="sq-AL"/>
        </w:rPr>
        <w:t>, vlerësim i cili bëhet jo më herët se [</w:t>
      </w:r>
      <w:r w:rsidR="003C1A4A" w:rsidRPr="00F96BE9">
        <w:rPr>
          <w:rFonts w:ascii="Garamond" w:hAnsi="Garamond"/>
          <w:sz w:val="24"/>
          <w:szCs w:val="24"/>
          <w:lang w:val="sq-AL"/>
        </w:rPr>
        <w:t>12</w:t>
      </w:r>
      <w:r w:rsidR="003C1A4A">
        <w:rPr>
          <w:rFonts w:ascii="Garamond" w:hAnsi="Garamond"/>
          <w:sz w:val="24"/>
          <w:szCs w:val="24"/>
          <w:lang w:val="sq-AL"/>
        </w:rPr>
        <w:t xml:space="preserve"> </w:t>
      </w:r>
      <w:r w:rsidRPr="00F96BE9">
        <w:rPr>
          <w:rFonts w:ascii="Garamond" w:hAnsi="Garamond"/>
          <w:sz w:val="24"/>
          <w:szCs w:val="24"/>
          <w:lang w:val="sq-AL"/>
        </w:rPr>
        <w:t>(</w:t>
      </w:r>
      <w:r w:rsidR="003C1A4A" w:rsidRPr="00F96BE9">
        <w:rPr>
          <w:rFonts w:ascii="Garamond" w:hAnsi="Garamond"/>
          <w:sz w:val="24"/>
          <w:szCs w:val="24"/>
          <w:lang w:val="sq-AL"/>
        </w:rPr>
        <w:t>dymbëdhjetë</w:t>
      </w:r>
      <w:r w:rsidRPr="00F96BE9">
        <w:rPr>
          <w:rFonts w:ascii="Garamond" w:hAnsi="Garamond"/>
          <w:sz w:val="24"/>
          <w:szCs w:val="24"/>
          <w:lang w:val="sq-AL"/>
        </w:rPr>
        <w:t xml:space="preserve">)] muaj kalendarikë pas krijimit të tregut të organizuar të energjisë elektrike dhe bazohet në një numër treguesish </w:t>
      </w:r>
      <w:r w:rsidR="009E7FD9" w:rsidRPr="00F96BE9">
        <w:rPr>
          <w:rFonts w:ascii="Garamond" w:hAnsi="Garamond"/>
          <w:sz w:val="24"/>
          <w:szCs w:val="24"/>
          <w:lang w:val="sq-AL"/>
        </w:rPr>
        <w:t>kryesor</w:t>
      </w:r>
      <w:r w:rsidR="009E7FD9">
        <w:rPr>
          <w:rFonts w:ascii="Garamond" w:hAnsi="Garamond"/>
          <w:sz w:val="24"/>
          <w:szCs w:val="24"/>
          <w:lang w:val="sq-AL"/>
        </w:rPr>
        <w:t>ë</w:t>
      </w:r>
      <w:r w:rsidRPr="00F96BE9">
        <w:rPr>
          <w:rFonts w:ascii="Garamond" w:hAnsi="Garamond"/>
          <w:sz w:val="24"/>
          <w:szCs w:val="24"/>
          <w:lang w:val="sq-AL"/>
        </w:rPr>
        <w:t>, duke përfshirë, por pa u kufizuar</w:t>
      </w:r>
      <w:r w:rsidR="002666B8">
        <w:rPr>
          <w:rFonts w:ascii="Garamond" w:hAnsi="Garamond"/>
          <w:sz w:val="24"/>
          <w:szCs w:val="24"/>
          <w:lang w:val="sq-AL"/>
        </w:rPr>
        <w:t>,</w:t>
      </w:r>
      <w:r w:rsidRPr="00F96BE9">
        <w:rPr>
          <w:rFonts w:ascii="Garamond" w:hAnsi="Garamond"/>
          <w:sz w:val="24"/>
          <w:szCs w:val="24"/>
          <w:lang w:val="sq-AL"/>
        </w:rPr>
        <w:t xml:space="preserve"> në: (1) vëllimet e tregtuara në tregun e një dite në vijim në lidhje me madhësinë fizike të tregut (d.m.th. faktori </w:t>
      </w:r>
      <w:r w:rsidRPr="00E153AD">
        <w:rPr>
          <w:rFonts w:ascii="Garamond" w:hAnsi="Garamond"/>
          <w:i/>
          <w:sz w:val="24"/>
          <w:szCs w:val="24"/>
          <w:lang w:val="sq-AL"/>
        </w:rPr>
        <w:t>churn</w:t>
      </w:r>
      <w:r w:rsidRPr="00F96BE9">
        <w:rPr>
          <w:rFonts w:ascii="Garamond" w:hAnsi="Garamond"/>
          <w:sz w:val="24"/>
          <w:szCs w:val="24"/>
          <w:lang w:val="sq-AL"/>
        </w:rPr>
        <w:t>); (2) shpërndarjet e ofertave në tregun e organizuar të energjisë elektrike; (3) numri dhe pjesa e tregut të kompanive kryesore të prodhimit të energjisë elektrike në tregun shqiptar; (4) përqendrimi në tregun e prodhimit të energjisë elektrike (p.sh. Indeksi Herfindahl-Hirschman); (5) numrin dhe pjesën e tregut të furnizuesve kryesorë me pakicë të energjisë elektrike; (6) përqendrimi i tregut në sektorin e furnizimit (p.sh. Indeksi Herfindahl-Hirschman); (7) disponueshmëria e blerësve, agreguesve dhe traderëve të pavarur; dhe (8) bashkimi i tregut me vendet e ndërlidhura (referuar më vet</w:t>
      </w:r>
      <w:r w:rsidR="008F578C">
        <w:rPr>
          <w:rFonts w:ascii="Garamond" w:hAnsi="Garamond"/>
          <w:sz w:val="24"/>
          <w:szCs w:val="24"/>
          <w:lang w:val="sq-AL"/>
        </w:rPr>
        <w:t>e</w:t>
      </w:r>
      <w:r w:rsidRPr="00F96BE9">
        <w:rPr>
          <w:rFonts w:ascii="Garamond" w:hAnsi="Garamond"/>
          <w:sz w:val="24"/>
          <w:szCs w:val="24"/>
          <w:lang w:val="sq-AL"/>
        </w:rPr>
        <w:t xml:space="preserve"> si “</w:t>
      </w:r>
      <w:r w:rsidRPr="00F96BE9">
        <w:rPr>
          <w:rFonts w:ascii="Garamond" w:hAnsi="Garamond"/>
          <w:b/>
          <w:bCs/>
          <w:sz w:val="24"/>
          <w:szCs w:val="24"/>
          <w:lang w:val="sq-AL"/>
        </w:rPr>
        <w:t xml:space="preserve">Kriteret e </w:t>
      </w:r>
      <w:r w:rsidR="00FA7B67" w:rsidRPr="00F96BE9">
        <w:rPr>
          <w:rFonts w:ascii="Garamond" w:hAnsi="Garamond"/>
          <w:b/>
          <w:bCs/>
          <w:sz w:val="24"/>
          <w:szCs w:val="24"/>
          <w:lang w:val="sq-AL"/>
        </w:rPr>
        <w:t>vlerësimit të gatishmërisë së tregut</w:t>
      </w:r>
      <w:r w:rsidRPr="00F96BE9">
        <w:rPr>
          <w:rFonts w:ascii="Garamond" w:hAnsi="Garamond"/>
          <w:sz w:val="24"/>
          <w:szCs w:val="24"/>
          <w:lang w:val="sq-AL"/>
        </w:rPr>
        <w:t>” ose “</w:t>
      </w:r>
      <w:r w:rsidRPr="00F96BE9">
        <w:rPr>
          <w:rFonts w:ascii="Garamond" w:hAnsi="Garamond"/>
          <w:b/>
          <w:bCs/>
          <w:sz w:val="24"/>
          <w:szCs w:val="24"/>
          <w:lang w:val="sq-AL"/>
        </w:rPr>
        <w:t>Kriteret</w:t>
      </w:r>
      <w:r w:rsidRPr="00F96BE9">
        <w:rPr>
          <w:rFonts w:ascii="Garamond" w:hAnsi="Garamond"/>
          <w:sz w:val="24"/>
          <w:szCs w:val="24"/>
          <w:lang w:val="sq-AL"/>
        </w:rPr>
        <w:t>”)</w:t>
      </w:r>
      <w:r w:rsidR="00385032">
        <w:rPr>
          <w:rFonts w:ascii="Garamond" w:hAnsi="Garamond"/>
          <w:sz w:val="24"/>
          <w:szCs w:val="24"/>
          <w:lang w:val="sq-AL"/>
        </w:rPr>
        <w:t>;</w:t>
      </w:r>
      <w:r w:rsidRPr="00F96BE9">
        <w:rPr>
          <w:rFonts w:ascii="Garamond" w:hAnsi="Garamond"/>
          <w:sz w:val="24"/>
          <w:szCs w:val="24"/>
          <w:lang w:val="sq-AL"/>
        </w:rPr>
        <w:t xml:space="preserve"> </w:t>
      </w:r>
    </w:p>
    <w:p w14:paraId="64789F01" w14:textId="21BC6F75"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c) </w:t>
      </w:r>
      <w:r w:rsidR="00A7024E">
        <w:rPr>
          <w:rFonts w:ascii="Garamond" w:hAnsi="Garamond"/>
          <w:sz w:val="24"/>
          <w:szCs w:val="24"/>
          <w:lang w:val="sq-AL"/>
        </w:rPr>
        <w:t>(</w:t>
      </w:r>
      <w:r w:rsidRPr="00F96BE9">
        <w:rPr>
          <w:rFonts w:ascii="Garamond" w:hAnsi="Garamond"/>
          <w:sz w:val="24"/>
          <w:szCs w:val="24"/>
          <w:lang w:val="sq-AL"/>
        </w:rPr>
        <w:t>i) krijimi</w:t>
      </w:r>
      <w:r w:rsidR="00D21F8E">
        <w:rPr>
          <w:rFonts w:ascii="Garamond" w:hAnsi="Garamond"/>
          <w:sz w:val="24"/>
          <w:szCs w:val="24"/>
          <w:lang w:val="sq-AL"/>
        </w:rPr>
        <w:t>n e</w:t>
      </w:r>
      <w:r w:rsidRPr="00F96BE9">
        <w:rPr>
          <w:rFonts w:ascii="Garamond" w:hAnsi="Garamond"/>
          <w:sz w:val="24"/>
          <w:szCs w:val="24"/>
          <w:lang w:val="sq-AL"/>
        </w:rPr>
        <w:t xml:space="preserve"> një Operatori të Energjisë së Rinovueshme (OER) që do të jetë si palë në CfD në përputhje me </w:t>
      </w:r>
      <w:r w:rsidR="00FA7B67" w:rsidRPr="00F96BE9">
        <w:rPr>
          <w:rFonts w:ascii="Garamond" w:hAnsi="Garamond"/>
          <w:sz w:val="24"/>
          <w:szCs w:val="24"/>
          <w:lang w:val="sq-AL"/>
        </w:rPr>
        <w:t>legjislacionin e zbatueshëm</w:t>
      </w:r>
      <w:r w:rsidR="00C96C53">
        <w:rPr>
          <w:rFonts w:ascii="Garamond" w:hAnsi="Garamond"/>
          <w:sz w:val="24"/>
          <w:szCs w:val="24"/>
          <w:lang w:val="sq-AL"/>
        </w:rPr>
        <w:t>;</w:t>
      </w:r>
      <w:r w:rsidRPr="00F96BE9">
        <w:rPr>
          <w:rFonts w:ascii="Garamond" w:hAnsi="Garamond"/>
          <w:sz w:val="24"/>
          <w:szCs w:val="24"/>
          <w:lang w:val="sq-AL"/>
        </w:rPr>
        <w:t xml:space="preserve"> si dhe (ii) kushti për rregullimin e çështjeve të organizimit të shoqërisë dhe çështjet financiare të OER</w:t>
      </w:r>
      <w:r w:rsidR="00C96C53">
        <w:rPr>
          <w:rFonts w:ascii="Garamond" w:hAnsi="Garamond"/>
          <w:sz w:val="24"/>
          <w:szCs w:val="24"/>
          <w:lang w:val="sq-AL"/>
        </w:rPr>
        <w:t>-së</w:t>
      </w:r>
      <w:r w:rsidRPr="00F96BE9">
        <w:rPr>
          <w:rFonts w:ascii="Garamond" w:hAnsi="Garamond"/>
          <w:sz w:val="24"/>
          <w:szCs w:val="24"/>
          <w:lang w:val="sq-AL"/>
        </w:rPr>
        <w:t xml:space="preserve">, veçanërisht krijimin e një mekanizmi funksional për përcaktimin dhe shlyerjen e detyrimit për energjinë e rinovueshme në përputhje me </w:t>
      </w:r>
      <w:r w:rsidR="00FA7B67" w:rsidRPr="00F96BE9">
        <w:rPr>
          <w:rFonts w:ascii="Garamond" w:hAnsi="Garamond"/>
          <w:sz w:val="24"/>
          <w:szCs w:val="24"/>
          <w:lang w:val="sq-AL"/>
        </w:rPr>
        <w:t>legjislacionin e zbatueshëm</w:t>
      </w:r>
      <w:r w:rsidR="00C96C53">
        <w:rPr>
          <w:rFonts w:ascii="Garamond" w:hAnsi="Garamond"/>
          <w:sz w:val="24"/>
          <w:szCs w:val="24"/>
          <w:lang w:val="sq-AL"/>
        </w:rPr>
        <w:t>;</w:t>
      </w:r>
      <w:r w:rsidR="00FA7B67" w:rsidRPr="00F96BE9">
        <w:rPr>
          <w:rFonts w:ascii="Garamond" w:hAnsi="Garamond"/>
          <w:sz w:val="24"/>
          <w:szCs w:val="24"/>
          <w:lang w:val="sq-AL"/>
        </w:rPr>
        <w:t xml:space="preserve"> ose (iii) kushte që sigurojnë qëndrueshmërinë financiare në mënyrë të barasvlershme me standardet e sigurisë së performancës </w:t>
      </w:r>
      <w:r w:rsidRPr="00F96BE9">
        <w:rPr>
          <w:rFonts w:ascii="Garamond" w:hAnsi="Garamond"/>
          <w:sz w:val="24"/>
          <w:szCs w:val="24"/>
          <w:lang w:val="sq-AL"/>
        </w:rPr>
        <w:t>të Palës Kontraktuese për Mbështetje [të jetë efektiv të paktën prej 3 muajsh para aplikimit CfD]</w:t>
      </w:r>
      <w:r w:rsidR="000E42C8">
        <w:rPr>
          <w:rFonts w:ascii="Garamond" w:hAnsi="Garamond"/>
          <w:sz w:val="24"/>
          <w:szCs w:val="24"/>
          <w:lang w:val="sq-AL"/>
        </w:rPr>
        <w:t>;</w:t>
      </w:r>
    </w:p>
    <w:p w14:paraId="0278CF45" w14:textId="3E074106"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“Ngjarje e çrregullimit të </w:t>
      </w:r>
      <w:r w:rsidR="00EB5805" w:rsidRPr="00F96BE9">
        <w:rPr>
          <w:rFonts w:ascii="Garamond" w:hAnsi="Garamond"/>
          <w:b/>
          <w:bCs/>
          <w:sz w:val="24"/>
          <w:szCs w:val="24"/>
          <w:lang w:val="sq-AL"/>
        </w:rPr>
        <w:t>t</w:t>
      </w:r>
      <w:r w:rsidRPr="00F96BE9">
        <w:rPr>
          <w:rFonts w:ascii="Garamond" w:hAnsi="Garamond"/>
          <w:b/>
          <w:bCs/>
          <w:sz w:val="24"/>
          <w:szCs w:val="24"/>
          <w:lang w:val="sq-AL"/>
        </w:rPr>
        <w:t xml:space="preserve">regut” </w:t>
      </w:r>
      <w:r w:rsidRPr="00F96BE9">
        <w:rPr>
          <w:rFonts w:ascii="Garamond" w:hAnsi="Garamond"/>
          <w:sz w:val="24"/>
          <w:szCs w:val="24"/>
          <w:lang w:val="sq-AL"/>
        </w:rPr>
        <w:t xml:space="preserve">nënkupton secilën prej ngjarjeve të mëposhtme: </w:t>
      </w:r>
    </w:p>
    <w:p w14:paraId="6FB43EBD" w14:textId="3DE4DD0C" w:rsidR="00937159" w:rsidRPr="00F96BE9" w:rsidRDefault="00937159" w:rsidP="003B3983">
      <w:pPr>
        <w:pStyle w:val="DefinitionNumbering1"/>
        <w:spacing w:after="0"/>
        <w:ind w:left="0" w:firstLine="284"/>
        <w:rPr>
          <w:rFonts w:ascii="Garamond" w:hAnsi="Garamond"/>
          <w:b/>
          <w:bCs/>
          <w:sz w:val="24"/>
          <w:szCs w:val="24"/>
          <w:lang w:val="sq-AL"/>
        </w:rPr>
      </w:pPr>
      <w:r w:rsidRPr="00F96BE9">
        <w:rPr>
          <w:rFonts w:ascii="Garamond" w:hAnsi="Garamond"/>
          <w:sz w:val="24"/>
          <w:szCs w:val="24"/>
          <w:lang w:val="sq-AL"/>
        </w:rPr>
        <w:t>a) dështimi</w:t>
      </w:r>
      <w:r w:rsidRPr="00F96BE9">
        <w:rPr>
          <w:rFonts w:ascii="Garamond" w:hAnsi="Garamond"/>
          <w:b/>
          <w:bCs/>
          <w:sz w:val="24"/>
          <w:szCs w:val="24"/>
          <w:lang w:val="sq-AL"/>
        </w:rPr>
        <w:t xml:space="preserve"> </w:t>
      </w:r>
      <w:r w:rsidRPr="00F96BE9">
        <w:rPr>
          <w:rFonts w:ascii="Garamond" w:hAnsi="Garamond"/>
          <w:sz w:val="24"/>
          <w:szCs w:val="24"/>
          <w:lang w:val="sq-AL"/>
        </w:rPr>
        <w:t xml:space="preserve">i Bursës Shqiptare të Energjisë Elektrike (ALPEX) për të shpallur ose publikuar informacionin e nevojshëm për të përcaktuar </w:t>
      </w:r>
      <w:r w:rsidR="009759F0" w:rsidRPr="00F96BE9">
        <w:rPr>
          <w:rFonts w:ascii="Garamond" w:hAnsi="Garamond"/>
          <w:sz w:val="24"/>
          <w:szCs w:val="24"/>
          <w:lang w:val="sq-AL"/>
        </w:rPr>
        <w:t>çmimin përkatës të referencës</w:t>
      </w:r>
      <w:r w:rsidRPr="00F96BE9">
        <w:rPr>
          <w:rFonts w:ascii="Garamond" w:hAnsi="Garamond"/>
          <w:sz w:val="24"/>
          <w:szCs w:val="24"/>
          <w:lang w:val="sq-AL"/>
        </w:rPr>
        <w:t>;</w:t>
      </w:r>
    </w:p>
    <w:p w14:paraId="70D7CD19" w14:textId="0C70FC53" w:rsidR="00937159" w:rsidRPr="00F96BE9" w:rsidRDefault="00937159" w:rsidP="003B3983">
      <w:pPr>
        <w:pStyle w:val="DefinitionNumbering1"/>
        <w:spacing w:after="0"/>
        <w:ind w:left="0" w:firstLine="284"/>
        <w:rPr>
          <w:rFonts w:ascii="Garamond" w:hAnsi="Garamond"/>
          <w:b/>
          <w:bCs/>
          <w:sz w:val="24"/>
          <w:szCs w:val="24"/>
          <w:lang w:val="sq-AL"/>
        </w:rPr>
      </w:pPr>
      <w:r w:rsidRPr="00F96BE9">
        <w:rPr>
          <w:rFonts w:ascii="Garamond" w:hAnsi="Garamond"/>
          <w:sz w:val="24"/>
          <w:szCs w:val="24"/>
          <w:lang w:val="sq-AL"/>
        </w:rPr>
        <w:t xml:space="preserve">b) padisponueshmëria objektive e përkohshme ose e </w:t>
      </w:r>
      <w:r w:rsidR="00FA7B67" w:rsidRPr="00F96BE9">
        <w:rPr>
          <w:rFonts w:ascii="Garamond" w:hAnsi="Garamond"/>
          <w:sz w:val="24"/>
          <w:szCs w:val="24"/>
          <w:lang w:val="sq-AL"/>
        </w:rPr>
        <w:t>përhershme e çmimit të referencës</w:t>
      </w:r>
      <w:r w:rsidRPr="00F96BE9">
        <w:rPr>
          <w:rFonts w:ascii="Garamond" w:hAnsi="Garamond"/>
          <w:sz w:val="24"/>
          <w:szCs w:val="24"/>
          <w:lang w:val="sq-AL"/>
        </w:rPr>
        <w:t xml:space="preserve">; </w:t>
      </w:r>
    </w:p>
    <w:p w14:paraId="21E43357" w14:textId="77777777" w:rsidR="00937159" w:rsidRPr="00F96BE9" w:rsidRDefault="00937159" w:rsidP="003B3983">
      <w:pPr>
        <w:pStyle w:val="DefinitionNumbering1"/>
        <w:spacing w:after="0"/>
        <w:ind w:left="0" w:firstLine="284"/>
        <w:rPr>
          <w:rFonts w:ascii="Garamond" w:hAnsi="Garamond"/>
          <w:b/>
          <w:bCs/>
          <w:sz w:val="24"/>
          <w:szCs w:val="24"/>
          <w:lang w:val="sq-AL"/>
        </w:rPr>
      </w:pPr>
      <w:r w:rsidRPr="00F96BE9">
        <w:rPr>
          <w:rFonts w:ascii="Garamond" w:hAnsi="Garamond"/>
          <w:sz w:val="24"/>
          <w:szCs w:val="24"/>
          <w:lang w:val="sq-AL"/>
        </w:rPr>
        <w:t>c) mbyllja e përkohshme ose e përhershme e Bursës Shqiptare të Energjisë Elektrike (ALPEX);</w:t>
      </w:r>
    </w:p>
    <w:p w14:paraId="4A9262CD" w14:textId="35F57AC4"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d) ndërprerja ose pezullimi, ose vendosja e një kufizimi thelbësor mbi tregtimin e produkteve përkatëse të ardhshme </w:t>
      </w:r>
      <w:r w:rsidRPr="00F96BE9">
        <w:rPr>
          <w:rFonts w:ascii="Garamond" w:hAnsi="Garamond"/>
          <w:i/>
          <w:iCs/>
          <w:sz w:val="24"/>
          <w:szCs w:val="24"/>
          <w:lang w:val="sq-AL"/>
        </w:rPr>
        <w:t>futures</w:t>
      </w:r>
      <w:r w:rsidRPr="00F96BE9">
        <w:rPr>
          <w:rFonts w:ascii="Garamond" w:hAnsi="Garamond"/>
          <w:sz w:val="24"/>
          <w:szCs w:val="24"/>
          <w:lang w:val="sq-AL"/>
        </w:rPr>
        <w:t xml:space="preserve"> ose produkteve </w:t>
      </w:r>
      <w:r w:rsidRPr="00F96BE9">
        <w:rPr>
          <w:rFonts w:ascii="Garamond" w:hAnsi="Garamond"/>
          <w:i/>
          <w:iCs/>
          <w:sz w:val="24"/>
          <w:szCs w:val="24"/>
          <w:lang w:val="sq-AL"/>
        </w:rPr>
        <w:t xml:space="preserve">commodity </w:t>
      </w:r>
      <w:r w:rsidRPr="00F96BE9">
        <w:rPr>
          <w:rFonts w:ascii="Garamond" w:hAnsi="Garamond"/>
          <w:sz w:val="24"/>
          <w:szCs w:val="24"/>
          <w:lang w:val="sq-AL"/>
        </w:rPr>
        <w:t>të ofruar</w:t>
      </w:r>
      <w:r w:rsidR="004D4B94">
        <w:rPr>
          <w:rFonts w:ascii="Garamond" w:hAnsi="Garamond"/>
          <w:sz w:val="24"/>
          <w:szCs w:val="24"/>
          <w:lang w:val="sq-AL"/>
        </w:rPr>
        <w:t>a</w:t>
      </w:r>
      <w:r w:rsidRPr="00F96BE9">
        <w:rPr>
          <w:rFonts w:ascii="Garamond" w:hAnsi="Garamond"/>
          <w:sz w:val="24"/>
          <w:szCs w:val="24"/>
          <w:lang w:val="sq-AL"/>
        </w:rPr>
        <w:t xml:space="preserve"> nga Bursa Shqiptare e Energjisë Elektrike (ALPEX) për </w:t>
      </w:r>
      <w:r w:rsidR="009759F0" w:rsidRPr="00F96BE9">
        <w:rPr>
          <w:rFonts w:ascii="Garamond" w:hAnsi="Garamond"/>
          <w:sz w:val="24"/>
          <w:szCs w:val="24"/>
          <w:lang w:val="sq-AL"/>
        </w:rPr>
        <w:t>çmimin përkatës të referencës</w:t>
      </w:r>
      <w:r w:rsidRPr="00F96BE9">
        <w:rPr>
          <w:rFonts w:ascii="Garamond" w:hAnsi="Garamond"/>
          <w:sz w:val="24"/>
          <w:szCs w:val="24"/>
          <w:lang w:val="sq-AL"/>
        </w:rPr>
        <w:t xml:space="preserve">; </w:t>
      </w:r>
    </w:p>
    <w:p w14:paraId="6CE53646" w14:textId="1D2CCAF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e) një ndryshim thelbësor në të dhënat e përbërjes apo në specifikimet </w:t>
      </w:r>
      <w:r w:rsidR="003044A1" w:rsidRPr="00F96BE9">
        <w:rPr>
          <w:rFonts w:ascii="Garamond" w:hAnsi="Garamond"/>
          <w:sz w:val="24"/>
          <w:szCs w:val="24"/>
          <w:lang w:val="sq-AL"/>
        </w:rPr>
        <w:t>e çmimit përkatës të referencës:</w:t>
      </w:r>
      <w:r w:rsidRPr="00F96BE9">
        <w:rPr>
          <w:rFonts w:ascii="Garamond" w:hAnsi="Garamond"/>
          <w:sz w:val="24"/>
          <w:szCs w:val="24"/>
          <w:lang w:val="sq-AL"/>
        </w:rPr>
        <w:t xml:space="preserve"> (i) që janë lidhur ose përfshirë në kontratat </w:t>
      </w:r>
      <w:r w:rsidRPr="00F96BE9">
        <w:rPr>
          <w:rFonts w:ascii="Garamond" w:hAnsi="Garamond"/>
          <w:i/>
          <w:iCs/>
          <w:sz w:val="24"/>
          <w:szCs w:val="24"/>
          <w:lang w:val="sq-AL"/>
        </w:rPr>
        <w:t>futures</w:t>
      </w:r>
      <w:r w:rsidRPr="00F96BE9">
        <w:rPr>
          <w:rFonts w:ascii="Garamond" w:hAnsi="Garamond"/>
          <w:sz w:val="24"/>
          <w:szCs w:val="24"/>
          <w:lang w:val="sq-AL"/>
        </w:rPr>
        <w:t xml:space="preserve"> ose </w:t>
      </w:r>
      <w:r w:rsidRPr="00F96BE9">
        <w:rPr>
          <w:rFonts w:ascii="Garamond" w:hAnsi="Garamond"/>
          <w:i/>
          <w:iCs/>
          <w:sz w:val="24"/>
          <w:szCs w:val="24"/>
          <w:lang w:val="sq-AL"/>
        </w:rPr>
        <w:t xml:space="preserve">commodity </w:t>
      </w:r>
      <w:r w:rsidRPr="00F96BE9">
        <w:rPr>
          <w:rFonts w:ascii="Garamond" w:hAnsi="Garamond"/>
          <w:sz w:val="24"/>
          <w:szCs w:val="24"/>
          <w:lang w:val="sq-AL"/>
        </w:rPr>
        <w:t>të ofruara nga Bursa Shqiptare e Energjisë Elektrike (ALPEX)</w:t>
      </w:r>
      <w:r w:rsidR="009759F0" w:rsidRPr="00F96BE9">
        <w:rPr>
          <w:rFonts w:ascii="Garamond" w:hAnsi="Garamond"/>
          <w:sz w:val="24"/>
          <w:szCs w:val="24"/>
          <w:lang w:val="sq-AL"/>
        </w:rPr>
        <w:t>;</w:t>
      </w:r>
      <w:r w:rsidRPr="00F96BE9">
        <w:rPr>
          <w:rFonts w:ascii="Garamond" w:hAnsi="Garamond"/>
          <w:sz w:val="24"/>
          <w:szCs w:val="24"/>
          <w:lang w:val="sq-AL"/>
        </w:rPr>
        <w:t xml:space="preserve"> ose (ii) që janë përdorur nga çdo institucion financiar përkatës për përcaktimin </w:t>
      </w:r>
      <w:r w:rsidR="003044A1" w:rsidRPr="00F96BE9">
        <w:rPr>
          <w:rFonts w:ascii="Garamond" w:hAnsi="Garamond"/>
          <w:sz w:val="24"/>
          <w:szCs w:val="24"/>
          <w:lang w:val="sq-AL"/>
        </w:rPr>
        <w:t xml:space="preserve">e çmimit të referencës </w:t>
      </w:r>
      <w:r w:rsidRPr="00F96BE9">
        <w:rPr>
          <w:rFonts w:ascii="Garamond" w:hAnsi="Garamond"/>
          <w:sz w:val="24"/>
          <w:szCs w:val="24"/>
          <w:lang w:val="sq-AL"/>
        </w:rPr>
        <w:t>në mbledhjen e informacionit të nevojshëm për të përcaktuar këtë çmim të ndryshueshëm;</w:t>
      </w:r>
    </w:p>
    <w:p w14:paraId="30601989" w14:textId="44FD7D86"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f) një ndryshim thelbësor në metodën e përllogaritjes së </w:t>
      </w:r>
      <w:r w:rsidR="003044A1" w:rsidRPr="00F96BE9">
        <w:rPr>
          <w:rFonts w:ascii="Garamond" w:hAnsi="Garamond"/>
          <w:sz w:val="24"/>
          <w:szCs w:val="24"/>
          <w:lang w:val="sq-AL"/>
        </w:rPr>
        <w:t xml:space="preserve">çmimit përkatës të referencës </w:t>
      </w:r>
      <w:r w:rsidRPr="00F96BE9">
        <w:rPr>
          <w:rFonts w:ascii="Garamond" w:hAnsi="Garamond"/>
          <w:sz w:val="24"/>
          <w:szCs w:val="24"/>
          <w:lang w:val="sq-AL"/>
        </w:rPr>
        <w:t xml:space="preserve">në mbledhjen e informacionit të nevojshëm për të përcaktuar këtë çmim të ndryshueshëm; </w:t>
      </w:r>
    </w:p>
    <w:p w14:paraId="71C06B37" w14:textId="6A571688"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g) çmimi përkatës i </w:t>
      </w:r>
      <w:r w:rsidR="003044A1" w:rsidRPr="00F96BE9">
        <w:rPr>
          <w:rFonts w:ascii="Garamond" w:hAnsi="Garamond"/>
          <w:sz w:val="24"/>
          <w:szCs w:val="24"/>
          <w:lang w:val="sq-AL"/>
        </w:rPr>
        <w:t xml:space="preserve">referencës </w:t>
      </w:r>
      <w:r w:rsidRPr="00F96BE9">
        <w:rPr>
          <w:rFonts w:ascii="Garamond" w:hAnsi="Garamond"/>
          <w:sz w:val="24"/>
          <w:szCs w:val="24"/>
          <w:lang w:val="sq-AL"/>
        </w:rPr>
        <w:t>nuk përfaqëson më çmimin real të tregut të shumicës në zonën përkatëse të tenderimit (</w:t>
      </w:r>
      <w:r w:rsidRPr="00F96BE9">
        <w:rPr>
          <w:rFonts w:ascii="Garamond" w:hAnsi="Garamond"/>
          <w:i/>
          <w:iCs/>
          <w:sz w:val="24"/>
          <w:szCs w:val="24"/>
          <w:lang w:val="sq-AL"/>
        </w:rPr>
        <w:t>bidding area</w:t>
      </w:r>
      <w:r w:rsidRPr="00F96BE9">
        <w:rPr>
          <w:rFonts w:ascii="Garamond" w:hAnsi="Garamond"/>
          <w:sz w:val="24"/>
          <w:szCs w:val="24"/>
          <w:lang w:val="sq-AL"/>
        </w:rPr>
        <w:t xml:space="preserve">); </w:t>
      </w:r>
    </w:p>
    <w:p w14:paraId="7DDE23FF" w14:textId="1D881E03"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h) një ulje thelbësore e likuiditetit </w:t>
      </w:r>
      <w:r w:rsidR="003044A1" w:rsidRPr="00F96BE9">
        <w:rPr>
          <w:rFonts w:ascii="Garamond" w:hAnsi="Garamond"/>
          <w:sz w:val="24"/>
          <w:szCs w:val="24"/>
          <w:lang w:val="sq-AL"/>
        </w:rPr>
        <w:t xml:space="preserve">të tregut së ditës në avancë </w:t>
      </w:r>
      <w:r w:rsidRPr="00F96BE9">
        <w:rPr>
          <w:rFonts w:ascii="Garamond" w:hAnsi="Garamond"/>
          <w:sz w:val="24"/>
          <w:szCs w:val="24"/>
          <w:lang w:val="sq-AL"/>
        </w:rPr>
        <w:t xml:space="preserve">në Bursën Shqiptare të Energjisë Elektrike (ALPEX); </w:t>
      </w:r>
    </w:p>
    <w:p w14:paraId="4E17FA20"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i) Bursa Shqiptare e Energjisë Elektrike (ALPEX) pushon së qeni e disponueshme për Palët në terma të arsyeshëm tregtarë; dhe/ose</w:t>
      </w:r>
    </w:p>
    <w:p w14:paraId="08E38DA5" w14:textId="1E5EC53B"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j) secila </w:t>
      </w:r>
      <w:r w:rsidR="003D02E8">
        <w:rPr>
          <w:rFonts w:ascii="Garamond" w:hAnsi="Garamond"/>
          <w:sz w:val="24"/>
          <w:szCs w:val="24"/>
          <w:lang w:val="sq-AL"/>
        </w:rPr>
        <w:t xml:space="preserve">nga </w:t>
      </w:r>
      <w:r w:rsidRPr="00F96BE9">
        <w:rPr>
          <w:rFonts w:ascii="Garamond" w:hAnsi="Garamond"/>
          <w:sz w:val="24"/>
          <w:szCs w:val="24"/>
          <w:lang w:val="sq-AL"/>
        </w:rPr>
        <w:t>ngjarjet apo rrethanat e mësipërme</w:t>
      </w:r>
      <w:r w:rsidR="000B253F">
        <w:rPr>
          <w:rFonts w:ascii="Garamond" w:hAnsi="Garamond"/>
          <w:sz w:val="24"/>
          <w:szCs w:val="24"/>
          <w:lang w:val="sq-AL"/>
        </w:rPr>
        <w:t>,</w:t>
      </w:r>
      <w:r w:rsidRPr="00F96BE9">
        <w:rPr>
          <w:rFonts w:ascii="Garamond" w:hAnsi="Garamond"/>
          <w:sz w:val="24"/>
          <w:szCs w:val="24"/>
          <w:lang w:val="sq-AL"/>
        </w:rPr>
        <w:t xml:space="preserve"> e përshkruar nga (a) në (i) më lart</w:t>
      </w:r>
      <w:r w:rsidR="000B253F">
        <w:rPr>
          <w:rFonts w:ascii="Garamond" w:hAnsi="Garamond"/>
          <w:sz w:val="24"/>
          <w:szCs w:val="24"/>
          <w:lang w:val="sq-AL"/>
        </w:rPr>
        <w:t>,</w:t>
      </w:r>
      <w:r w:rsidRPr="00F96BE9">
        <w:rPr>
          <w:rFonts w:ascii="Garamond" w:hAnsi="Garamond"/>
          <w:sz w:val="24"/>
          <w:szCs w:val="24"/>
          <w:lang w:val="sq-AL"/>
        </w:rPr>
        <w:t xml:space="preserve"> që rrezikon të ndodhë apo të materializohet</w:t>
      </w:r>
      <w:r w:rsidR="001564BC">
        <w:rPr>
          <w:rFonts w:ascii="Garamond" w:hAnsi="Garamond"/>
          <w:sz w:val="24"/>
          <w:szCs w:val="24"/>
          <w:lang w:val="sq-AL"/>
        </w:rPr>
        <w:t>;</w:t>
      </w:r>
    </w:p>
    <w:p w14:paraId="1CBDBBA0" w14:textId="5A762DE1"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“Prodhimi i </w:t>
      </w:r>
      <w:r w:rsidR="00EE1595">
        <w:rPr>
          <w:rFonts w:ascii="Garamond" w:hAnsi="Garamond"/>
          <w:b/>
          <w:bCs/>
          <w:sz w:val="24"/>
          <w:szCs w:val="24"/>
          <w:lang w:val="sq-AL"/>
        </w:rPr>
        <w:t>m</w:t>
      </w:r>
      <w:r w:rsidRPr="00F96BE9">
        <w:rPr>
          <w:rFonts w:ascii="Garamond" w:hAnsi="Garamond"/>
          <w:b/>
          <w:bCs/>
          <w:sz w:val="24"/>
          <w:szCs w:val="24"/>
          <w:lang w:val="sq-AL"/>
        </w:rPr>
        <w:t>atur”</w:t>
      </w:r>
      <w:r w:rsidRPr="00F96BE9">
        <w:rPr>
          <w:rFonts w:ascii="Garamond" w:hAnsi="Garamond"/>
          <w:sz w:val="24"/>
          <w:szCs w:val="24"/>
          <w:lang w:val="sq-AL"/>
        </w:rPr>
        <w:t xml:space="preserve"> nënkupton sasinë e energjisë elektrike të gjeneruar nga </w:t>
      </w:r>
      <w:r w:rsidR="009C743B">
        <w:rPr>
          <w:rFonts w:ascii="Garamond" w:hAnsi="Garamond"/>
          <w:sz w:val="24"/>
          <w:szCs w:val="24"/>
          <w:lang w:val="sq-AL"/>
        </w:rPr>
        <w:t>i</w:t>
      </w:r>
      <w:r w:rsidRPr="00F96BE9">
        <w:rPr>
          <w:rFonts w:ascii="Garamond" w:hAnsi="Garamond"/>
          <w:sz w:val="24"/>
          <w:szCs w:val="24"/>
          <w:lang w:val="sq-AL"/>
        </w:rPr>
        <w:t xml:space="preserve">mpianti për çdo orë të matur dhe të furnizuar në Rrjetin e Transmetimit siç tregohet nga </w:t>
      </w:r>
      <w:r w:rsidR="001C30BA" w:rsidRPr="00F96BE9">
        <w:rPr>
          <w:rFonts w:ascii="Garamond" w:hAnsi="Garamond"/>
          <w:sz w:val="24"/>
          <w:szCs w:val="24"/>
          <w:lang w:val="sq-AL"/>
        </w:rPr>
        <w:t xml:space="preserve">aparati matës </w:t>
      </w:r>
      <w:r w:rsidRPr="00F96BE9">
        <w:rPr>
          <w:rFonts w:ascii="Garamond" w:hAnsi="Garamond"/>
          <w:sz w:val="24"/>
          <w:szCs w:val="24"/>
          <w:lang w:val="sq-AL"/>
        </w:rPr>
        <w:t xml:space="preserve">i instaluar në Pikën e Matjes në përputhje me </w:t>
      </w:r>
      <w:r w:rsidR="00437026" w:rsidRPr="00F96BE9">
        <w:rPr>
          <w:rFonts w:ascii="Garamond" w:hAnsi="Garamond"/>
          <w:sz w:val="24"/>
          <w:szCs w:val="24"/>
          <w:lang w:val="sq-AL"/>
        </w:rPr>
        <w:t xml:space="preserve">legjislacionin e zbatueshëm </w:t>
      </w:r>
      <w:r w:rsidRPr="00F96BE9">
        <w:rPr>
          <w:rFonts w:ascii="Garamond" w:hAnsi="Garamond"/>
          <w:sz w:val="24"/>
          <w:szCs w:val="24"/>
          <w:lang w:val="sq-AL"/>
        </w:rPr>
        <w:t>dhe Marrëveshjen e Lidhjes;</w:t>
      </w:r>
    </w:p>
    <w:p w14:paraId="35D3A3F2" w14:textId="25CAACBF" w:rsidR="00937159" w:rsidRPr="00F96BE9" w:rsidRDefault="0016096B"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w:t>
      </w:r>
      <w:r w:rsidR="00937159" w:rsidRPr="00F96BE9">
        <w:rPr>
          <w:rFonts w:ascii="Garamond" w:hAnsi="Garamond"/>
          <w:b/>
          <w:bCs/>
          <w:sz w:val="24"/>
          <w:szCs w:val="24"/>
          <w:lang w:val="sq-AL"/>
        </w:rPr>
        <w:t xml:space="preserve">“Aparati </w:t>
      </w:r>
      <w:r w:rsidR="00EE1595">
        <w:rPr>
          <w:rFonts w:ascii="Garamond" w:hAnsi="Garamond"/>
          <w:b/>
          <w:bCs/>
          <w:sz w:val="24"/>
          <w:szCs w:val="24"/>
          <w:lang w:val="sq-AL"/>
        </w:rPr>
        <w:t>m</w:t>
      </w:r>
      <w:r w:rsidR="00937159" w:rsidRPr="00F96BE9">
        <w:rPr>
          <w:rFonts w:ascii="Garamond" w:hAnsi="Garamond"/>
          <w:b/>
          <w:bCs/>
          <w:sz w:val="24"/>
          <w:szCs w:val="24"/>
          <w:lang w:val="sq-AL"/>
        </w:rPr>
        <w:t>atës”</w:t>
      </w:r>
      <w:r w:rsidR="00937159" w:rsidRPr="00F96BE9">
        <w:rPr>
          <w:rFonts w:ascii="Garamond" w:hAnsi="Garamond"/>
          <w:sz w:val="24"/>
          <w:szCs w:val="24"/>
          <w:lang w:val="sq-AL"/>
        </w:rPr>
        <w:t xml:space="preserve"> nënkupton pajisjet matëse të certifikuara nga Autoriteti Kompetent përkatës</w:t>
      </w:r>
      <w:r w:rsidRPr="00F96BE9">
        <w:rPr>
          <w:rFonts w:ascii="Garamond" w:hAnsi="Garamond"/>
          <w:sz w:val="24"/>
          <w:szCs w:val="24"/>
          <w:lang w:val="sq-AL"/>
        </w:rPr>
        <w:t xml:space="preserve"> </w:t>
      </w:r>
      <w:r w:rsidR="00937159" w:rsidRPr="00F96BE9">
        <w:rPr>
          <w:rFonts w:ascii="Garamond" w:hAnsi="Garamond"/>
          <w:sz w:val="24"/>
          <w:szCs w:val="24"/>
          <w:lang w:val="sq-AL"/>
        </w:rPr>
        <w:t xml:space="preserve">dhe të instaluara në </w:t>
      </w:r>
      <w:r w:rsidR="00550084" w:rsidRPr="00F96BE9">
        <w:rPr>
          <w:rFonts w:ascii="Garamond" w:hAnsi="Garamond"/>
          <w:sz w:val="24"/>
          <w:szCs w:val="24"/>
          <w:lang w:val="sq-AL"/>
        </w:rPr>
        <w:t xml:space="preserve">impiant </w:t>
      </w:r>
      <w:r w:rsidR="00937159" w:rsidRPr="00F96BE9">
        <w:rPr>
          <w:rFonts w:ascii="Garamond" w:hAnsi="Garamond"/>
          <w:sz w:val="24"/>
          <w:szCs w:val="24"/>
          <w:lang w:val="sq-AL"/>
        </w:rPr>
        <w:t xml:space="preserve">për të matur energjinë elektrike të prodhuar nga </w:t>
      </w:r>
      <w:r w:rsidR="00550084" w:rsidRPr="00F96BE9">
        <w:rPr>
          <w:rFonts w:ascii="Garamond" w:hAnsi="Garamond"/>
          <w:sz w:val="24"/>
          <w:szCs w:val="24"/>
          <w:lang w:val="sq-AL"/>
        </w:rPr>
        <w:t xml:space="preserve">impianti </w:t>
      </w:r>
      <w:r w:rsidR="00937159" w:rsidRPr="00F96BE9">
        <w:rPr>
          <w:rFonts w:ascii="Garamond" w:hAnsi="Garamond"/>
          <w:sz w:val="24"/>
          <w:szCs w:val="24"/>
          <w:lang w:val="sq-AL"/>
        </w:rPr>
        <w:t xml:space="preserve">dhe të livruar në Pikën Matëse në vendin e specifikuar më hollësisht në </w:t>
      </w:r>
      <w:r w:rsidR="00550084" w:rsidRPr="00F96BE9">
        <w:rPr>
          <w:rFonts w:ascii="Garamond" w:hAnsi="Garamond"/>
          <w:sz w:val="24"/>
          <w:szCs w:val="24"/>
          <w:lang w:val="sq-AL"/>
        </w:rPr>
        <w:t xml:space="preserve">shtojcën </w:t>
      </w:r>
      <w:r w:rsidR="00937159" w:rsidRPr="00F96BE9">
        <w:rPr>
          <w:rFonts w:ascii="Garamond" w:hAnsi="Garamond"/>
          <w:sz w:val="24"/>
          <w:szCs w:val="24"/>
          <w:lang w:val="sq-AL"/>
        </w:rPr>
        <w:t>1;</w:t>
      </w:r>
    </w:p>
    <w:p w14:paraId="134544F2" w14:textId="37D91826"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“Pika e Matjes”</w:t>
      </w:r>
      <w:r w:rsidRPr="00F96BE9">
        <w:rPr>
          <w:rFonts w:ascii="Garamond" w:hAnsi="Garamond"/>
          <w:sz w:val="24"/>
          <w:szCs w:val="24"/>
          <w:lang w:val="sq-AL"/>
        </w:rPr>
        <w:t xml:space="preserve"> nënkupton Pikën e Matjes në </w:t>
      </w:r>
      <w:r w:rsidR="00437026" w:rsidRPr="00F96BE9">
        <w:rPr>
          <w:rFonts w:ascii="Garamond" w:hAnsi="Garamond"/>
          <w:sz w:val="24"/>
          <w:szCs w:val="24"/>
          <w:lang w:val="sq-AL"/>
        </w:rPr>
        <w:t>kufirin e impiantit</w:t>
      </w:r>
      <w:r w:rsidRPr="00F96BE9">
        <w:rPr>
          <w:rFonts w:ascii="Garamond" w:hAnsi="Garamond"/>
          <w:sz w:val="24"/>
          <w:szCs w:val="24"/>
          <w:lang w:val="sq-AL"/>
        </w:rPr>
        <w:t>;</w:t>
      </w:r>
    </w:p>
    <w:p w14:paraId="6372BD12" w14:textId="77777777"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“MW”</w:t>
      </w:r>
      <w:r w:rsidRPr="00F96BE9">
        <w:rPr>
          <w:rFonts w:ascii="Garamond" w:hAnsi="Garamond"/>
          <w:sz w:val="24"/>
          <w:szCs w:val="24"/>
          <w:lang w:val="sq-AL"/>
        </w:rPr>
        <w:t xml:space="preserve"> nënkupton megavat;</w:t>
      </w:r>
    </w:p>
    <w:p w14:paraId="43CC4E7B" w14:textId="18A9D8B5"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“MWh”</w:t>
      </w:r>
      <w:r w:rsidRPr="00F96BE9">
        <w:rPr>
          <w:rFonts w:ascii="Garamond" w:hAnsi="Garamond"/>
          <w:sz w:val="24"/>
          <w:szCs w:val="24"/>
          <w:lang w:val="sq-AL"/>
        </w:rPr>
        <w:t xml:space="preserve"> nënkupton megavat</w:t>
      </w:r>
      <w:r w:rsidR="00947AF7">
        <w:rPr>
          <w:rFonts w:ascii="Garamond" w:hAnsi="Garamond"/>
          <w:sz w:val="24"/>
          <w:szCs w:val="24"/>
          <w:lang w:val="sq-AL"/>
        </w:rPr>
        <w:t>-</w:t>
      </w:r>
      <w:r w:rsidRPr="00F96BE9">
        <w:rPr>
          <w:rFonts w:ascii="Garamond" w:hAnsi="Garamond"/>
          <w:sz w:val="24"/>
          <w:szCs w:val="24"/>
          <w:lang w:val="sq-AL"/>
        </w:rPr>
        <w:t xml:space="preserve">orë; </w:t>
      </w:r>
    </w:p>
    <w:p w14:paraId="0FEB9097" w14:textId="5784B030"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“Diferenciali </w:t>
      </w:r>
      <w:r w:rsidR="00550084" w:rsidRPr="00F96BE9">
        <w:rPr>
          <w:rFonts w:ascii="Garamond" w:hAnsi="Garamond"/>
          <w:b/>
          <w:bCs/>
          <w:sz w:val="24"/>
          <w:szCs w:val="24"/>
          <w:lang w:val="sq-AL"/>
        </w:rPr>
        <w:t>negativ i çmimit</w:t>
      </w:r>
      <w:r w:rsidRPr="00F96BE9">
        <w:rPr>
          <w:rFonts w:ascii="Garamond" w:hAnsi="Garamond"/>
          <w:b/>
          <w:bCs/>
          <w:sz w:val="24"/>
          <w:szCs w:val="24"/>
          <w:lang w:val="sq-AL"/>
        </w:rPr>
        <w:t xml:space="preserve">” </w:t>
      </w:r>
      <w:r w:rsidRPr="00F96BE9">
        <w:rPr>
          <w:rFonts w:ascii="Garamond" w:hAnsi="Garamond"/>
          <w:sz w:val="24"/>
          <w:szCs w:val="24"/>
          <w:lang w:val="sq-AL"/>
        </w:rPr>
        <w:t>ka kuptimin e dhënë në nenin 16.1.(c);</w:t>
      </w:r>
    </w:p>
    <w:p w14:paraId="5B16A468" w14:textId="280941EA"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“Periudha e </w:t>
      </w:r>
      <w:r w:rsidR="00550084" w:rsidRPr="00F96BE9">
        <w:rPr>
          <w:rFonts w:ascii="Garamond" w:hAnsi="Garamond"/>
          <w:b/>
          <w:bCs/>
          <w:sz w:val="24"/>
          <w:szCs w:val="24"/>
          <w:lang w:val="sq-AL"/>
        </w:rPr>
        <w:t>çmimit negativ</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një periudhë përgjatë së cilës </w:t>
      </w:r>
      <w:r w:rsidR="00550084" w:rsidRPr="00F96BE9">
        <w:rPr>
          <w:rFonts w:ascii="Garamond" w:hAnsi="Garamond"/>
          <w:sz w:val="24"/>
          <w:szCs w:val="24"/>
          <w:lang w:val="sq-AL"/>
        </w:rPr>
        <w:t xml:space="preserve">çmimi i referencës </w:t>
      </w:r>
      <w:r w:rsidRPr="00F96BE9">
        <w:rPr>
          <w:rFonts w:ascii="Garamond" w:hAnsi="Garamond"/>
          <w:sz w:val="24"/>
          <w:szCs w:val="24"/>
          <w:lang w:val="sq-AL"/>
        </w:rPr>
        <w:t>(</w:t>
      </w:r>
      <w:r w:rsidR="00550084" w:rsidRPr="00F96BE9">
        <w:rPr>
          <w:rFonts w:ascii="Garamond" w:hAnsi="Garamond"/>
          <w:sz w:val="24"/>
          <w:szCs w:val="24"/>
          <w:lang w:val="sq-AL"/>
        </w:rPr>
        <w:t>çmimi orar i tregut të ditës në avancë</w:t>
      </w:r>
      <w:r w:rsidRPr="00F96BE9">
        <w:rPr>
          <w:rFonts w:ascii="Garamond" w:hAnsi="Garamond"/>
          <w:sz w:val="24"/>
          <w:szCs w:val="24"/>
          <w:lang w:val="sq-AL"/>
        </w:rPr>
        <w:t xml:space="preserve">”) është më pak se 0.00 </w:t>
      </w:r>
      <w:r w:rsidR="00261E5F" w:rsidRPr="00F96BE9">
        <w:rPr>
          <w:rFonts w:ascii="Garamond" w:hAnsi="Garamond"/>
          <w:sz w:val="24"/>
          <w:szCs w:val="24"/>
          <w:lang w:val="sq-AL"/>
        </w:rPr>
        <w:t>euro</w:t>
      </w:r>
      <w:r w:rsidRPr="00F96BE9">
        <w:rPr>
          <w:rFonts w:ascii="Garamond" w:hAnsi="Garamond"/>
          <w:sz w:val="24"/>
          <w:szCs w:val="24"/>
          <w:lang w:val="sq-AL"/>
        </w:rPr>
        <w:t>/MWh;</w:t>
      </w:r>
    </w:p>
    <w:p w14:paraId="0EAE026D" w14:textId="7C0F94C7"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“Rast i </w:t>
      </w:r>
      <w:r w:rsidR="00550084" w:rsidRPr="00F96BE9">
        <w:rPr>
          <w:rFonts w:ascii="Garamond" w:hAnsi="Garamond"/>
          <w:b/>
          <w:bCs/>
          <w:sz w:val="24"/>
          <w:szCs w:val="24"/>
          <w:lang w:val="sq-AL"/>
        </w:rPr>
        <w:t>zgjidhjes pa faj</w:t>
      </w:r>
      <w:r w:rsidRPr="00F96BE9">
        <w:rPr>
          <w:rFonts w:ascii="Garamond" w:hAnsi="Garamond"/>
          <w:b/>
          <w:bCs/>
          <w:sz w:val="24"/>
          <w:szCs w:val="24"/>
          <w:lang w:val="sq-AL"/>
        </w:rPr>
        <w:t>”</w:t>
      </w:r>
      <w:r w:rsidRPr="00F96BE9">
        <w:rPr>
          <w:rFonts w:ascii="Garamond" w:hAnsi="Garamond"/>
          <w:sz w:val="24"/>
          <w:szCs w:val="24"/>
          <w:lang w:val="sq-AL"/>
        </w:rPr>
        <w:t xml:space="preserve"> ka kuptimin e dhënë në nenin 17.3;</w:t>
      </w:r>
    </w:p>
    <w:p w14:paraId="449FBE81" w14:textId="6247BE04"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“Prodhimi i </w:t>
      </w:r>
      <w:r w:rsidR="00550084" w:rsidRPr="00F96BE9">
        <w:rPr>
          <w:rFonts w:ascii="Garamond" w:hAnsi="Garamond"/>
          <w:b/>
          <w:bCs/>
          <w:sz w:val="24"/>
          <w:szCs w:val="24"/>
          <w:lang w:val="sq-AL"/>
        </w:rPr>
        <w:t>nominuar</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të gjithë </w:t>
      </w:r>
      <w:r w:rsidR="00550084" w:rsidRPr="00F96BE9">
        <w:rPr>
          <w:rFonts w:ascii="Garamond" w:hAnsi="Garamond"/>
          <w:sz w:val="24"/>
          <w:szCs w:val="24"/>
          <w:lang w:val="sq-AL"/>
        </w:rPr>
        <w:t xml:space="preserve">prodhimin e mbështetur </w:t>
      </w:r>
      <w:r w:rsidRPr="00F96BE9">
        <w:rPr>
          <w:rFonts w:ascii="Garamond" w:hAnsi="Garamond"/>
          <w:sz w:val="24"/>
          <w:szCs w:val="24"/>
          <w:lang w:val="sq-AL"/>
        </w:rPr>
        <w:t>i cili është nominuar ose konsiderohet i nominuar nga Shitësi për shitje dhe livrim te Pala Kontraktuese për Mbështetje në përputhje me nenet</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7 dhe 8; </w:t>
      </w:r>
    </w:p>
    <w:p w14:paraId="3F5C2977" w14:textId="3627D5C2"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“Ndryshim i </w:t>
      </w:r>
      <w:r w:rsidR="00550084" w:rsidRPr="00F96BE9">
        <w:rPr>
          <w:rFonts w:ascii="Garamond" w:hAnsi="Garamond"/>
          <w:b/>
          <w:bCs/>
          <w:sz w:val="24"/>
          <w:szCs w:val="24"/>
          <w:lang w:val="sq-AL"/>
        </w:rPr>
        <w:t>papranuar</w:t>
      </w:r>
      <w:r w:rsidRPr="00F96BE9">
        <w:rPr>
          <w:rFonts w:ascii="Garamond" w:hAnsi="Garamond"/>
          <w:b/>
          <w:bCs/>
          <w:sz w:val="24"/>
          <w:szCs w:val="24"/>
          <w:lang w:val="sq-AL"/>
        </w:rPr>
        <w:t>”</w:t>
      </w:r>
      <w:r w:rsidRPr="00F96BE9">
        <w:rPr>
          <w:rFonts w:ascii="Garamond" w:hAnsi="Garamond"/>
          <w:sz w:val="24"/>
          <w:szCs w:val="24"/>
          <w:lang w:val="sq-AL"/>
        </w:rPr>
        <w:t xml:space="preserve"> ka kuptimin e dhënë në nenin 17.2(i);</w:t>
      </w:r>
    </w:p>
    <w:p w14:paraId="4DAF8276" w14:textId="03C83AAA"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“Vlerësimi </w:t>
      </w:r>
      <w:r w:rsidR="00550084" w:rsidRPr="00F96BE9">
        <w:rPr>
          <w:rFonts w:ascii="Garamond" w:hAnsi="Garamond"/>
          <w:b/>
          <w:bCs/>
          <w:sz w:val="24"/>
          <w:szCs w:val="24"/>
          <w:lang w:val="sq-AL"/>
        </w:rPr>
        <w:t>zyrtar i kredisë</w:t>
      </w:r>
      <w:r w:rsidRPr="00F96BE9">
        <w:rPr>
          <w:rFonts w:ascii="Garamond" w:hAnsi="Garamond"/>
          <w:b/>
          <w:bCs/>
          <w:sz w:val="24"/>
          <w:szCs w:val="24"/>
          <w:lang w:val="sq-AL"/>
        </w:rPr>
        <w:t>”</w:t>
      </w:r>
      <w:r w:rsidRPr="00F96BE9">
        <w:rPr>
          <w:rFonts w:ascii="Garamond" w:hAnsi="Garamond"/>
          <w:sz w:val="24"/>
          <w:szCs w:val="24"/>
          <w:lang w:val="sq-AL"/>
        </w:rPr>
        <w:t xml:space="preserve"> nënkupton një vlerësim kredie (lidhur me huan afat gjatë, të pasiguruar, të pandërvarur) nga:</w:t>
      </w:r>
    </w:p>
    <w:p w14:paraId="612CC69A"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w:t>
      </w:r>
      <w:r w:rsidRPr="00F67DE8">
        <w:rPr>
          <w:rFonts w:ascii="Garamond" w:hAnsi="Garamond"/>
          <w:i/>
          <w:sz w:val="24"/>
          <w:szCs w:val="24"/>
          <w:lang w:val="sq-AL"/>
        </w:rPr>
        <w:t>Standard and Poor’s</w:t>
      </w:r>
      <w:r w:rsidRPr="00F96BE9">
        <w:rPr>
          <w:rFonts w:ascii="Garamond" w:hAnsi="Garamond"/>
          <w:sz w:val="24"/>
          <w:szCs w:val="24"/>
          <w:lang w:val="sq-AL"/>
        </w:rPr>
        <w:t>;</w:t>
      </w:r>
    </w:p>
    <w:p w14:paraId="0DCBE4B4"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w:t>
      </w:r>
      <w:r w:rsidRPr="00F67DE8">
        <w:rPr>
          <w:rFonts w:ascii="Garamond" w:hAnsi="Garamond"/>
          <w:i/>
          <w:sz w:val="24"/>
          <w:szCs w:val="24"/>
          <w:lang w:val="sq-AL"/>
        </w:rPr>
        <w:t>Moody’s</w:t>
      </w:r>
      <w:r w:rsidRPr="00F96BE9">
        <w:rPr>
          <w:rFonts w:ascii="Garamond" w:hAnsi="Garamond"/>
          <w:sz w:val="24"/>
          <w:szCs w:val="24"/>
          <w:lang w:val="sq-AL"/>
        </w:rPr>
        <w:t>; ose</w:t>
      </w:r>
    </w:p>
    <w:p w14:paraId="6211904D"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c) një agjenci vlerësimi alternative e njohur në industri ose pasuese e njërës prej sa më sipër, e njohur nga industria (e dakordësuar nga Palët ku një marrëveshje e tillë të mos mbahet ose të vonohet pa arsye);</w:t>
      </w:r>
    </w:p>
    <w:p w14:paraId="56D9BBAE" w14:textId="0F38096F" w:rsidR="00937159" w:rsidRPr="00F96BE9" w:rsidRDefault="00937159" w:rsidP="003B3983">
      <w:pPr>
        <w:pStyle w:val="BodyTextIndent"/>
        <w:tabs>
          <w:tab w:val="clear" w:pos="720"/>
        </w:tabs>
        <w:spacing w:after="0"/>
        <w:ind w:left="0" w:firstLine="284"/>
        <w:jc w:val="left"/>
        <w:rPr>
          <w:rFonts w:ascii="Garamond" w:hAnsi="Garamond"/>
          <w:sz w:val="24"/>
          <w:szCs w:val="24"/>
          <w:lang w:val="sq-AL"/>
        </w:rPr>
      </w:pPr>
      <w:r w:rsidRPr="00F96BE9">
        <w:rPr>
          <w:rFonts w:ascii="Garamond" w:hAnsi="Garamond"/>
          <w:b/>
          <w:bCs/>
          <w:sz w:val="24"/>
          <w:szCs w:val="24"/>
          <w:lang w:val="sq-AL"/>
        </w:rPr>
        <w:t xml:space="preserve">“Autoriteti i </w:t>
      </w:r>
      <w:r w:rsidR="00261E5F" w:rsidRPr="00F96BE9">
        <w:rPr>
          <w:rFonts w:ascii="Garamond" w:hAnsi="Garamond"/>
          <w:b/>
          <w:bCs/>
          <w:sz w:val="24"/>
          <w:szCs w:val="24"/>
          <w:lang w:val="sq-AL"/>
        </w:rPr>
        <w:t>Mbikëqyrjes</w:t>
      </w:r>
      <w:r w:rsidRPr="00F96BE9">
        <w:rPr>
          <w:rFonts w:ascii="Garamond" w:hAnsi="Garamond"/>
          <w:b/>
          <w:bCs/>
          <w:sz w:val="24"/>
          <w:szCs w:val="24"/>
          <w:lang w:val="sq-AL"/>
        </w:rPr>
        <w:t xml:space="preserve"> Financiare” </w:t>
      </w:r>
      <w:r w:rsidRPr="00F96BE9">
        <w:rPr>
          <w:rFonts w:ascii="Garamond" w:hAnsi="Garamond"/>
          <w:sz w:val="24"/>
          <w:szCs w:val="24"/>
          <w:lang w:val="sq-AL"/>
        </w:rPr>
        <w:t xml:space="preserve">nënkupton autoritetin rregullator të tregjeve financiare në Republikën e Shqipërisë në përputhje </w:t>
      </w:r>
      <w:r w:rsidR="00261E5F" w:rsidRPr="00F96BE9">
        <w:rPr>
          <w:rFonts w:ascii="Garamond" w:hAnsi="Garamond"/>
          <w:sz w:val="24"/>
          <w:szCs w:val="24"/>
          <w:lang w:val="sq-AL"/>
        </w:rPr>
        <w:t xml:space="preserve">me ligjin për tregjet </w:t>
      </w:r>
      <w:r w:rsidR="008B7BFC">
        <w:rPr>
          <w:rFonts w:ascii="Garamond" w:hAnsi="Garamond"/>
          <w:sz w:val="24"/>
          <w:szCs w:val="24"/>
          <w:lang w:val="sq-AL"/>
        </w:rPr>
        <w:t>e</w:t>
      </w:r>
      <w:r w:rsidR="00261E5F" w:rsidRPr="00F96BE9">
        <w:rPr>
          <w:rFonts w:ascii="Garamond" w:hAnsi="Garamond"/>
          <w:sz w:val="24"/>
          <w:szCs w:val="24"/>
          <w:lang w:val="sq-AL"/>
        </w:rPr>
        <w:t xml:space="preserve"> kapitalit</w:t>
      </w:r>
      <w:r w:rsidRPr="00F96BE9">
        <w:rPr>
          <w:rFonts w:ascii="Garamond" w:hAnsi="Garamond"/>
          <w:sz w:val="24"/>
          <w:szCs w:val="24"/>
          <w:lang w:val="sq-AL"/>
        </w:rPr>
        <w:t xml:space="preserve">; </w:t>
      </w:r>
    </w:p>
    <w:p w14:paraId="7A01D6A7" w14:textId="77777777" w:rsidR="00937159" w:rsidRPr="00F96BE9" w:rsidRDefault="00937159" w:rsidP="003B3983">
      <w:pPr>
        <w:pStyle w:val="BodyTextIndent"/>
        <w:tabs>
          <w:tab w:val="clear" w:pos="720"/>
        </w:tabs>
        <w:spacing w:after="0"/>
        <w:ind w:left="0" w:firstLine="284"/>
        <w:jc w:val="left"/>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“Kushti i </w:t>
      </w:r>
      <w:r w:rsidRPr="00F96BE9">
        <w:rPr>
          <w:rFonts w:ascii="Garamond" w:hAnsi="Garamond"/>
          <w:b/>
          <w:sz w:val="24"/>
          <w:szCs w:val="24"/>
          <w:lang w:val="sq-AL"/>
        </w:rPr>
        <w:t>Palës Kontraktuese për Mbështetje</w:t>
      </w:r>
      <w:r w:rsidRPr="00F96BE9">
        <w:rPr>
          <w:rFonts w:ascii="Garamond" w:hAnsi="Garamond"/>
          <w:b/>
          <w:bCs/>
          <w:sz w:val="24"/>
          <w:szCs w:val="24"/>
          <w:lang w:val="sq-AL"/>
        </w:rPr>
        <w:t xml:space="preserve">” </w:t>
      </w:r>
      <w:r w:rsidRPr="00F96BE9">
        <w:rPr>
          <w:rFonts w:ascii="Garamond" w:hAnsi="Garamond"/>
          <w:sz w:val="24"/>
          <w:szCs w:val="24"/>
          <w:lang w:val="sq-AL"/>
        </w:rPr>
        <w:t>ka kuptimin e dhënë në nenin 3.2;</w:t>
      </w:r>
    </w:p>
    <w:p w14:paraId="3394B9B5" w14:textId="63E0E8A5"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b/>
          <w:bCs/>
          <w:sz w:val="24"/>
          <w:szCs w:val="24"/>
          <w:lang w:val="sq-AL"/>
        </w:rPr>
        <w:t>“Mospërmbushje nga ana e Palës Kontraktuese për Mbështetje</w:t>
      </w:r>
      <w:r w:rsidR="00EB78BC">
        <w:rPr>
          <w:rFonts w:ascii="Garamond" w:hAnsi="Garamond"/>
          <w:b/>
          <w:bCs/>
          <w:sz w:val="24"/>
          <w:szCs w:val="24"/>
          <w:lang w:val="sq-AL"/>
        </w:rPr>
        <w:t>”</w:t>
      </w:r>
      <w:r w:rsidRPr="00F96BE9">
        <w:rPr>
          <w:rFonts w:ascii="Garamond" w:hAnsi="Garamond"/>
          <w:b/>
          <w:bCs/>
          <w:sz w:val="24"/>
          <w:szCs w:val="24"/>
          <w:lang w:val="sq-AL"/>
        </w:rPr>
        <w:t xml:space="preserve"> </w:t>
      </w:r>
      <w:r w:rsidRPr="00F96BE9">
        <w:rPr>
          <w:rFonts w:ascii="Garamond" w:hAnsi="Garamond"/>
          <w:sz w:val="24"/>
          <w:szCs w:val="24"/>
          <w:lang w:val="sq-AL"/>
        </w:rPr>
        <w:t>ka kuptimin e dhënë në nenin 17.1;</w:t>
      </w:r>
    </w:p>
    <w:p w14:paraId="6BA5241A" w14:textId="3AC34F2B"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b/>
          <w:bCs/>
          <w:sz w:val="24"/>
          <w:szCs w:val="24"/>
          <w:lang w:val="sq-AL"/>
        </w:rPr>
        <w:t xml:space="preserve"> “Humbja e Palës Kontraktuese për Mbështetje” </w:t>
      </w:r>
      <w:r w:rsidRPr="00F96BE9">
        <w:rPr>
          <w:rFonts w:ascii="Garamond" w:hAnsi="Garamond"/>
          <w:sz w:val="24"/>
          <w:szCs w:val="24"/>
          <w:lang w:val="sq-AL"/>
        </w:rPr>
        <w:t>nënkupton humbjen e pësuar nga Pala Kontraktuese për Mbështetje</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me zgjidhjen e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për shkak të Mospërmbushjes nga ana e Shitësit që mbulon: </w:t>
      </w:r>
    </w:p>
    <w:p w14:paraId="3966E0FF" w14:textId="1E4D8C22"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a) në rast të zgjidhjes sipas nenit 17.2(a)</w:t>
      </w:r>
      <w:r w:rsidR="0016096B" w:rsidRPr="00F96BE9">
        <w:rPr>
          <w:rFonts w:ascii="Garamond" w:hAnsi="Garamond"/>
          <w:sz w:val="24"/>
          <w:szCs w:val="24"/>
          <w:lang w:val="sq-AL"/>
        </w:rPr>
        <w:t xml:space="preserve"> </w:t>
      </w:r>
      <w:r w:rsidRPr="00F96BE9">
        <w:rPr>
          <w:rFonts w:ascii="Garamond" w:hAnsi="Garamond"/>
          <w:sz w:val="24"/>
          <w:szCs w:val="24"/>
          <w:lang w:val="sq-AL"/>
        </w:rPr>
        <w:t>ose nenit</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17.2(b) kostot e brendshme dhe të jashtme të Palës Kontraktuese për Mbështetje të lidhura me angazhimin me Shitësin në përputhje me këtë Marrëveshje sipas parashikimit që do të përmbushen </w:t>
      </w:r>
      <w:r w:rsidR="00032848" w:rsidRPr="00F96BE9">
        <w:rPr>
          <w:rFonts w:ascii="Garamond" w:hAnsi="Garamond"/>
          <w:sz w:val="24"/>
          <w:szCs w:val="24"/>
          <w:lang w:val="sq-AL"/>
        </w:rPr>
        <w:t>k</w:t>
      </w:r>
      <w:r w:rsidRPr="00F96BE9">
        <w:rPr>
          <w:rFonts w:ascii="Garamond" w:hAnsi="Garamond"/>
          <w:sz w:val="24"/>
          <w:szCs w:val="24"/>
          <w:lang w:val="sq-AL"/>
        </w:rPr>
        <w:t>ushtet e Shitësit;</w:t>
      </w:r>
      <w:r w:rsidR="00550084" w:rsidRPr="00F96BE9">
        <w:rPr>
          <w:rFonts w:ascii="Garamond" w:hAnsi="Garamond"/>
          <w:sz w:val="24"/>
          <w:szCs w:val="24"/>
          <w:lang w:val="sq-AL"/>
        </w:rPr>
        <w:t xml:space="preserve"> </w:t>
      </w:r>
      <w:r w:rsidRPr="00F96BE9">
        <w:rPr>
          <w:rFonts w:ascii="Garamond" w:hAnsi="Garamond"/>
          <w:sz w:val="24"/>
          <w:szCs w:val="24"/>
          <w:lang w:val="sq-AL"/>
        </w:rPr>
        <w:t>ose</w:t>
      </w:r>
    </w:p>
    <w:p w14:paraId="3AD271AD" w14:textId="46EB68D4"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b) në rast të zgjidhjes sipas nenit 17.2.(c) deri 17.2(h)</w:t>
      </w:r>
      <w:r w:rsidR="00947AF7">
        <w:rPr>
          <w:rFonts w:ascii="Garamond" w:hAnsi="Garamond"/>
          <w:sz w:val="24"/>
          <w:szCs w:val="24"/>
          <w:lang w:val="sq-AL"/>
        </w:rPr>
        <w:t>:</w:t>
      </w:r>
      <w:r w:rsidRPr="00F96BE9">
        <w:rPr>
          <w:rFonts w:ascii="Garamond" w:hAnsi="Garamond"/>
          <w:sz w:val="24"/>
          <w:szCs w:val="24"/>
          <w:lang w:val="sq-AL"/>
        </w:rPr>
        <w:t xml:space="preserve"> </w:t>
      </w:r>
    </w:p>
    <w:p w14:paraId="365FC7ED" w14:textId="0F216E4D"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w:t>
      </w:r>
      <w:r w:rsidR="00032848" w:rsidRPr="00F96BE9">
        <w:rPr>
          <w:rFonts w:ascii="Garamond" w:hAnsi="Garamond"/>
          <w:sz w:val="24"/>
          <w:szCs w:val="24"/>
          <w:lang w:val="sq-AL"/>
        </w:rPr>
        <w:t>.</w:t>
      </w:r>
      <w:r w:rsidRPr="00F96BE9">
        <w:rPr>
          <w:rFonts w:ascii="Garamond" w:hAnsi="Garamond"/>
          <w:sz w:val="24"/>
          <w:szCs w:val="24"/>
          <w:lang w:val="sq-AL"/>
        </w:rPr>
        <w:t xml:space="preserve"> për </w:t>
      </w:r>
      <w:r w:rsidR="00032848" w:rsidRPr="00F96BE9">
        <w:rPr>
          <w:rFonts w:ascii="Garamond" w:hAnsi="Garamond"/>
          <w:sz w:val="24"/>
          <w:szCs w:val="24"/>
          <w:lang w:val="sq-AL"/>
        </w:rPr>
        <w:t xml:space="preserve">periudhën e tregtimit </w:t>
      </w:r>
      <w:r w:rsidRPr="00F96BE9">
        <w:rPr>
          <w:rFonts w:ascii="Garamond" w:hAnsi="Garamond"/>
          <w:sz w:val="24"/>
          <w:szCs w:val="24"/>
          <w:lang w:val="sq-AL"/>
        </w:rPr>
        <w:t>I, kostot e zëvendësimit të lidhura me kryerjen e transaksioneve zëvendësuese për energjinë elektrike të palivruar (së bashku me kostot apo shpenzimet lidhur me to);</w:t>
      </w:r>
      <w:r w:rsidR="00AB4865">
        <w:rPr>
          <w:rFonts w:ascii="Garamond" w:hAnsi="Garamond"/>
          <w:sz w:val="24"/>
          <w:szCs w:val="24"/>
          <w:lang w:val="sq-AL"/>
        </w:rPr>
        <w:t xml:space="preserve"> </w:t>
      </w:r>
      <w:r w:rsidRPr="00F96BE9">
        <w:rPr>
          <w:rFonts w:ascii="Garamond" w:hAnsi="Garamond"/>
          <w:sz w:val="24"/>
          <w:szCs w:val="24"/>
          <w:lang w:val="sq-AL"/>
        </w:rPr>
        <w:t>me kusht që këto kosto të jenë demonstruar me prova të arsyeshme dhe dokumentacion të mjaftueshëm</w:t>
      </w:r>
      <w:r w:rsidR="00AB4865">
        <w:rPr>
          <w:rFonts w:ascii="Garamond" w:hAnsi="Garamond"/>
          <w:sz w:val="24"/>
          <w:szCs w:val="24"/>
          <w:lang w:val="sq-AL"/>
        </w:rPr>
        <w:t>;</w:t>
      </w:r>
      <w:r w:rsidRPr="00F96BE9">
        <w:rPr>
          <w:rFonts w:ascii="Garamond" w:hAnsi="Garamond"/>
          <w:sz w:val="24"/>
          <w:szCs w:val="24"/>
          <w:lang w:val="sq-AL"/>
        </w:rPr>
        <w:t xml:space="preserve"> </w:t>
      </w:r>
    </w:p>
    <w:p w14:paraId="13858CEB" w14:textId="1C069A8B"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ii</w:t>
      </w:r>
      <w:r w:rsidR="00032848" w:rsidRPr="00F96BE9">
        <w:rPr>
          <w:rFonts w:ascii="Garamond" w:hAnsi="Garamond"/>
          <w:sz w:val="24"/>
          <w:szCs w:val="24"/>
          <w:lang w:val="sq-AL"/>
        </w:rPr>
        <w:t>.</w:t>
      </w:r>
      <w:r w:rsidRPr="00F96BE9">
        <w:rPr>
          <w:rFonts w:ascii="Garamond" w:hAnsi="Garamond"/>
          <w:sz w:val="24"/>
          <w:szCs w:val="24"/>
          <w:lang w:val="sq-AL"/>
        </w:rPr>
        <w:t xml:space="preserve"> për </w:t>
      </w:r>
      <w:r w:rsidR="00032848" w:rsidRPr="00F96BE9">
        <w:rPr>
          <w:rFonts w:ascii="Garamond" w:hAnsi="Garamond"/>
          <w:sz w:val="24"/>
          <w:szCs w:val="24"/>
          <w:lang w:val="sq-AL"/>
        </w:rPr>
        <w:t xml:space="preserve">periudhën e tregtimit </w:t>
      </w:r>
      <w:r w:rsidRPr="00F96BE9">
        <w:rPr>
          <w:rFonts w:ascii="Garamond" w:hAnsi="Garamond"/>
          <w:sz w:val="24"/>
          <w:szCs w:val="24"/>
          <w:lang w:val="sq-AL"/>
        </w:rPr>
        <w:t xml:space="preserve">II, humbjen e pësuar nga mospagesa e </w:t>
      </w:r>
      <w:r w:rsidR="00032848" w:rsidRPr="00F96BE9">
        <w:rPr>
          <w:rFonts w:ascii="Garamond" w:hAnsi="Garamond"/>
          <w:sz w:val="24"/>
          <w:szCs w:val="24"/>
          <w:lang w:val="sq-AL"/>
        </w:rPr>
        <w:t xml:space="preserve">pagesave të diferencialit </w:t>
      </w:r>
      <w:r w:rsidRPr="00F96BE9">
        <w:rPr>
          <w:rFonts w:ascii="Garamond" w:hAnsi="Garamond"/>
          <w:sz w:val="24"/>
          <w:szCs w:val="24"/>
          <w:lang w:val="sq-AL"/>
        </w:rPr>
        <w:t xml:space="preserve">që Pala për Mbështetje do të kishte pritur në mënyrë të arsyeshme që Shitësi do të kishte paguar sipas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palivruar (së bashku me kostot apo shpenzimet lidhur me to), me kusht që këto humbje që përcaktohen në bazë të parashikimeve dhe projeksioneve të arsyeshme të </w:t>
      </w:r>
      <w:r w:rsidR="00032848" w:rsidRPr="00F96BE9">
        <w:rPr>
          <w:rFonts w:ascii="Garamond" w:hAnsi="Garamond"/>
          <w:sz w:val="24"/>
          <w:szCs w:val="24"/>
          <w:lang w:val="sq-AL"/>
        </w:rPr>
        <w:t>çmimeve</w:t>
      </w:r>
      <w:r w:rsidRPr="00F96BE9">
        <w:rPr>
          <w:rFonts w:ascii="Garamond" w:hAnsi="Garamond"/>
          <w:sz w:val="24"/>
          <w:szCs w:val="24"/>
          <w:lang w:val="sq-AL"/>
        </w:rPr>
        <w:t xml:space="preserve"> t</w:t>
      </w:r>
      <w:r w:rsidR="00F642BF" w:rsidRPr="00F96BE9">
        <w:rPr>
          <w:rFonts w:ascii="Garamond" w:hAnsi="Garamond"/>
          <w:lang w:val="sq-AL"/>
        </w:rPr>
        <w:t>ë</w:t>
      </w:r>
      <w:r w:rsidRPr="00F96BE9">
        <w:rPr>
          <w:rFonts w:ascii="Garamond" w:hAnsi="Garamond"/>
          <w:sz w:val="24"/>
          <w:szCs w:val="24"/>
          <w:lang w:val="sq-AL"/>
        </w:rPr>
        <w:t xml:space="preserve"> referencës së tregut dhe me kusht që këto të jenë demonstruar me prova të arsyeshme dhe dokumentacion të mjaftueshëm; </w:t>
      </w:r>
    </w:p>
    <w:p w14:paraId="057BC13B" w14:textId="0CABC8FB"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c) me kusht që Pala Kontraktuese për Mbështetje të ketë pësuar një humbje direkte dhe të demonstrueshme</w:t>
      </w:r>
      <w:r w:rsidR="000C0059">
        <w:rPr>
          <w:rFonts w:ascii="Garamond" w:hAnsi="Garamond"/>
          <w:sz w:val="24"/>
          <w:szCs w:val="24"/>
          <w:lang w:val="sq-AL"/>
        </w:rPr>
        <w:t>,</w:t>
      </w:r>
      <w:r w:rsidRPr="00F96BE9">
        <w:rPr>
          <w:rFonts w:ascii="Garamond" w:hAnsi="Garamond"/>
          <w:sz w:val="24"/>
          <w:szCs w:val="24"/>
          <w:lang w:val="sq-AL"/>
        </w:rPr>
        <w:t xml:space="preserve"> e cila nuk është kompensuar plotësisht me kompensimin për zgjidhje sipas Marrëveshjes për Zhvillimin e Projektit</w:t>
      </w:r>
      <w:r w:rsidR="00112770" w:rsidRPr="00F96BE9">
        <w:rPr>
          <w:rFonts w:ascii="Garamond" w:hAnsi="Garamond"/>
          <w:sz w:val="24"/>
          <w:szCs w:val="24"/>
          <w:lang w:val="sq-AL"/>
        </w:rPr>
        <w:t>;</w:t>
      </w:r>
      <w:r w:rsidRPr="00F96BE9">
        <w:rPr>
          <w:rFonts w:ascii="Garamond" w:hAnsi="Garamond"/>
          <w:sz w:val="24"/>
          <w:szCs w:val="24"/>
          <w:lang w:val="sq-AL"/>
        </w:rPr>
        <w:t xml:space="preserve"> dhe</w:t>
      </w:r>
    </w:p>
    <w:p w14:paraId="77B0AE33" w14:textId="6CCBA2B8"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d) me kusht që kompensimi total ndaj Autoritetit Kontraktues sipas Marrëveshjes për Zhvillimin e Projektit dhe ndaj Palës Kontraktuese për Mbështetje sipas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nuk tejkalon një shumë maksimale që i korrespondon shumës së </w:t>
      </w:r>
      <w:r w:rsidR="00722C55" w:rsidRPr="00F96BE9">
        <w:rPr>
          <w:rFonts w:ascii="Garamond" w:hAnsi="Garamond"/>
          <w:sz w:val="24"/>
          <w:szCs w:val="24"/>
          <w:lang w:val="sq-AL"/>
        </w:rPr>
        <w:t>sigu</w:t>
      </w:r>
      <w:r w:rsidRPr="00F96BE9">
        <w:rPr>
          <w:rFonts w:ascii="Garamond" w:hAnsi="Garamond"/>
          <w:sz w:val="24"/>
          <w:szCs w:val="24"/>
          <w:lang w:val="sq-AL"/>
        </w:rPr>
        <w:t>rimit të Marrëveshjes.</w:t>
      </w:r>
    </w:p>
    <w:p w14:paraId="5017DC74" w14:textId="12C0F41F"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“Periudha </w:t>
      </w:r>
      <w:r w:rsidR="00112770" w:rsidRPr="00F96BE9">
        <w:rPr>
          <w:rFonts w:ascii="Garamond" w:hAnsi="Garamond"/>
          <w:b/>
          <w:bCs/>
          <w:sz w:val="24"/>
          <w:szCs w:val="24"/>
          <w:lang w:val="sq-AL"/>
        </w:rPr>
        <w:t>operacionale</w:t>
      </w:r>
      <w:r w:rsidRPr="00F96BE9">
        <w:rPr>
          <w:rFonts w:ascii="Garamond" w:hAnsi="Garamond"/>
          <w:b/>
          <w:bCs/>
          <w:sz w:val="24"/>
          <w:szCs w:val="24"/>
          <w:lang w:val="sq-AL"/>
        </w:rPr>
        <w:t>”</w:t>
      </w:r>
      <w:r w:rsidRPr="00F96BE9">
        <w:rPr>
          <w:rFonts w:ascii="Garamond" w:hAnsi="Garamond"/>
          <w:sz w:val="24"/>
          <w:szCs w:val="24"/>
          <w:lang w:val="sq-AL"/>
        </w:rPr>
        <w:t xml:space="preserve"> nënkupton periudhën që fillon në orën 00:00 të ditës së parë që pason menjëherë </w:t>
      </w:r>
      <w:r w:rsidR="00112770" w:rsidRPr="00F96BE9">
        <w:rPr>
          <w:rFonts w:ascii="Garamond" w:hAnsi="Garamond"/>
          <w:sz w:val="24"/>
          <w:szCs w:val="24"/>
          <w:lang w:val="sq-AL"/>
        </w:rPr>
        <w:t xml:space="preserve">datën e operimit tregtar </w:t>
      </w:r>
      <w:r w:rsidRPr="00F96BE9">
        <w:rPr>
          <w:rFonts w:ascii="Garamond" w:hAnsi="Garamond"/>
          <w:sz w:val="24"/>
          <w:szCs w:val="24"/>
          <w:lang w:val="sq-AL"/>
        </w:rPr>
        <w:t xml:space="preserve">dhe përfundon me mbarimin e </w:t>
      </w:r>
      <w:r w:rsidR="00032848" w:rsidRPr="00F96BE9">
        <w:rPr>
          <w:rFonts w:ascii="Garamond" w:hAnsi="Garamond"/>
          <w:sz w:val="24"/>
          <w:szCs w:val="24"/>
          <w:lang w:val="sq-AL"/>
        </w:rPr>
        <w:t>a</w:t>
      </w:r>
      <w:r w:rsidRPr="00F96BE9">
        <w:rPr>
          <w:rFonts w:ascii="Garamond" w:hAnsi="Garamond"/>
          <w:sz w:val="24"/>
          <w:szCs w:val="24"/>
          <w:lang w:val="sq-AL"/>
        </w:rPr>
        <w:t xml:space="preserve">fatit ose zgjidhjen para afatit të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në përputhje me kushtet e saj; </w:t>
      </w:r>
    </w:p>
    <w:p w14:paraId="3E7126C8" w14:textId="3E58FB72" w:rsidR="00937159" w:rsidRPr="00F96BE9" w:rsidRDefault="00937159" w:rsidP="003B3983">
      <w:pPr>
        <w:ind w:firstLine="284"/>
        <w:jc w:val="both"/>
        <w:rPr>
          <w:rFonts w:ascii="Garamond" w:hAnsi="Garamond"/>
        </w:rPr>
      </w:pPr>
      <w:r w:rsidRPr="00F96BE9">
        <w:rPr>
          <w:rFonts w:ascii="Garamond" w:hAnsi="Garamond"/>
          <w:b/>
          <w:bCs/>
        </w:rPr>
        <w:t>“OST”</w:t>
      </w:r>
      <w:r w:rsidRPr="00F96BE9">
        <w:rPr>
          <w:rFonts w:ascii="Garamond" w:hAnsi="Garamond"/>
        </w:rPr>
        <w:t xml:space="preserve"> nënkupton [Operatori i Sistemit të Transmetimit </w:t>
      </w:r>
      <w:r w:rsidR="00032848" w:rsidRPr="00F96BE9">
        <w:rPr>
          <w:rFonts w:ascii="Garamond" w:hAnsi="Garamond"/>
        </w:rPr>
        <w:t>sh.a.</w:t>
      </w:r>
      <w:r w:rsidRPr="00F96BE9">
        <w:rPr>
          <w:rFonts w:ascii="Garamond" w:hAnsi="Garamond"/>
        </w:rPr>
        <w:t>], një shoqëri e themeluar dhe që ekziston sipas ligjeve të Republikës së Shqipërisë, e cila zotëron dhe operon Rrjetin e Transmetimit, duke përfshirë pasuesit e saj të lejuar të përgjithshëm dhe përfituesit e transferimit të saj të lejuar;</w:t>
      </w:r>
    </w:p>
    <w:p w14:paraId="15E99BED" w14:textId="42D33D56" w:rsidR="00937159" w:rsidRPr="00F96BE9" w:rsidRDefault="00937159" w:rsidP="003B3983">
      <w:pPr>
        <w:ind w:firstLine="284"/>
        <w:jc w:val="both"/>
        <w:rPr>
          <w:rFonts w:ascii="Garamond" w:hAnsi="Garamond"/>
        </w:rPr>
      </w:pPr>
      <w:r w:rsidRPr="00F96BE9">
        <w:rPr>
          <w:rFonts w:ascii="Garamond" w:hAnsi="Garamond"/>
          <w:b/>
          <w:bCs/>
        </w:rPr>
        <w:t>“OSSH”</w:t>
      </w:r>
      <w:r w:rsidRPr="00F96BE9">
        <w:rPr>
          <w:rFonts w:ascii="Garamond" w:hAnsi="Garamond"/>
        </w:rPr>
        <w:t xml:space="preserve"> nënkupton [Operatori i Sistemit të </w:t>
      </w:r>
      <w:r w:rsidR="00032848" w:rsidRPr="00F96BE9">
        <w:rPr>
          <w:rFonts w:ascii="Garamond" w:hAnsi="Garamond"/>
        </w:rPr>
        <w:t>Shpërndarjes</w:t>
      </w:r>
      <w:r w:rsidRPr="00F96BE9">
        <w:rPr>
          <w:rFonts w:ascii="Garamond" w:hAnsi="Garamond"/>
        </w:rPr>
        <w:t xml:space="preserve"> </w:t>
      </w:r>
      <w:r w:rsidR="00032848" w:rsidRPr="00F96BE9">
        <w:rPr>
          <w:rFonts w:ascii="Garamond" w:hAnsi="Garamond"/>
        </w:rPr>
        <w:t>sh.a.</w:t>
      </w:r>
      <w:r w:rsidRPr="00F96BE9">
        <w:rPr>
          <w:rFonts w:ascii="Garamond" w:hAnsi="Garamond"/>
        </w:rPr>
        <w:t xml:space="preserve">], një shoqëri e themeluar dhe që ekziston sipas ligjeve të Republikës së Shqipërisë, e cila zotëron dhe operon Rrjetin e </w:t>
      </w:r>
      <w:r w:rsidR="00722C55" w:rsidRPr="00F96BE9">
        <w:rPr>
          <w:rFonts w:ascii="Garamond" w:hAnsi="Garamond"/>
        </w:rPr>
        <w:t>Shpërndarjes</w:t>
      </w:r>
      <w:r w:rsidRPr="00F96BE9">
        <w:rPr>
          <w:rFonts w:ascii="Garamond" w:hAnsi="Garamond"/>
        </w:rPr>
        <w:t>, duke përfshirë pasuesit e saj të lejuar të përgjithshëm dhe përfituesit e transferimit të saj të lejuar;</w:t>
      </w:r>
    </w:p>
    <w:p w14:paraId="3E0FA1B3" w14:textId="5AA50941" w:rsidR="00937159" w:rsidRPr="00F96BE9" w:rsidRDefault="00937159" w:rsidP="003B3983">
      <w:pPr>
        <w:tabs>
          <w:tab w:val="left" w:pos="720"/>
        </w:tabs>
        <w:ind w:firstLine="284"/>
        <w:jc w:val="both"/>
        <w:rPr>
          <w:rFonts w:ascii="Garamond" w:hAnsi="Garamond"/>
          <w:b/>
          <w:bCs/>
        </w:rPr>
      </w:pPr>
      <w:r w:rsidRPr="00F96BE9">
        <w:rPr>
          <w:rFonts w:ascii="Garamond" w:hAnsi="Garamond"/>
        </w:rPr>
        <w:t xml:space="preserve"> </w:t>
      </w:r>
      <w:r w:rsidRPr="00F96BE9">
        <w:rPr>
          <w:rFonts w:ascii="Garamond" w:hAnsi="Garamond"/>
          <w:b/>
          <w:bCs/>
        </w:rPr>
        <w:t xml:space="preserve">“Ndërprerje e </w:t>
      </w:r>
      <w:r w:rsidR="00112770" w:rsidRPr="00F96BE9">
        <w:rPr>
          <w:rFonts w:ascii="Garamond" w:hAnsi="Garamond"/>
          <w:b/>
          <w:bCs/>
        </w:rPr>
        <w:t>energjisë</w:t>
      </w:r>
      <w:r w:rsidRPr="00F96BE9">
        <w:rPr>
          <w:rFonts w:ascii="Garamond" w:hAnsi="Garamond"/>
          <w:b/>
          <w:bCs/>
        </w:rPr>
        <w:t>”</w:t>
      </w:r>
      <w:r w:rsidRPr="00F96BE9">
        <w:rPr>
          <w:rFonts w:ascii="Garamond" w:hAnsi="Garamond"/>
        </w:rPr>
        <w:t xml:space="preserve"> nënkupton një periudhë të vazhdueshme prej të paktën [</w:t>
      </w:r>
      <w:r w:rsidR="00965473" w:rsidRPr="00F96BE9">
        <w:rPr>
          <w:rFonts w:ascii="Garamond" w:hAnsi="Garamond"/>
        </w:rPr>
        <w:t xml:space="preserve">2 </w:t>
      </w:r>
      <w:r w:rsidRPr="00F96BE9">
        <w:rPr>
          <w:rFonts w:ascii="Garamond" w:hAnsi="Garamond"/>
        </w:rPr>
        <w:t>(</w:t>
      </w:r>
      <w:r w:rsidR="00965473" w:rsidRPr="00F96BE9">
        <w:rPr>
          <w:rFonts w:ascii="Garamond" w:hAnsi="Garamond"/>
        </w:rPr>
        <w:t>dy</w:t>
      </w:r>
      <w:r w:rsidRPr="00F96BE9">
        <w:rPr>
          <w:rFonts w:ascii="Garamond" w:hAnsi="Garamond"/>
        </w:rPr>
        <w:t xml:space="preserve">) orësh] gjatë së cilës </w:t>
      </w:r>
      <w:r w:rsidR="00112770" w:rsidRPr="00F96BE9">
        <w:rPr>
          <w:rFonts w:ascii="Garamond" w:hAnsi="Garamond"/>
        </w:rPr>
        <w:t xml:space="preserve">kapaciteti </w:t>
      </w:r>
      <w:r w:rsidRPr="00F96BE9">
        <w:rPr>
          <w:rFonts w:ascii="Garamond" w:hAnsi="Garamond"/>
        </w:rPr>
        <w:t xml:space="preserve">i </w:t>
      </w:r>
      <w:r w:rsidR="00112770" w:rsidRPr="00F96BE9">
        <w:rPr>
          <w:rFonts w:ascii="Garamond" w:hAnsi="Garamond"/>
        </w:rPr>
        <w:t xml:space="preserve">impiantit </w:t>
      </w:r>
      <w:r w:rsidRPr="00F96BE9">
        <w:rPr>
          <w:rFonts w:ascii="Garamond" w:hAnsi="Garamond"/>
        </w:rPr>
        <w:t xml:space="preserve">ulet me </w:t>
      </w:r>
      <w:r w:rsidR="003C1A4A" w:rsidRPr="00F96BE9">
        <w:rPr>
          <w:rFonts w:ascii="Garamond" w:hAnsi="Garamond"/>
        </w:rPr>
        <w:t>10%</w:t>
      </w:r>
      <w:r w:rsidR="003C1A4A">
        <w:rPr>
          <w:rFonts w:ascii="Garamond" w:hAnsi="Garamond"/>
        </w:rPr>
        <w:t xml:space="preserve"> </w:t>
      </w:r>
      <w:r w:rsidRPr="00F96BE9">
        <w:rPr>
          <w:rFonts w:ascii="Garamond" w:hAnsi="Garamond"/>
        </w:rPr>
        <w:t>(</w:t>
      </w:r>
      <w:r w:rsidR="003C1A4A" w:rsidRPr="00F96BE9">
        <w:rPr>
          <w:rFonts w:ascii="Garamond" w:hAnsi="Garamond"/>
        </w:rPr>
        <w:t>dhjetë për qind</w:t>
      </w:r>
      <w:r w:rsidRPr="00F96BE9">
        <w:rPr>
          <w:rFonts w:ascii="Garamond" w:hAnsi="Garamond"/>
        </w:rPr>
        <w:t>) ose më shumë;</w:t>
      </w:r>
    </w:p>
    <w:p w14:paraId="78BB1841" w14:textId="4CA5C754"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“Garancia e </w:t>
      </w:r>
      <w:r w:rsidR="00112770" w:rsidRPr="00F96BE9">
        <w:rPr>
          <w:rFonts w:ascii="Garamond" w:hAnsi="Garamond"/>
          <w:b/>
          <w:bCs/>
          <w:sz w:val="24"/>
          <w:szCs w:val="24"/>
          <w:lang w:val="sq-AL"/>
        </w:rPr>
        <w:t>pronarit</w:t>
      </w:r>
      <w:r w:rsidRPr="00F96BE9">
        <w:rPr>
          <w:rFonts w:ascii="Garamond" w:hAnsi="Garamond"/>
          <w:b/>
          <w:bCs/>
          <w:sz w:val="24"/>
          <w:szCs w:val="24"/>
          <w:lang w:val="sq-AL"/>
        </w:rPr>
        <w:t>”</w:t>
      </w:r>
      <w:r w:rsidRPr="00F96BE9">
        <w:rPr>
          <w:rFonts w:ascii="Garamond" w:hAnsi="Garamond"/>
          <w:sz w:val="24"/>
          <w:szCs w:val="24"/>
          <w:lang w:val="sq-AL"/>
        </w:rPr>
        <w:t xml:space="preserve"> nënkupton një garanci, materialisht në formën e specimenit të garancisë bashkëlidhur si </w:t>
      </w:r>
      <w:r w:rsidR="00722C55" w:rsidRPr="00F96BE9">
        <w:rPr>
          <w:rFonts w:ascii="Garamond" w:hAnsi="Garamond"/>
          <w:sz w:val="24"/>
          <w:szCs w:val="24"/>
          <w:lang w:val="sq-AL"/>
        </w:rPr>
        <w:t>s</w:t>
      </w:r>
      <w:r w:rsidRPr="00F96BE9">
        <w:rPr>
          <w:rFonts w:ascii="Garamond" w:hAnsi="Garamond"/>
          <w:sz w:val="24"/>
          <w:szCs w:val="24"/>
          <w:lang w:val="sq-AL"/>
        </w:rPr>
        <w:t xml:space="preserve">htojca 2, që mbulon një shumë maksimale të njëjtë me </w:t>
      </w:r>
      <w:r w:rsidR="00722C55" w:rsidRPr="00F96BE9">
        <w:rPr>
          <w:rFonts w:ascii="Garamond" w:hAnsi="Garamond"/>
          <w:sz w:val="24"/>
          <w:szCs w:val="24"/>
          <w:lang w:val="sq-AL"/>
        </w:rPr>
        <w:t xml:space="preserve">shumën e mbështetjes së kredisë; </w:t>
      </w:r>
    </w:p>
    <w:p w14:paraId="3C9E79B6" w14:textId="77777777"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“Programi i Ndërprerjeve të Planifikuara”</w:t>
      </w:r>
      <w:r w:rsidRPr="00F96BE9">
        <w:rPr>
          <w:rFonts w:ascii="Garamond" w:hAnsi="Garamond"/>
          <w:sz w:val="24"/>
          <w:szCs w:val="24"/>
          <w:lang w:val="sq-AL"/>
        </w:rPr>
        <w:t xml:space="preserve"> ka kuptimin e dhënë në nenin 7.17 dhe siç është i shtjelluar më hollësisht në Kodin Shqiptar të Rrjetit të Transmetimit;</w:t>
      </w:r>
    </w:p>
    <w:p w14:paraId="26B01DF3" w14:textId="106AFDCF"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“Kriteret </w:t>
      </w:r>
      <w:r w:rsidR="004D3BFF" w:rsidRPr="00F96BE9">
        <w:rPr>
          <w:rFonts w:ascii="Garamond" w:hAnsi="Garamond"/>
          <w:b/>
          <w:bCs/>
          <w:sz w:val="24"/>
          <w:szCs w:val="24"/>
          <w:lang w:val="sq-AL"/>
        </w:rPr>
        <w:t xml:space="preserve">financiare </w:t>
      </w:r>
      <w:r w:rsidRPr="00F96BE9">
        <w:rPr>
          <w:rFonts w:ascii="Garamond" w:hAnsi="Garamond"/>
          <w:b/>
          <w:bCs/>
          <w:sz w:val="24"/>
          <w:szCs w:val="24"/>
          <w:lang w:val="sq-AL"/>
        </w:rPr>
        <w:t xml:space="preserve">të </w:t>
      </w:r>
      <w:r w:rsidR="004D3BFF" w:rsidRPr="00F96BE9">
        <w:rPr>
          <w:rFonts w:ascii="Garamond" w:hAnsi="Garamond"/>
          <w:b/>
          <w:bCs/>
          <w:sz w:val="24"/>
          <w:szCs w:val="24"/>
          <w:lang w:val="sq-AL"/>
        </w:rPr>
        <w:t xml:space="preserve">garancisë </w:t>
      </w:r>
      <w:r w:rsidR="00F2670E">
        <w:rPr>
          <w:rFonts w:ascii="Garamond" w:hAnsi="Garamond"/>
          <w:b/>
          <w:bCs/>
          <w:sz w:val="24"/>
          <w:szCs w:val="24"/>
          <w:lang w:val="sq-AL"/>
        </w:rPr>
        <w:t>s</w:t>
      </w:r>
      <w:r w:rsidRPr="00F96BE9">
        <w:rPr>
          <w:rFonts w:ascii="Garamond" w:hAnsi="Garamond"/>
          <w:b/>
          <w:bCs/>
          <w:sz w:val="24"/>
          <w:szCs w:val="24"/>
          <w:lang w:val="sq-AL"/>
        </w:rPr>
        <w:t xml:space="preserve">ë </w:t>
      </w:r>
      <w:r w:rsidR="004D3BFF" w:rsidRPr="00F96BE9">
        <w:rPr>
          <w:rFonts w:ascii="Garamond" w:hAnsi="Garamond"/>
          <w:b/>
          <w:bCs/>
          <w:sz w:val="24"/>
          <w:szCs w:val="24"/>
          <w:lang w:val="sq-AL"/>
        </w:rPr>
        <w:t>performancës</w:t>
      </w:r>
      <w:r w:rsidRPr="00F96BE9">
        <w:rPr>
          <w:rFonts w:ascii="Garamond" w:hAnsi="Garamond"/>
          <w:b/>
          <w:bCs/>
          <w:sz w:val="24"/>
          <w:szCs w:val="24"/>
          <w:lang w:val="sq-AL"/>
        </w:rPr>
        <w:t>”</w:t>
      </w:r>
      <w:r w:rsidRPr="00F96BE9">
        <w:rPr>
          <w:rFonts w:ascii="Garamond" w:hAnsi="Garamond"/>
          <w:sz w:val="24"/>
          <w:szCs w:val="24"/>
          <w:lang w:val="sq-AL"/>
        </w:rPr>
        <w:t xml:space="preserve"> nënkupton normat e EBIT</w:t>
      </w:r>
      <w:r w:rsidR="00722C55" w:rsidRPr="00F96BE9">
        <w:rPr>
          <w:rFonts w:ascii="Garamond" w:hAnsi="Garamond"/>
          <w:sz w:val="24"/>
          <w:szCs w:val="24"/>
          <w:lang w:val="sq-AL"/>
        </w:rPr>
        <w:t>-së</w:t>
      </w:r>
      <w:r w:rsidRPr="00F96BE9">
        <w:rPr>
          <w:rFonts w:ascii="Garamond" w:hAnsi="Garamond"/>
          <w:sz w:val="24"/>
          <w:szCs w:val="24"/>
          <w:lang w:val="sq-AL"/>
        </w:rPr>
        <w:t xml:space="preserve"> në lidhje me </w:t>
      </w:r>
      <w:r w:rsidR="004D3BFF" w:rsidRPr="00F96BE9">
        <w:rPr>
          <w:rFonts w:ascii="Garamond" w:hAnsi="Garamond"/>
          <w:sz w:val="24"/>
          <w:szCs w:val="24"/>
          <w:lang w:val="sq-AL"/>
        </w:rPr>
        <w:t>interesin, fondet nga operimet, borxhi total kundrejt kapitalizimit total, dhe vlera neto materiale</w:t>
      </w:r>
      <w:r w:rsidRPr="00F96BE9">
        <w:rPr>
          <w:rFonts w:ascii="Garamond" w:hAnsi="Garamond"/>
          <w:sz w:val="24"/>
          <w:szCs w:val="24"/>
          <w:lang w:val="sq-AL"/>
        </w:rPr>
        <w:t>;</w:t>
      </w:r>
    </w:p>
    <w:p w14:paraId="4D79BD28" w14:textId="7E8FF289" w:rsidR="00937159" w:rsidRPr="00F96BE9" w:rsidRDefault="00937159" w:rsidP="003B3983">
      <w:pPr>
        <w:pStyle w:val="BodyTextIndent3"/>
        <w:tabs>
          <w:tab w:val="left" w:pos="720"/>
        </w:tabs>
        <w:spacing w:after="0"/>
        <w:ind w:left="0" w:firstLine="284"/>
        <w:jc w:val="both"/>
        <w:rPr>
          <w:rFonts w:ascii="Garamond" w:hAnsi="Garamond"/>
          <w:sz w:val="24"/>
          <w:szCs w:val="24"/>
        </w:rPr>
      </w:pPr>
      <w:r w:rsidRPr="00F96BE9">
        <w:rPr>
          <w:rFonts w:ascii="Garamond" w:hAnsi="Garamond"/>
          <w:b/>
          <w:bCs/>
          <w:sz w:val="24"/>
          <w:szCs w:val="24"/>
        </w:rPr>
        <w:t xml:space="preserve">“Projekt” </w:t>
      </w:r>
      <w:r w:rsidRPr="00F96BE9">
        <w:rPr>
          <w:rFonts w:ascii="Garamond" w:hAnsi="Garamond"/>
          <w:sz w:val="24"/>
          <w:szCs w:val="24"/>
        </w:rPr>
        <w:t xml:space="preserve">ka kuptimin e dhënë në </w:t>
      </w:r>
      <w:r w:rsidR="004D3BFF" w:rsidRPr="00F96BE9">
        <w:rPr>
          <w:rFonts w:ascii="Garamond" w:hAnsi="Garamond"/>
          <w:sz w:val="24"/>
          <w:szCs w:val="24"/>
        </w:rPr>
        <w:t xml:space="preserve">pjesën hyrëse </w:t>
      </w:r>
      <w:r w:rsidRPr="00F96BE9">
        <w:rPr>
          <w:rFonts w:ascii="Garamond" w:hAnsi="Garamond"/>
          <w:sz w:val="24"/>
          <w:szCs w:val="24"/>
        </w:rPr>
        <w:t>A;</w:t>
      </w:r>
    </w:p>
    <w:p w14:paraId="525A851E" w14:textId="27AC7BD5" w:rsidR="00937159" w:rsidRPr="00F96BE9" w:rsidRDefault="00937159" w:rsidP="003B3983">
      <w:pPr>
        <w:pStyle w:val="BodyTextIndent3"/>
        <w:tabs>
          <w:tab w:val="left" w:pos="720"/>
        </w:tabs>
        <w:spacing w:after="0"/>
        <w:ind w:left="0" w:firstLine="284"/>
        <w:jc w:val="both"/>
        <w:rPr>
          <w:rFonts w:ascii="Garamond" w:hAnsi="Garamond"/>
          <w:b/>
          <w:bCs/>
          <w:sz w:val="24"/>
          <w:szCs w:val="24"/>
        </w:rPr>
      </w:pPr>
      <w:r w:rsidRPr="00F96BE9">
        <w:rPr>
          <w:rFonts w:ascii="Garamond" w:hAnsi="Garamond"/>
          <w:sz w:val="24"/>
          <w:szCs w:val="24"/>
        </w:rPr>
        <w:t xml:space="preserve"> </w:t>
      </w:r>
      <w:r w:rsidRPr="00F96BE9">
        <w:rPr>
          <w:rFonts w:ascii="Garamond" w:hAnsi="Garamond"/>
          <w:b/>
          <w:bCs/>
          <w:sz w:val="24"/>
          <w:szCs w:val="24"/>
        </w:rPr>
        <w:t xml:space="preserve">“Marrëveshja për Zhvillimin e Projektit” </w:t>
      </w:r>
      <w:r w:rsidRPr="00F96BE9">
        <w:rPr>
          <w:rFonts w:ascii="Garamond" w:hAnsi="Garamond"/>
          <w:sz w:val="24"/>
          <w:szCs w:val="24"/>
        </w:rPr>
        <w:t>nënkupton marrëveshjen për zhvillimin e Projektit, lidhur ndërmjet Ministrisë së Infrastrukturës dhe Energjisë të Republikës së Shqipërisë dhe [Ofertuesit]</w:t>
      </w:r>
      <w:r w:rsidR="00745E8F" w:rsidRPr="00F96BE9">
        <w:rPr>
          <w:rFonts w:ascii="Garamond" w:hAnsi="Garamond"/>
          <w:sz w:val="24"/>
          <w:szCs w:val="24"/>
        </w:rPr>
        <w:t xml:space="preserve"> </w:t>
      </w:r>
      <w:r w:rsidRPr="00F96BE9">
        <w:rPr>
          <w:rFonts w:ascii="Garamond" w:hAnsi="Garamond"/>
          <w:sz w:val="24"/>
          <w:szCs w:val="24"/>
        </w:rPr>
        <w:t xml:space="preserve">[Konsortiumit] </w:t>
      </w:r>
      <w:r w:rsidRPr="002E75CC">
        <w:rPr>
          <w:rFonts w:ascii="Garamond" w:hAnsi="Garamond"/>
          <w:sz w:val="24"/>
          <w:szCs w:val="24"/>
        </w:rPr>
        <w:t>[ %]</w:t>
      </w:r>
      <w:r w:rsidRPr="00F96BE9">
        <w:rPr>
          <w:rFonts w:ascii="Garamond" w:hAnsi="Garamond"/>
          <w:sz w:val="24"/>
          <w:szCs w:val="24"/>
        </w:rPr>
        <w:t xml:space="preserve"> dhe, Shitësit, pas krijimit të tij;</w:t>
      </w:r>
    </w:p>
    <w:p w14:paraId="75B1A4B7" w14:textId="7CACA38C"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“Rregullat</w:t>
      </w:r>
      <w:r w:rsidR="004D3BFF" w:rsidRPr="00F96BE9">
        <w:rPr>
          <w:rFonts w:ascii="Garamond" w:hAnsi="Garamond"/>
          <w:b/>
          <w:bCs/>
          <w:sz w:val="24"/>
          <w:szCs w:val="24"/>
          <w:lang w:val="sq-AL"/>
        </w:rPr>
        <w:t xml:space="preserve"> e</w:t>
      </w:r>
      <w:r w:rsidRPr="00F96BE9">
        <w:rPr>
          <w:rFonts w:ascii="Garamond" w:hAnsi="Garamond"/>
          <w:b/>
          <w:bCs/>
          <w:sz w:val="24"/>
          <w:szCs w:val="24"/>
          <w:lang w:val="sq-AL"/>
        </w:rPr>
        <w:t xml:space="preserve"> </w:t>
      </w:r>
      <w:r w:rsidR="004D3BFF" w:rsidRPr="00F96BE9">
        <w:rPr>
          <w:rFonts w:ascii="Garamond" w:hAnsi="Garamond"/>
          <w:b/>
          <w:bCs/>
          <w:sz w:val="24"/>
          <w:szCs w:val="24"/>
          <w:lang w:val="sq-AL"/>
        </w:rPr>
        <w:t>balancimit</w:t>
      </w:r>
      <w:r w:rsidRPr="00F96BE9">
        <w:rPr>
          <w:rFonts w:ascii="Garamond" w:hAnsi="Garamond"/>
          <w:b/>
          <w:bCs/>
          <w:sz w:val="24"/>
          <w:szCs w:val="24"/>
          <w:lang w:val="sq-AL"/>
        </w:rPr>
        <w:t xml:space="preserve">” </w:t>
      </w:r>
      <w:r w:rsidRPr="00F96BE9">
        <w:rPr>
          <w:rFonts w:ascii="Garamond" w:hAnsi="Garamond"/>
          <w:sz w:val="24"/>
          <w:szCs w:val="24"/>
          <w:lang w:val="sq-AL"/>
        </w:rPr>
        <w:t>nënkupton “rregullat e tregut shqiptar t</w:t>
      </w:r>
      <w:r w:rsidR="003B3983" w:rsidRPr="00F96BE9">
        <w:rPr>
          <w:rFonts w:ascii="Garamond" w:hAnsi="Garamond"/>
          <w:sz w:val="24"/>
          <w:szCs w:val="24"/>
          <w:lang w:val="sq-AL"/>
        </w:rPr>
        <w:t>ë</w:t>
      </w:r>
      <w:r w:rsidRPr="00F96BE9">
        <w:rPr>
          <w:rFonts w:ascii="Garamond" w:hAnsi="Garamond"/>
          <w:sz w:val="24"/>
          <w:szCs w:val="24"/>
          <w:lang w:val="sq-AL"/>
        </w:rPr>
        <w:t xml:space="preserve"> balancimit t</w:t>
      </w:r>
      <w:r w:rsidR="003B3983" w:rsidRPr="00F96BE9">
        <w:rPr>
          <w:rFonts w:ascii="Garamond" w:hAnsi="Garamond"/>
          <w:sz w:val="24"/>
          <w:szCs w:val="24"/>
          <w:lang w:val="sq-AL"/>
        </w:rPr>
        <w:t>ë</w:t>
      </w:r>
      <w:r w:rsidRPr="00F96BE9">
        <w:rPr>
          <w:rFonts w:ascii="Garamond" w:hAnsi="Garamond"/>
          <w:sz w:val="24"/>
          <w:szCs w:val="24"/>
          <w:lang w:val="sq-AL"/>
        </w:rPr>
        <w:t xml:space="preserve"> energjisë elektrike”, miratuar me vendimin e </w:t>
      </w:r>
      <w:r w:rsidR="004D3BFF" w:rsidRPr="00F96BE9">
        <w:rPr>
          <w:rFonts w:ascii="Garamond" w:hAnsi="Garamond"/>
          <w:sz w:val="24"/>
          <w:szCs w:val="24"/>
          <w:lang w:val="sq-AL"/>
        </w:rPr>
        <w:t xml:space="preserve">Bordit </w:t>
      </w:r>
      <w:r w:rsidRPr="00F96BE9">
        <w:rPr>
          <w:rFonts w:ascii="Garamond" w:hAnsi="Garamond"/>
          <w:sz w:val="24"/>
          <w:szCs w:val="24"/>
          <w:lang w:val="sq-AL"/>
        </w:rPr>
        <w:t>t</w:t>
      </w:r>
      <w:r w:rsidR="004D3BFF" w:rsidRPr="00F96BE9">
        <w:rPr>
          <w:rFonts w:ascii="Garamond" w:hAnsi="Garamond"/>
          <w:sz w:val="24"/>
          <w:szCs w:val="24"/>
          <w:lang w:val="sq-AL"/>
        </w:rPr>
        <w:t>ë</w:t>
      </w:r>
      <w:r w:rsidRPr="00F96BE9">
        <w:rPr>
          <w:rFonts w:ascii="Garamond" w:hAnsi="Garamond"/>
          <w:sz w:val="24"/>
          <w:szCs w:val="24"/>
          <w:lang w:val="sq-AL"/>
        </w:rPr>
        <w:t xml:space="preserve"> ERE-s nr. 106, dat</w:t>
      </w:r>
      <w:r w:rsidR="004D3BFF" w:rsidRPr="00F96BE9">
        <w:rPr>
          <w:rFonts w:ascii="Garamond" w:hAnsi="Garamond"/>
          <w:sz w:val="24"/>
          <w:szCs w:val="24"/>
          <w:lang w:val="sq-AL"/>
        </w:rPr>
        <w:t>ë</w:t>
      </w:r>
      <w:r w:rsidRPr="00F96BE9">
        <w:rPr>
          <w:rFonts w:ascii="Garamond" w:hAnsi="Garamond"/>
          <w:sz w:val="24"/>
          <w:szCs w:val="24"/>
          <w:lang w:val="sq-AL"/>
        </w:rPr>
        <w:t xml:space="preserve"> 2.7.2020;</w:t>
      </w:r>
    </w:p>
    <w:p w14:paraId="3B08F1FF" w14:textId="538C5C08"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“Diferenciali i </w:t>
      </w:r>
      <w:r w:rsidR="004D3BFF" w:rsidRPr="00F96BE9">
        <w:rPr>
          <w:rFonts w:ascii="Garamond" w:hAnsi="Garamond"/>
          <w:b/>
          <w:bCs/>
          <w:sz w:val="24"/>
          <w:szCs w:val="24"/>
          <w:lang w:val="sq-AL"/>
        </w:rPr>
        <w:t>çmimit</w:t>
      </w:r>
      <w:r w:rsidRPr="00F96BE9">
        <w:rPr>
          <w:rFonts w:ascii="Garamond" w:hAnsi="Garamond"/>
          <w:b/>
          <w:bCs/>
          <w:sz w:val="24"/>
          <w:szCs w:val="24"/>
          <w:lang w:val="sq-AL"/>
        </w:rPr>
        <w:t xml:space="preserve">” </w:t>
      </w:r>
      <w:r w:rsidRPr="00F96BE9">
        <w:rPr>
          <w:rFonts w:ascii="Garamond" w:hAnsi="Garamond"/>
          <w:sz w:val="24"/>
          <w:szCs w:val="24"/>
          <w:lang w:val="sq-AL"/>
        </w:rPr>
        <w:t>ka kuptimin e dhënë në nenin 11.1;</w:t>
      </w:r>
    </w:p>
    <w:p w14:paraId="6138A4AB" w14:textId="0C8BBAEE"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“Nominimi i </w:t>
      </w:r>
      <w:r w:rsidR="004D3BFF" w:rsidRPr="00F96BE9">
        <w:rPr>
          <w:rFonts w:ascii="Garamond" w:hAnsi="Garamond"/>
          <w:b/>
          <w:bCs/>
          <w:sz w:val="24"/>
          <w:szCs w:val="24"/>
          <w:lang w:val="sq-AL"/>
        </w:rPr>
        <w:t xml:space="preserve">përkohshëm </w:t>
      </w:r>
      <w:r w:rsidRPr="00F96BE9">
        <w:rPr>
          <w:rFonts w:ascii="Garamond" w:hAnsi="Garamond"/>
          <w:b/>
          <w:bCs/>
          <w:sz w:val="24"/>
          <w:szCs w:val="24"/>
          <w:lang w:val="sq-AL"/>
        </w:rPr>
        <w:t xml:space="preserve">i </w:t>
      </w:r>
      <w:r w:rsidR="004D3BFF" w:rsidRPr="00F96BE9">
        <w:rPr>
          <w:rFonts w:ascii="Garamond" w:hAnsi="Garamond"/>
          <w:b/>
          <w:bCs/>
          <w:sz w:val="24"/>
          <w:szCs w:val="24"/>
          <w:lang w:val="sq-AL"/>
        </w:rPr>
        <w:t>prodhimit</w:t>
      </w:r>
      <w:r w:rsidRPr="00F96BE9">
        <w:rPr>
          <w:rFonts w:ascii="Garamond" w:hAnsi="Garamond"/>
          <w:b/>
          <w:bCs/>
          <w:sz w:val="24"/>
          <w:szCs w:val="24"/>
          <w:lang w:val="sq-AL"/>
        </w:rPr>
        <w:t xml:space="preserve">” </w:t>
      </w:r>
      <w:r w:rsidRPr="00F96BE9">
        <w:rPr>
          <w:rFonts w:ascii="Garamond" w:hAnsi="Garamond"/>
          <w:sz w:val="24"/>
          <w:szCs w:val="24"/>
          <w:lang w:val="sq-AL"/>
        </w:rPr>
        <w:t>ka kuptimin e dhënë në nenin 7.4. i zbatuar në kombinim me nenin 7.6</w:t>
      </w:r>
      <w:r w:rsidR="0020045A">
        <w:rPr>
          <w:rFonts w:ascii="Garamond" w:hAnsi="Garamond"/>
          <w:sz w:val="24"/>
          <w:szCs w:val="24"/>
          <w:lang w:val="sq-AL"/>
        </w:rPr>
        <w:t>;</w:t>
      </w:r>
      <w:r w:rsidRPr="00F96BE9">
        <w:rPr>
          <w:rFonts w:ascii="Garamond" w:hAnsi="Garamond"/>
          <w:sz w:val="24"/>
          <w:szCs w:val="24"/>
          <w:lang w:val="sq-AL"/>
        </w:rPr>
        <w:t xml:space="preserve"> </w:t>
      </w:r>
    </w:p>
    <w:p w14:paraId="55121693" w14:textId="214A69B8"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 </w:t>
      </w:r>
      <w:r w:rsidRPr="00F96BE9">
        <w:rPr>
          <w:rFonts w:ascii="Garamond" w:hAnsi="Garamond"/>
          <w:b/>
          <w:sz w:val="24"/>
          <w:szCs w:val="24"/>
          <w:lang w:val="sq-AL"/>
        </w:rPr>
        <w:t>“</w:t>
      </w:r>
      <w:r w:rsidRPr="00F96BE9">
        <w:rPr>
          <w:rFonts w:ascii="Garamond" w:hAnsi="Garamond"/>
          <w:b/>
          <w:bCs/>
          <w:sz w:val="24"/>
          <w:szCs w:val="24"/>
          <w:lang w:val="sq-AL"/>
        </w:rPr>
        <w:t xml:space="preserve">Diferenciali </w:t>
      </w:r>
      <w:r w:rsidR="004D3BFF" w:rsidRPr="00F96BE9">
        <w:rPr>
          <w:rFonts w:ascii="Garamond" w:hAnsi="Garamond"/>
          <w:b/>
          <w:bCs/>
          <w:sz w:val="24"/>
          <w:szCs w:val="24"/>
          <w:lang w:val="sq-AL"/>
        </w:rPr>
        <w:t xml:space="preserve">pozitiv </w:t>
      </w:r>
      <w:r w:rsidRPr="00F96BE9">
        <w:rPr>
          <w:rFonts w:ascii="Garamond" w:hAnsi="Garamond"/>
          <w:b/>
          <w:bCs/>
          <w:sz w:val="24"/>
          <w:szCs w:val="24"/>
          <w:lang w:val="sq-AL"/>
        </w:rPr>
        <w:t xml:space="preserve">i </w:t>
      </w:r>
      <w:r w:rsidR="004D3BFF" w:rsidRPr="00F96BE9">
        <w:rPr>
          <w:rFonts w:ascii="Garamond" w:hAnsi="Garamond"/>
          <w:b/>
          <w:bCs/>
          <w:sz w:val="24"/>
          <w:szCs w:val="24"/>
          <w:lang w:val="sq-AL"/>
        </w:rPr>
        <w:t>çmimit</w:t>
      </w:r>
      <w:r w:rsidRPr="00F96BE9">
        <w:rPr>
          <w:rFonts w:ascii="Garamond" w:hAnsi="Garamond"/>
          <w:sz w:val="24"/>
          <w:szCs w:val="24"/>
          <w:lang w:val="sq-AL"/>
        </w:rPr>
        <w:t>” ka kuptimin e dhënë në nenin 16.1(b);</w:t>
      </w:r>
    </w:p>
    <w:p w14:paraId="31F8F92B" w14:textId="71443F9B"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“Marrëveshja për Blerjen e Energjisë”</w:t>
      </w:r>
      <w:r w:rsidRPr="00F96BE9">
        <w:rPr>
          <w:rFonts w:ascii="Garamond" w:hAnsi="Garamond"/>
          <w:sz w:val="24"/>
          <w:szCs w:val="24"/>
          <w:lang w:val="sq-AL"/>
        </w:rPr>
        <w:t xml:space="preserve"> ose </w:t>
      </w:r>
      <w:r w:rsidRPr="000C4E96">
        <w:rPr>
          <w:rFonts w:ascii="Garamond" w:hAnsi="Garamond"/>
          <w:b/>
          <w:bCs/>
          <w:sz w:val="24"/>
          <w:szCs w:val="24"/>
          <w:lang w:val="sq-AL"/>
        </w:rPr>
        <w:t>“</w:t>
      </w:r>
      <w:r w:rsidRPr="000C4E96">
        <w:rPr>
          <w:rFonts w:ascii="Garamond" w:hAnsi="Garamond"/>
          <w:b/>
          <w:sz w:val="24"/>
          <w:szCs w:val="24"/>
          <w:lang w:val="sq-AL"/>
        </w:rPr>
        <w:t>PPA</w:t>
      </w:r>
      <w:r w:rsidRPr="000C4E96">
        <w:rPr>
          <w:rFonts w:ascii="Garamond" w:hAnsi="Garamond"/>
          <w:b/>
          <w:bCs/>
          <w:sz w:val="24"/>
          <w:szCs w:val="24"/>
          <w:lang w:val="sq-AL"/>
        </w:rPr>
        <w:t>”</w:t>
      </w:r>
      <w:r w:rsidRPr="00F96BE9">
        <w:rPr>
          <w:rFonts w:ascii="Garamond" w:hAnsi="Garamond"/>
          <w:sz w:val="24"/>
          <w:szCs w:val="24"/>
          <w:lang w:val="sq-AL"/>
        </w:rPr>
        <w:t xml:space="preserve"> nënkupton marrëveshjen për blerjen e energjisë elektrike midis Shitësit dhe Palës Kontraktuese për Mbështetje, që do të zbatohet gjatë </w:t>
      </w:r>
      <w:r w:rsidR="004D3BFF" w:rsidRPr="00F96BE9">
        <w:rPr>
          <w:rFonts w:ascii="Garamond" w:hAnsi="Garamond"/>
          <w:sz w:val="24"/>
          <w:szCs w:val="24"/>
          <w:lang w:val="sq-AL"/>
        </w:rPr>
        <w:t xml:space="preserve">periudhës së tregtimit </w:t>
      </w:r>
      <w:r w:rsidRPr="00F96BE9">
        <w:rPr>
          <w:rFonts w:ascii="Garamond" w:hAnsi="Garamond"/>
          <w:sz w:val="24"/>
          <w:szCs w:val="24"/>
          <w:lang w:val="sq-AL"/>
        </w:rPr>
        <w:t xml:space="preserve">I, sipas zbatimit përkatës, derisa një </w:t>
      </w:r>
      <w:r w:rsidR="004D3BFF" w:rsidRPr="00F96BE9">
        <w:rPr>
          <w:rFonts w:ascii="Garamond" w:hAnsi="Garamond"/>
          <w:sz w:val="24"/>
          <w:szCs w:val="24"/>
          <w:lang w:val="sq-AL"/>
        </w:rPr>
        <w:t xml:space="preserve">vlerësim pozitiv i gatishmërisë së tregut </w:t>
      </w:r>
      <w:r w:rsidRPr="00F96BE9">
        <w:rPr>
          <w:rFonts w:ascii="Garamond" w:hAnsi="Garamond"/>
          <w:sz w:val="24"/>
          <w:szCs w:val="24"/>
          <w:lang w:val="sq-AL"/>
        </w:rPr>
        <w:t xml:space="preserve">të jetë kryer, për shitjen e energjisë elektrike të prodhuar nga </w:t>
      </w:r>
      <w:r w:rsidR="00CC0C5B" w:rsidRPr="00F96BE9">
        <w:rPr>
          <w:rFonts w:ascii="Garamond" w:hAnsi="Garamond"/>
          <w:sz w:val="24"/>
          <w:szCs w:val="24"/>
          <w:lang w:val="sq-AL"/>
        </w:rPr>
        <w:t xml:space="preserve">impianti </w:t>
      </w:r>
      <w:r w:rsidRPr="00F96BE9">
        <w:rPr>
          <w:rFonts w:ascii="Garamond" w:hAnsi="Garamond"/>
          <w:sz w:val="24"/>
          <w:szCs w:val="24"/>
          <w:lang w:val="sq-AL"/>
        </w:rPr>
        <w:t xml:space="preserve">në përputhje me kushtet dhe termat në </w:t>
      </w:r>
      <w:r w:rsidR="00CC0C5B" w:rsidRPr="00F96BE9">
        <w:rPr>
          <w:rFonts w:ascii="Garamond" w:hAnsi="Garamond"/>
          <w:sz w:val="24"/>
          <w:szCs w:val="24"/>
          <w:lang w:val="sq-AL"/>
        </w:rPr>
        <w:t xml:space="preserve">seksionin </w:t>
      </w:r>
      <w:r w:rsidRPr="00F96BE9">
        <w:rPr>
          <w:rFonts w:ascii="Garamond" w:hAnsi="Garamond"/>
          <w:sz w:val="24"/>
          <w:szCs w:val="24"/>
          <w:lang w:val="sq-AL"/>
        </w:rPr>
        <w:t>B</w:t>
      </w:r>
      <w:r w:rsidR="0020045A">
        <w:rPr>
          <w:rFonts w:ascii="Garamond" w:hAnsi="Garamond"/>
          <w:sz w:val="24"/>
          <w:szCs w:val="24"/>
          <w:lang w:val="sq-AL"/>
        </w:rPr>
        <w:t>;</w:t>
      </w:r>
      <w:r w:rsidRPr="00F96BE9">
        <w:rPr>
          <w:rFonts w:ascii="Garamond" w:hAnsi="Garamond"/>
          <w:sz w:val="24"/>
          <w:szCs w:val="24"/>
          <w:lang w:val="sq-AL"/>
        </w:rPr>
        <w:t xml:space="preserve"> </w:t>
      </w:r>
    </w:p>
    <w:p w14:paraId="377BB273" w14:textId="2E9DE89D"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“Vlerësim </w:t>
      </w:r>
      <w:r w:rsidR="00CC0C5B" w:rsidRPr="00F96BE9">
        <w:rPr>
          <w:rFonts w:ascii="Garamond" w:hAnsi="Garamond"/>
          <w:b/>
          <w:bCs/>
          <w:sz w:val="24"/>
          <w:szCs w:val="24"/>
          <w:lang w:val="sq-AL"/>
        </w:rPr>
        <w:t>pozitiv i gatishmërisë së tregut</w:t>
      </w:r>
      <w:r w:rsidRPr="00F96BE9">
        <w:rPr>
          <w:rFonts w:ascii="Garamond" w:hAnsi="Garamond"/>
          <w:b/>
          <w:bCs/>
          <w:sz w:val="24"/>
          <w:szCs w:val="24"/>
          <w:lang w:val="sq-AL"/>
        </w:rPr>
        <w:t>”</w:t>
      </w:r>
      <w:r w:rsidRPr="00F96BE9">
        <w:rPr>
          <w:rFonts w:ascii="Garamond" w:hAnsi="Garamond"/>
          <w:sz w:val="24"/>
          <w:szCs w:val="24"/>
          <w:lang w:val="sq-AL"/>
        </w:rPr>
        <w:t xml:space="preserve"> nënkupton vendimin e marrë nga ERE që përcakton që </w:t>
      </w:r>
      <w:r w:rsidR="004D3BFF" w:rsidRPr="00F96BE9">
        <w:rPr>
          <w:rFonts w:ascii="Garamond" w:hAnsi="Garamond"/>
          <w:sz w:val="24"/>
          <w:szCs w:val="24"/>
          <w:lang w:val="sq-AL"/>
        </w:rPr>
        <w:t xml:space="preserve">kriteret e gatishmërisë së tregut </w:t>
      </w:r>
      <w:r w:rsidRPr="00F96BE9">
        <w:rPr>
          <w:rFonts w:ascii="Garamond" w:hAnsi="Garamond"/>
          <w:sz w:val="24"/>
          <w:szCs w:val="24"/>
          <w:lang w:val="sq-AL"/>
        </w:rPr>
        <w:t xml:space="preserve">pas </w:t>
      </w:r>
      <w:r w:rsidR="004D3BFF" w:rsidRPr="00F96BE9">
        <w:rPr>
          <w:rFonts w:ascii="Garamond" w:hAnsi="Garamond"/>
          <w:sz w:val="24"/>
          <w:szCs w:val="24"/>
          <w:lang w:val="sq-AL"/>
        </w:rPr>
        <w:t>kryerje</w:t>
      </w:r>
      <w:r w:rsidR="005960E1">
        <w:rPr>
          <w:rFonts w:ascii="Garamond" w:hAnsi="Garamond"/>
          <w:sz w:val="24"/>
          <w:szCs w:val="24"/>
          <w:lang w:val="sq-AL"/>
        </w:rPr>
        <w:t>s</w:t>
      </w:r>
      <w:r w:rsidR="004D3BFF" w:rsidRPr="00F96BE9">
        <w:rPr>
          <w:rFonts w:ascii="Garamond" w:hAnsi="Garamond"/>
          <w:sz w:val="24"/>
          <w:szCs w:val="24"/>
          <w:lang w:val="sq-AL"/>
        </w:rPr>
        <w:t xml:space="preserve"> së vlerësimit të gatishmërisë së tregut</w:t>
      </w:r>
      <w:r w:rsidRPr="00F96BE9">
        <w:rPr>
          <w:rFonts w:ascii="Garamond" w:hAnsi="Garamond"/>
          <w:sz w:val="24"/>
          <w:szCs w:val="24"/>
          <w:lang w:val="sq-AL"/>
        </w:rPr>
        <w:t xml:space="preserve">, janë plotësuar dhe ky vendim është konfirmuar nga </w:t>
      </w:r>
      <w:r w:rsidR="004D3BFF" w:rsidRPr="00F96BE9">
        <w:rPr>
          <w:rFonts w:ascii="Garamond" w:hAnsi="Garamond"/>
          <w:sz w:val="24"/>
          <w:szCs w:val="24"/>
          <w:lang w:val="sq-AL"/>
        </w:rPr>
        <w:t xml:space="preserve">një deklaratë e përbashkët e </w:t>
      </w:r>
      <w:r w:rsidRPr="00F96BE9">
        <w:rPr>
          <w:rFonts w:ascii="Garamond" w:hAnsi="Garamond"/>
          <w:sz w:val="24"/>
          <w:szCs w:val="24"/>
          <w:lang w:val="sq-AL"/>
        </w:rPr>
        <w:t xml:space="preserve">Palëve në përputhje me nenin 6.1.(a)(iii) ose </w:t>
      </w:r>
      <w:r w:rsidR="004D3BFF" w:rsidRPr="00F96BE9">
        <w:rPr>
          <w:rFonts w:ascii="Garamond" w:hAnsi="Garamond"/>
          <w:sz w:val="24"/>
          <w:szCs w:val="24"/>
          <w:lang w:val="sq-AL"/>
        </w:rPr>
        <w:t>çdo</w:t>
      </w:r>
      <w:r w:rsidRPr="00F96BE9">
        <w:rPr>
          <w:rFonts w:ascii="Garamond" w:hAnsi="Garamond"/>
          <w:sz w:val="24"/>
          <w:szCs w:val="24"/>
          <w:lang w:val="sq-AL"/>
        </w:rPr>
        <w:t xml:space="preserve"> mosmarrëveshje e palëve në lidhje me këtë vendim është zgjidhur në përputhje me termat e neni</w:t>
      </w:r>
      <w:r w:rsidR="004A2271">
        <w:rPr>
          <w:rFonts w:ascii="Garamond" w:hAnsi="Garamond"/>
          <w:sz w:val="24"/>
          <w:szCs w:val="24"/>
          <w:lang w:val="sq-AL"/>
        </w:rPr>
        <w:t>t</w:t>
      </w:r>
      <w:r w:rsidRPr="00F96BE9">
        <w:rPr>
          <w:rFonts w:ascii="Garamond" w:hAnsi="Garamond"/>
          <w:sz w:val="24"/>
          <w:szCs w:val="24"/>
          <w:lang w:val="sq-AL"/>
        </w:rPr>
        <w:t xml:space="preserve"> 6.1.(a)(iv) të kësaj Marrëveshje</w:t>
      </w:r>
      <w:r w:rsidR="000607DD">
        <w:rPr>
          <w:rFonts w:ascii="Garamond" w:hAnsi="Garamond"/>
          <w:sz w:val="24"/>
          <w:szCs w:val="24"/>
          <w:lang w:val="sq-AL"/>
        </w:rPr>
        <w:t>je</w:t>
      </w:r>
      <w:r w:rsidR="0020045A">
        <w:rPr>
          <w:rFonts w:ascii="Garamond" w:hAnsi="Garamond"/>
          <w:sz w:val="24"/>
          <w:szCs w:val="24"/>
          <w:lang w:val="sq-AL"/>
        </w:rPr>
        <w:t>;</w:t>
      </w:r>
      <w:r w:rsidRPr="00F96BE9">
        <w:rPr>
          <w:rFonts w:ascii="Garamond" w:hAnsi="Garamond"/>
          <w:sz w:val="24"/>
          <w:szCs w:val="24"/>
          <w:lang w:val="sq-AL"/>
        </w:rPr>
        <w:t xml:space="preserve"> </w:t>
      </w:r>
    </w:p>
    <w:p w14:paraId="1F79B8BA" w14:textId="38A1876C" w:rsidR="00937159" w:rsidRPr="003D51E4" w:rsidRDefault="00937159" w:rsidP="003B3983">
      <w:pPr>
        <w:pStyle w:val="Heading2"/>
        <w:spacing w:before="0" w:after="0"/>
        <w:ind w:firstLine="284"/>
        <w:jc w:val="both"/>
        <w:rPr>
          <w:rFonts w:ascii="Garamond" w:hAnsi="Garamond"/>
          <w:b w:val="0"/>
          <w:i w:val="0"/>
          <w:sz w:val="24"/>
          <w:szCs w:val="24"/>
        </w:rPr>
      </w:pPr>
      <w:r w:rsidRPr="003D51E4">
        <w:rPr>
          <w:rFonts w:ascii="Garamond" w:hAnsi="Garamond"/>
          <w:bCs w:val="0"/>
          <w:i w:val="0"/>
          <w:sz w:val="24"/>
          <w:szCs w:val="24"/>
        </w:rPr>
        <w:t xml:space="preserve">“Kthimi mbi </w:t>
      </w:r>
      <w:r w:rsidR="003B3983" w:rsidRPr="003D51E4">
        <w:rPr>
          <w:rFonts w:ascii="Garamond" w:hAnsi="Garamond"/>
          <w:bCs w:val="0"/>
          <w:i w:val="0"/>
          <w:sz w:val="24"/>
          <w:szCs w:val="24"/>
        </w:rPr>
        <w:t>i</w:t>
      </w:r>
      <w:r w:rsidRPr="003D51E4">
        <w:rPr>
          <w:rFonts w:ascii="Garamond" w:hAnsi="Garamond"/>
          <w:bCs w:val="0"/>
          <w:i w:val="0"/>
          <w:sz w:val="24"/>
          <w:szCs w:val="24"/>
        </w:rPr>
        <w:t>nvestimin</w:t>
      </w:r>
      <w:r w:rsidR="003B3983" w:rsidRPr="003D51E4">
        <w:rPr>
          <w:rFonts w:ascii="Garamond" w:hAnsi="Garamond"/>
          <w:bCs w:val="0"/>
          <w:i w:val="0"/>
          <w:sz w:val="24"/>
          <w:szCs w:val="24"/>
        </w:rPr>
        <w:t>”</w:t>
      </w:r>
      <w:r w:rsidRPr="00F96BE9">
        <w:rPr>
          <w:rFonts w:ascii="Garamond" w:hAnsi="Garamond"/>
          <w:sz w:val="24"/>
          <w:szCs w:val="24"/>
        </w:rPr>
        <w:t xml:space="preserve"> </w:t>
      </w:r>
      <w:r w:rsidRPr="003D51E4">
        <w:rPr>
          <w:rFonts w:ascii="Garamond" w:hAnsi="Garamond"/>
          <w:b w:val="0"/>
          <w:i w:val="0"/>
          <w:sz w:val="24"/>
          <w:szCs w:val="24"/>
        </w:rPr>
        <w:t xml:space="preserve">nënkupton një shumë të barabartë </w:t>
      </w:r>
      <w:r w:rsidR="004D3BFF" w:rsidRPr="003D51E4">
        <w:rPr>
          <w:rFonts w:ascii="Garamond" w:hAnsi="Garamond"/>
          <w:b w:val="0"/>
          <w:i w:val="0"/>
          <w:sz w:val="24"/>
          <w:szCs w:val="24"/>
        </w:rPr>
        <w:t xml:space="preserve">me shumën e zhvlerësuar </w:t>
      </w:r>
      <w:r w:rsidRPr="003D51E4">
        <w:rPr>
          <w:rFonts w:ascii="Garamond" w:hAnsi="Garamond"/>
          <w:b w:val="0"/>
          <w:i w:val="0"/>
          <w:sz w:val="24"/>
          <w:szCs w:val="24"/>
        </w:rPr>
        <w:t xml:space="preserve">të </w:t>
      </w:r>
      <w:r w:rsidR="004D3BFF" w:rsidRPr="003D51E4">
        <w:rPr>
          <w:rFonts w:ascii="Garamond" w:hAnsi="Garamond"/>
          <w:b w:val="0"/>
          <w:i w:val="0"/>
          <w:sz w:val="24"/>
          <w:szCs w:val="24"/>
        </w:rPr>
        <w:t xml:space="preserve">kapitalit </w:t>
      </w:r>
      <w:r w:rsidRPr="003D51E4">
        <w:rPr>
          <w:rFonts w:ascii="Garamond" w:hAnsi="Garamond"/>
          <w:b w:val="0"/>
          <w:i w:val="0"/>
          <w:sz w:val="24"/>
          <w:szCs w:val="24"/>
        </w:rPr>
        <w:t>e mbledhur [</w:t>
      </w:r>
      <w:r w:rsidR="007C0F0A">
        <w:rPr>
          <w:rFonts w:ascii="Garamond" w:hAnsi="Garamond"/>
          <w:b w:val="0"/>
          <w:i w:val="0"/>
          <w:sz w:val="24"/>
          <w:szCs w:val="24"/>
        </w:rPr>
        <w:t xml:space="preserve">  </w:t>
      </w:r>
      <w:r w:rsidR="00EA68F1" w:rsidRPr="003D51E4">
        <w:rPr>
          <w:rFonts w:ascii="Garamond" w:hAnsi="Garamond"/>
          <w:b w:val="0"/>
          <w:i w:val="0"/>
          <w:sz w:val="24"/>
          <w:szCs w:val="24"/>
        </w:rPr>
        <w:t xml:space="preserve"> </w:t>
      </w:r>
      <w:r w:rsidRPr="003D51E4">
        <w:rPr>
          <w:rFonts w:ascii="Garamond" w:hAnsi="Garamond"/>
          <w:b w:val="0"/>
          <w:i w:val="0"/>
          <w:sz w:val="24"/>
          <w:szCs w:val="24"/>
        </w:rPr>
        <w:t xml:space="preserve">] (%)për një periudhë nga </w:t>
      </w:r>
      <w:r w:rsidR="004D3BFF" w:rsidRPr="003D51E4">
        <w:rPr>
          <w:rFonts w:ascii="Garamond" w:hAnsi="Garamond"/>
          <w:b w:val="0"/>
          <w:i w:val="0"/>
          <w:sz w:val="24"/>
          <w:szCs w:val="24"/>
        </w:rPr>
        <w:t xml:space="preserve">data e afatit përfundimtar të operimit tregtar </w:t>
      </w:r>
      <w:r w:rsidRPr="003D51E4">
        <w:rPr>
          <w:rFonts w:ascii="Garamond" w:hAnsi="Garamond"/>
          <w:b w:val="0"/>
          <w:i w:val="0"/>
          <w:sz w:val="24"/>
          <w:szCs w:val="24"/>
        </w:rPr>
        <w:t xml:space="preserve">deri në më të parën nga: </w:t>
      </w:r>
      <w:r w:rsidR="000959D2" w:rsidRPr="003D51E4">
        <w:rPr>
          <w:rFonts w:ascii="Garamond" w:hAnsi="Garamond"/>
          <w:b w:val="0"/>
          <w:i w:val="0"/>
          <w:sz w:val="24"/>
          <w:szCs w:val="24"/>
        </w:rPr>
        <w:t>(</w:t>
      </w:r>
      <w:r w:rsidRPr="003D51E4">
        <w:rPr>
          <w:rFonts w:ascii="Garamond" w:hAnsi="Garamond"/>
          <w:b w:val="0"/>
          <w:i w:val="0"/>
          <w:sz w:val="24"/>
          <w:szCs w:val="24"/>
        </w:rPr>
        <w:t xml:space="preserve">i) </w:t>
      </w:r>
      <w:r w:rsidR="004D3BFF" w:rsidRPr="003D51E4">
        <w:rPr>
          <w:rFonts w:ascii="Garamond" w:hAnsi="Garamond"/>
          <w:b w:val="0"/>
          <w:i w:val="0"/>
          <w:sz w:val="24"/>
          <w:szCs w:val="24"/>
        </w:rPr>
        <w:t>data e përfundimit</w:t>
      </w:r>
      <w:r w:rsidR="00506F2B" w:rsidRPr="003D51E4">
        <w:rPr>
          <w:rFonts w:ascii="Garamond" w:hAnsi="Garamond"/>
          <w:b w:val="0"/>
          <w:i w:val="0"/>
          <w:sz w:val="24"/>
          <w:szCs w:val="24"/>
        </w:rPr>
        <w:t>;</w:t>
      </w:r>
      <w:r w:rsidR="004D3BFF" w:rsidRPr="003D51E4">
        <w:rPr>
          <w:rFonts w:ascii="Garamond" w:hAnsi="Garamond"/>
          <w:b w:val="0"/>
          <w:i w:val="0"/>
          <w:sz w:val="24"/>
          <w:szCs w:val="24"/>
        </w:rPr>
        <w:t xml:space="preserve"> </w:t>
      </w:r>
      <w:r w:rsidRPr="003D51E4">
        <w:rPr>
          <w:rFonts w:ascii="Garamond" w:hAnsi="Garamond"/>
          <w:b w:val="0"/>
          <w:i w:val="0"/>
          <w:sz w:val="24"/>
          <w:szCs w:val="24"/>
        </w:rPr>
        <w:t>ose (ii) [</w:t>
      </w:r>
      <w:r w:rsidR="006B5DFA">
        <w:rPr>
          <w:rFonts w:ascii="Garamond" w:hAnsi="Garamond"/>
          <w:b w:val="0"/>
          <w:i w:val="0"/>
          <w:sz w:val="24"/>
          <w:szCs w:val="24"/>
        </w:rPr>
        <w:t xml:space="preserve">  </w:t>
      </w:r>
      <w:r w:rsidR="00EA68F1" w:rsidRPr="003D51E4">
        <w:rPr>
          <w:rFonts w:ascii="Garamond" w:hAnsi="Garamond"/>
          <w:b w:val="0"/>
          <w:i w:val="0"/>
          <w:sz w:val="24"/>
          <w:szCs w:val="24"/>
        </w:rPr>
        <w:t xml:space="preserve"> </w:t>
      </w:r>
      <w:r w:rsidRPr="003D51E4">
        <w:rPr>
          <w:rFonts w:ascii="Garamond" w:hAnsi="Garamond"/>
          <w:b w:val="0"/>
          <w:i w:val="0"/>
          <w:sz w:val="24"/>
          <w:szCs w:val="24"/>
        </w:rPr>
        <w:t>]</w:t>
      </w:r>
      <w:r w:rsidR="006B5DFA">
        <w:rPr>
          <w:rFonts w:ascii="Garamond" w:hAnsi="Garamond"/>
          <w:b w:val="0"/>
          <w:i w:val="0"/>
          <w:sz w:val="24"/>
          <w:szCs w:val="24"/>
        </w:rPr>
        <w:t xml:space="preserve"> </w:t>
      </w:r>
      <w:r w:rsidRPr="003D51E4">
        <w:rPr>
          <w:rFonts w:ascii="Garamond" w:hAnsi="Garamond"/>
          <w:b w:val="0"/>
          <w:i w:val="0"/>
          <w:sz w:val="24"/>
          <w:szCs w:val="24"/>
        </w:rPr>
        <w:t xml:space="preserve">vjet nga </w:t>
      </w:r>
      <w:r w:rsidR="004D3BFF" w:rsidRPr="003D51E4">
        <w:rPr>
          <w:rFonts w:ascii="Garamond" w:hAnsi="Garamond"/>
          <w:b w:val="0"/>
          <w:i w:val="0"/>
          <w:sz w:val="24"/>
          <w:szCs w:val="24"/>
        </w:rPr>
        <w:t>data e afatit përfundimtar të operimit tregt</w:t>
      </w:r>
      <w:r w:rsidRPr="003D51E4">
        <w:rPr>
          <w:rFonts w:ascii="Garamond" w:hAnsi="Garamond"/>
          <w:b w:val="0"/>
          <w:i w:val="0"/>
          <w:sz w:val="24"/>
          <w:szCs w:val="24"/>
        </w:rPr>
        <w:t>ar;</w:t>
      </w:r>
      <w:r w:rsidRPr="00C362D3">
        <w:rPr>
          <w:rStyle w:val="FootnoteReference"/>
          <w:rFonts w:ascii="Garamond" w:hAnsi="Garamond"/>
          <w:b w:val="0"/>
          <w:i w:val="0"/>
          <w:sz w:val="24"/>
          <w:szCs w:val="24"/>
        </w:rPr>
        <w:footnoteReference w:id="3"/>
      </w:r>
    </w:p>
    <w:p w14:paraId="1BB06DF9" w14:textId="496BCABC" w:rsidR="00937159" w:rsidRPr="00EE6548" w:rsidRDefault="00937159" w:rsidP="003B3983">
      <w:pPr>
        <w:pStyle w:val="Heading2"/>
        <w:spacing w:before="0" w:after="0"/>
        <w:ind w:firstLine="284"/>
        <w:jc w:val="both"/>
        <w:rPr>
          <w:rFonts w:ascii="Garamond" w:hAnsi="Garamond"/>
          <w:b w:val="0"/>
          <w:i w:val="0"/>
          <w:sz w:val="24"/>
          <w:szCs w:val="24"/>
        </w:rPr>
      </w:pPr>
      <w:r w:rsidRPr="00EE6548">
        <w:rPr>
          <w:rFonts w:ascii="Garamond" w:hAnsi="Garamond"/>
          <w:bCs w:val="0"/>
          <w:i w:val="0"/>
          <w:sz w:val="24"/>
          <w:szCs w:val="24"/>
        </w:rPr>
        <w:t xml:space="preserve">“Matja </w:t>
      </w:r>
      <w:r w:rsidR="003B3983" w:rsidRPr="00EE6548">
        <w:rPr>
          <w:rFonts w:ascii="Garamond" w:hAnsi="Garamond"/>
          <w:bCs w:val="0"/>
          <w:i w:val="0"/>
          <w:sz w:val="24"/>
          <w:szCs w:val="24"/>
        </w:rPr>
        <w:t>r</w:t>
      </w:r>
      <w:r w:rsidRPr="00EE6548">
        <w:rPr>
          <w:rFonts w:ascii="Garamond" w:hAnsi="Garamond"/>
          <w:bCs w:val="0"/>
          <w:i w:val="0"/>
          <w:sz w:val="24"/>
          <w:szCs w:val="24"/>
        </w:rPr>
        <w:t>eferencë”</w:t>
      </w:r>
      <w:r w:rsidRPr="00F67DE8">
        <w:rPr>
          <w:rFonts w:ascii="Garamond" w:hAnsi="Garamond"/>
          <w:sz w:val="24"/>
          <w:szCs w:val="24"/>
        </w:rPr>
        <w:t xml:space="preserve"> </w:t>
      </w:r>
      <w:r w:rsidRPr="00EE6548">
        <w:rPr>
          <w:rFonts w:ascii="Garamond" w:hAnsi="Garamond"/>
          <w:b w:val="0"/>
          <w:i w:val="0"/>
          <w:sz w:val="24"/>
          <w:szCs w:val="24"/>
        </w:rPr>
        <w:t>nënkupton [</w:t>
      </w:r>
      <w:r w:rsidR="006B5DFA">
        <w:rPr>
          <w:rFonts w:ascii="Garamond" w:hAnsi="Garamond"/>
          <w:b w:val="0"/>
          <w:i w:val="0"/>
          <w:sz w:val="24"/>
          <w:szCs w:val="24"/>
        </w:rPr>
        <w:t xml:space="preserve">  </w:t>
      </w:r>
      <w:r w:rsidR="00EA68F1" w:rsidRPr="00EE6548">
        <w:rPr>
          <w:rFonts w:ascii="Garamond" w:hAnsi="Garamond"/>
          <w:b w:val="0"/>
          <w:i w:val="0"/>
          <w:sz w:val="24"/>
          <w:szCs w:val="24"/>
        </w:rPr>
        <w:t xml:space="preserve"> </w:t>
      </w:r>
      <w:r w:rsidRPr="00EE6548">
        <w:rPr>
          <w:rFonts w:ascii="Garamond" w:hAnsi="Garamond"/>
          <w:b w:val="0"/>
          <w:i w:val="0"/>
          <w:sz w:val="24"/>
          <w:szCs w:val="24"/>
        </w:rPr>
        <w:t>]</w:t>
      </w:r>
      <w:r w:rsidR="0020045A">
        <w:rPr>
          <w:rFonts w:ascii="Garamond" w:hAnsi="Garamond"/>
          <w:b w:val="0"/>
          <w:i w:val="0"/>
          <w:sz w:val="24"/>
          <w:szCs w:val="24"/>
        </w:rPr>
        <w:t>;</w:t>
      </w:r>
      <w:r w:rsidRPr="00C362D3">
        <w:rPr>
          <w:rStyle w:val="FootnoteReference"/>
          <w:rFonts w:ascii="Garamond" w:hAnsi="Garamond"/>
          <w:b w:val="0"/>
          <w:i w:val="0"/>
          <w:sz w:val="24"/>
          <w:szCs w:val="24"/>
        </w:rPr>
        <w:footnoteReference w:id="4"/>
      </w:r>
    </w:p>
    <w:p w14:paraId="5A7797FC" w14:textId="384E29F2" w:rsidR="00937159" w:rsidRPr="00EE6548" w:rsidRDefault="00937159" w:rsidP="003B3983">
      <w:pPr>
        <w:pStyle w:val="Heading2"/>
        <w:spacing w:before="0" w:after="0"/>
        <w:ind w:firstLine="284"/>
        <w:jc w:val="both"/>
        <w:rPr>
          <w:rFonts w:ascii="Garamond" w:hAnsi="Garamond"/>
          <w:b w:val="0"/>
          <w:bCs w:val="0"/>
          <w:i w:val="0"/>
          <w:sz w:val="24"/>
          <w:szCs w:val="24"/>
        </w:rPr>
      </w:pPr>
      <w:r w:rsidRPr="00EE6548">
        <w:rPr>
          <w:rFonts w:ascii="Garamond" w:hAnsi="Garamond"/>
          <w:bCs w:val="0"/>
          <w:i w:val="0"/>
          <w:sz w:val="24"/>
          <w:szCs w:val="24"/>
        </w:rPr>
        <w:t xml:space="preserve">“Çmimi i </w:t>
      </w:r>
      <w:r w:rsidR="00745E8F" w:rsidRPr="00EE6548">
        <w:rPr>
          <w:rFonts w:ascii="Garamond" w:hAnsi="Garamond"/>
          <w:bCs w:val="0"/>
          <w:i w:val="0"/>
          <w:sz w:val="24"/>
          <w:szCs w:val="24"/>
        </w:rPr>
        <w:t>referencës</w:t>
      </w:r>
      <w:r w:rsidRPr="00EE6548">
        <w:rPr>
          <w:rFonts w:ascii="Garamond" w:hAnsi="Garamond"/>
          <w:bCs w:val="0"/>
          <w:i w:val="0"/>
          <w:sz w:val="24"/>
          <w:szCs w:val="24"/>
        </w:rPr>
        <w:t>”</w:t>
      </w:r>
      <w:r w:rsidRPr="00F96BE9">
        <w:rPr>
          <w:rFonts w:ascii="Garamond" w:hAnsi="Garamond"/>
          <w:b w:val="0"/>
          <w:bCs w:val="0"/>
          <w:sz w:val="24"/>
          <w:szCs w:val="24"/>
        </w:rPr>
        <w:t xml:space="preserve"> </w:t>
      </w:r>
      <w:r w:rsidRPr="00EE6548">
        <w:rPr>
          <w:rFonts w:ascii="Garamond" w:hAnsi="Garamond"/>
          <w:b w:val="0"/>
          <w:i w:val="0"/>
          <w:sz w:val="24"/>
          <w:szCs w:val="24"/>
        </w:rPr>
        <w:t xml:space="preserve">nënkupton çmimin orar të tregut të ditës në avancë për periudhën përkatëse të shlyerjes, i </w:t>
      </w:r>
      <w:r w:rsidR="00745E8F" w:rsidRPr="00EE6548">
        <w:rPr>
          <w:rFonts w:ascii="Garamond" w:hAnsi="Garamond"/>
          <w:b w:val="0"/>
          <w:i w:val="0"/>
          <w:sz w:val="24"/>
          <w:szCs w:val="24"/>
        </w:rPr>
        <w:t>përcaktuar</w:t>
      </w:r>
      <w:r w:rsidRPr="00EE6548">
        <w:rPr>
          <w:rFonts w:ascii="Garamond" w:hAnsi="Garamond"/>
          <w:b w:val="0"/>
          <w:i w:val="0"/>
          <w:sz w:val="24"/>
          <w:szCs w:val="24"/>
        </w:rPr>
        <w:t xml:space="preserve"> dhe publikuar nga Bursa Shqiptare e Energjisë (ALPEX) ose, në rast mosga</w:t>
      </w:r>
      <w:r w:rsidR="000A14D9" w:rsidRPr="00EE6548">
        <w:rPr>
          <w:rFonts w:ascii="Garamond" w:hAnsi="Garamond"/>
          <w:b w:val="0"/>
          <w:i w:val="0"/>
          <w:sz w:val="24"/>
          <w:szCs w:val="24"/>
        </w:rPr>
        <w:t>t</w:t>
      </w:r>
      <w:r w:rsidRPr="00EE6548">
        <w:rPr>
          <w:rFonts w:ascii="Garamond" w:hAnsi="Garamond"/>
          <w:b w:val="0"/>
          <w:i w:val="0"/>
          <w:sz w:val="24"/>
          <w:szCs w:val="24"/>
        </w:rPr>
        <w:t xml:space="preserve">ishmërie të Bursës Shqiptare e Energjisë (ALPEX), nga </w:t>
      </w:r>
      <w:r w:rsidR="00745E8F" w:rsidRPr="00EE6548">
        <w:rPr>
          <w:rFonts w:ascii="Garamond" w:hAnsi="Garamond"/>
          <w:b w:val="0"/>
          <w:i w:val="0"/>
          <w:sz w:val="24"/>
          <w:szCs w:val="24"/>
        </w:rPr>
        <w:t>indeksi zëvendësues;</w:t>
      </w:r>
    </w:p>
    <w:p w14:paraId="390E9708" w14:textId="17521F5D"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“Prodhimi </w:t>
      </w:r>
      <w:r w:rsidR="004D3BFF" w:rsidRPr="00F96BE9">
        <w:rPr>
          <w:rFonts w:ascii="Garamond" w:hAnsi="Garamond"/>
          <w:b/>
          <w:bCs/>
          <w:sz w:val="24"/>
          <w:szCs w:val="24"/>
          <w:lang w:val="sq-AL"/>
        </w:rPr>
        <w:t>përkatës</w:t>
      </w:r>
      <w:r w:rsidRPr="00F96BE9">
        <w:rPr>
          <w:rFonts w:ascii="Garamond" w:hAnsi="Garamond"/>
          <w:b/>
          <w:bCs/>
          <w:sz w:val="24"/>
          <w:szCs w:val="24"/>
          <w:lang w:val="sq-AL"/>
        </w:rPr>
        <w:t xml:space="preserve">” </w:t>
      </w:r>
      <w:r w:rsidRPr="00F96BE9">
        <w:rPr>
          <w:rFonts w:ascii="Garamond" w:hAnsi="Garamond"/>
          <w:sz w:val="24"/>
          <w:szCs w:val="24"/>
          <w:lang w:val="sq-AL"/>
        </w:rPr>
        <w:t>nënkupton:</w:t>
      </w:r>
    </w:p>
    <w:p w14:paraId="7FC4EABD" w14:textId="60043E81"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në rastin kur </w:t>
      </w:r>
      <w:r w:rsidR="00187464" w:rsidRPr="00F96BE9">
        <w:rPr>
          <w:rFonts w:ascii="Garamond" w:hAnsi="Garamond"/>
          <w:sz w:val="24"/>
          <w:szCs w:val="24"/>
          <w:lang w:val="sq-AL"/>
        </w:rPr>
        <w:t>i</w:t>
      </w:r>
      <w:r w:rsidRPr="00F96BE9">
        <w:rPr>
          <w:rFonts w:ascii="Garamond" w:hAnsi="Garamond"/>
          <w:sz w:val="24"/>
          <w:szCs w:val="24"/>
          <w:lang w:val="sq-AL"/>
        </w:rPr>
        <w:t xml:space="preserve">mpianti është </w:t>
      </w:r>
      <w:r w:rsidR="00745E8F" w:rsidRPr="00F96BE9">
        <w:rPr>
          <w:rFonts w:ascii="Garamond" w:hAnsi="Garamond"/>
          <w:sz w:val="24"/>
          <w:szCs w:val="24"/>
          <w:lang w:val="sq-AL"/>
        </w:rPr>
        <w:t xml:space="preserve">pjesë e grupit të balancimit </w:t>
      </w:r>
      <w:r w:rsidRPr="00F96BE9">
        <w:rPr>
          <w:rFonts w:ascii="Garamond" w:hAnsi="Garamond"/>
          <w:sz w:val="24"/>
          <w:szCs w:val="24"/>
          <w:lang w:val="sq-AL"/>
        </w:rPr>
        <w:t xml:space="preserve">të Palës Kontraktuese për Mbështetje në përputhje me nenin 7.8(a) dhe/ose në rast se Pala Kontraktuese për </w:t>
      </w:r>
      <w:r w:rsidR="004D3BFF" w:rsidRPr="00F96BE9">
        <w:rPr>
          <w:rFonts w:ascii="Garamond" w:hAnsi="Garamond"/>
          <w:sz w:val="24"/>
          <w:szCs w:val="24"/>
          <w:lang w:val="sq-AL"/>
        </w:rPr>
        <w:t xml:space="preserve">mbështetje </w:t>
      </w:r>
      <w:r w:rsidRPr="00F96BE9">
        <w:rPr>
          <w:rFonts w:ascii="Garamond" w:hAnsi="Garamond"/>
          <w:sz w:val="24"/>
          <w:szCs w:val="24"/>
          <w:lang w:val="sq-AL"/>
        </w:rPr>
        <w:t xml:space="preserve">siguron që një palë e tretë të operojë një </w:t>
      </w:r>
      <w:r w:rsidR="007E18E3" w:rsidRPr="00F96BE9">
        <w:rPr>
          <w:rFonts w:ascii="Garamond" w:hAnsi="Garamond"/>
          <w:sz w:val="24"/>
          <w:szCs w:val="24"/>
          <w:lang w:val="sq-AL"/>
        </w:rPr>
        <w:t xml:space="preserve">grup balancimi </w:t>
      </w:r>
      <w:r w:rsidRPr="00F96BE9">
        <w:rPr>
          <w:rFonts w:ascii="Garamond" w:hAnsi="Garamond"/>
          <w:sz w:val="24"/>
          <w:szCs w:val="24"/>
          <w:lang w:val="sq-AL"/>
        </w:rPr>
        <w:t xml:space="preserve">sipas nenit 7.8(b), </w:t>
      </w:r>
      <w:r w:rsidR="004D3BFF" w:rsidRPr="00F96BE9">
        <w:rPr>
          <w:rFonts w:ascii="Garamond" w:hAnsi="Garamond"/>
          <w:sz w:val="24"/>
          <w:szCs w:val="24"/>
          <w:lang w:val="sq-AL"/>
        </w:rPr>
        <w:t xml:space="preserve">prodhimin e mbështetur </w:t>
      </w:r>
      <w:r w:rsidRPr="00F96BE9">
        <w:rPr>
          <w:rFonts w:ascii="Garamond" w:hAnsi="Garamond"/>
          <w:sz w:val="24"/>
          <w:szCs w:val="24"/>
          <w:lang w:val="sq-AL"/>
        </w:rPr>
        <w:t xml:space="preserve">A; </w:t>
      </w:r>
    </w:p>
    <w:p w14:paraId="406E56E3" w14:textId="19969B8B"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 xml:space="preserve">b) në rast se Shitësi zgjedh </w:t>
      </w:r>
      <w:r w:rsidR="007E18E3" w:rsidRPr="00F96BE9">
        <w:rPr>
          <w:rFonts w:ascii="Garamond" w:hAnsi="Garamond"/>
          <w:sz w:val="24"/>
          <w:szCs w:val="24"/>
          <w:lang w:val="sq-AL"/>
        </w:rPr>
        <w:t xml:space="preserve">grupin e balancimit </w:t>
      </w:r>
      <w:r w:rsidRPr="00F96BE9">
        <w:rPr>
          <w:rFonts w:ascii="Garamond" w:hAnsi="Garamond"/>
          <w:sz w:val="24"/>
          <w:szCs w:val="24"/>
          <w:lang w:val="sq-AL"/>
        </w:rPr>
        <w:t xml:space="preserve">të një pale tjetër në përputhje me nenet 7.13 deri 7.14, </w:t>
      </w:r>
      <w:r w:rsidR="00187464" w:rsidRPr="00F96BE9">
        <w:rPr>
          <w:rFonts w:ascii="Garamond" w:hAnsi="Garamond"/>
          <w:sz w:val="24"/>
          <w:szCs w:val="24"/>
          <w:lang w:val="sq-AL"/>
        </w:rPr>
        <w:t xml:space="preserve">prodhimin e mbështetur </w:t>
      </w:r>
      <w:r w:rsidRPr="00F96BE9">
        <w:rPr>
          <w:rFonts w:ascii="Garamond" w:hAnsi="Garamond"/>
          <w:sz w:val="24"/>
          <w:szCs w:val="24"/>
          <w:lang w:val="sq-AL"/>
        </w:rPr>
        <w:t>B;</w:t>
      </w:r>
    </w:p>
    <w:p w14:paraId="6408109D" w14:textId="77F455A2"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D01816">
        <w:rPr>
          <w:rFonts w:ascii="Garamond" w:hAnsi="Garamond"/>
          <w:b/>
          <w:sz w:val="24"/>
          <w:szCs w:val="24"/>
          <w:lang w:val="sq-AL"/>
        </w:rPr>
        <w:t>“</w:t>
      </w:r>
      <w:r w:rsidRPr="00F96BE9">
        <w:rPr>
          <w:rFonts w:ascii="Garamond" w:hAnsi="Garamond"/>
          <w:b/>
          <w:bCs/>
          <w:sz w:val="24"/>
          <w:szCs w:val="24"/>
          <w:lang w:val="sq-AL"/>
        </w:rPr>
        <w:t xml:space="preserve">Vlerësimi i </w:t>
      </w:r>
      <w:r w:rsidR="004D3BFF" w:rsidRPr="00F96BE9">
        <w:rPr>
          <w:rFonts w:ascii="Garamond" w:hAnsi="Garamond"/>
          <w:b/>
          <w:bCs/>
          <w:sz w:val="24"/>
          <w:szCs w:val="24"/>
          <w:lang w:val="sq-AL"/>
        </w:rPr>
        <w:t>kërkuar i bankës</w:t>
      </w:r>
      <w:r w:rsidRPr="00F96BE9">
        <w:rPr>
          <w:rFonts w:ascii="Garamond" w:hAnsi="Garamond"/>
          <w:b/>
          <w:sz w:val="24"/>
          <w:szCs w:val="24"/>
          <w:lang w:val="sq-AL"/>
        </w:rPr>
        <w:t>”</w:t>
      </w:r>
      <w:r w:rsidRPr="00F96BE9">
        <w:rPr>
          <w:rFonts w:ascii="Garamond" w:hAnsi="Garamond"/>
          <w:sz w:val="24"/>
          <w:szCs w:val="24"/>
          <w:lang w:val="sq-AL"/>
        </w:rPr>
        <w:t xml:space="preserve"> nënkupton:</w:t>
      </w:r>
    </w:p>
    <w:p w14:paraId="2472422F" w14:textId="19B57259"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në lidhje me vlerësimin e </w:t>
      </w:r>
      <w:r w:rsidRPr="00F96BE9">
        <w:rPr>
          <w:rFonts w:ascii="Garamond" w:hAnsi="Garamond"/>
          <w:i/>
          <w:sz w:val="24"/>
          <w:szCs w:val="24"/>
          <w:lang w:val="sq-AL"/>
        </w:rPr>
        <w:t>Standard and Poor’s</w:t>
      </w:r>
      <w:r w:rsidRPr="00F96BE9">
        <w:rPr>
          <w:rFonts w:ascii="Garamond" w:hAnsi="Garamond"/>
          <w:sz w:val="24"/>
          <w:szCs w:val="24"/>
          <w:lang w:val="sq-AL"/>
        </w:rPr>
        <w:t>, një vlerësim të paktën A</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apo i barasvlershëm me të; </w:t>
      </w:r>
    </w:p>
    <w:p w14:paraId="4E61D52C"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në lidhje me vlerësimin e </w:t>
      </w:r>
      <w:r w:rsidRPr="00F96BE9">
        <w:rPr>
          <w:rFonts w:ascii="Garamond" w:hAnsi="Garamond"/>
          <w:i/>
          <w:sz w:val="24"/>
          <w:szCs w:val="24"/>
          <w:lang w:val="sq-AL"/>
        </w:rPr>
        <w:t>Moody’s</w:t>
      </w:r>
      <w:r w:rsidRPr="00F96BE9">
        <w:rPr>
          <w:rFonts w:ascii="Garamond" w:hAnsi="Garamond"/>
          <w:sz w:val="24"/>
          <w:szCs w:val="24"/>
          <w:lang w:val="sq-AL"/>
        </w:rPr>
        <w:t>, një vlerësim të paktën A3 apo i barasvlershëm me të; ose</w:t>
      </w:r>
    </w:p>
    <w:p w14:paraId="1A3BD97F" w14:textId="7F6E29FB"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c) në lidhje me një vlerësim nga çdo agjenci vlerësimi alternative e njohur në industri ose pasuese e njërës prej sa më sipër, vlerësimin përkatës të bara</w:t>
      </w:r>
      <w:r w:rsidR="00187464" w:rsidRPr="00F96BE9">
        <w:rPr>
          <w:rFonts w:ascii="Garamond" w:hAnsi="Garamond"/>
          <w:sz w:val="24"/>
          <w:szCs w:val="24"/>
          <w:lang w:val="sq-AL"/>
        </w:rPr>
        <w:t>s</w:t>
      </w:r>
      <w:r w:rsidRPr="00F96BE9">
        <w:rPr>
          <w:rFonts w:ascii="Garamond" w:hAnsi="Garamond"/>
          <w:sz w:val="24"/>
          <w:szCs w:val="24"/>
          <w:lang w:val="sq-AL"/>
        </w:rPr>
        <w:t>vlershëm me të (e dakordësuar nga Palët ku një marrëveshje e tillë të mos mbahet ose të vonohet pa arsye);</w:t>
      </w:r>
    </w:p>
    <w:p w14:paraId="05138ED1" w14:textId="02D3E338" w:rsidR="00937159" w:rsidRPr="00F96BE9" w:rsidRDefault="00937159" w:rsidP="003B3983">
      <w:pPr>
        <w:pStyle w:val="DefinitionNumbering1"/>
        <w:spacing w:after="0"/>
        <w:ind w:left="0" w:firstLine="284"/>
        <w:rPr>
          <w:rFonts w:ascii="Garamond" w:hAnsi="Garamond"/>
          <w:b/>
          <w:bCs/>
          <w:sz w:val="24"/>
          <w:szCs w:val="24"/>
          <w:lang w:val="sq-AL"/>
        </w:rPr>
      </w:pPr>
      <w:r w:rsidRPr="00F96BE9">
        <w:rPr>
          <w:rFonts w:ascii="Garamond" w:hAnsi="Garamond"/>
          <w:b/>
          <w:bCs/>
          <w:sz w:val="24"/>
          <w:szCs w:val="24"/>
          <w:lang w:val="sq-AL"/>
        </w:rPr>
        <w:t xml:space="preserve">“REMIT” </w:t>
      </w:r>
      <w:r w:rsidRPr="00F96BE9">
        <w:rPr>
          <w:rFonts w:ascii="Garamond" w:hAnsi="Garamond"/>
          <w:sz w:val="24"/>
          <w:szCs w:val="24"/>
          <w:lang w:val="sq-AL"/>
        </w:rPr>
        <w:t xml:space="preserve">nënkupton </w:t>
      </w:r>
      <w:r w:rsidR="00FD4F73" w:rsidRPr="00F96BE9">
        <w:rPr>
          <w:rFonts w:ascii="Garamond" w:hAnsi="Garamond"/>
          <w:sz w:val="24"/>
          <w:szCs w:val="24"/>
          <w:lang w:val="sq-AL"/>
        </w:rPr>
        <w:t xml:space="preserve">legjislacionin e zbatueshëm </w:t>
      </w:r>
      <w:r w:rsidRPr="00F96BE9">
        <w:rPr>
          <w:rFonts w:ascii="Garamond" w:hAnsi="Garamond"/>
          <w:sz w:val="24"/>
          <w:szCs w:val="24"/>
          <w:lang w:val="sq-AL"/>
        </w:rPr>
        <w:t>të ad</w:t>
      </w:r>
      <w:r w:rsidR="005A109C">
        <w:rPr>
          <w:rFonts w:ascii="Garamond" w:hAnsi="Garamond"/>
          <w:sz w:val="24"/>
          <w:szCs w:val="24"/>
          <w:lang w:val="sq-AL"/>
        </w:rPr>
        <w:t>a</w:t>
      </w:r>
      <w:r w:rsidRPr="00F96BE9">
        <w:rPr>
          <w:rFonts w:ascii="Garamond" w:hAnsi="Garamond"/>
          <w:sz w:val="24"/>
          <w:szCs w:val="24"/>
          <w:lang w:val="sq-AL"/>
        </w:rPr>
        <w:t xml:space="preserve">ptuar nga Autoritetet Kompetente që transpozon dhe zbaton </w:t>
      </w:r>
      <w:r w:rsidR="00FD4F73" w:rsidRPr="00F96BE9">
        <w:rPr>
          <w:rFonts w:ascii="Garamond" w:hAnsi="Garamond"/>
          <w:sz w:val="24"/>
          <w:szCs w:val="24"/>
          <w:lang w:val="sq-AL"/>
        </w:rPr>
        <w:t xml:space="preserve">rregulloren </w:t>
      </w:r>
      <w:r w:rsidRPr="00F96BE9">
        <w:rPr>
          <w:rFonts w:ascii="Garamond" w:hAnsi="Garamond"/>
          <w:sz w:val="24"/>
          <w:szCs w:val="24"/>
          <w:lang w:val="sq-AL"/>
        </w:rPr>
        <w:t xml:space="preserve">(BE) </w:t>
      </w:r>
      <w:r w:rsidR="00FD4F73" w:rsidRPr="00F96BE9">
        <w:rPr>
          <w:rFonts w:ascii="Garamond" w:hAnsi="Garamond"/>
          <w:sz w:val="24"/>
          <w:szCs w:val="24"/>
          <w:lang w:val="sq-AL"/>
        </w:rPr>
        <w:t>nr</w:t>
      </w:r>
      <w:r w:rsidRPr="00F96BE9">
        <w:rPr>
          <w:rFonts w:ascii="Garamond" w:hAnsi="Garamond"/>
          <w:sz w:val="24"/>
          <w:szCs w:val="24"/>
          <w:lang w:val="sq-AL"/>
        </w:rPr>
        <w:t>. 1227/2011</w:t>
      </w:r>
      <w:r w:rsidR="003F7243" w:rsidRPr="00F96BE9">
        <w:rPr>
          <w:rFonts w:ascii="Garamond" w:hAnsi="Garamond"/>
          <w:sz w:val="24"/>
          <w:szCs w:val="24"/>
          <w:lang w:val="sq-AL"/>
        </w:rPr>
        <w:t>,</w:t>
      </w:r>
      <w:r w:rsidRPr="00F96BE9">
        <w:rPr>
          <w:rFonts w:ascii="Garamond" w:hAnsi="Garamond"/>
          <w:sz w:val="24"/>
          <w:szCs w:val="24"/>
          <w:lang w:val="sq-AL"/>
        </w:rPr>
        <w:t xml:space="preserve"> të Parlamentit E</w:t>
      </w:r>
      <w:r w:rsidR="00187464" w:rsidRPr="00F96BE9">
        <w:rPr>
          <w:rFonts w:ascii="Garamond" w:hAnsi="Garamond"/>
          <w:sz w:val="24"/>
          <w:szCs w:val="24"/>
          <w:lang w:val="sq-AL"/>
        </w:rPr>
        <w:t>v</w:t>
      </w:r>
      <w:r w:rsidRPr="00F96BE9">
        <w:rPr>
          <w:rFonts w:ascii="Garamond" w:hAnsi="Garamond"/>
          <w:sz w:val="24"/>
          <w:szCs w:val="24"/>
          <w:lang w:val="sq-AL"/>
        </w:rPr>
        <w:t xml:space="preserve">ropian dhe </w:t>
      </w:r>
      <w:r w:rsidR="00413AC1" w:rsidRPr="00F96BE9">
        <w:rPr>
          <w:rFonts w:ascii="Garamond" w:hAnsi="Garamond"/>
          <w:sz w:val="24"/>
          <w:szCs w:val="24"/>
          <w:lang w:val="sq-AL"/>
        </w:rPr>
        <w:t xml:space="preserve">të </w:t>
      </w:r>
      <w:r w:rsidRPr="00F96BE9">
        <w:rPr>
          <w:rFonts w:ascii="Garamond" w:hAnsi="Garamond"/>
          <w:sz w:val="24"/>
          <w:szCs w:val="24"/>
          <w:lang w:val="sq-AL"/>
        </w:rPr>
        <w:t xml:space="preserve">Këshillit, të datës 25 tetor 2011 mbi integritetin dhe transparencës e tregjeve të shumicës së energjisë elektrike dhe/ose </w:t>
      </w:r>
      <w:r w:rsidR="00FD4F73" w:rsidRPr="00F96BE9">
        <w:rPr>
          <w:rFonts w:ascii="Garamond" w:hAnsi="Garamond"/>
          <w:sz w:val="24"/>
          <w:szCs w:val="24"/>
          <w:lang w:val="sq-AL"/>
        </w:rPr>
        <w:t>çdo</w:t>
      </w:r>
      <w:r w:rsidRPr="00F96BE9">
        <w:rPr>
          <w:rFonts w:ascii="Garamond" w:hAnsi="Garamond"/>
          <w:sz w:val="24"/>
          <w:szCs w:val="24"/>
          <w:lang w:val="sq-AL"/>
        </w:rPr>
        <w:t xml:space="preserve"> EU </w:t>
      </w:r>
      <w:r w:rsidRPr="00F96BE9">
        <w:rPr>
          <w:rFonts w:ascii="Garamond" w:hAnsi="Garamond"/>
          <w:i/>
          <w:iCs/>
          <w:sz w:val="24"/>
          <w:szCs w:val="24"/>
          <w:lang w:val="sq-AL"/>
        </w:rPr>
        <w:t>acquis</w:t>
      </w:r>
      <w:r w:rsidRPr="00F96BE9">
        <w:rPr>
          <w:rFonts w:ascii="Garamond" w:hAnsi="Garamond"/>
          <w:sz w:val="24"/>
          <w:szCs w:val="24"/>
          <w:lang w:val="sq-AL"/>
        </w:rPr>
        <w:t xml:space="preserve"> tjetër të lidhur me zbatimin e saj;</w:t>
      </w:r>
    </w:p>
    <w:p w14:paraId="5A5AABCF" w14:textId="02AC64B4"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b/>
          <w:bCs/>
          <w:sz w:val="24"/>
          <w:szCs w:val="24"/>
          <w:lang w:val="sq-AL"/>
        </w:rPr>
        <w:t xml:space="preserve">“Operatori i Energjisë së Rinovueshme” </w:t>
      </w:r>
      <w:r w:rsidRPr="00F96BE9">
        <w:rPr>
          <w:rFonts w:ascii="Garamond" w:hAnsi="Garamond"/>
          <w:sz w:val="24"/>
          <w:szCs w:val="24"/>
          <w:lang w:val="sq-AL"/>
        </w:rPr>
        <w:t xml:space="preserve">nënkupton palën tjetër në kontratat për diferencë </w:t>
      </w:r>
      <w:r w:rsidR="002554BE">
        <w:rPr>
          <w:rFonts w:ascii="Garamond" w:hAnsi="Garamond"/>
          <w:sz w:val="24"/>
          <w:szCs w:val="24"/>
          <w:lang w:val="sq-AL"/>
        </w:rPr>
        <w:t>e</w:t>
      </w:r>
      <w:r w:rsidRPr="00F96BE9">
        <w:rPr>
          <w:rFonts w:ascii="Garamond" w:hAnsi="Garamond"/>
          <w:sz w:val="24"/>
          <w:szCs w:val="24"/>
          <w:lang w:val="sq-AL"/>
        </w:rPr>
        <w:t xml:space="preserve"> përcaktuar në përputhje </w:t>
      </w:r>
      <w:r w:rsidR="00D5623C" w:rsidRPr="00F96BE9">
        <w:rPr>
          <w:rFonts w:ascii="Garamond" w:hAnsi="Garamond"/>
          <w:sz w:val="24"/>
          <w:szCs w:val="24"/>
          <w:lang w:val="sq-AL"/>
        </w:rPr>
        <w:t>me ligjin nr</w:t>
      </w:r>
      <w:r w:rsidRPr="00F96BE9">
        <w:rPr>
          <w:rFonts w:ascii="Garamond" w:hAnsi="Garamond"/>
          <w:sz w:val="24"/>
          <w:szCs w:val="24"/>
          <w:lang w:val="sq-AL"/>
        </w:rPr>
        <w:t>. 4/2023</w:t>
      </w:r>
      <w:r w:rsidR="002249FD">
        <w:rPr>
          <w:rFonts w:ascii="Garamond" w:hAnsi="Garamond"/>
          <w:sz w:val="24"/>
          <w:szCs w:val="24"/>
          <w:lang w:val="sq-AL"/>
        </w:rPr>
        <w:t>,</w:t>
      </w:r>
      <w:r w:rsidRPr="00F96BE9">
        <w:rPr>
          <w:rFonts w:ascii="Garamond" w:hAnsi="Garamond"/>
          <w:sz w:val="24"/>
          <w:szCs w:val="24"/>
          <w:lang w:val="sq-AL"/>
        </w:rPr>
        <w:t xml:space="preserve"> “Për nxitjen e përdorimit të energjisë nga burimet e rinovueshme”, i ndryshuar</w:t>
      </w:r>
      <w:r w:rsidR="0020045A">
        <w:rPr>
          <w:rFonts w:ascii="Garamond" w:hAnsi="Garamond"/>
          <w:sz w:val="24"/>
          <w:szCs w:val="24"/>
          <w:lang w:val="sq-AL"/>
        </w:rPr>
        <w:t>;</w:t>
      </w:r>
    </w:p>
    <w:p w14:paraId="637E13C4" w14:textId="5BEE5552"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b/>
          <w:bCs/>
          <w:sz w:val="24"/>
          <w:szCs w:val="24"/>
          <w:lang w:val="sq-AL"/>
        </w:rPr>
        <w:t xml:space="preserve">“Rasti i </w:t>
      </w:r>
      <w:r w:rsidR="00187464" w:rsidRPr="00F96BE9">
        <w:rPr>
          <w:rFonts w:ascii="Garamond" w:hAnsi="Garamond"/>
          <w:b/>
          <w:bCs/>
          <w:sz w:val="24"/>
          <w:szCs w:val="24"/>
          <w:lang w:val="sq-AL"/>
        </w:rPr>
        <w:t>r</w:t>
      </w:r>
      <w:r w:rsidRPr="00F96BE9">
        <w:rPr>
          <w:rFonts w:ascii="Garamond" w:hAnsi="Garamond"/>
          <w:b/>
          <w:bCs/>
          <w:sz w:val="24"/>
          <w:szCs w:val="24"/>
          <w:lang w:val="sq-AL"/>
        </w:rPr>
        <w:t>evokimit”</w:t>
      </w:r>
      <w:r w:rsidRPr="00F96BE9">
        <w:rPr>
          <w:rFonts w:ascii="Garamond" w:hAnsi="Garamond"/>
          <w:sz w:val="24"/>
          <w:szCs w:val="24"/>
          <w:lang w:val="sq-AL"/>
        </w:rPr>
        <w:t xml:space="preserve"> nënkupton një rast</w:t>
      </w:r>
      <w:r w:rsidR="0020045A">
        <w:rPr>
          <w:rFonts w:ascii="Garamond" w:hAnsi="Garamond"/>
          <w:sz w:val="24"/>
          <w:szCs w:val="24"/>
          <w:lang w:val="sq-AL"/>
        </w:rPr>
        <w:t>,</w:t>
      </w:r>
      <w:r w:rsidRPr="00F96BE9">
        <w:rPr>
          <w:rFonts w:ascii="Garamond" w:hAnsi="Garamond"/>
          <w:sz w:val="24"/>
          <w:szCs w:val="24"/>
          <w:lang w:val="sq-AL"/>
        </w:rPr>
        <w:t xml:space="preserve"> kur:</w:t>
      </w:r>
    </w:p>
    <w:p w14:paraId="76C931CC" w14:textId="40C9D314"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w:t>
      </w:r>
      <w:r w:rsidR="0020045A">
        <w:rPr>
          <w:rFonts w:ascii="Garamond" w:hAnsi="Garamond"/>
          <w:sz w:val="24"/>
          <w:szCs w:val="24"/>
          <w:lang w:val="sq-AL"/>
        </w:rPr>
        <w:t>p</w:t>
      </w:r>
      <w:r w:rsidRPr="00F96BE9">
        <w:rPr>
          <w:rFonts w:ascii="Garamond" w:hAnsi="Garamond"/>
          <w:sz w:val="24"/>
          <w:szCs w:val="24"/>
          <w:lang w:val="sq-AL"/>
        </w:rPr>
        <w:t xml:space="preserve">ërfitimi i </w:t>
      </w:r>
      <w:r w:rsidR="00D5623C" w:rsidRPr="00F96BE9">
        <w:rPr>
          <w:rFonts w:ascii="Garamond" w:hAnsi="Garamond"/>
          <w:sz w:val="24"/>
          <w:szCs w:val="24"/>
          <w:lang w:val="sq-AL"/>
        </w:rPr>
        <w:t xml:space="preserve">gjenerimit </w:t>
      </w:r>
      <w:r w:rsidRPr="00F96BE9">
        <w:rPr>
          <w:rFonts w:ascii="Garamond" w:hAnsi="Garamond"/>
          <w:sz w:val="24"/>
          <w:szCs w:val="24"/>
          <w:lang w:val="sq-AL"/>
        </w:rPr>
        <w:t xml:space="preserve">është lëshuar, marrë ose përllogaritur më herët, dhe më pas është revokuar apo deklaruar si në konflikt me </w:t>
      </w:r>
      <w:r w:rsidR="00D5623C" w:rsidRPr="00F96BE9">
        <w:rPr>
          <w:rFonts w:ascii="Garamond" w:hAnsi="Garamond"/>
          <w:sz w:val="24"/>
          <w:szCs w:val="24"/>
          <w:lang w:val="sq-AL"/>
        </w:rPr>
        <w:t xml:space="preserve">legjislacionin e zbatueshëm </w:t>
      </w:r>
      <w:r w:rsidRPr="00F96BE9">
        <w:rPr>
          <w:rFonts w:ascii="Garamond" w:hAnsi="Garamond"/>
          <w:sz w:val="24"/>
          <w:szCs w:val="24"/>
          <w:lang w:val="sq-AL"/>
        </w:rPr>
        <w:t>nga një Autoritet Kompetent ose ndryshe është anuluar;</w:t>
      </w:r>
    </w:p>
    <w:p w14:paraId="1F885905" w14:textId="679270E8"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b) çdo transferim i </w:t>
      </w:r>
      <w:r w:rsidR="000E1E98" w:rsidRPr="00F96BE9">
        <w:rPr>
          <w:rFonts w:ascii="Garamond" w:hAnsi="Garamond"/>
          <w:sz w:val="24"/>
          <w:szCs w:val="24"/>
          <w:lang w:val="sq-AL"/>
        </w:rPr>
        <w:t xml:space="preserve">përfitimit të gjenerimit </w:t>
      </w:r>
      <w:r w:rsidRPr="00F96BE9">
        <w:rPr>
          <w:rFonts w:ascii="Garamond" w:hAnsi="Garamond"/>
          <w:sz w:val="24"/>
          <w:szCs w:val="24"/>
          <w:lang w:val="sq-AL"/>
        </w:rPr>
        <w:t xml:space="preserve">është i pavlefshëm ose i pazbatueshëm pasi </w:t>
      </w:r>
      <w:r w:rsidR="000E1E98" w:rsidRPr="00F96BE9">
        <w:rPr>
          <w:rFonts w:ascii="Garamond" w:hAnsi="Garamond"/>
          <w:sz w:val="24"/>
          <w:szCs w:val="24"/>
          <w:lang w:val="sq-AL"/>
        </w:rPr>
        <w:t xml:space="preserve">përfitimi i gjenerimit, i cili ishte subjekt </w:t>
      </w:r>
      <w:r w:rsidRPr="00F96BE9">
        <w:rPr>
          <w:rFonts w:ascii="Garamond" w:hAnsi="Garamond"/>
          <w:sz w:val="24"/>
          <w:szCs w:val="24"/>
          <w:lang w:val="sq-AL"/>
        </w:rPr>
        <w:t>i transferimit të supozuar ishte subjekt i një tarife, detyrimi, barre ose</w:t>
      </w:r>
      <w:r w:rsidR="0016096B" w:rsidRPr="00F96BE9">
        <w:rPr>
          <w:rFonts w:ascii="Garamond" w:hAnsi="Garamond"/>
          <w:sz w:val="24"/>
          <w:szCs w:val="24"/>
          <w:lang w:val="sq-AL"/>
        </w:rPr>
        <w:t xml:space="preserve"> </w:t>
      </w:r>
      <w:r w:rsidRPr="00F96BE9">
        <w:rPr>
          <w:rFonts w:ascii="Garamond" w:hAnsi="Garamond"/>
          <w:sz w:val="24"/>
          <w:szCs w:val="24"/>
          <w:lang w:val="sq-AL"/>
        </w:rPr>
        <w:t>pretendimi nga të tretët;</w:t>
      </w:r>
    </w:p>
    <w:p w14:paraId="4CCBDCAC" w14:textId="1F14018C"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c) Autoriteti Lëshues përkatës, një Autoritet tjetër Kompetent ose OST</w:t>
      </w:r>
      <w:r w:rsidR="00094A5D">
        <w:rPr>
          <w:rFonts w:ascii="Garamond" w:hAnsi="Garamond"/>
          <w:sz w:val="24"/>
          <w:szCs w:val="24"/>
          <w:lang w:val="sq-AL"/>
        </w:rPr>
        <w:t>-ja</w:t>
      </w:r>
      <w:r w:rsidRPr="00F96BE9">
        <w:rPr>
          <w:rFonts w:ascii="Garamond" w:hAnsi="Garamond"/>
          <w:sz w:val="24"/>
          <w:szCs w:val="24"/>
          <w:lang w:val="sq-AL"/>
        </w:rPr>
        <w:t xml:space="preserve"> refuzon të lëshojë ose të vërë në dispozicion </w:t>
      </w:r>
      <w:r w:rsidR="003F7243" w:rsidRPr="00F96BE9">
        <w:rPr>
          <w:rFonts w:ascii="Garamond" w:hAnsi="Garamond"/>
          <w:sz w:val="24"/>
          <w:szCs w:val="24"/>
          <w:lang w:val="sq-AL"/>
        </w:rPr>
        <w:t xml:space="preserve">përfitimin e gjenerimit </w:t>
      </w:r>
      <w:r w:rsidRPr="00F96BE9">
        <w:rPr>
          <w:rFonts w:ascii="Garamond" w:hAnsi="Garamond"/>
          <w:sz w:val="24"/>
          <w:szCs w:val="24"/>
          <w:lang w:val="sq-AL"/>
        </w:rPr>
        <w:t xml:space="preserve">(ose nuk lejon që të merret ose të akumulohet apo regjistrohet) kur secila Palë beson në mënyrë të arsyeshme se </w:t>
      </w:r>
      <w:r w:rsidR="003F7243" w:rsidRPr="00F96BE9">
        <w:rPr>
          <w:rFonts w:ascii="Garamond" w:hAnsi="Garamond"/>
          <w:sz w:val="24"/>
          <w:szCs w:val="24"/>
          <w:lang w:val="sq-AL"/>
        </w:rPr>
        <w:t>i</w:t>
      </w:r>
      <w:r w:rsidRPr="00F96BE9">
        <w:rPr>
          <w:rFonts w:ascii="Garamond" w:hAnsi="Garamond"/>
          <w:sz w:val="24"/>
          <w:szCs w:val="24"/>
          <w:lang w:val="sq-AL"/>
        </w:rPr>
        <w:t xml:space="preserve">mpianti, energjia elektrike e prodhuar nga </w:t>
      </w:r>
      <w:r w:rsidR="000E1E98" w:rsidRPr="00F96BE9">
        <w:rPr>
          <w:rFonts w:ascii="Garamond" w:hAnsi="Garamond"/>
          <w:sz w:val="24"/>
          <w:szCs w:val="24"/>
          <w:lang w:val="sq-AL"/>
        </w:rPr>
        <w:t>impianti</w:t>
      </w:r>
      <w:r w:rsidRPr="00F96BE9">
        <w:rPr>
          <w:rFonts w:ascii="Garamond" w:hAnsi="Garamond"/>
          <w:sz w:val="24"/>
          <w:szCs w:val="24"/>
          <w:lang w:val="sq-AL"/>
        </w:rPr>
        <w:t xml:space="preserve">, ose secila Palë (sipas rastit) ka të drejtën e </w:t>
      </w:r>
      <w:r w:rsidR="000E1E98" w:rsidRPr="00F96BE9">
        <w:rPr>
          <w:rFonts w:ascii="Garamond" w:hAnsi="Garamond"/>
          <w:sz w:val="24"/>
          <w:szCs w:val="24"/>
          <w:lang w:val="sq-AL"/>
        </w:rPr>
        <w:t xml:space="preserve">përfitimit të gjenerimit </w:t>
      </w:r>
      <w:r w:rsidRPr="00F96BE9">
        <w:rPr>
          <w:rFonts w:ascii="Garamond" w:hAnsi="Garamond"/>
          <w:sz w:val="24"/>
          <w:szCs w:val="24"/>
          <w:lang w:val="sq-AL"/>
        </w:rPr>
        <w:t>(ose do të kishte pasur të drejtën nëse secila Palë do të kishte respektuar detyrimet e saj sipas kësaj Marrëveshjeje); ose</w:t>
      </w:r>
    </w:p>
    <w:p w14:paraId="43DD93BE" w14:textId="5B34A4AF"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F96BE9">
        <w:rPr>
          <w:rFonts w:ascii="Garamond" w:hAnsi="Garamond"/>
          <w:sz w:val="24"/>
          <w:szCs w:val="24"/>
          <w:lang w:val="sq-AL"/>
        </w:rPr>
        <w:t>d) Autoriteti Kompetent përkatës (duke përfshirë Autoritetin Lëshues) ose OST</w:t>
      </w:r>
      <w:r w:rsidR="00011CE2">
        <w:rPr>
          <w:rFonts w:ascii="Garamond" w:hAnsi="Garamond"/>
          <w:sz w:val="24"/>
          <w:szCs w:val="24"/>
          <w:lang w:val="sq-AL"/>
        </w:rPr>
        <w:t>-ja</w:t>
      </w:r>
      <w:r w:rsidRPr="00F96BE9">
        <w:rPr>
          <w:rFonts w:ascii="Garamond" w:hAnsi="Garamond"/>
          <w:sz w:val="24"/>
          <w:szCs w:val="24"/>
          <w:lang w:val="sq-AL"/>
        </w:rPr>
        <w:t xml:space="preserve"> i kërkon përfituesit që të mos përftojë, anulojë apo </w:t>
      </w:r>
      <w:r w:rsidR="000E1E98" w:rsidRPr="00F96BE9">
        <w:rPr>
          <w:rFonts w:ascii="Garamond" w:hAnsi="Garamond"/>
          <w:sz w:val="24"/>
          <w:szCs w:val="24"/>
          <w:lang w:val="sq-AL"/>
        </w:rPr>
        <w:t xml:space="preserve">përdorë përfitimin e gjenerimit </w:t>
      </w:r>
      <w:r w:rsidRPr="00F96BE9">
        <w:rPr>
          <w:rFonts w:ascii="Garamond" w:hAnsi="Garamond"/>
          <w:sz w:val="24"/>
          <w:szCs w:val="24"/>
          <w:lang w:val="sq-AL"/>
        </w:rPr>
        <w:t xml:space="preserve">dhe si rezultat përfituesi nuk ka përftuar </w:t>
      </w:r>
      <w:r w:rsidR="000E1E98" w:rsidRPr="00F96BE9">
        <w:rPr>
          <w:rFonts w:ascii="Garamond" w:hAnsi="Garamond"/>
          <w:sz w:val="24"/>
          <w:szCs w:val="24"/>
          <w:lang w:val="sq-AL"/>
        </w:rPr>
        <w:t xml:space="preserve">përfitimin e gjenerimit në datën kur përfitimi i gjenerimit </w:t>
      </w:r>
      <w:r w:rsidRPr="00F96BE9">
        <w:rPr>
          <w:rFonts w:ascii="Garamond" w:hAnsi="Garamond"/>
          <w:sz w:val="24"/>
          <w:szCs w:val="24"/>
          <w:lang w:val="sq-AL"/>
        </w:rPr>
        <w:t xml:space="preserve">mund të përftohej në mënyrë të arsyeshme; </w:t>
      </w:r>
    </w:p>
    <w:p w14:paraId="2679B106" w14:textId="50137316" w:rsidR="00937159" w:rsidRPr="00F96BE9" w:rsidRDefault="00937159" w:rsidP="003B3983">
      <w:pPr>
        <w:pStyle w:val="DefinitionNumbering1"/>
        <w:tabs>
          <w:tab w:val="clear" w:pos="1440"/>
          <w:tab w:val="left" w:pos="720"/>
        </w:tabs>
        <w:spacing w:after="0"/>
        <w:ind w:left="0" w:firstLine="284"/>
        <w:rPr>
          <w:rFonts w:ascii="Garamond" w:hAnsi="Garamond"/>
          <w:b/>
          <w:bCs/>
          <w:sz w:val="24"/>
          <w:szCs w:val="24"/>
          <w:lang w:val="sq-AL"/>
        </w:rPr>
      </w:pPr>
      <w:r w:rsidRPr="00A93767">
        <w:rPr>
          <w:rFonts w:ascii="Garamond" w:hAnsi="Garamond"/>
          <w:b/>
          <w:sz w:val="24"/>
          <w:szCs w:val="24"/>
          <w:lang w:val="sq-AL"/>
        </w:rPr>
        <w:t>“</w:t>
      </w:r>
      <w:r w:rsidRPr="00A93767">
        <w:rPr>
          <w:rFonts w:ascii="Garamond" w:hAnsi="Garamond"/>
          <w:b/>
          <w:bCs/>
          <w:sz w:val="24"/>
          <w:szCs w:val="24"/>
          <w:lang w:val="sq-AL"/>
        </w:rPr>
        <w:t>Sezon</w:t>
      </w:r>
      <w:r w:rsidRPr="00A93767">
        <w:rPr>
          <w:rFonts w:ascii="Garamond" w:hAnsi="Garamond"/>
          <w:b/>
          <w:sz w:val="24"/>
          <w:szCs w:val="24"/>
          <w:lang w:val="sq-AL"/>
        </w:rPr>
        <w:t>”</w:t>
      </w:r>
      <w:r w:rsidRPr="00F96BE9">
        <w:rPr>
          <w:rFonts w:ascii="Garamond" w:hAnsi="Garamond"/>
          <w:sz w:val="24"/>
          <w:szCs w:val="24"/>
          <w:lang w:val="sq-AL"/>
        </w:rPr>
        <w:t xml:space="preserve"> nënkupton një periudhë </w:t>
      </w:r>
      <w:r w:rsidR="003F7243" w:rsidRPr="00F96BE9">
        <w:rPr>
          <w:rFonts w:ascii="Garamond" w:hAnsi="Garamond"/>
          <w:sz w:val="24"/>
          <w:szCs w:val="24"/>
          <w:lang w:val="sq-AL"/>
        </w:rPr>
        <w:t>6</w:t>
      </w:r>
      <w:r w:rsidR="00FB05D6">
        <w:rPr>
          <w:rFonts w:ascii="Garamond" w:hAnsi="Garamond"/>
          <w:sz w:val="24"/>
          <w:szCs w:val="24"/>
          <w:lang w:val="sq-AL"/>
        </w:rPr>
        <w:t>-</w:t>
      </w:r>
      <w:r w:rsidR="00FB05D6" w:rsidRPr="00F96BE9">
        <w:rPr>
          <w:rFonts w:ascii="Garamond" w:hAnsi="Garamond"/>
          <w:sz w:val="24"/>
          <w:szCs w:val="24"/>
          <w:lang w:val="sq-AL"/>
        </w:rPr>
        <w:t>mujore</w:t>
      </w:r>
      <w:r w:rsidR="003F7243" w:rsidRPr="00F96BE9">
        <w:rPr>
          <w:rFonts w:ascii="Garamond" w:hAnsi="Garamond"/>
          <w:sz w:val="24"/>
          <w:szCs w:val="24"/>
          <w:lang w:val="sq-AL"/>
        </w:rPr>
        <w:t xml:space="preserve"> </w:t>
      </w:r>
      <w:r w:rsidRPr="00F96BE9">
        <w:rPr>
          <w:rFonts w:ascii="Garamond" w:hAnsi="Garamond"/>
          <w:sz w:val="24"/>
          <w:szCs w:val="24"/>
          <w:lang w:val="sq-AL"/>
        </w:rPr>
        <w:t>(</w:t>
      </w:r>
      <w:r w:rsidR="003F7243" w:rsidRPr="00F96BE9">
        <w:rPr>
          <w:rFonts w:ascii="Garamond" w:hAnsi="Garamond"/>
          <w:sz w:val="24"/>
          <w:szCs w:val="24"/>
          <w:lang w:val="sq-AL"/>
        </w:rPr>
        <w:t>gjashtë</w:t>
      </w:r>
      <w:r w:rsidR="00FB05D6" w:rsidRPr="00F96BE9">
        <w:rPr>
          <w:rFonts w:ascii="Garamond" w:hAnsi="Garamond"/>
          <w:sz w:val="24"/>
          <w:szCs w:val="24"/>
          <w:lang w:val="sq-AL"/>
        </w:rPr>
        <w:t>mujore</w:t>
      </w:r>
      <w:r w:rsidRPr="00F96BE9">
        <w:rPr>
          <w:rFonts w:ascii="Garamond" w:hAnsi="Garamond"/>
          <w:sz w:val="24"/>
          <w:szCs w:val="24"/>
          <w:lang w:val="sq-AL"/>
        </w:rPr>
        <w:t>) që përfundon më 31 mars ose 30 shtator të çdo viti;</w:t>
      </w:r>
    </w:p>
    <w:p w14:paraId="2588F438" w14:textId="4734CFC4" w:rsidR="00937159" w:rsidRPr="00F96BE9" w:rsidRDefault="00937159" w:rsidP="003B3983">
      <w:pPr>
        <w:pStyle w:val="BodyTextIndent"/>
        <w:spacing w:after="0"/>
        <w:ind w:left="0" w:firstLine="284"/>
        <w:rPr>
          <w:rFonts w:ascii="Garamond" w:hAnsi="Garamond"/>
          <w:b/>
          <w:bCs/>
          <w:sz w:val="24"/>
          <w:szCs w:val="24"/>
          <w:lang w:val="sq-AL"/>
        </w:rPr>
      </w:pPr>
      <w:r w:rsidRPr="00A93767">
        <w:rPr>
          <w:rFonts w:ascii="Garamond" w:hAnsi="Garamond"/>
          <w:b/>
          <w:sz w:val="24"/>
          <w:szCs w:val="24"/>
          <w:lang w:val="sq-AL"/>
        </w:rPr>
        <w:t>“</w:t>
      </w:r>
      <w:r w:rsidRPr="00A93767">
        <w:rPr>
          <w:rFonts w:ascii="Garamond" w:hAnsi="Garamond"/>
          <w:b/>
          <w:bCs/>
          <w:sz w:val="24"/>
          <w:szCs w:val="24"/>
          <w:lang w:val="sq-AL"/>
        </w:rPr>
        <w:t xml:space="preserve">Kufi </w:t>
      </w:r>
      <w:r w:rsidR="00F84347" w:rsidRPr="00A93767">
        <w:rPr>
          <w:rFonts w:ascii="Garamond" w:hAnsi="Garamond"/>
          <w:b/>
          <w:bCs/>
          <w:sz w:val="24"/>
          <w:szCs w:val="24"/>
          <w:lang w:val="sq-AL"/>
        </w:rPr>
        <w:t>sezoni</w:t>
      </w:r>
      <w:r w:rsidRPr="00A93767">
        <w:rPr>
          <w:rFonts w:ascii="Garamond" w:hAnsi="Garamond"/>
          <w:b/>
          <w:sz w:val="24"/>
          <w:szCs w:val="24"/>
          <w:lang w:val="sq-AL"/>
        </w:rPr>
        <w:t>”</w:t>
      </w:r>
      <w:r w:rsidRPr="00F96BE9">
        <w:rPr>
          <w:rFonts w:ascii="Garamond" w:hAnsi="Garamond"/>
          <w:sz w:val="24"/>
          <w:szCs w:val="24"/>
          <w:lang w:val="sq-AL"/>
        </w:rPr>
        <w:t xml:space="preserve"> nënkupton ka kuptimin e dhënë në nenin 5.2;</w:t>
      </w:r>
    </w:p>
    <w:p w14:paraId="120DD54C" w14:textId="0E7445F3"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caps/>
          <w:sz w:val="24"/>
          <w:szCs w:val="24"/>
          <w:lang w:val="sq-AL"/>
        </w:rPr>
        <w:t>[</w:t>
      </w:r>
      <w:r w:rsidRPr="00F96BE9">
        <w:rPr>
          <w:rFonts w:ascii="Garamond" w:hAnsi="Garamond"/>
          <w:b/>
          <w:bCs/>
          <w:i/>
          <w:iCs/>
          <w:caps/>
          <w:sz w:val="24"/>
          <w:szCs w:val="24"/>
          <w:lang w:val="sq-AL"/>
        </w:rPr>
        <w:t>SPV Subjekti për Qëllime të Veçanta</w:t>
      </w:r>
      <w:r w:rsidRPr="00F96BE9">
        <w:rPr>
          <w:rFonts w:ascii="Garamond" w:hAnsi="Garamond"/>
          <w:b/>
          <w:bCs/>
          <w:caps/>
          <w:sz w:val="24"/>
          <w:szCs w:val="24"/>
          <w:lang w:val="sq-AL"/>
        </w:rPr>
        <w:t xml:space="preserve">] </w:t>
      </w:r>
      <w:r w:rsidRPr="00F96BE9">
        <w:rPr>
          <w:rFonts w:ascii="Garamond" w:hAnsi="Garamond"/>
          <w:sz w:val="24"/>
          <w:szCs w:val="24"/>
          <w:lang w:val="sq-AL"/>
        </w:rPr>
        <w:t>një shoqëri [</w:t>
      </w:r>
      <w:r w:rsidR="00EA68F1" w:rsidRPr="00F96BE9">
        <w:rPr>
          <w:rFonts w:ascii="Garamond" w:hAnsi="Garamond"/>
          <w:sz w:val="24"/>
          <w:szCs w:val="24"/>
          <w:lang w:val="sq-AL"/>
        </w:rPr>
        <w:t xml:space="preserve"> </w:t>
      </w:r>
      <w:r w:rsidR="00BB1ED1">
        <w:rPr>
          <w:rFonts w:ascii="Garamond" w:hAnsi="Garamond"/>
          <w:sz w:val="24"/>
          <w:szCs w:val="24"/>
          <w:lang w:val="sq-AL"/>
        </w:rPr>
        <w:t xml:space="preserve">  </w:t>
      </w:r>
      <w:r w:rsidRPr="00F96BE9">
        <w:rPr>
          <w:rFonts w:ascii="Garamond" w:hAnsi="Garamond"/>
          <w:sz w:val="24"/>
          <w:szCs w:val="24"/>
          <w:lang w:val="sq-AL"/>
        </w:rPr>
        <w:t>] e themeluar në Shqipëri, me nr. regjistrimi [</w:t>
      </w:r>
      <w:r w:rsidR="00981515">
        <w:rPr>
          <w:rFonts w:ascii="Garamond" w:hAnsi="Garamond"/>
          <w:sz w:val="24"/>
          <w:szCs w:val="24"/>
          <w:lang w:val="sq-AL"/>
        </w:rPr>
        <w:t xml:space="preserve">   </w:t>
      </w:r>
      <w:r w:rsidR="00EA68F1" w:rsidRPr="00F96BE9">
        <w:rPr>
          <w:rFonts w:ascii="Garamond" w:hAnsi="Garamond"/>
          <w:sz w:val="24"/>
          <w:szCs w:val="24"/>
          <w:lang w:val="sq-AL"/>
        </w:rPr>
        <w:t xml:space="preserve"> </w:t>
      </w:r>
      <w:r w:rsidRPr="00F96BE9">
        <w:rPr>
          <w:rFonts w:ascii="Garamond" w:hAnsi="Garamond"/>
          <w:sz w:val="24"/>
          <w:szCs w:val="24"/>
          <w:lang w:val="sq-AL"/>
        </w:rPr>
        <w:t>] dhe me seli [</w:t>
      </w:r>
      <w:r w:rsidR="00EA68F1" w:rsidRPr="00F96BE9">
        <w:rPr>
          <w:rFonts w:ascii="Garamond" w:hAnsi="Garamond"/>
          <w:sz w:val="24"/>
          <w:szCs w:val="24"/>
          <w:lang w:val="sq-AL"/>
        </w:rPr>
        <w:t xml:space="preserve"> </w:t>
      </w:r>
      <w:r w:rsidR="00981515">
        <w:rPr>
          <w:rFonts w:ascii="Garamond" w:hAnsi="Garamond"/>
          <w:sz w:val="24"/>
          <w:szCs w:val="24"/>
          <w:lang w:val="sq-AL"/>
        </w:rPr>
        <w:t xml:space="preserve">  </w:t>
      </w:r>
      <w:r w:rsidRPr="00F96BE9">
        <w:rPr>
          <w:rFonts w:ascii="Garamond" w:hAnsi="Garamond"/>
          <w:sz w:val="24"/>
          <w:szCs w:val="24"/>
          <w:lang w:val="sq-AL"/>
        </w:rPr>
        <w:t>]</w:t>
      </w:r>
      <w:r w:rsidR="00A65C5D" w:rsidRPr="00F96BE9">
        <w:rPr>
          <w:rFonts w:ascii="Garamond" w:hAnsi="Garamond"/>
          <w:sz w:val="24"/>
          <w:szCs w:val="24"/>
          <w:lang w:val="sq-AL"/>
        </w:rPr>
        <w:t>;</w:t>
      </w:r>
    </w:p>
    <w:p w14:paraId="37BC8CFE" w14:textId="432EB475"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“Programi” </w:t>
      </w:r>
      <w:r w:rsidRPr="00F96BE9">
        <w:rPr>
          <w:rFonts w:ascii="Garamond" w:hAnsi="Garamond"/>
          <w:sz w:val="24"/>
          <w:szCs w:val="24"/>
          <w:lang w:val="sq-AL"/>
        </w:rPr>
        <w:t xml:space="preserve">nënkupton ato veprime të nevojshme për një Palë për të kryer detyrimet përkatëse të livrimit ose pranimit, të cilat mund të përfshijnë nominimin, programimin, njoftimin, kërkimin dhe konfirmimin me Palën tjetër, agjentët përkatës të caktuar të tyre dhe përfaqësuesit e autorizuar, dhe OST-në, sipas rastit, të </w:t>
      </w:r>
      <w:r w:rsidR="000E1E98" w:rsidRPr="00F96BE9">
        <w:rPr>
          <w:rFonts w:ascii="Garamond" w:hAnsi="Garamond"/>
          <w:sz w:val="24"/>
          <w:szCs w:val="24"/>
          <w:lang w:val="sq-AL"/>
        </w:rPr>
        <w:t>prodhimit të nominuar,</w:t>
      </w:r>
      <w:r w:rsidRPr="00F96BE9">
        <w:rPr>
          <w:rFonts w:ascii="Garamond" w:hAnsi="Garamond"/>
          <w:sz w:val="24"/>
          <w:szCs w:val="24"/>
          <w:lang w:val="sq-AL"/>
        </w:rPr>
        <w:t xml:space="preserve"> Pikës së Matjes dhe çdo përcaktimi tjetër përkatës të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në përputhje me të gjitha rregullat e zbatueshme të OST-së dhe praktika dhe procedura të tjera të zakonshme të industrisë, dhe “</w:t>
      </w:r>
      <w:r w:rsidRPr="00F96BE9">
        <w:rPr>
          <w:rFonts w:ascii="Garamond" w:hAnsi="Garamond"/>
          <w:b/>
          <w:bCs/>
          <w:sz w:val="24"/>
          <w:szCs w:val="24"/>
          <w:lang w:val="sq-AL"/>
        </w:rPr>
        <w:t xml:space="preserve">Të </w:t>
      </w:r>
      <w:r w:rsidR="000E1E98" w:rsidRPr="00F96BE9">
        <w:rPr>
          <w:rFonts w:ascii="Garamond" w:hAnsi="Garamond"/>
          <w:b/>
          <w:bCs/>
          <w:sz w:val="24"/>
          <w:szCs w:val="24"/>
          <w:lang w:val="sq-AL"/>
        </w:rPr>
        <w:t>p</w:t>
      </w:r>
      <w:r w:rsidRPr="00F96BE9">
        <w:rPr>
          <w:rFonts w:ascii="Garamond" w:hAnsi="Garamond"/>
          <w:b/>
          <w:bCs/>
          <w:sz w:val="24"/>
          <w:szCs w:val="24"/>
          <w:lang w:val="sq-AL"/>
        </w:rPr>
        <w:t>rogramuara</w:t>
      </w:r>
      <w:r w:rsidRPr="00F96BE9">
        <w:rPr>
          <w:rFonts w:ascii="Garamond" w:hAnsi="Garamond"/>
          <w:sz w:val="24"/>
          <w:szCs w:val="24"/>
          <w:lang w:val="sq-AL"/>
        </w:rPr>
        <w:t>” dhe shprehje të tjera të afërta do të interpretohen</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përkatësisht; </w:t>
      </w:r>
    </w:p>
    <w:p w14:paraId="5779B195" w14:textId="77777777"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“Kushtet e Shitësit” </w:t>
      </w:r>
      <w:r w:rsidRPr="00F96BE9">
        <w:rPr>
          <w:rFonts w:ascii="Garamond" w:hAnsi="Garamond"/>
          <w:sz w:val="24"/>
          <w:szCs w:val="24"/>
          <w:lang w:val="sq-AL"/>
        </w:rPr>
        <w:t>ka kuptimin e dhënë në nenin 3.1;</w:t>
      </w:r>
    </w:p>
    <w:p w14:paraId="729E7BA4" w14:textId="77777777" w:rsidR="00937159" w:rsidRPr="00F96BE9" w:rsidRDefault="00937159" w:rsidP="003B3983">
      <w:pPr>
        <w:tabs>
          <w:tab w:val="left" w:pos="720"/>
        </w:tabs>
        <w:ind w:firstLine="284"/>
        <w:jc w:val="both"/>
        <w:rPr>
          <w:rFonts w:ascii="Garamond" w:hAnsi="Garamond"/>
        </w:rPr>
      </w:pPr>
      <w:r w:rsidRPr="00F96BE9">
        <w:rPr>
          <w:rFonts w:ascii="Garamond" w:hAnsi="Garamond"/>
        </w:rPr>
        <w:t xml:space="preserve"> </w:t>
      </w:r>
      <w:r w:rsidRPr="00F96BE9">
        <w:rPr>
          <w:rFonts w:ascii="Garamond" w:hAnsi="Garamond"/>
          <w:b/>
          <w:bCs/>
        </w:rPr>
        <w:t xml:space="preserve">“Mospërmbushja nga ana e Shitësit” </w:t>
      </w:r>
      <w:r w:rsidRPr="00F96BE9">
        <w:rPr>
          <w:rFonts w:ascii="Garamond" w:hAnsi="Garamond"/>
        </w:rPr>
        <w:t>ka kuptimin e dhënë në nenin 17.2;</w:t>
      </w:r>
    </w:p>
    <w:p w14:paraId="44FA2C9A" w14:textId="77777777"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“Humbja e Shitësit 1”</w:t>
      </w:r>
      <w:r w:rsidRPr="00F96BE9">
        <w:rPr>
          <w:rFonts w:ascii="Garamond" w:hAnsi="Garamond"/>
          <w:sz w:val="24"/>
          <w:szCs w:val="24"/>
          <w:lang w:val="sq-AL"/>
        </w:rPr>
        <w:t xml:space="preserve"> nënkupton:</w:t>
      </w:r>
    </w:p>
    <w:p w14:paraId="4C8DEAAF" w14:textId="77777777" w:rsidR="00937159" w:rsidRPr="00F96BE9" w:rsidRDefault="00937159" w:rsidP="003B3983">
      <w:pPr>
        <w:pStyle w:val="DefinitionNumbering1"/>
        <w:spacing w:after="0"/>
        <w:ind w:left="0" w:firstLine="284"/>
        <w:rPr>
          <w:rFonts w:ascii="Garamond" w:hAnsi="Garamond"/>
          <w:sz w:val="24"/>
          <w:szCs w:val="24"/>
          <w:lang w:val="sq-AL"/>
        </w:rPr>
      </w:pPr>
      <w:r w:rsidRPr="00F96BE9">
        <w:rPr>
          <w:rFonts w:ascii="Garamond" w:hAnsi="Garamond"/>
          <w:sz w:val="24"/>
          <w:szCs w:val="24"/>
          <w:lang w:val="sq-AL"/>
        </w:rPr>
        <w:t xml:space="preserve">a) një shumë të barasvlershme me: </w:t>
      </w:r>
    </w:p>
    <w:p w14:paraId="7B711423" w14:textId="1DDE2F71"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w:t>
      </w:r>
      <w:r w:rsidR="00475E7A">
        <w:rPr>
          <w:rFonts w:ascii="Garamond" w:hAnsi="Garamond"/>
          <w:sz w:val="24"/>
          <w:szCs w:val="24"/>
          <w:lang w:val="sq-AL"/>
        </w:rPr>
        <w:t>.</w:t>
      </w:r>
      <w:r w:rsidRPr="00F96BE9">
        <w:rPr>
          <w:rFonts w:ascii="Garamond" w:hAnsi="Garamond"/>
          <w:sz w:val="24"/>
          <w:szCs w:val="24"/>
          <w:lang w:val="sq-AL"/>
        </w:rPr>
        <w:t xml:space="preserve"> të gjitha borxhet dhe ripagimi i interesave të zbatueshëm (duke përfshirë të gjitha detyrimet për shlyerjen e parakohshme, për shkeljet, penalitetet, pasojat e kursit të këmbimit) që Shitësi i detyrohet </w:t>
      </w:r>
      <w:r w:rsidR="00F84347" w:rsidRPr="00F96BE9">
        <w:rPr>
          <w:rFonts w:ascii="Garamond" w:hAnsi="Garamond"/>
          <w:sz w:val="24"/>
          <w:szCs w:val="24"/>
          <w:lang w:val="sq-AL"/>
        </w:rPr>
        <w:t xml:space="preserve">institucioneve financiare </w:t>
      </w:r>
      <w:r w:rsidRPr="00F96BE9">
        <w:rPr>
          <w:rFonts w:ascii="Garamond" w:hAnsi="Garamond"/>
          <w:sz w:val="24"/>
          <w:szCs w:val="24"/>
          <w:lang w:val="sq-AL"/>
        </w:rPr>
        <w:t xml:space="preserve">(qofshin këto të lidhura me borxh të vjetër apo të ri, me garanci apo pa garanci) për financimin e </w:t>
      </w:r>
      <w:r w:rsidR="000E1E98" w:rsidRPr="00F96BE9">
        <w:rPr>
          <w:rFonts w:ascii="Garamond" w:hAnsi="Garamond"/>
          <w:sz w:val="24"/>
          <w:szCs w:val="24"/>
          <w:lang w:val="sq-AL"/>
        </w:rPr>
        <w:t>kapacitetit</w:t>
      </w:r>
      <w:r w:rsidRPr="00F96BE9">
        <w:rPr>
          <w:rFonts w:ascii="Garamond" w:hAnsi="Garamond"/>
          <w:sz w:val="24"/>
          <w:szCs w:val="24"/>
          <w:lang w:val="sq-AL"/>
        </w:rPr>
        <w:t xml:space="preserve">, </w:t>
      </w:r>
      <w:r w:rsidRPr="00F96BE9">
        <w:rPr>
          <w:rFonts w:ascii="Garamond" w:hAnsi="Garamond"/>
          <w:sz w:val="24"/>
          <w:szCs w:val="24"/>
          <w:u w:val="single"/>
          <w:lang w:val="sq-AL"/>
        </w:rPr>
        <w:t>plus</w:t>
      </w:r>
    </w:p>
    <w:p w14:paraId="3C1E7761" w14:textId="7A8413B3"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ii</w:t>
      </w:r>
      <w:r w:rsidR="00475E7A">
        <w:rPr>
          <w:rFonts w:ascii="Garamond" w:hAnsi="Garamond"/>
          <w:sz w:val="24"/>
          <w:szCs w:val="24"/>
          <w:lang w:val="sq-AL"/>
        </w:rPr>
        <w:t>.</w:t>
      </w:r>
      <w:r w:rsidRPr="00F96BE9">
        <w:rPr>
          <w:rFonts w:ascii="Garamond" w:hAnsi="Garamond"/>
          <w:sz w:val="24"/>
          <w:szCs w:val="24"/>
          <w:lang w:val="sq-AL"/>
        </w:rPr>
        <w:t xml:space="preserve"> </w:t>
      </w:r>
      <w:r w:rsidR="00FD4F73" w:rsidRPr="00F96BE9">
        <w:rPr>
          <w:rFonts w:ascii="Garamond" w:hAnsi="Garamond"/>
          <w:sz w:val="24"/>
          <w:szCs w:val="24"/>
          <w:lang w:val="sq-AL"/>
        </w:rPr>
        <w:t xml:space="preserve">një </w:t>
      </w:r>
      <w:r w:rsidRPr="00F96BE9">
        <w:rPr>
          <w:rFonts w:ascii="Garamond" w:hAnsi="Garamond"/>
          <w:sz w:val="24"/>
          <w:szCs w:val="24"/>
          <w:lang w:val="sq-AL"/>
        </w:rPr>
        <w:t xml:space="preserve">shumë e barabartë </w:t>
      </w:r>
      <w:r w:rsidR="00FD4F73" w:rsidRPr="00F96BE9">
        <w:rPr>
          <w:rFonts w:ascii="Garamond" w:hAnsi="Garamond"/>
          <w:sz w:val="24"/>
          <w:szCs w:val="24"/>
          <w:lang w:val="sq-AL"/>
        </w:rPr>
        <w:t xml:space="preserve">me kthimin e investimit </w:t>
      </w:r>
      <w:r w:rsidRPr="00F96BE9">
        <w:rPr>
          <w:rFonts w:ascii="Garamond" w:hAnsi="Garamond"/>
          <w:sz w:val="24"/>
          <w:szCs w:val="24"/>
          <w:lang w:val="sq-AL"/>
        </w:rPr>
        <w:t xml:space="preserve">për </w:t>
      </w:r>
      <w:r w:rsidR="00FD4F73" w:rsidRPr="00F96BE9">
        <w:rPr>
          <w:rFonts w:ascii="Garamond" w:hAnsi="Garamond"/>
          <w:sz w:val="24"/>
          <w:szCs w:val="24"/>
          <w:lang w:val="sq-AL"/>
        </w:rPr>
        <w:t>çdo</w:t>
      </w:r>
      <w:r w:rsidRPr="00F96BE9">
        <w:rPr>
          <w:rFonts w:ascii="Garamond" w:hAnsi="Garamond"/>
          <w:sz w:val="24"/>
          <w:szCs w:val="24"/>
          <w:lang w:val="sq-AL"/>
        </w:rPr>
        <w:t xml:space="preserve"> vit </w:t>
      </w:r>
      <w:r w:rsidR="000E1E98" w:rsidRPr="00F96BE9">
        <w:rPr>
          <w:rFonts w:ascii="Garamond" w:hAnsi="Garamond"/>
          <w:sz w:val="24"/>
          <w:szCs w:val="24"/>
          <w:lang w:val="sq-AL"/>
        </w:rPr>
        <w:t xml:space="preserve">dhe shuma e kapitalit të zhvlerësuar </w:t>
      </w:r>
      <w:r w:rsidRPr="00F96BE9">
        <w:rPr>
          <w:rFonts w:ascii="Garamond" w:hAnsi="Garamond"/>
          <w:sz w:val="24"/>
          <w:szCs w:val="24"/>
          <w:lang w:val="sq-AL"/>
        </w:rPr>
        <w:t>[e mbledhur për një periudhë të barabartë me më t</w:t>
      </w:r>
      <w:r w:rsidR="00F642BF" w:rsidRPr="00F642BF">
        <w:rPr>
          <w:rFonts w:ascii="Garamond" w:hAnsi="Garamond"/>
          <w:sz w:val="24"/>
          <w:lang w:val="sq-AL"/>
        </w:rPr>
        <w:t>ë</w:t>
      </w:r>
      <w:r w:rsidRPr="00F96BE9">
        <w:rPr>
          <w:rFonts w:ascii="Garamond" w:hAnsi="Garamond"/>
          <w:sz w:val="24"/>
          <w:szCs w:val="24"/>
          <w:lang w:val="sq-AL"/>
        </w:rPr>
        <w:t xml:space="preserve"> ulëtën e: (i) 18 muaj</w:t>
      </w:r>
      <w:r w:rsidR="00011CE2">
        <w:rPr>
          <w:rFonts w:ascii="Garamond" w:hAnsi="Garamond"/>
          <w:sz w:val="24"/>
          <w:szCs w:val="24"/>
          <w:lang w:val="sq-AL"/>
        </w:rPr>
        <w:t>;</w:t>
      </w:r>
      <w:r w:rsidRPr="00F96BE9">
        <w:rPr>
          <w:rFonts w:ascii="Garamond" w:hAnsi="Garamond"/>
          <w:sz w:val="24"/>
          <w:szCs w:val="24"/>
          <w:lang w:val="sq-AL"/>
        </w:rPr>
        <w:t xml:space="preserve"> ose (ii) pjesa e mbetur e periudhës origjinale së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 </w:t>
      </w:r>
      <w:r w:rsidRPr="00F96BE9">
        <w:rPr>
          <w:rFonts w:ascii="Garamond" w:hAnsi="Garamond"/>
          <w:sz w:val="24"/>
          <w:szCs w:val="24"/>
          <w:u w:val="single"/>
          <w:lang w:val="sq-AL"/>
        </w:rPr>
        <w:t>m</w:t>
      </w:r>
      <w:r w:rsidRPr="00242B0B">
        <w:rPr>
          <w:rFonts w:ascii="Garamond" w:hAnsi="Garamond"/>
          <w:sz w:val="24"/>
          <w:szCs w:val="24"/>
          <w:u w:val="single"/>
          <w:lang w:val="sq-AL"/>
        </w:rPr>
        <w:t>inus</w:t>
      </w:r>
    </w:p>
    <w:p w14:paraId="77D69708" w14:textId="5D498CCE"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iii</w:t>
      </w:r>
      <w:r w:rsidR="00475E7A">
        <w:rPr>
          <w:rFonts w:ascii="Garamond" w:hAnsi="Garamond"/>
          <w:sz w:val="24"/>
          <w:szCs w:val="24"/>
          <w:lang w:val="sq-AL"/>
        </w:rPr>
        <w:t>.</w:t>
      </w:r>
      <w:r w:rsidRPr="00F96BE9">
        <w:rPr>
          <w:rFonts w:ascii="Garamond" w:hAnsi="Garamond"/>
          <w:sz w:val="24"/>
          <w:szCs w:val="24"/>
          <w:lang w:val="sq-AL"/>
        </w:rPr>
        <w:t xml:space="preserve"> çdo të ardhur nga sigurimi e marrë nga Shitësi </w:t>
      </w:r>
      <w:r w:rsidR="000E1E98" w:rsidRPr="00F96BE9">
        <w:rPr>
          <w:rFonts w:ascii="Garamond" w:hAnsi="Garamond"/>
          <w:sz w:val="24"/>
          <w:szCs w:val="24"/>
          <w:lang w:val="sq-AL"/>
        </w:rPr>
        <w:t>përpara</w:t>
      </w:r>
      <w:r w:rsidRPr="00F96BE9">
        <w:rPr>
          <w:rFonts w:ascii="Garamond" w:hAnsi="Garamond"/>
          <w:sz w:val="24"/>
          <w:szCs w:val="24"/>
          <w:lang w:val="sq-AL"/>
        </w:rPr>
        <w:t xml:space="preserve"> datës së zgjidhjes së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dhe që nuk është shpenzuar akoma për restaurimin e </w:t>
      </w:r>
      <w:r w:rsidR="000E1E98" w:rsidRPr="00F96BE9">
        <w:rPr>
          <w:rFonts w:ascii="Garamond" w:hAnsi="Garamond"/>
          <w:sz w:val="24"/>
          <w:szCs w:val="24"/>
          <w:lang w:val="sq-AL"/>
        </w:rPr>
        <w:t>impiantit</w:t>
      </w:r>
      <w:r w:rsidRPr="00F96BE9">
        <w:rPr>
          <w:rFonts w:ascii="Garamond" w:hAnsi="Garamond"/>
          <w:sz w:val="24"/>
          <w:szCs w:val="24"/>
          <w:lang w:val="sq-AL"/>
        </w:rPr>
        <w:t xml:space="preserve">; </w:t>
      </w:r>
      <w:r w:rsidRPr="00242B0B">
        <w:rPr>
          <w:rFonts w:ascii="Garamond" w:hAnsi="Garamond"/>
          <w:sz w:val="24"/>
          <w:szCs w:val="24"/>
          <w:u w:val="single"/>
          <w:lang w:val="sq-AL"/>
        </w:rPr>
        <w:t>minus</w:t>
      </w:r>
    </w:p>
    <w:p w14:paraId="7E6D0317" w14:textId="23750F47" w:rsidR="00937159" w:rsidRPr="00F96BE9" w:rsidRDefault="00937159" w:rsidP="003B3983">
      <w:pPr>
        <w:pStyle w:val="DefinitionNumbering2"/>
        <w:spacing w:after="0"/>
        <w:ind w:left="0" w:firstLine="284"/>
        <w:rPr>
          <w:rFonts w:ascii="Garamond" w:hAnsi="Garamond"/>
          <w:sz w:val="24"/>
          <w:szCs w:val="24"/>
          <w:lang w:val="sq-AL"/>
        </w:rPr>
      </w:pPr>
      <w:r w:rsidRPr="00F96BE9">
        <w:rPr>
          <w:rFonts w:ascii="Garamond" w:hAnsi="Garamond"/>
          <w:sz w:val="24"/>
          <w:szCs w:val="24"/>
          <w:lang w:val="sq-AL"/>
        </w:rPr>
        <w:t>iv</w:t>
      </w:r>
      <w:r w:rsidR="00475E7A">
        <w:rPr>
          <w:rFonts w:ascii="Garamond" w:hAnsi="Garamond"/>
          <w:sz w:val="24"/>
          <w:szCs w:val="24"/>
          <w:lang w:val="sq-AL"/>
        </w:rPr>
        <w:t>.</w:t>
      </w:r>
      <w:r w:rsidRPr="00F96BE9">
        <w:rPr>
          <w:rFonts w:ascii="Garamond" w:hAnsi="Garamond"/>
          <w:sz w:val="24"/>
          <w:szCs w:val="24"/>
          <w:lang w:val="sq-AL"/>
        </w:rPr>
        <w:t xml:space="preserve"> shumën e parave në të holla të mbajtura nga ose në emër të Shitësit nga data e zgjidhjes së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duke përfshirë para në të holla dhe balancën e llogarisë të çdo depozite të tillë, të letrave me vlerë, llogaritë rezervë ose të garancive;</w:t>
      </w:r>
    </w:p>
    <w:p w14:paraId="371C8CDB" w14:textId="2EA98414" w:rsidR="00937159" w:rsidRPr="00F96BE9" w:rsidRDefault="00937159" w:rsidP="003B3983">
      <w:pPr>
        <w:pStyle w:val="DefinitionNumbering1"/>
        <w:tabs>
          <w:tab w:val="clear" w:pos="1440"/>
          <w:tab w:val="left" w:pos="720"/>
        </w:tabs>
        <w:spacing w:after="0"/>
        <w:ind w:left="0" w:firstLine="284"/>
        <w:rPr>
          <w:rFonts w:ascii="Garamond" w:hAnsi="Garamond"/>
          <w:sz w:val="24"/>
          <w:szCs w:val="24"/>
          <w:u w:val="single"/>
          <w:lang w:val="sq-AL"/>
        </w:rPr>
      </w:pPr>
      <w:r w:rsidRPr="00F96BE9">
        <w:rPr>
          <w:rFonts w:ascii="Garamond" w:hAnsi="Garamond"/>
          <w:sz w:val="24"/>
          <w:szCs w:val="24"/>
          <w:lang w:val="sq-AL"/>
        </w:rPr>
        <w:t xml:space="preserve">b) e cila bëhet e pagueshme nëse </w:t>
      </w:r>
      <w:r w:rsidR="00370BDF">
        <w:rPr>
          <w:rFonts w:ascii="Garamond" w:hAnsi="Garamond"/>
          <w:sz w:val="24"/>
          <w:szCs w:val="24"/>
          <w:lang w:val="sq-AL"/>
        </w:rPr>
        <w:t>i</w:t>
      </w:r>
      <w:r w:rsidRPr="00F96BE9">
        <w:rPr>
          <w:rFonts w:ascii="Garamond" w:hAnsi="Garamond"/>
          <w:sz w:val="24"/>
          <w:szCs w:val="24"/>
          <w:lang w:val="sq-AL"/>
        </w:rPr>
        <w:t>mpianti nuk është duke u përdorur n</w:t>
      </w:r>
      <w:r w:rsidR="00BC7CC1" w:rsidRPr="00F96BE9">
        <w:rPr>
          <w:rFonts w:ascii="Garamond" w:hAnsi="Garamond"/>
          <w:sz w:val="24"/>
          <w:szCs w:val="24"/>
          <w:lang w:val="sq-AL"/>
        </w:rPr>
        <w:t>ë</w:t>
      </w:r>
      <w:r w:rsidRPr="00F96BE9">
        <w:rPr>
          <w:rFonts w:ascii="Garamond" w:hAnsi="Garamond"/>
          <w:sz w:val="24"/>
          <w:szCs w:val="24"/>
          <w:lang w:val="sq-AL"/>
        </w:rPr>
        <w:t xml:space="preserve"> </w:t>
      </w:r>
      <w:r w:rsidR="00BC7CC1" w:rsidRPr="00F96BE9">
        <w:rPr>
          <w:rFonts w:ascii="Garamond" w:hAnsi="Garamond"/>
          <w:sz w:val="24"/>
          <w:szCs w:val="24"/>
          <w:lang w:val="sq-AL"/>
        </w:rPr>
        <w:t>çfarëdo</w:t>
      </w:r>
      <w:r w:rsidRPr="00F96BE9">
        <w:rPr>
          <w:rFonts w:ascii="Garamond" w:hAnsi="Garamond"/>
          <w:sz w:val="24"/>
          <w:szCs w:val="24"/>
          <w:lang w:val="sq-AL"/>
        </w:rPr>
        <w:t xml:space="preserve"> mënyr</w:t>
      </w:r>
      <w:r w:rsidR="006C720E">
        <w:rPr>
          <w:rFonts w:ascii="Garamond" w:hAnsi="Garamond"/>
          <w:sz w:val="24"/>
          <w:szCs w:val="24"/>
          <w:lang w:val="sq-AL"/>
        </w:rPr>
        <w:t>e</w:t>
      </w:r>
      <w:r w:rsidRPr="00F96BE9">
        <w:rPr>
          <w:rFonts w:ascii="Garamond" w:hAnsi="Garamond"/>
          <w:sz w:val="24"/>
          <w:szCs w:val="24"/>
          <w:lang w:val="sq-AL"/>
        </w:rPr>
        <w:t xml:space="preserve"> tjetër në tregun</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e lirë. </w:t>
      </w:r>
    </w:p>
    <w:p w14:paraId="5D547F01" w14:textId="3EB65E7C" w:rsidR="00937159" w:rsidRPr="00F96BE9" w:rsidRDefault="00937159" w:rsidP="003B3983">
      <w:pPr>
        <w:pStyle w:val="DefinitionNumbering1"/>
        <w:tabs>
          <w:tab w:val="clear" w:pos="1440"/>
          <w:tab w:val="left" w:pos="720"/>
        </w:tabs>
        <w:spacing w:after="0"/>
        <w:ind w:left="0" w:firstLine="284"/>
        <w:rPr>
          <w:rFonts w:ascii="Garamond" w:hAnsi="Garamond"/>
          <w:sz w:val="24"/>
          <w:szCs w:val="24"/>
          <w:lang w:val="sq-AL"/>
        </w:rPr>
      </w:pPr>
      <w:r w:rsidRPr="00242B0B">
        <w:rPr>
          <w:rFonts w:ascii="Garamond" w:hAnsi="Garamond"/>
          <w:sz w:val="24"/>
          <w:szCs w:val="24"/>
          <w:lang w:val="sq-AL"/>
        </w:rPr>
        <w:t>“</w:t>
      </w:r>
      <w:r w:rsidRPr="00242B0B">
        <w:rPr>
          <w:rFonts w:ascii="Garamond" w:hAnsi="Garamond"/>
          <w:b/>
          <w:bCs/>
          <w:sz w:val="24"/>
          <w:szCs w:val="24"/>
          <w:lang w:val="sq-AL"/>
        </w:rPr>
        <w:t>Humbja</w:t>
      </w:r>
      <w:r w:rsidRPr="00F96BE9">
        <w:rPr>
          <w:rFonts w:ascii="Garamond" w:hAnsi="Garamond"/>
          <w:b/>
          <w:bCs/>
          <w:sz w:val="24"/>
          <w:szCs w:val="24"/>
          <w:lang w:val="sq-AL"/>
        </w:rPr>
        <w:t xml:space="preserve"> e Shitësit 2</w:t>
      </w:r>
      <w:r w:rsidRPr="00F96BE9">
        <w:rPr>
          <w:rFonts w:ascii="Garamond" w:hAnsi="Garamond"/>
          <w:sz w:val="24"/>
          <w:szCs w:val="24"/>
          <w:lang w:val="sq-AL"/>
        </w:rPr>
        <w:t xml:space="preserve">” nënkupton humbjen e pësuar nga Shitësi me rastin e zgjidhjes së kësaj </w:t>
      </w:r>
      <w:r w:rsidR="00D44E3E" w:rsidRPr="00F96BE9">
        <w:rPr>
          <w:rFonts w:ascii="Garamond" w:hAnsi="Garamond"/>
          <w:sz w:val="24"/>
          <w:szCs w:val="24"/>
          <w:lang w:val="sq-AL"/>
        </w:rPr>
        <w:t>Marrëveshje</w:t>
      </w:r>
      <w:r w:rsidR="00D44E3E">
        <w:rPr>
          <w:rFonts w:ascii="Garamond" w:hAnsi="Garamond"/>
          <w:sz w:val="24"/>
          <w:szCs w:val="24"/>
          <w:lang w:val="sq-AL"/>
        </w:rPr>
        <w:t>je</w:t>
      </w:r>
      <w:r w:rsidR="00D44E3E" w:rsidRPr="00F96BE9">
        <w:rPr>
          <w:rFonts w:ascii="Garamond" w:hAnsi="Garamond"/>
          <w:sz w:val="24"/>
          <w:szCs w:val="24"/>
          <w:lang w:val="sq-AL"/>
        </w:rPr>
        <w:t xml:space="preserve"> </w:t>
      </w:r>
      <w:r w:rsidRPr="00F96BE9">
        <w:rPr>
          <w:rFonts w:ascii="Garamond" w:hAnsi="Garamond"/>
          <w:sz w:val="24"/>
          <w:szCs w:val="24"/>
          <w:lang w:val="sq-AL"/>
        </w:rPr>
        <w:t xml:space="preserve">për Mospërmbushje nga ana e Palës Kontraktuese për Mbështetje dhe vazhdimin e operimit të </w:t>
      </w:r>
      <w:r w:rsidR="00BC7CC1" w:rsidRPr="00F96BE9">
        <w:rPr>
          <w:rFonts w:ascii="Garamond" w:hAnsi="Garamond"/>
          <w:sz w:val="24"/>
          <w:szCs w:val="24"/>
          <w:lang w:val="sq-AL"/>
        </w:rPr>
        <w:t>i</w:t>
      </w:r>
      <w:r w:rsidRPr="00F96BE9">
        <w:rPr>
          <w:rFonts w:ascii="Garamond" w:hAnsi="Garamond"/>
          <w:sz w:val="24"/>
          <w:szCs w:val="24"/>
          <w:lang w:val="sq-AL"/>
        </w:rPr>
        <w:t>mpiantit në treg të lirë, duke mbuluar:</w:t>
      </w:r>
    </w:p>
    <w:p w14:paraId="0D993437" w14:textId="19E8CF21" w:rsidR="00937159" w:rsidRPr="00F96BE9" w:rsidRDefault="00937159" w:rsidP="003B3983">
      <w:pPr>
        <w:pStyle w:val="BodyTextIndent"/>
        <w:tabs>
          <w:tab w:val="left" w:pos="1160"/>
        </w:tabs>
        <w:spacing w:after="0"/>
        <w:ind w:left="0" w:firstLine="284"/>
        <w:rPr>
          <w:rFonts w:ascii="Garamond" w:hAnsi="Garamond"/>
          <w:sz w:val="24"/>
          <w:szCs w:val="24"/>
          <w:lang w:val="sq-AL"/>
        </w:rPr>
      </w:pPr>
      <w:r w:rsidRPr="00F96BE9">
        <w:rPr>
          <w:rFonts w:ascii="Garamond" w:hAnsi="Garamond"/>
          <w:sz w:val="24"/>
          <w:szCs w:val="24"/>
          <w:lang w:val="sq-AL"/>
        </w:rPr>
        <w:t xml:space="preserve">a) për periudhën e </w:t>
      </w:r>
      <w:r w:rsidR="00FD4F73" w:rsidRPr="00F96BE9">
        <w:rPr>
          <w:rFonts w:ascii="Garamond" w:hAnsi="Garamond"/>
          <w:sz w:val="24"/>
          <w:szCs w:val="24"/>
          <w:lang w:val="sq-AL"/>
        </w:rPr>
        <w:t>t</w:t>
      </w:r>
      <w:r w:rsidRPr="00F96BE9">
        <w:rPr>
          <w:rFonts w:ascii="Garamond" w:hAnsi="Garamond"/>
          <w:sz w:val="24"/>
          <w:szCs w:val="24"/>
          <w:lang w:val="sq-AL"/>
        </w:rPr>
        <w:t xml:space="preserve">regtimit I, kostot e brendshme dhe të jashtme të Shitësit të lidhura me angazhimin me një palë kontraktuese për mbështetje zëvendësuese për </w:t>
      </w:r>
      <w:r w:rsidR="00BC7CC1" w:rsidRPr="00F96BE9">
        <w:rPr>
          <w:rFonts w:ascii="Garamond" w:hAnsi="Garamond"/>
          <w:sz w:val="24"/>
          <w:szCs w:val="24"/>
          <w:lang w:val="sq-AL"/>
        </w:rPr>
        <w:t>kapacitetin e mbështetur</w:t>
      </w:r>
      <w:r w:rsidRPr="00F96BE9">
        <w:rPr>
          <w:rFonts w:ascii="Garamond" w:hAnsi="Garamond"/>
          <w:sz w:val="24"/>
          <w:szCs w:val="24"/>
          <w:lang w:val="sq-AL"/>
        </w:rPr>
        <w:t>, duke përfshirë kostot e lidhura m</w:t>
      </w:r>
      <w:r w:rsidR="00F22F48">
        <w:rPr>
          <w:rFonts w:ascii="Garamond" w:hAnsi="Garamond"/>
          <w:sz w:val="24"/>
          <w:szCs w:val="24"/>
          <w:lang w:val="sq-AL"/>
        </w:rPr>
        <w:t>e</w:t>
      </w:r>
      <w:r w:rsidRPr="00F96BE9">
        <w:rPr>
          <w:rFonts w:ascii="Garamond" w:hAnsi="Garamond"/>
          <w:sz w:val="24"/>
          <w:szCs w:val="24"/>
          <w:lang w:val="sq-AL"/>
        </w:rPr>
        <w:t xml:space="preserve"> rifinancimin e borxhit nga </w:t>
      </w:r>
      <w:r w:rsidR="00BC7CC1" w:rsidRPr="00F96BE9">
        <w:rPr>
          <w:rFonts w:ascii="Garamond" w:hAnsi="Garamond"/>
          <w:sz w:val="24"/>
          <w:szCs w:val="24"/>
          <w:lang w:val="sq-AL"/>
        </w:rPr>
        <w:t>institucionet financiare</w:t>
      </w:r>
      <w:r w:rsidRPr="00F96BE9">
        <w:rPr>
          <w:rFonts w:ascii="Garamond" w:hAnsi="Garamond"/>
          <w:sz w:val="24"/>
          <w:szCs w:val="24"/>
          <w:lang w:val="sq-AL"/>
        </w:rPr>
        <w:t>, gjithmonë sipas kërkesës që këto kosto duhet të jenë të demostrueshme, sipas provave dhe dokumentacionit të arsyeshëm</w:t>
      </w:r>
      <w:r w:rsidR="00F22F48">
        <w:rPr>
          <w:rFonts w:ascii="Garamond" w:hAnsi="Garamond"/>
          <w:sz w:val="24"/>
          <w:szCs w:val="24"/>
          <w:lang w:val="sq-AL"/>
        </w:rPr>
        <w:t>;</w:t>
      </w:r>
      <w:r w:rsidRPr="00F96BE9">
        <w:rPr>
          <w:rFonts w:ascii="Garamond" w:hAnsi="Garamond"/>
          <w:sz w:val="24"/>
          <w:szCs w:val="24"/>
          <w:lang w:val="sq-AL"/>
        </w:rPr>
        <w:t xml:space="preserve"> ose</w:t>
      </w:r>
    </w:p>
    <w:p w14:paraId="4974D635" w14:textId="38E81BCD"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b) për periudhën e </w:t>
      </w:r>
      <w:r w:rsidR="00FD4F73" w:rsidRPr="00F96BE9">
        <w:rPr>
          <w:rFonts w:ascii="Garamond" w:hAnsi="Garamond"/>
          <w:sz w:val="24"/>
          <w:szCs w:val="24"/>
          <w:lang w:val="sq-AL"/>
        </w:rPr>
        <w:t>t</w:t>
      </w:r>
      <w:r w:rsidRPr="00F96BE9">
        <w:rPr>
          <w:rFonts w:ascii="Garamond" w:hAnsi="Garamond"/>
          <w:sz w:val="24"/>
          <w:szCs w:val="24"/>
          <w:lang w:val="sq-AL"/>
        </w:rPr>
        <w:t xml:space="preserve">regtimit II kostot e brendshme dhe të jashtme të Shitësit të lidhura me angazhimin e një pale private apo një pale kontraktuese tjetër për zëvendësimin e marrëveshjes së shlyeshme financiarisht për të zëvendësuar elementin e mbështetjes CfD për </w:t>
      </w:r>
      <w:r w:rsidR="00FA7B67" w:rsidRPr="00F96BE9">
        <w:rPr>
          <w:rFonts w:ascii="Garamond" w:hAnsi="Garamond"/>
          <w:sz w:val="24"/>
          <w:szCs w:val="24"/>
          <w:lang w:val="sq-AL"/>
        </w:rPr>
        <w:t xml:space="preserve">kapacitetin </w:t>
      </w:r>
      <w:r w:rsidRPr="00F96BE9">
        <w:rPr>
          <w:rFonts w:ascii="Garamond" w:hAnsi="Garamond"/>
          <w:sz w:val="24"/>
          <w:szCs w:val="24"/>
          <w:lang w:val="sq-AL"/>
        </w:rPr>
        <w:t xml:space="preserve">e </w:t>
      </w:r>
      <w:r w:rsidR="00FA7B67" w:rsidRPr="00F96BE9">
        <w:rPr>
          <w:rFonts w:ascii="Garamond" w:hAnsi="Garamond"/>
          <w:sz w:val="24"/>
          <w:szCs w:val="24"/>
          <w:lang w:val="sq-AL"/>
        </w:rPr>
        <w:t>mbështetur</w:t>
      </w:r>
      <w:r w:rsidRPr="00F96BE9">
        <w:rPr>
          <w:rFonts w:ascii="Garamond" w:hAnsi="Garamond"/>
          <w:sz w:val="24"/>
          <w:szCs w:val="24"/>
          <w:lang w:val="sq-AL"/>
        </w:rPr>
        <w:t>, duke përfshirë kostot e lidhura m</w:t>
      </w:r>
      <w:r w:rsidR="00F22F48">
        <w:rPr>
          <w:rFonts w:ascii="Garamond" w:hAnsi="Garamond"/>
          <w:sz w:val="24"/>
          <w:szCs w:val="24"/>
          <w:lang w:val="sq-AL"/>
        </w:rPr>
        <w:t>e</w:t>
      </w:r>
      <w:r w:rsidRPr="00F96BE9">
        <w:rPr>
          <w:rFonts w:ascii="Garamond" w:hAnsi="Garamond"/>
          <w:sz w:val="24"/>
          <w:szCs w:val="24"/>
          <w:lang w:val="sq-AL"/>
        </w:rPr>
        <w:t xml:space="preserve"> rifinancimin e borxhit nga </w:t>
      </w:r>
      <w:r w:rsidR="00FA7B67" w:rsidRPr="00F96BE9">
        <w:rPr>
          <w:rFonts w:ascii="Garamond" w:hAnsi="Garamond"/>
          <w:sz w:val="24"/>
          <w:szCs w:val="24"/>
          <w:lang w:val="sq-AL"/>
        </w:rPr>
        <w:t>institucionet financiare</w:t>
      </w:r>
      <w:r w:rsidRPr="00F96BE9">
        <w:rPr>
          <w:rFonts w:ascii="Garamond" w:hAnsi="Garamond"/>
          <w:sz w:val="24"/>
          <w:szCs w:val="24"/>
          <w:lang w:val="sq-AL"/>
        </w:rPr>
        <w:t>, gjithmonë sipas kërkesës që këto kosto të jenë të vërteta, të demo</w:t>
      </w:r>
      <w:r w:rsidR="00E62E32">
        <w:rPr>
          <w:rFonts w:ascii="Garamond" w:hAnsi="Garamond"/>
          <w:sz w:val="24"/>
          <w:szCs w:val="24"/>
          <w:lang w:val="sq-AL"/>
        </w:rPr>
        <w:t>n</w:t>
      </w:r>
      <w:r w:rsidRPr="00F96BE9">
        <w:rPr>
          <w:rFonts w:ascii="Garamond" w:hAnsi="Garamond"/>
          <w:sz w:val="24"/>
          <w:szCs w:val="24"/>
          <w:lang w:val="sq-AL"/>
        </w:rPr>
        <w:t xml:space="preserve">strueshme, të lidhura </w:t>
      </w:r>
      <w:r w:rsidR="00FD4F73" w:rsidRPr="00F96BE9">
        <w:rPr>
          <w:rFonts w:ascii="Garamond" w:hAnsi="Garamond"/>
          <w:sz w:val="24"/>
          <w:szCs w:val="24"/>
          <w:lang w:val="sq-AL"/>
        </w:rPr>
        <w:t>drejtpërdrejt</w:t>
      </w:r>
      <w:r w:rsidRPr="00F96BE9">
        <w:rPr>
          <w:rFonts w:ascii="Garamond" w:hAnsi="Garamond"/>
          <w:sz w:val="24"/>
          <w:szCs w:val="24"/>
          <w:lang w:val="sq-AL"/>
        </w:rPr>
        <w:t xml:space="preserve"> me angazhimin e kësaj pale kontraktuese zëvendësuese për </w:t>
      </w:r>
      <w:r w:rsidR="00FA7B67" w:rsidRPr="00F96BE9">
        <w:rPr>
          <w:rFonts w:ascii="Garamond" w:hAnsi="Garamond"/>
          <w:sz w:val="24"/>
          <w:szCs w:val="24"/>
          <w:lang w:val="sq-AL"/>
        </w:rPr>
        <w:t>kapacitetin e mbështetur</w:t>
      </w:r>
      <w:r w:rsidRPr="00F96BE9">
        <w:rPr>
          <w:rFonts w:ascii="Garamond" w:hAnsi="Garamond"/>
          <w:sz w:val="24"/>
          <w:szCs w:val="24"/>
          <w:lang w:val="sq-AL"/>
        </w:rPr>
        <w:t>, dhe me kushtin që të provohen sipas provave dhe dokumentacionit të arsyeshëm</w:t>
      </w:r>
      <w:r w:rsidR="00F22F48">
        <w:rPr>
          <w:rFonts w:ascii="Garamond" w:hAnsi="Garamond"/>
          <w:sz w:val="24"/>
          <w:szCs w:val="24"/>
          <w:lang w:val="sq-AL"/>
        </w:rPr>
        <w:t>;</w:t>
      </w:r>
    </w:p>
    <w:p w14:paraId="224A79E2" w14:textId="493AEDA3"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“Ofruesi i </w:t>
      </w:r>
      <w:r w:rsidR="00FA7B67" w:rsidRPr="00F96BE9">
        <w:rPr>
          <w:rFonts w:ascii="Garamond" w:hAnsi="Garamond"/>
          <w:b/>
          <w:bCs/>
          <w:sz w:val="24"/>
          <w:szCs w:val="24"/>
          <w:lang w:val="sq-AL"/>
        </w:rPr>
        <w:t>shërbimit</w:t>
      </w:r>
      <w:r w:rsidRPr="00F96BE9">
        <w:rPr>
          <w:rFonts w:ascii="Garamond" w:hAnsi="Garamond"/>
          <w:b/>
          <w:bCs/>
          <w:sz w:val="24"/>
          <w:szCs w:val="24"/>
          <w:lang w:val="sq-AL"/>
        </w:rPr>
        <w:t>”</w:t>
      </w:r>
      <w:r w:rsidRPr="00F96BE9">
        <w:rPr>
          <w:rFonts w:ascii="Garamond" w:hAnsi="Garamond"/>
          <w:sz w:val="24"/>
          <w:szCs w:val="24"/>
          <w:lang w:val="sq-AL"/>
        </w:rPr>
        <w:t xml:space="preserve"> nënkupton një ofrues shërbimi që ka një histori përvoje me</w:t>
      </w:r>
      <w:r w:rsidR="00011CE2">
        <w:rPr>
          <w:rFonts w:ascii="Garamond" w:hAnsi="Garamond"/>
          <w:sz w:val="24"/>
          <w:szCs w:val="24"/>
          <w:lang w:val="sq-AL"/>
        </w:rPr>
        <w:t>:</w:t>
      </w:r>
      <w:r w:rsidRPr="00F96BE9">
        <w:rPr>
          <w:rFonts w:ascii="Garamond" w:hAnsi="Garamond"/>
          <w:sz w:val="24"/>
          <w:szCs w:val="24"/>
          <w:lang w:val="sq-AL"/>
        </w:rPr>
        <w:t xml:space="preserve"> (i) shërbimin e tipit makinerive fotovoltaike së instaluara në tokë, të përdorura në </w:t>
      </w:r>
      <w:r w:rsidR="00FA7B67" w:rsidRPr="00F96BE9">
        <w:rPr>
          <w:rFonts w:ascii="Garamond" w:hAnsi="Garamond"/>
          <w:sz w:val="24"/>
          <w:szCs w:val="24"/>
          <w:lang w:val="sq-AL"/>
        </w:rPr>
        <w:t>impiant</w:t>
      </w:r>
      <w:r w:rsidRPr="00F96BE9">
        <w:rPr>
          <w:rFonts w:ascii="Garamond" w:hAnsi="Garamond"/>
          <w:sz w:val="24"/>
          <w:szCs w:val="24"/>
          <w:lang w:val="sq-AL"/>
        </w:rPr>
        <w:t xml:space="preserve">; (ii) shërbimin e të paktën xxx </w:t>
      </w:r>
      <w:r w:rsidR="00FA7B67" w:rsidRPr="00F96BE9">
        <w:rPr>
          <w:rFonts w:ascii="Garamond" w:hAnsi="Garamond"/>
          <w:i/>
          <w:sz w:val="24"/>
          <w:szCs w:val="24"/>
          <w:lang w:val="sq-AL"/>
        </w:rPr>
        <w:t>mw</w:t>
      </w:r>
      <w:r w:rsidR="00FA7B67" w:rsidRPr="00F96BE9">
        <w:rPr>
          <w:rFonts w:ascii="Garamond" w:hAnsi="Garamond"/>
          <w:sz w:val="24"/>
          <w:szCs w:val="24"/>
          <w:lang w:val="sq-AL"/>
        </w:rPr>
        <w:t xml:space="preserve"> </w:t>
      </w:r>
      <w:r w:rsidRPr="00F96BE9">
        <w:rPr>
          <w:rFonts w:ascii="Garamond" w:hAnsi="Garamond"/>
          <w:sz w:val="24"/>
          <w:szCs w:val="24"/>
          <w:lang w:val="sq-AL"/>
        </w:rPr>
        <w:t xml:space="preserve">kapacitet i instaluar deri në xxx </w:t>
      </w:r>
      <w:r w:rsidR="00FA7B67" w:rsidRPr="00F96BE9">
        <w:rPr>
          <w:rFonts w:ascii="Garamond" w:hAnsi="Garamond"/>
          <w:i/>
          <w:sz w:val="24"/>
          <w:szCs w:val="24"/>
          <w:lang w:val="sq-AL"/>
        </w:rPr>
        <w:t>mw</w:t>
      </w:r>
      <w:r w:rsidR="00FA7B67" w:rsidRPr="00F96BE9">
        <w:rPr>
          <w:rFonts w:ascii="Garamond" w:hAnsi="Garamond"/>
          <w:sz w:val="24"/>
          <w:szCs w:val="24"/>
          <w:lang w:val="sq-AL"/>
        </w:rPr>
        <w:t xml:space="preserve"> kapacitet i mbështetur </w:t>
      </w:r>
      <w:r w:rsidRPr="00F96BE9">
        <w:rPr>
          <w:rFonts w:ascii="Garamond" w:hAnsi="Garamond"/>
          <w:sz w:val="24"/>
          <w:szCs w:val="24"/>
          <w:lang w:val="sq-AL"/>
        </w:rPr>
        <w:t>kapacitet të instaluar; dhe i cili ka besueshmërinë e nevojshme për të paguar garancinë e disponueshmërisë sipas Marrëveshjes së Shërbimit dhe Disponueshmërisë;</w:t>
      </w:r>
      <w:r w:rsidRPr="00F96BE9">
        <w:rPr>
          <w:rFonts w:ascii="Garamond" w:hAnsi="Garamond"/>
          <w:b/>
          <w:bCs/>
          <w:sz w:val="24"/>
          <w:szCs w:val="24"/>
          <w:lang w:val="sq-AL"/>
        </w:rPr>
        <w:t xml:space="preserve"> </w:t>
      </w:r>
    </w:p>
    <w:p w14:paraId="1E32A9A5" w14:textId="399B45F6"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 “Marrëveshja e Shërbimit dhe Disponueshmërisë” </w:t>
      </w:r>
      <w:r w:rsidRPr="00F96BE9">
        <w:rPr>
          <w:rFonts w:ascii="Garamond" w:hAnsi="Garamond"/>
          <w:sz w:val="24"/>
          <w:szCs w:val="24"/>
          <w:lang w:val="sq-AL"/>
        </w:rPr>
        <w:t xml:space="preserve">nënkupton marrëveshjen e shërbimit dhe disponueshmërisë lidhur ndërmjet Shitësit dhe Ofruesit të Shërbimit në lidhje me shërbimin, operimin ose mirëmbajtjen e </w:t>
      </w:r>
      <w:r w:rsidR="0071241F" w:rsidRPr="00F96BE9">
        <w:rPr>
          <w:rFonts w:ascii="Garamond" w:hAnsi="Garamond"/>
          <w:sz w:val="24"/>
          <w:szCs w:val="24"/>
          <w:lang w:val="sq-AL"/>
        </w:rPr>
        <w:t>impiantit</w:t>
      </w:r>
      <w:r w:rsidRPr="00F96BE9">
        <w:rPr>
          <w:rFonts w:ascii="Garamond" w:hAnsi="Garamond"/>
          <w:sz w:val="24"/>
          <w:szCs w:val="24"/>
          <w:lang w:val="sq-AL"/>
        </w:rPr>
        <w:t>;</w:t>
      </w:r>
    </w:p>
    <w:p w14:paraId="18A2F0EA" w14:textId="7EDB2F83"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“Vendndodhje”</w:t>
      </w:r>
      <w:r w:rsidRPr="00F96BE9">
        <w:rPr>
          <w:rFonts w:ascii="Garamond" w:hAnsi="Garamond"/>
          <w:sz w:val="24"/>
          <w:szCs w:val="24"/>
          <w:lang w:val="sq-AL"/>
        </w:rPr>
        <w:t xml:space="preserve"> nënkupton tokën e përzgjedhur nga Shitësi dhe të ndodhur në [</w:t>
      </w:r>
      <w:r w:rsidR="00EA68F1" w:rsidRPr="00F96BE9">
        <w:rPr>
          <w:rFonts w:ascii="Garamond" w:hAnsi="Garamond"/>
          <w:sz w:val="24"/>
          <w:szCs w:val="24"/>
          <w:lang w:val="sq-AL"/>
        </w:rPr>
        <w:t xml:space="preserve"> </w:t>
      </w:r>
      <w:r w:rsidRPr="00F96BE9">
        <w:rPr>
          <w:rFonts w:ascii="Garamond" w:hAnsi="Garamond"/>
          <w:sz w:val="24"/>
          <w:szCs w:val="24"/>
          <w:lang w:val="sq-AL"/>
        </w:rPr>
        <w:t>]</w:t>
      </w:r>
      <w:r w:rsidR="0016096B" w:rsidRPr="00F96BE9">
        <w:rPr>
          <w:rFonts w:ascii="Garamond" w:hAnsi="Garamond"/>
          <w:sz w:val="24"/>
          <w:szCs w:val="24"/>
          <w:lang w:val="sq-AL"/>
        </w:rPr>
        <w:t xml:space="preserve"> </w:t>
      </w:r>
      <w:r w:rsidRPr="00F96BE9">
        <w:rPr>
          <w:rFonts w:ascii="Garamond" w:hAnsi="Garamond"/>
          <w:sz w:val="24"/>
          <w:szCs w:val="24"/>
          <w:lang w:val="sq-AL"/>
        </w:rPr>
        <w:t>Shqipëri dhe që përshkruhet dhe kufijtë e së cilës përcaktohen më tej në [</w:t>
      </w:r>
      <w:r w:rsidR="00FD4F73" w:rsidRPr="00F96BE9">
        <w:rPr>
          <w:rFonts w:ascii="Garamond" w:hAnsi="Garamond"/>
          <w:sz w:val="24"/>
          <w:szCs w:val="24"/>
          <w:lang w:val="sq-AL"/>
        </w:rPr>
        <w:t xml:space="preserve">shtojcën </w:t>
      </w:r>
      <w:r w:rsidRPr="00F96BE9">
        <w:rPr>
          <w:rFonts w:ascii="Garamond" w:hAnsi="Garamond"/>
          <w:sz w:val="24"/>
          <w:szCs w:val="24"/>
          <w:lang w:val="sq-AL"/>
        </w:rPr>
        <w:t xml:space="preserve">1] dhe ku do të ndodhet </w:t>
      </w:r>
      <w:r w:rsidR="003F2ECC" w:rsidRPr="00F96BE9">
        <w:rPr>
          <w:rFonts w:ascii="Garamond" w:hAnsi="Garamond"/>
          <w:sz w:val="24"/>
          <w:szCs w:val="24"/>
          <w:lang w:val="sq-AL"/>
        </w:rPr>
        <w:t>impianti</w:t>
      </w:r>
      <w:r w:rsidRPr="00F96BE9">
        <w:rPr>
          <w:rFonts w:ascii="Garamond" w:hAnsi="Garamond"/>
          <w:sz w:val="24"/>
          <w:szCs w:val="24"/>
          <w:lang w:val="sq-AL"/>
        </w:rPr>
        <w:t>;</w:t>
      </w:r>
    </w:p>
    <w:p w14:paraId="3E010FE8" w14:textId="6120C75E"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 xml:space="preserve">Periudha e </w:t>
      </w:r>
      <w:r w:rsidR="00784AC4" w:rsidRPr="00F96BE9">
        <w:rPr>
          <w:rFonts w:ascii="Garamond" w:hAnsi="Garamond"/>
          <w:b/>
          <w:bCs/>
          <w:sz w:val="24"/>
          <w:szCs w:val="24"/>
          <w:lang w:val="sq-AL"/>
        </w:rPr>
        <w:t>furnizimit</w:t>
      </w:r>
      <w:r w:rsidRPr="00F96BE9">
        <w:rPr>
          <w:rFonts w:ascii="Garamond" w:hAnsi="Garamond"/>
          <w:sz w:val="24"/>
          <w:szCs w:val="24"/>
          <w:lang w:val="sq-AL"/>
        </w:rPr>
        <w:t xml:space="preserve">” nënkupton periudhën që fillon nga </w:t>
      </w:r>
      <w:r w:rsidR="003F2ECC" w:rsidRPr="00F96BE9">
        <w:rPr>
          <w:rFonts w:ascii="Garamond" w:hAnsi="Garamond"/>
          <w:sz w:val="24"/>
          <w:szCs w:val="24"/>
          <w:lang w:val="sq-AL"/>
        </w:rPr>
        <w:t xml:space="preserve">data e fillimit të kolaudimit </w:t>
      </w:r>
      <w:r w:rsidRPr="00F96BE9">
        <w:rPr>
          <w:rFonts w:ascii="Garamond" w:hAnsi="Garamond"/>
          <w:sz w:val="24"/>
          <w:szCs w:val="24"/>
          <w:lang w:val="sq-AL"/>
        </w:rPr>
        <w:t xml:space="preserve">dhe mbaron me përfundimin e </w:t>
      </w:r>
      <w:r w:rsidR="00873EF7" w:rsidRPr="00F96BE9">
        <w:rPr>
          <w:rFonts w:ascii="Garamond" w:hAnsi="Garamond"/>
          <w:sz w:val="24"/>
          <w:szCs w:val="24"/>
          <w:lang w:val="sq-AL"/>
        </w:rPr>
        <w:t>a</w:t>
      </w:r>
      <w:r w:rsidRPr="00F96BE9">
        <w:rPr>
          <w:rFonts w:ascii="Garamond" w:hAnsi="Garamond"/>
          <w:sz w:val="24"/>
          <w:szCs w:val="24"/>
          <w:lang w:val="sq-AL"/>
        </w:rPr>
        <w:t xml:space="preserve">fatit apo me zgjidhjen para afatit të kësaj Marrëveshjeje sipas përcaktimeve të saj; </w:t>
      </w:r>
    </w:p>
    <w:p w14:paraId="49CC1B63" w14:textId="33542234"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Marrëveshja për Mbështetje</w:t>
      </w:r>
      <w:r w:rsidRPr="00F96BE9">
        <w:rPr>
          <w:rFonts w:ascii="Garamond" w:hAnsi="Garamond"/>
          <w:sz w:val="24"/>
          <w:szCs w:val="24"/>
          <w:lang w:val="sq-AL"/>
        </w:rPr>
        <w:t>” ose “</w:t>
      </w:r>
      <w:r w:rsidRPr="00F96BE9">
        <w:rPr>
          <w:rFonts w:ascii="Garamond" w:hAnsi="Garamond"/>
          <w:b/>
          <w:bCs/>
          <w:sz w:val="24"/>
          <w:szCs w:val="24"/>
          <w:lang w:val="sq-AL"/>
        </w:rPr>
        <w:t>Marrëveshja</w:t>
      </w:r>
      <w:r w:rsidRPr="00F96BE9">
        <w:rPr>
          <w:rFonts w:ascii="Garamond" w:hAnsi="Garamond"/>
          <w:sz w:val="24"/>
          <w:szCs w:val="24"/>
          <w:lang w:val="sq-AL"/>
        </w:rPr>
        <w:t xml:space="preserve">” nënkupton këtë marrëveshje që përfshin termat për Marrëveshjen për Blerjen e Energjisë të shlyer fizikisht </w:t>
      </w:r>
      <w:r w:rsidR="003F2ECC" w:rsidRPr="00F96BE9">
        <w:rPr>
          <w:rFonts w:ascii="Garamond" w:hAnsi="Garamond"/>
          <w:sz w:val="24"/>
          <w:szCs w:val="24"/>
          <w:lang w:val="sq-AL"/>
        </w:rPr>
        <w:t xml:space="preserve">për periudhën e tregtimit </w:t>
      </w:r>
      <w:r w:rsidRPr="00F96BE9">
        <w:rPr>
          <w:rFonts w:ascii="Garamond" w:hAnsi="Garamond"/>
          <w:sz w:val="24"/>
          <w:szCs w:val="24"/>
          <w:lang w:val="sq-AL"/>
        </w:rPr>
        <w:t xml:space="preserve">I dhe termat e CfD të shlyer financiarisht për </w:t>
      </w:r>
      <w:r w:rsidR="003F2ECC" w:rsidRPr="00F96BE9">
        <w:rPr>
          <w:rFonts w:ascii="Garamond" w:hAnsi="Garamond"/>
          <w:sz w:val="24"/>
          <w:szCs w:val="24"/>
          <w:lang w:val="sq-AL"/>
        </w:rPr>
        <w:t xml:space="preserve">periudhën e tregtimit </w:t>
      </w:r>
      <w:r w:rsidRPr="00F96BE9">
        <w:rPr>
          <w:rFonts w:ascii="Garamond" w:hAnsi="Garamond"/>
          <w:sz w:val="24"/>
          <w:szCs w:val="24"/>
          <w:lang w:val="sq-AL"/>
        </w:rPr>
        <w:t>II.</w:t>
      </w:r>
      <w:r w:rsidR="0016096B" w:rsidRPr="00F96BE9">
        <w:rPr>
          <w:rFonts w:ascii="Garamond" w:hAnsi="Garamond"/>
          <w:sz w:val="24"/>
          <w:szCs w:val="24"/>
          <w:lang w:val="sq-AL"/>
        </w:rPr>
        <w:t xml:space="preserve"> </w:t>
      </w:r>
    </w:p>
    <w:p w14:paraId="36437238" w14:textId="47742D96"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w:t>
      </w:r>
      <w:r w:rsidRPr="00F96BE9">
        <w:rPr>
          <w:rFonts w:ascii="Garamond" w:hAnsi="Garamond"/>
          <w:b/>
          <w:bCs/>
          <w:sz w:val="24"/>
          <w:szCs w:val="24"/>
          <w:lang w:val="sq-AL"/>
        </w:rPr>
        <w:t>Pala Kontraktuese për Mbështetje</w:t>
      </w:r>
      <w:r w:rsidRPr="00F96BE9">
        <w:rPr>
          <w:rFonts w:ascii="Garamond" w:hAnsi="Garamond"/>
          <w:sz w:val="24"/>
          <w:szCs w:val="24"/>
          <w:lang w:val="sq-AL"/>
        </w:rPr>
        <w:t xml:space="preserve">” nënkupton palën kontraktuese të përcaktuar në përputhje me </w:t>
      </w:r>
      <w:r w:rsidR="003F2ECC" w:rsidRPr="00F96BE9">
        <w:rPr>
          <w:rFonts w:ascii="Garamond" w:hAnsi="Garamond"/>
          <w:sz w:val="24"/>
          <w:szCs w:val="24"/>
          <w:lang w:val="sq-AL"/>
        </w:rPr>
        <w:t>legjislacionin e zbatueshëm dhe</w:t>
      </w:r>
      <w:r w:rsidRPr="00F96BE9">
        <w:rPr>
          <w:rFonts w:ascii="Garamond" w:hAnsi="Garamond"/>
          <w:sz w:val="24"/>
          <w:szCs w:val="24"/>
          <w:lang w:val="sq-AL"/>
        </w:rPr>
        <w:t xml:space="preserve"> Marrëveshjen për Mbështetje, për të vepruar si blerës në Marrëveshjen për Blerjen e Energjisë të shlyer fizikisht </w:t>
      </w:r>
      <w:r w:rsidR="003F2ECC" w:rsidRPr="00F96BE9">
        <w:rPr>
          <w:rFonts w:ascii="Garamond" w:hAnsi="Garamond"/>
          <w:sz w:val="24"/>
          <w:szCs w:val="24"/>
          <w:lang w:val="sq-AL"/>
        </w:rPr>
        <w:t xml:space="preserve">për periudhën e tregtimit </w:t>
      </w:r>
      <w:r w:rsidRPr="00F96BE9">
        <w:rPr>
          <w:rFonts w:ascii="Garamond" w:hAnsi="Garamond"/>
          <w:sz w:val="24"/>
          <w:szCs w:val="24"/>
          <w:lang w:val="sq-AL"/>
        </w:rPr>
        <w:t xml:space="preserve">I, ose si palë kontraktuese CfD në </w:t>
      </w:r>
      <w:r w:rsidR="003F2ECC" w:rsidRPr="00F96BE9">
        <w:rPr>
          <w:rFonts w:ascii="Garamond" w:hAnsi="Garamond"/>
          <w:sz w:val="24"/>
          <w:szCs w:val="24"/>
          <w:lang w:val="sq-AL"/>
        </w:rPr>
        <w:t xml:space="preserve">kontratën për diferencë </w:t>
      </w:r>
      <w:r w:rsidRPr="00F96BE9">
        <w:rPr>
          <w:rFonts w:ascii="Garamond" w:hAnsi="Garamond"/>
          <w:sz w:val="24"/>
          <w:szCs w:val="24"/>
          <w:lang w:val="sq-AL"/>
        </w:rPr>
        <w:t xml:space="preserve">të shlyer financiarisht për </w:t>
      </w:r>
      <w:r w:rsidR="003F2ECC" w:rsidRPr="00F96BE9">
        <w:rPr>
          <w:rFonts w:ascii="Garamond" w:hAnsi="Garamond"/>
          <w:sz w:val="24"/>
          <w:szCs w:val="24"/>
          <w:lang w:val="sq-AL"/>
        </w:rPr>
        <w:t xml:space="preserve">periudhën e tregtimit </w:t>
      </w:r>
      <w:r w:rsidRPr="00F96BE9">
        <w:rPr>
          <w:rFonts w:ascii="Garamond" w:hAnsi="Garamond"/>
          <w:sz w:val="24"/>
          <w:szCs w:val="24"/>
          <w:lang w:val="sq-AL"/>
        </w:rPr>
        <w:t xml:space="preserve">II, dhe </w:t>
      </w:r>
      <w:r w:rsidR="00D61433">
        <w:rPr>
          <w:rFonts w:ascii="Garamond" w:hAnsi="Garamond"/>
          <w:sz w:val="24"/>
          <w:szCs w:val="24"/>
          <w:lang w:val="sq-AL"/>
        </w:rPr>
        <w:t>s</w:t>
      </w:r>
      <w:r w:rsidRPr="00F96BE9">
        <w:rPr>
          <w:rFonts w:ascii="Garamond" w:hAnsi="Garamond"/>
          <w:sz w:val="24"/>
          <w:szCs w:val="24"/>
          <w:lang w:val="sq-AL"/>
        </w:rPr>
        <w:t xml:space="preserve">ë cilës i zbatohen termat e përgjithshëm të kësaj </w:t>
      </w:r>
      <w:r w:rsidR="00E62E32" w:rsidRPr="00F96BE9">
        <w:rPr>
          <w:rFonts w:ascii="Garamond" w:hAnsi="Garamond"/>
          <w:sz w:val="24"/>
          <w:szCs w:val="24"/>
          <w:lang w:val="sq-AL"/>
        </w:rPr>
        <w:t>Marrëveshje</w:t>
      </w:r>
      <w:r w:rsidR="00E62E32">
        <w:rPr>
          <w:rFonts w:ascii="Garamond" w:hAnsi="Garamond"/>
          <w:sz w:val="24"/>
          <w:szCs w:val="24"/>
          <w:lang w:val="sq-AL"/>
        </w:rPr>
        <w:t>je</w:t>
      </w:r>
      <w:r w:rsidR="00E62E32" w:rsidRPr="00F96BE9">
        <w:rPr>
          <w:rFonts w:ascii="Garamond" w:hAnsi="Garamond"/>
          <w:sz w:val="24"/>
          <w:szCs w:val="24"/>
          <w:lang w:val="sq-AL"/>
        </w:rPr>
        <w:t xml:space="preserve"> </w:t>
      </w:r>
      <w:r w:rsidRPr="00F96BE9">
        <w:rPr>
          <w:rFonts w:ascii="Garamond" w:hAnsi="Garamond"/>
          <w:sz w:val="24"/>
          <w:szCs w:val="24"/>
          <w:lang w:val="sq-AL"/>
        </w:rPr>
        <w:t xml:space="preserve">përgjatë gjithë </w:t>
      </w:r>
      <w:r w:rsidR="003F2ECC" w:rsidRPr="00F96BE9">
        <w:rPr>
          <w:rFonts w:ascii="Garamond" w:hAnsi="Garamond"/>
          <w:sz w:val="24"/>
          <w:szCs w:val="24"/>
          <w:lang w:val="sq-AL"/>
        </w:rPr>
        <w:t>afati</w:t>
      </w:r>
      <w:r w:rsidRPr="00F96BE9">
        <w:rPr>
          <w:rFonts w:ascii="Garamond" w:hAnsi="Garamond"/>
          <w:sz w:val="24"/>
          <w:szCs w:val="24"/>
          <w:lang w:val="sq-AL"/>
        </w:rPr>
        <w:t xml:space="preserve">t të Marrëveshjes për Mbështetje, në kombinim ose me termat e MB-së për </w:t>
      </w:r>
      <w:r w:rsidR="00784AC4" w:rsidRPr="00F96BE9">
        <w:rPr>
          <w:rFonts w:ascii="Garamond" w:hAnsi="Garamond"/>
          <w:sz w:val="24"/>
          <w:szCs w:val="24"/>
          <w:lang w:val="sq-AL"/>
        </w:rPr>
        <w:t xml:space="preserve">periudhën tregtare </w:t>
      </w:r>
      <w:r w:rsidRPr="00F96BE9">
        <w:rPr>
          <w:rFonts w:ascii="Garamond" w:hAnsi="Garamond"/>
          <w:sz w:val="24"/>
          <w:szCs w:val="24"/>
          <w:lang w:val="sq-AL"/>
        </w:rPr>
        <w:t xml:space="preserve">I ose me termat CfD për </w:t>
      </w:r>
      <w:r w:rsidR="00FA7B67" w:rsidRPr="00F96BE9">
        <w:rPr>
          <w:rFonts w:ascii="Garamond" w:hAnsi="Garamond"/>
          <w:sz w:val="24"/>
          <w:szCs w:val="24"/>
          <w:lang w:val="sq-AL"/>
        </w:rPr>
        <w:t xml:space="preserve">periudhën tregtare </w:t>
      </w:r>
      <w:r w:rsidRPr="00F96BE9">
        <w:rPr>
          <w:rFonts w:ascii="Garamond" w:hAnsi="Garamond"/>
          <w:sz w:val="24"/>
          <w:szCs w:val="24"/>
          <w:lang w:val="sq-AL"/>
        </w:rPr>
        <w:t>II;</w:t>
      </w:r>
    </w:p>
    <w:p w14:paraId="54818C3C" w14:textId="7CCAD690"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“Prodhim i </w:t>
      </w:r>
      <w:r w:rsidR="00FA7B67" w:rsidRPr="00F96BE9">
        <w:rPr>
          <w:rFonts w:ascii="Garamond" w:hAnsi="Garamond"/>
          <w:b/>
          <w:bCs/>
          <w:sz w:val="24"/>
          <w:szCs w:val="24"/>
          <w:lang w:val="sq-AL"/>
        </w:rPr>
        <w:t xml:space="preserve">mbështetur </w:t>
      </w:r>
      <w:r w:rsidRPr="00F96BE9">
        <w:rPr>
          <w:rFonts w:ascii="Garamond" w:hAnsi="Garamond"/>
          <w:b/>
          <w:bCs/>
          <w:sz w:val="24"/>
          <w:szCs w:val="24"/>
          <w:lang w:val="sq-AL"/>
        </w:rPr>
        <w:t xml:space="preserve">A” </w:t>
      </w:r>
      <w:r w:rsidRPr="00F96BE9">
        <w:rPr>
          <w:rFonts w:ascii="Garamond" w:hAnsi="Garamond"/>
          <w:sz w:val="24"/>
          <w:szCs w:val="24"/>
          <w:lang w:val="sq-AL"/>
        </w:rPr>
        <w:t>ka kuptimin e dhënë në nenin 8.2.(a)(i)(A);</w:t>
      </w:r>
    </w:p>
    <w:p w14:paraId="08EDB4FD" w14:textId="7B676076"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 xml:space="preserve"> </w:t>
      </w:r>
      <w:r w:rsidRPr="00F96BE9">
        <w:rPr>
          <w:rFonts w:ascii="Garamond" w:hAnsi="Garamond"/>
          <w:b/>
          <w:bCs/>
          <w:sz w:val="24"/>
          <w:szCs w:val="24"/>
          <w:lang w:val="sq-AL"/>
        </w:rPr>
        <w:t xml:space="preserve">“Prodhim i </w:t>
      </w:r>
      <w:r w:rsidR="00FA7B67" w:rsidRPr="00F96BE9">
        <w:rPr>
          <w:rFonts w:ascii="Garamond" w:hAnsi="Garamond"/>
          <w:b/>
          <w:bCs/>
          <w:sz w:val="24"/>
          <w:szCs w:val="24"/>
          <w:lang w:val="sq-AL"/>
        </w:rPr>
        <w:t xml:space="preserve">mbështetur </w:t>
      </w:r>
      <w:r w:rsidRPr="00F96BE9">
        <w:rPr>
          <w:rFonts w:ascii="Garamond" w:hAnsi="Garamond"/>
          <w:b/>
          <w:bCs/>
          <w:sz w:val="24"/>
          <w:szCs w:val="24"/>
          <w:lang w:val="sq-AL"/>
        </w:rPr>
        <w:t xml:space="preserve">B” </w:t>
      </w:r>
      <w:r w:rsidRPr="00F96BE9">
        <w:rPr>
          <w:rFonts w:ascii="Garamond" w:hAnsi="Garamond"/>
          <w:sz w:val="24"/>
          <w:szCs w:val="24"/>
          <w:lang w:val="sq-AL"/>
        </w:rPr>
        <w:t>ka kuptimin e dhënë në</w:t>
      </w:r>
      <w:r w:rsidRPr="00F96BE9">
        <w:rPr>
          <w:rFonts w:ascii="Garamond" w:hAnsi="Garamond"/>
          <w:b/>
          <w:bCs/>
          <w:sz w:val="24"/>
          <w:szCs w:val="24"/>
          <w:lang w:val="sq-AL"/>
        </w:rPr>
        <w:t xml:space="preserve"> </w:t>
      </w:r>
      <w:r w:rsidRPr="00F96BE9">
        <w:rPr>
          <w:rFonts w:ascii="Garamond" w:hAnsi="Garamond"/>
          <w:sz w:val="24"/>
          <w:szCs w:val="24"/>
          <w:lang w:val="sq-AL"/>
        </w:rPr>
        <w:t>nenin 8.2 (a)(i)(B);</w:t>
      </w:r>
    </w:p>
    <w:p w14:paraId="22450390" w14:textId="2B208F39"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“Vlera </w:t>
      </w:r>
      <w:r w:rsidR="00FA7B67" w:rsidRPr="00F96BE9">
        <w:rPr>
          <w:rFonts w:ascii="Garamond" w:hAnsi="Garamond"/>
          <w:b/>
          <w:bCs/>
          <w:sz w:val="24"/>
          <w:szCs w:val="24"/>
          <w:lang w:val="sq-AL"/>
        </w:rPr>
        <w:t>neto materiale</w:t>
      </w:r>
      <w:r w:rsidRPr="00F96BE9">
        <w:rPr>
          <w:rFonts w:ascii="Garamond" w:hAnsi="Garamond"/>
          <w:b/>
          <w:bCs/>
          <w:sz w:val="24"/>
          <w:szCs w:val="24"/>
          <w:lang w:val="sq-AL"/>
        </w:rPr>
        <w:t xml:space="preserve">” </w:t>
      </w:r>
      <w:r w:rsidRPr="00F96BE9">
        <w:rPr>
          <w:rFonts w:ascii="Garamond" w:hAnsi="Garamond"/>
          <w:sz w:val="24"/>
          <w:szCs w:val="24"/>
          <w:lang w:val="sq-AL"/>
        </w:rPr>
        <w:t>nënkupton shumën e të gjitha kontributeve në para të aksionarëve në llogarinë e kapitalit aksionar e apo në çdo llogari kapitali tjetër të Palës Kontraktuese për Mbështetje ose të një subjekti tjetër të caktuar si zëvendësues i Palës Kontraktuese për Mbështetje për këto qëllime të Palës Kontraktuese për Mbështetje dhe çdo fitim të akumuluar minus çdo humbje të akumuluar të mbajtur dhe asete jomateriale (duke përfshirë, por pa u kufizuar</w:t>
      </w:r>
      <w:r w:rsidR="0016096B" w:rsidRPr="00F96BE9">
        <w:rPr>
          <w:rFonts w:ascii="Garamond" w:hAnsi="Garamond"/>
          <w:sz w:val="24"/>
          <w:szCs w:val="24"/>
          <w:lang w:val="sq-AL"/>
        </w:rPr>
        <w:t xml:space="preserve"> </w:t>
      </w:r>
      <w:r w:rsidRPr="00F96BE9">
        <w:rPr>
          <w:rFonts w:ascii="Garamond" w:hAnsi="Garamond"/>
          <w:sz w:val="24"/>
          <w:szCs w:val="24"/>
          <w:lang w:val="sq-AL"/>
        </w:rPr>
        <w:t>në emrin e mirë);</w:t>
      </w:r>
      <w:r w:rsidRPr="00F96BE9">
        <w:rPr>
          <w:rFonts w:ascii="Garamond" w:hAnsi="Garamond"/>
          <w:b/>
          <w:bCs/>
          <w:sz w:val="24"/>
          <w:szCs w:val="24"/>
          <w:lang w:val="sq-AL"/>
        </w:rPr>
        <w:t xml:space="preserve"> </w:t>
      </w:r>
    </w:p>
    <w:p w14:paraId="4CA660E3" w14:textId="53974B61"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“Tatim”</w:t>
      </w:r>
      <w:r w:rsidRPr="00F96BE9">
        <w:rPr>
          <w:rFonts w:ascii="Garamond" w:hAnsi="Garamond"/>
          <w:sz w:val="24"/>
          <w:szCs w:val="24"/>
          <w:lang w:val="sq-AL"/>
        </w:rPr>
        <w:t xml:space="preserve"> nënkupton çdo tatim, taksë, sekuestro, detyrim, honorar ose pagesë ose mbajtje tjetër e një natyre të ngjashme (duke përfshirë çdo penalitet ose interes që duhet paguar në lidhje me ndonjë rast mospagimi ose ndonjë vonesë në pagimin e </w:t>
      </w:r>
      <w:r w:rsidR="003B76DA" w:rsidRPr="00F96BE9">
        <w:rPr>
          <w:rFonts w:ascii="Garamond" w:hAnsi="Garamond"/>
          <w:sz w:val="24"/>
          <w:szCs w:val="24"/>
          <w:lang w:val="sq-AL"/>
        </w:rPr>
        <w:t>ndonjërës</w:t>
      </w:r>
      <w:r w:rsidRPr="00F96BE9">
        <w:rPr>
          <w:rFonts w:ascii="Garamond" w:hAnsi="Garamond"/>
          <w:sz w:val="24"/>
          <w:szCs w:val="24"/>
          <w:lang w:val="sq-AL"/>
        </w:rPr>
        <w:t xml:space="preserve"> ose të njëjtë me të) përfshirë tatimin mbi të ardhurat dhe tatimin mbi fitimin;</w:t>
      </w:r>
    </w:p>
    <w:p w14:paraId="25DFB96F" w14:textId="077EE4E9"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“Afat”</w:t>
      </w:r>
      <w:r w:rsidRPr="00F96BE9">
        <w:rPr>
          <w:rFonts w:ascii="Garamond" w:hAnsi="Garamond"/>
          <w:sz w:val="24"/>
          <w:szCs w:val="24"/>
          <w:lang w:val="sq-AL"/>
        </w:rPr>
        <w:t xml:space="preserve"> nënkupton periudhën që fillon në </w:t>
      </w:r>
      <w:r w:rsidR="003B76DA" w:rsidRPr="00F96BE9">
        <w:rPr>
          <w:rFonts w:ascii="Garamond" w:hAnsi="Garamond"/>
          <w:sz w:val="24"/>
          <w:szCs w:val="24"/>
          <w:lang w:val="sq-AL"/>
        </w:rPr>
        <w:t xml:space="preserve">datën e hyrjes në fuqi </w:t>
      </w:r>
      <w:r w:rsidRPr="00F96BE9">
        <w:rPr>
          <w:rFonts w:ascii="Garamond" w:hAnsi="Garamond"/>
          <w:sz w:val="24"/>
          <w:szCs w:val="24"/>
          <w:lang w:val="sq-AL"/>
        </w:rPr>
        <w:t xml:space="preserve">dhe përfundon pesëmbëdhjetë [(____) vjet] </w:t>
      </w:r>
      <w:r w:rsidR="003B76DA" w:rsidRPr="00F96BE9">
        <w:rPr>
          <w:rFonts w:ascii="Garamond" w:hAnsi="Garamond"/>
          <w:sz w:val="24"/>
          <w:szCs w:val="24"/>
          <w:lang w:val="sq-AL"/>
        </w:rPr>
        <w:t>pas datës së operimit tregtar</w:t>
      </w:r>
      <w:r w:rsidRPr="00F96BE9">
        <w:rPr>
          <w:rFonts w:ascii="Garamond" w:hAnsi="Garamond"/>
          <w:sz w:val="24"/>
          <w:szCs w:val="24"/>
          <w:lang w:val="sq-AL"/>
        </w:rPr>
        <w:t>;</w:t>
      </w:r>
    </w:p>
    <w:p w14:paraId="12D9B06B" w14:textId="7A505E0B"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“Kapitalizimi </w:t>
      </w:r>
      <w:r w:rsidR="003B76DA" w:rsidRPr="00F96BE9">
        <w:rPr>
          <w:rFonts w:ascii="Garamond" w:hAnsi="Garamond"/>
          <w:b/>
          <w:bCs/>
          <w:sz w:val="24"/>
          <w:szCs w:val="24"/>
          <w:lang w:val="sq-AL"/>
        </w:rPr>
        <w:t>total</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në lidhje me periudhën përkatëse shumën e </w:t>
      </w:r>
      <w:r w:rsidR="003B76DA" w:rsidRPr="00F96BE9">
        <w:rPr>
          <w:rFonts w:ascii="Garamond" w:hAnsi="Garamond"/>
          <w:sz w:val="24"/>
          <w:szCs w:val="24"/>
          <w:lang w:val="sq-AL"/>
        </w:rPr>
        <w:t xml:space="preserve">borxhit total </w:t>
      </w:r>
      <w:r w:rsidRPr="00F96BE9">
        <w:rPr>
          <w:rFonts w:ascii="Garamond" w:hAnsi="Garamond"/>
          <w:sz w:val="24"/>
          <w:szCs w:val="24"/>
          <w:lang w:val="sq-AL"/>
        </w:rPr>
        <w:t>dhe të gjith</w:t>
      </w:r>
      <w:r w:rsidR="006C7805">
        <w:rPr>
          <w:rFonts w:ascii="Garamond" w:hAnsi="Garamond"/>
          <w:sz w:val="24"/>
          <w:szCs w:val="24"/>
          <w:lang w:val="sq-AL"/>
        </w:rPr>
        <w:t>a</w:t>
      </w:r>
      <w:r w:rsidRPr="00F96BE9">
        <w:rPr>
          <w:rFonts w:ascii="Garamond" w:hAnsi="Garamond"/>
          <w:sz w:val="24"/>
          <w:szCs w:val="24"/>
          <w:lang w:val="sq-AL"/>
        </w:rPr>
        <w:t xml:space="preserve"> kontributet në para të aksionarëve të paguar në llogarinë e kapitalit të shoqërisë ose ndonjë llogari tjetër kapitali të Palës Kontraktuese për Mbështetje ose të një subjekti tjetër të caktuar si zëvendësues i Palës Kontraktuese për Mbështetje për këto qëllime të Palës Kontraktuese për Mbështetje;</w:t>
      </w:r>
    </w:p>
    <w:p w14:paraId="4451AB39" w14:textId="2B672B50"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 “Borxhi </w:t>
      </w:r>
      <w:r w:rsidR="00FA7B67" w:rsidRPr="00F96BE9">
        <w:rPr>
          <w:rFonts w:ascii="Garamond" w:hAnsi="Garamond"/>
          <w:b/>
          <w:bCs/>
          <w:sz w:val="24"/>
          <w:szCs w:val="24"/>
          <w:lang w:val="sq-AL"/>
        </w:rPr>
        <w:t>t</w:t>
      </w:r>
      <w:r w:rsidRPr="00F96BE9">
        <w:rPr>
          <w:rFonts w:ascii="Garamond" w:hAnsi="Garamond"/>
          <w:b/>
          <w:bCs/>
          <w:sz w:val="24"/>
          <w:szCs w:val="24"/>
          <w:lang w:val="sq-AL"/>
        </w:rPr>
        <w:t xml:space="preserve">otal” </w:t>
      </w:r>
      <w:r w:rsidRPr="00F96BE9">
        <w:rPr>
          <w:rFonts w:ascii="Garamond" w:hAnsi="Garamond"/>
          <w:sz w:val="24"/>
          <w:szCs w:val="24"/>
          <w:lang w:val="sq-AL"/>
        </w:rPr>
        <w:t xml:space="preserve">nënkupton në lidhje me periudhën përkatëse shumën e borxhit financiar për paratë e huazuara (që përfshin borxhet e pagueshme ndaj </w:t>
      </w:r>
      <w:r w:rsidR="00FA7B67" w:rsidRPr="00F96BE9">
        <w:rPr>
          <w:rFonts w:ascii="Garamond" w:hAnsi="Garamond"/>
          <w:sz w:val="24"/>
          <w:szCs w:val="24"/>
          <w:lang w:val="sq-AL"/>
        </w:rPr>
        <w:t xml:space="preserve">shoqërive </w:t>
      </w:r>
      <w:r w:rsidRPr="00F96BE9">
        <w:rPr>
          <w:rFonts w:ascii="Garamond" w:hAnsi="Garamond"/>
          <w:sz w:val="24"/>
          <w:szCs w:val="24"/>
          <w:lang w:val="sq-AL"/>
        </w:rPr>
        <w:t xml:space="preserve">të </w:t>
      </w:r>
      <w:r w:rsidR="00FA7B67" w:rsidRPr="00F96BE9">
        <w:rPr>
          <w:rFonts w:ascii="Garamond" w:hAnsi="Garamond"/>
          <w:sz w:val="24"/>
          <w:szCs w:val="24"/>
          <w:lang w:val="sq-AL"/>
        </w:rPr>
        <w:t>lidhura</w:t>
      </w:r>
      <w:r w:rsidR="00AD19A3">
        <w:rPr>
          <w:rFonts w:ascii="Garamond" w:hAnsi="Garamond"/>
          <w:sz w:val="24"/>
          <w:szCs w:val="24"/>
          <w:lang w:val="sq-AL"/>
        </w:rPr>
        <w:t>,</w:t>
      </w:r>
      <w:r w:rsidR="00FA7B67" w:rsidRPr="00F96BE9">
        <w:rPr>
          <w:rFonts w:ascii="Garamond" w:hAnsi="Garamond"/>
          <w:sz w:val="24"/>
          <w:szCs w:val="24"/>
          <w:lang w:val="sq-AL"/>
        </w:rPr>
        <w:t xml:space="preserve"> </w:t>
      </w:r>
      <w:r w:rsidRPr="00F96BE9">
        <w:rPr>
          <w:rFonts w:ascii="Garamond" w:hAnsi="Garamond"/>
          <w:sz w:val="24"/>
          <w:szCs w:val="24"/>
          <w:lang w:val="sq-AL"/>
        </w:rPr>
        <w:t xml:space="preserve">si dhe instrumentet e borxhit ndaj </w:t>
      </w:r>
      <w:r w:rsidR="00FA7B67" w:rsidRPr="00F96BE9">
        <w:rPr>
          <w:rFonts w:ascii="Garamond" w:hAnsi="Garamond"/>
          <w:sz w:val="24"/>
          <w:szCs w:val="24"/>
          <w:lang w:val="sq-AL"/>
        </w:rPr>
        <w:t>institucioneve financiare</w:t>
      </w:r>
      <w:r w:rsidRPr="00F96BE9">
        <w:rPr>
          <w:rFonts w:ascii="Garamond" w:hAnsi="Garamond"/>
          <w:sz w:val="24"/>
          <w:szCs w:val="24"/>
          <w:lang w:val="sq-AL"/>
        </w:rPr>
        <w:t xml:space="preserve">) të Palës Kontraktuese për Mbështetje apo çdo subjekti tjetër të caktuar si zëvendësues i Palës Kontraktuese për Mbështetje; </w:t>
      </w:r>
    </w:p>
    <w:p w14:paraId="0C2285F2" w14:textId="19571BCC"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“Borxhi </w:t>
      </w:r>
      <w:r w:rsidR="00FA7B67" w:rsidRPr="00F96BE9">
        <w:rPr>
          <w:rFonts w:ascii="Garamond" w:hAnsi="Garamond"/>
          <w:b/>
          <w:bCs/>
          <w:sz w:val="24"/>
          <w:szCs w:val="24"/>
          <w:lang w:val="sq-AL"/>
        </w:rPr>
        <w:t>total kundrejt kapitalizimit total</w:t>
      </w:r>
      <w:r w:rsidRPr="00F96BE9">
        <w:rPr>
          <w:rFonts w:ascii="Garamond" w:hAnsi="Garamond"/>
          <w:b/>
          <w:bCs/>
          <w:sz w:val="24"/>
          <w:szCs w:val="24"/>
          <w:lang w:val="sq-AL"/>
        </w:rPr>
        <w:t xml:space="preserve">” </w:t>
      </w:r>
      <w:r w:rsidRPr="00F96BE9">
        <w:rPr>
          <w:rFonts w:ascii="Garamond" w:hAnsi="Garamond"/>
          <w:sz w:val="24"/>
          <w:szCs w:val="24"/>
          <w:lang w:val="sq-AL"/>
        </w:rPr>
        <w:t xml:space="preserve">nënkupton raportin e </w:t>
      </w:r>
      <w:r w:rsidR="00FA7B67" w:rsidRPr="00F96BE9">
        <w:rPr>
          <w:rFonts w:ascii="Garamond" w:hAnsi="Garamond"/>
          <w:sz w:val="24"/>
          <w:szCs w:val="24"/>
          <w:lang w:val="sq-AL"/>
        </w:rPr>
        <w:t xml:space="preserve">borxhit total ndaj kapitalizimit total në çdo vit fiskal; </w:t>
      </w:r>
    </w:p>
    <w:p w14:paraId="23795F65" w14:textId="012E3B82" w:rsidR="00937159" w:rsidRPr="00F96BE9" w:rsidRDefault="00937159" w:rsidP="003B3983">
      <w:pPr>
        <w:pStyle w:val="BodyTextIndent"/>
        <w:spacing w:after="0"/>
        <w:ind w:left="0" w:firstLine="284"/>
        <w:rPr>
          <w:rFonts w:ascii="Garamond" w:hAnsi="Garamond"/>
          <w:sz w:val="24"/>
          <w:szCs w:val="24"/>
          <w:lang w:val="sq-AL"/>
        </w:rPr>
      </w:pPr>
      <w:r w:rsidRPr="008E5B38">
        <w:rPr>
          <w:rFonts w:ascii="Garamond" w:hAnsi="Garamond"/>
          <w:b/>
          <w:sz w:val="24"/>
          <w:szCs w:val="24"/>
          <w:lang w:val="sq-AL"/>
        </w:rPr>
        <w:t>“</w:t>
      </w:r>
      <w:r w:rsidRPr="00F96BE9">
        <w:rPr>
          <w:rFonts w:ascii="Garamond" w:hAnsi="Garamond"/>
          <w:b/>
          <w:bCs/>
          <w:sz w:val="24"/>
          <w:szCs w:val="24"/>
          <w:lang w:val="sq-AL"/>
        </w:rPr>
        <w:t xml:space="preserve">Kostoja </w:t>
      </w:r>
      <w:r w:rsidR="00FA7B67" w:rsidRPr="00F96BE9">
        <w:rPr>
          <w:rFonts w:ascii="Garamond" w:hAnsi="Garamond"/>
          <w:b/>
          <w:bCs/>
          <w:sz w:val="24"/>
          <w:szCs w:val="24"/>
          <w:lang w:val="sq-AL"/>
        </w:rPr>
        <w:t>totale e projektit</w:t>
      </w:r>
      <w:r w:rsidRPr="00F96BE9">
        <w:rPr>
          <w:rFonts w:ascii="Garamond" w:hAnsi="Garamond"/>
          <w:sz w:val="24"/>
          <w:szCs w:val="24"/>
          <w:lang w:val="sq-AL"/>
        </w:rPr>
        <w:t>” nënkupton [</w:t>
      </w:r>
      <w:r w:rsidR="00EA68F1" w:rsidRPr="00F96BE9">
        <w:rPr>
          <w:rFonts w:ascii="Garamond" w:hAnsi="Garamond"/>
          <w:sz w:val="24"/>
          <w:szCs w:val="24"/>
          <w:lang w:val="sq-AL"/>
        </w:rPr>
        <w:t xml:space="preserve"> </w:t>
      </w:r>
      <w:r w:rsidRPr="00F96BE9">
        <w:rPr>
          <w:rFonts w:ascii="Garamond" w:hAnsi="Garamond"/>
          <w:sz w:val="24"/>
          <w:szCs w:val="24"/>
          <w:lang w:val="sq-AL"/>
        </w:rPr>
        <w:t>]</w:t>
      </w:r>
      <w:r w:rsidR="002E75CC">
        <w:rPr>
          <w:rStyle w:val="FootnoteReference"/>
          <w:rFonts w:ascii="Garamond" w:hAnsi="Garamond"/>
          <w:sz w:val="24"/>
          <w:szCs w:val="24"/>
          <w:lang w:val="sq-AL"/>
        </w:rPr>
        <w:footnoteReference w:id="5"/>
      </w:r>
      <w:r w:rsidRPr="00F96BE9">
        <w:rPr>
          <w:rFonts w:ascii="Garamond" w:hAnsi="Garamond"/>
          <w:sz w:val="24"/>
          <w:szCs w:val="24"/>
          <w:lang w:val="sq-AL"/>
        </w:rPr>
        <w:t>;</w:t>
      </w:r>
    </w:p>
    <w:p w14:paraId="024D6E4D" w14:textId="3A0D60E7" w:rsidR="00937159" w:rsidRPr="00F96BE9" w:rsidRDefault="00937159" w:rsidP="003B3983">
      <w:pPr>
        <w:pStyle w:val="BodyTextIndent"/>
        <w:spacing w:after="0"/>
        <w:ind w:left="0" w:firstLine="284"/>
        <w:rPr>
          <w:rFonts w:ascii="Garamond" w:hAnsi="Garamond"/>
          <w:sz w:val="24"/>
          <w:szCs w:val="24"/>
          <w:lang w:val="sq-AL"/>
        </w:rPr>
      </w:pPr>
      <w:r w:rsidRPr="008E5B38">
        <w:rPr>
          <w:rFonts w:ascii="Garamond" w:hAnsi="Garamond"/>
          <w:b/>
          <w:sz w:val="24"/>
          <w:szCs w:val="24"/>
          <w:lang w:val="sq-AL"/>
        </w:rPr>
        <w:t>“</w:t>
      </w:r>
      <w:r w:rsidRPr="00F96BE9">
        <w:rPr>
          <w:rFonts w:ascii="Garamond" w:hAnsi="Garamond"/>
          <w:b/>
          <w:bCs/>
          <w:sz w:val="24"/>
          <w:szCs w:val="24"/>
          <w:lang w:val="sq-AL"/>
        </w:rPr>
        <w:t xml:space="preserve">Periudhë </w:t>
      </w:r>
      <w:r w:rsidR="00FA7B67" w:rsidRPr="00F96BE9">
        <w:rPr>
          <w:rFonts w:ascii="Garamond" w:hAnsi="Garamond"/>
          <w:b/>
          <w:bCs/>
          <w:sz w:val="24"/>
          <w:szCs w:val="24"/>
          <w:lang w:val="sq-AL"/>
        </w:rPr>
        <w:t xml:space="preserve">tregtare </w:t>
      </w:r>
      <w:r w:rsidRPr="00F96BE9">
        <w:rPr>
          <w:rFonts w:ascii="Garamond" w:hAnsi="Garamond"/>
          <w:b/>
          <w:bCs/>
          <w:sz w:val="24"/>
          <w:szCs w:val="24"/>
          <w:lang w:val="sq-AL"/>
        </w:rPr>
        <w:t>I</w:t>
      </w:r>
      <w:r w:rsidRPr="00F96BE9">
        <w:rPr>
          <w:rFonts w:ascii="Garamond" w:hAnsi="Garamond"/>
          <w:sz w:val="24"/>
          <w:szCs w:val="24"/>
          <w:lang w:val="sq-AL"/>
        </w:rPr>
        <w:t>” ka kuptimin e dhënë në nenin 6.1(a);</w:t>
      </w:r>
    </w:p>
    <w:p w14:paraId="6F8D33D2" w14:textId="1B5000B4" w:rsidR="00937159" w:rsidRPr="00F96BE9" w:rsidRDefault="00937159" w:rsidP="003B3983">
      <w:pPr>
        <w:pStyle w:val="BodyTextIndent"/>
        <w:spacing w:after="0"/>
        <w:ind w:left="0" w:firstLine="284"/>
        <w:rPr>
          <w:rFonts w:ascii="Garamond" w:hAnsi="Garamond"/>
          <w:b/>
          <w:bCs/>
          <w:sz w:val="24"/>
          <w:szCs w:val="24"/>
          <w:lang w:val="sq-AL"/>
        </w:rPr>
      </w:pPr>
      <w:r w:rsidRPr="008E5B38">
        <w:rPr>
          <w:rFonts w:ascii="Garamond" w:hAnsi="Garamond"/>
          <w:b/>
          <w:sz w:val="24"/>
          <w:szCs w:val="24"/>
          <w:lang w:val="sq-AL"/>
        </w:rPr>
        <w:t>“</w:t>
      </w:r>
      <w:r w:rsidRPr="00F96BE9">
        <w:rPr>
          <w:rFonts w:ascii="Garamond" w:hAnsi="Garamond"/>
          <w:b/>
          <w:bCs/>
          <w:sz w:val="24"/>
          <w:szCs w:val="24"/>
          <w:lang w:val="sq-AL"/>
        </w:rPr>
        <w:t xml:space="preserve">Periudhë </w:t>
      </w:r>
      <w:r w:rsidR="00FA7B67" w:rsidRPr="00F96BE9">
        <w:rPr>
          <w:rFonts w:ascii="Garamond" w:hAnsi="Garamond"/>
          <w:b/>
          <w:bCs/>
          <w:sz w:val="24"/>
          <w:szCs w:val="24"/>
          <w:lang w:val="sq-AL"/>
        </w:rPr>
        <w:t xml:space="preserve">tregtare </w:t>
      </w:r>
      <w:r w:rsidRPr="00F96BE9">
        <w:rPr>
          <w:rFonts w:ascii="Garamond" w:hAnsi="Garamond"/>
          <w:b/>
          <w:bCs/>
          <w:sz w:val="24"/>
          <w:szCs w:val="24"/>
          <w:lang w:val="sq-AL"/>
        </w:rPr>
        <w:t>II</w:t>
      </w:r>
      <w:r w:rsidRPr="00F96BE9">
        <w:rPr>
          <w:rFonts w:ascii="Garamond" w:hAnsi="Garamond"/>
          <w:sz w:val="24"/>
          <w:szCs w:val="24"/>
          <w:lang w:val="sq-AL"/>
        </w:rPr>
        <w:t>” ka kuptimin e dhënë në nenin 6.1(a);</w:t>
      </w:r>
    </w:p>
    <w:p w14:paraId="1709F3CF" w14:textId="6EB47DBA" w:rsidR="00937159" w:rsidRPr="00F96BE9" w:rsidRDefault="00937159" w:rsidP="003B3983">
      <w:pPr>
        <w:pStyle w:val="BodyTextIndent"/>
        <w:spacing w:after="0"/>
        <w:ind w:left="0" w:firstLine="284"/>
        <w:rPr>
          <w:rFonts w:ascii="Garamond" w:hAnsi="Garamond"/>
          <w:b/>
          <w:bCs/>
          <w:sz w:val="24"/>
          <w:szCs w:val="24"/>
          <w:lang w:val="sq-AL"/>
        </w:rPr>
      </w:pPr>
      <w:r w:rsidRPr="008E5B38">
        <w:rPr>
          <w:rFonts w:ascii="Garamond" w:hAnsi="Garamond"/>
          <w:b/>
          <w:sz w:val="24"/>
          <w:szCs w:val="24"/>
          <w:lang w:val="sq-AL"/>
        </w:rPr>
        <w:t>“</w:t>
      </w:r>
      <w:r w:rsidRPr="00F96BE9">
        <w:rPr>
          <w:rFonts w:ascii="Garamond" w:hAnsi="Garamond"/>
          <w:b/>
          <w:bCs/>
          <w:sz w:val="24"/>
          <w:szCs w:val="24"/>
          <w:lang w:val="sq-AL"/>
        </w:rPr>
        <w:t xml:space="preserve">Pala e </w:t>
      </w:r>
      <w:r w:rsidR="00FA7B67" w:rsidRPr="00F96BE9">
        <w:rPr>
          <w:rFonts w:ascii="Garamond" w:hAnsi="Garamond"/>
          <w:b/>
          <w:bCs/>
          <w:sz w:val="24"/>
          <w:szCs w:val="24"/>
          <w:lang w:val="sq-AL"/>
        </w:rPr>
        <w:t xml:space="preserve">re </w:t>
      </w:r>
      <w:r w:rsidR="00EB78BC" w:rsidRPr="00F96BE9">
        <w:rPr>
          <w:rFonts w:ascii="Garamond" w:hAnsi="Garamond"/>
          <w:b/>
          <w:bCs/>
          <w:sz w:val="24"/>
          <w:szCs w:val="24"/>
          <w:lang w:val="sq-AL"/>
        </w:rPr>
        <w:t xml:space="preserve">Kontraktuese </w:t>
      </w:r>
      <w:r w:rsidR="00FA7B67" w:rsidRPr="00F96BE9">
        <w:rPr>
          <w:rFonts w:ascii="Garamond" w:hAnsi="Garamond"/>
          <w:b/>
          <w:bCs/>
          <w:sz w:val="24"/>
          <w:szCs w:val="24"/>
          <w:lang w:val="sq-AL"/>
        </w:rPr>
        <w:t xml:space="preserve">për </w:t>
      </w:r>
      <w:r w:rsidR="00EB78BC" w:rsidRPr="00F96BE9">
        <w:rPr>
          <w:rFonts w:ascii="Garamond" w:hAnsi="Garamond"/>
          <w:b/>
          <w:bCs/>
          <w:sz w:val="24"/>
          <w:szCs w:val="24"/>
          <w:lang w:val="sq-AL"/>
        </w:rPr>
        <w:t>Mbështetje</w:t>
      </w:r>
      <w:r w:rsidR="00EB78BC">
        <w:rPr>
          <w:rFonts w:ascii="Garamond" w:hAnsi="Garamond"/>
          <w:b/>
          <w:bCs/>
          <w:sz w:val="24"/>
          <w:szCs w:val="24"/>
          <w:lang w:val="sq-AL"/>
        </w:rPr>
        <w:t>”</w:t>
      </w:r>
      <w:r w:rsidRPr="00F96BE9">
        <w:rPr>
          <w:rFonts w:ascii="Garamond" w:hAnsi="Garamond"/>
          <w:sz w:val="24"/>
          <w:szCs w:val="24"/>
          <w:lang w:val="sq-AL"/>
        </w:rPr>
        <w:t xml:space="preserve"> ka kuptimin e dhënë në nenin 6.3;</w:t>
      </w:r>
    </w:p>
    <w:p w14:paraId="73DB019F" w14:textId="6E9D6235"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“Linja e </w:t>
      </w:r>
      <w:r w:rsidR="00FA7B67" w:rsidRPr="00F96BE9">
        <w:rPr>
          <w:rFonts w:ascii="Garamond" w:hAnsi="Garamond"/>
          <w:b/>
          <w:bCs/>
          <w:sz w:val="24"/>
          <w:szCs w:val="24"/>
          <w:lang w:val="sq-AL"/>
        </w:rPr>
        <w:t>transmetimit</w:t>
      </w:r>
      <w:r w:rsidRPr="00F96BE9">
        <w:rPr>
          <w:rFonts w:ascii="Garamond" w:hAnsi="Garamond"/>
          <w:b/>
          <w:bCs/>
          <w:sz w:val="24"/>
          <w:szCs w:val="24"/>
          <w:lang w:val="sq-AL"/>
        </w:rPr>
        <w:t>”</w:t>
      </w:r>
      <w:r w:rsidRPr="00F96BE9">
        <w:rPr>
          <w:rFonts w:ascii="Garamond" w:hAnsi="Garamond"/>
          <w:sz w:val="24"/>
          <w:szCs w:val="24"/>
          <w:lang w:val="sq-AL"/>
        </w:rPr>
        <w:t xml:space="preserve"> ka kuptimin e dhënë </w:t>
      </w:r>
      <w:r w:rsidR="0071241F" w:rsidRPr="00F96BE9">
        <w:rPr>
          <w:rFonts w:ascii="Garamond" w:hAnsi="Garamond"/>
          <w:sz w:val="24"/>
          <w:szCs w:val="24"/>
          <w:lang w:val="sq-AL"/>
        </w:rPr>
        <w:t>në</w:t>
      </w:r>
      <w:r w:rsidRPr="00F96BE9">
        <w:rPr>
          <w:rFonts w:ascii="Garamond" w:hAnsi="Garamond"/>
          <w:sz w:val="24"/>
          <w:szCs w:val="24"/>
          <w:lang w:val="sq-AL"/>
        </w:rPr>
        <w:t xml:space="preserve"> </w:t>
      </w:r>
      <w:r w:rsidR="0071241F" w:rsidRPr="00F96BE9">
        <w:rPr>
          <w:rFonts w:ascii="Garamond" w:hAnsi="Garamond"/>
          <w:sz w:val="24"/>
          <w:szCs w:val="24"/>
          <w:lang w:val="sq-AL"/>
        </w:rPr>
        <w:t>dokumentet</w:t>
      </w:r>
      <w:r w:rsidR="00FA7B67" w:rsidRPr="00F96BE9">
        <w:rPr>
          <w:rFonts w:ascii="Garamond" w:hAnsi="Garamond"/>
          <w:sz w:val="24"/>
          <w:szCs w:val="24"/>
          <w:lang w:val="sq-AL"/>
        </w:rPr>
        <w:t xml:space="preserve"> </w:t>
      </w:r>
      <w:r w:rsidRPr="00F96BE9">
        <w:rPr>
          <w:rFonts w:ascii="Garamond" w:hAnsi="Garamond"/>
          <w:sz w:val="24"/>
          <w:szCs w:val="24"/>
          <w:lang w:val="sq-AL"/>
        </w:rPr>
        <w:t xml:space="preserve">KPP; </w:t>
      </w:r>
    </w:p>
    <w:p w14:paraId="33DA1E28" w14:textId="1C81DFC9" w:rsidR="00937159" w:rsidRPr="00F96BE9" w:rsidRDefault="00937159" w:rsidP="003B3983">
      <w:pPr>
        <w:pStyle w:val="BodyTextIndent"/>
        <w:spacing w:after="0"/>
        <w:ind w:left="0" w:firstLine="284"/>
        <w:rPr>
          <w:rFonts w:ascii="Garamond" w:hAnsi="Garamond"/>
          <w:sz w:val="24"/>
          <w:szCs w:val="24"/>
          <w:lang w:val="sq-AL"/>
        </w:rPr>
      </w:pPr>
      <w:r w:rsidRPr="00F96BE9">
        <w:rPr>
          <w:rFonts w:ascii="Garamond" w:hAnsi="Garamond"/>
          <w:b/>
          <w:bCs/>
          <w:sz w:val="24"/>
          <w:szCs w:val="24"/>
          <w:lang w:val="sq-AL"/>
        </w:rPr>
        <w:t xml:space="preserve">“Gjenerimi i </w:t>
      </w:r>
      <w:r w:rsidR="00FA7B67" w:rsidRPr="00F96BE9">
        <w:rPr>
          <w:rFonts w:ascii="Garamond" w:hAnsi="Garamond"/>
          <w:b/>
          <w:bCs/>
          <w:sz w:val="24"/>
          <w:szCs w:val="24"/>
          <w:lang w:val="sq-AL"/>
        </w:rPr>
        <w:t>padisponueshëm</w:t>
      </w:r>
      <w:r w:rsidRPr="00F96BE9">
        <w:rPr>
          <w:rFonts w:ascii="Garamond" w:hAnsi="Garamond"/>
          <w:b/>
          <w:bCs/>
          <w:sz w:val="24"/>
          <w:szCs w:val="24"/>
          <w:lang w:val="sq-AL"/>
        </w:rPr>
        <w:t>”</w:t>
      </w:r>
      <w:r w:rsidRPr="00F96BE9">
        <w:rPr>
          <w:rFonts w:ascii="Garamond" w:hAnsi="Garamond"/>
          <w:sz w:val="24"/>
          <w:szCs w:val="24"/>
          <w:lang w:val="sq-AL"/>
        </w:rPr>
        <w:t xml:space="preserve"> nënkupton gjenerimin e pritshëm (në MWh) të përllogaritur sipas </w:t>
      </w:r>
      <w:r w:rsidR="00FA7B67" w:rsidRPr="00F96BE9">
        <w:rPr>
          <w:rFonts w:ascii="Garamond" w:hAnsi="Garamond"/>
          <w:sz w:val="24"/>
          <w:szCs w:val="24"/>
          <w:lang w:val="sq-AL"/>
        </w:rPr>
        <w:t xml:space="preserve">matjes referencë e </w:t>
      </w:r>
      <w:r w:rsidRPr="00F96BE9">
        <w:rPr>
          <w:rFonts w:ascii="Garamond" w:hAnsi="Garamond"/>
          <w:sz w:val="24"/>
          <w:szCs w:val="24"/>
          <w:lang w:val="sq-AL"/>
        </w:rPr>
        <w:t xml:space="preserve">zbatueshme gjatë secilës </w:t>
      </w:r>
      <w:r w:rsidR="00FA7B67" w:rsidRPr="00F96BE9">
        <w:rPr>
          <w:rFonts w:ascii="Garamond" w:hAnsi="Garamond"/>
          <w:sz w:val="24"/>
          <w:szCs w:val="24"/>
          <w:lang w:val="sq-AL"/>
        </w:rPr>
        <w:t xml:space="preserve">periudhë padisponueshmërie </w:t>
      </w:r>
      <w:r w:rsidRPr="00F96BE9">
        <w:rPr>
          <w:rFonts w:ascii="Garamond" w:hAnsi="Garamond"/>
          <w:sz w:val="24"/>
          <w:szCs w:val="24"/>
          <w:lang w:val="sq-AL"/>
        </w:rPr>
        <w:t xml:space="preserve">për </w:t>
      </w:r>
      <w:r w:rsidR="002A5193">
        <w:rPr>
          <w:rFonts w:ascii="Garamond" w:hAnsi="Garamond"/>
          <w:sz w:val="24"/>
          <w:szCs w:val="24"/>
          <w:lang w:val="sq-AL"/>
        </w:rPr>
        <w:t>i</w:t>
      </w:r>
      <w:r w:rsidRPr="00F96BE9">
        <w:rPr>
          <w:rFonts w:ascii="Garamond" w:hAnsi="Garamond"/>
          <w:sz w:val="24"/>
          <w:szCs w:val="24"/>
          <w:lang w:val="sq-AL"/>
        </w:rPr>
        <w:t xml:space="preserve">mpiantin me panele </w:t>
      </w:r>
      <w:r w:rsidRPr="002E75CC">
        <w:rPr>
          <w:rFonts w:ascii="Garamond" w:hAnsi="Garamond"/>
          <w:sz w:val="24"/>
          <w:szCs w:val="24"/>
          <w:lang w:val="sq-AL"/>
        </w:rPr>
        <w:t>diellore (s) përgjatë</w:t>
      </w:r>
      <w:r w:rsidRPr="00F96BE9">
        <w:rPr>
          <w:rFonts w:ascii="Garamond" w:hAnsi="Garamond"/>
          <w:sz w:val="24"/>
          <w:szCs w:val="24"/>
          <w:lang w:val="sq-AL"/>
        </w:rPr>
        <w:t xml:space="preserve"> një </w:t>
      </w:r>
      <w:r w:rsidR="0071241F" w:rsidRPr="00F96BE9">
        <w:rPr>
          <w:rFonts w:ascii="Garamond" w:hAnsi="Garamond"/>
          <w:sz w:val="24"/>
          <w:szCs w:val="24"/>
          <w:lang w:val="sq-AL"/>
        </w:rPr>
        <w:t>sezoni</w:t>
      </w:r>
      <w:r w:rsidRPr="00F96BE9">
        <w:rPr>
          <w:rFonts w:ascii="Garamond" w:hAnsi="Garamond"/>
          <w:sz w:val="24"/>
          <w:szCs w:val="24"/>
          <w:lang w:val="sq-AL"/>
        </w:rPr>
        <w:t>;</w:t>
      </w:r>
    </w:p>
    <w:p w14:paraId="51C3C5DD" w14:textId="71E54E29"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“Periudha e </w:t>
      </w:r>
      <w:r w:rsidR="00FA7B67" w:rsidRPr="00F96BE9">
        <w:rPr>
          <w:rFonts w:ascii="Garamond" w:hAnsi="Garamond"/>
          <w:b/>
          <w:bCs/>
          <w:sz w:val="24"/>
          <w:szCs w:val="24"/>
          <w:lang w:val="sq-AL"/>
        </w:rPr>
        <w:t>padisponueshmërisë</w:t>
      </w:r>
      <w:r w:rsidRPr="00F96BE9">
        <w:rPr>
          <w:rFonts w:ascii="Garamond" w:hAnsi="Garamond"/>
          <w:b/>
          <w:bCs/>
          <w:sz w:val="24"/>
          <w:szCs w:val="24"/>
          <w:lang w:val="sq-AL"/>
        </w:rPr>
        <w:t>”</w:t>
      </w:r>
      <w:r w:rsidRPr="00F96BE9">
        <w:rPr>
          <w:rFonts w:ascii="Garamond" w:hAnsi="Garamond"/>
          <w:sz w:val="24"/>
          <w:szCs w:val="24"/>
          <w:lang w:val="sq-AL"/>
        </w:rPr>
        <w:t xml:space="preserve"> nënkupton çdo periudhë, </w:t>
      </w:r>
      <w:r w:rsidR="00FA7B67" w:rsidRPr="00F96BE9">
        <w:rPr>
          <w:rFonts w:ascii="Garamond" w:hAnsi="Garamond"/>
          <w:sz w:val="24"/>
          <w:szCs w:val="24"/>
          <w:lang w:val="sq-AL"/>
        </w:rPr>
        <w:t xml:space="preserve">përveç periudhës së konsideruar si e disponueshme, gjatë </w:t>
      </w:r>
      <w:r w:rsidRPr="00F96BE9">
        <w:rPr>
          <w:rFonts w:ascii="Garamond" w:hAnsi="Garamond"/>
          <w:sz w:val="24"/>
          <w:szCs w:val="24"/>
          <w:lang w:val="sq-AL"/>
        </w:rPr>
        <w:t>së cilës impiantet me panele diellore nuk janë në operim ose u reduktohet fuqia. Për shmangien e</w:t>
      </w:r>
      <w:r w:rsidR="0016096B" w:rsidRPr="00F96BE9">
        <w:rPr>
          <w:rFonts w:ascii="Garamond" w:hAnsi="Garamond"/>
          <w:sz w:val="24"/>
          <w:szCs w:val="24"/>
          <w:lang w:val="sq-AL"/>
        </w:rPr>
        <w:t xml:space="preserve"> </w:t>
      </w:r>
      <w:r w:rsidRPr="00F96BE9">
        <w:rPr>
          <w:rFonts w:ascii="Garamond" w:hAnsi="Garamond"/>
          <w:sz w:val="24"/>
          <w:szCs w:val="24"/>
          <w:lang w:val="sq-AL"/>
        </w:rPr>
        <w:t xml:space="preserve">çdo dyshimi, çdo mirëmbajtje e programuar e kryer në </w:t>
      </w:r>
      <w:r w:rsidR="0071241F" w:rsidRPr="00F96BE9">
        <w:rPr>
          <w:rFonts w:ascii="Garamond" w:hAnsi="Garamond"/>
          <w:sz w:val="24"/>
          <w:szCs w:val="24"/>
          <w:lang w:val="sq-AL"/>
        </w:rPr>
        <w:t>impiant do të konsiderohet si një periudh</w:t>
      </w:r>
      <w:r w:rsidR="0071241F">
        <w:rPr>
          <w:rFonts w:ascii="Garamond" w:hAnsi="Garamond"/>
          <w:sz w:val="24"/>
          <w:szCs w:val="24"/>
          <w:lang w:val="sq-AL"/>
        </w:rPr>
        <w:t>ë</w:t>
      </w:r>
      <w:r w:rsidR="0071241F" w:rsidRPr="00F96BE9">
        <w:rPr>
          <w:rFonts w:ascii="Garamond" w:hAnsi="Garamond"/>
          <w:sz w:val="24"/>
          <w:szCs w:val="24"/>
          <w:lang w:val="sq-AL"/>
        </w:rPr>
        <w:t xml:space="preserve"> padisponueshmërie;</w:t>
      </w:r>
      <w:r w:rsidR="0071241F" w:rsidRPr="00F96BE9">
        <w:rPr>
          <w:rFonts w:ascii="Garamond" w:hAnsi="Garamond"/>
          <w:b/>
          <w:bCs/>
          <w:sz w:val="24"/>
          <w:szCs w:val="24"/>
          <w:lang w:val="sq-AL"/>
        </w:rPr>
        <w:t xml:space="preserve"> </w:t>
      </w:r>
    </w:p>
    <w:p w14:paraId="5E8A8740" w14:textId="46EFA04C"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“Ndërprerja e </w:t>
      </w:r>
      <w:r w:rsidR="00FA7B67" w:rsidRPr="00F96BE9">
        <w:rPr>
          <w:rFonts w:ascii="Garamond" w:hAnsi="Garamond"/>
          <w:b/>
          <w:bCs/>
          <w:sz w:val="24"/>
          <w:szCs w:val="24"/>
          <w:lang w:val="sq-AL"/>
        </w:rPr>
        <w:t>paplanifikuar</w:t>
      </w:r>
      <w:r w:rsidRPr="00F96BE9">
        <w:rPr>
          <w:rFonts w:ascii="Garamond" w:hAnsi="Garamond"/>
          <w:b/>
          <w:bCs/>
          <w:sz w:val="24"/>
          <w:szCs w:val="24"/>
          <w:lang w:val="sq-AL"/>
        </w:rPr>
        <w:t>”</w:t>
      </w:r>
      <w:r w:rsidRPr="00F96BE9">
        <w:rPr>
          <w:rFonts w:ascii="Garamond" w:hAnsi="Garamond"/>
          <w:sz w:val="24"/>
          <w:szCs w:val="24"/>
          <w:lang w:val="sq-AL"/>
        </w:rPr>
        <w:t xml:space="preserve"> ka kuptimin e dhënë në nenin 7.20 dhe të përcaktuar sipas Kodit Shqiptar të Rrjetit të Transmetimit; </w:t>
      </w:r>
    </w:p>
    <w:p w14:paraId="03738589" w14:textId="7175955A"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“Sjellje e </w:t>
      </w:r>
      <w:r w:rsidR="00FA7B67" w:rsidRPr="00F96BE9">
        <w:rPr>
          <w:rFonts w:ascii="Garamond" w:hAnsi="Garamond"/>
          <w:b/>
          <w:bCs/>
          <w:sz w:val="24"/>
          <w:szCs w:val="24"/>
          <w:lang w:val="sq-AL"/>
        </w:rPr>
        <w:t>paligjshme me dashje</w:t>
      </w:r>
      <w:r w:rsidRPr="00F96BE9">
        <w:rPr>
          <w:rFonts w:ascii="Garamond" w:hAnsi="Garamond"/>
          <w:b/>
          <w:bCs/>
          <w:sz w:val="24"/>
          <w:szCs w:val="24"/>
          <w:lang w:val="sq-AL"/>
        </w:rPr>
        <w:t>”</w:t>
      </w:r>
      <w:r w:rsidRPr="00F96BE9">
        <w:rPr>
          <w:rFonts w:ascii="Garamond" w:hAnsi="Garamond"/>
          <w:sz w:val="24"/>
          <w:szCs w:val="24"/>
          <w:lang w:val="sq-AL"/>
        </w:rPr>
        <w:t xml:space="preserve"> nënkupton një veprim ose mosveprim të qëllimshëm që devijon nga rrjedha e arsyeshme e veprimit ose nga një dispozitë e marrëveshjes</w:t>
      </w:r>
      <w:r w:rsidR="00A23AB2">
        <w:rPr>
          <w:rFonts w:ascii="Garamond" w:hAnsi="Garamond"/>
          <w:sz w:val="24"/>
          <w:szCs w:val="24"/>
          <w:lang w:val="sq-AL"/>
        </w:rPr>
        <w:t>,</w:t>
      </w:r>
      <w:r w:rsidRPr="00F96BE9">
        <w:rPr>
          <w:rFonts w:ascii="Garamond" w:hAnsi="Garamond"/>
          <w:sz w:val="24"/>
          <w:szCs w:val="24"/>
          <w:lang w:val="sq-AL"/>
        </w:rPr>
        <w:t xml:space="preserve"> i cili kryhet ose nuk kryhet duke pa</w:t>
      </w:r>
      <w:r w:rsidR="00C02718">
        <w:rPr>
          <w:rFonts w:ascii="Garamond" w:hAnsi="Garamond"/>
          <w:sz w:val="24"/>
          <w:szCs w:val="24"/>
          <w:lang w:val="sq-AL"/>
        </w:rPr>
        <w:t>s</w:t>
      </w:r>
      <w:r w:rsidRPr="00F96BE9">
        <w:rPr>
          <w:rFonts w:ascii="Garamond" w:hAnsi="Garamond"/>
          <w:sz w:val="24"/>
          <w:szCs w:val="24"/>
          <w:lang w:val="sq-AL"/>
        </w:rPr>
        <w:t>ur dijeni apo duke injoruar me ndërgjegje ose me qëllim pasojat e dëmshme, të shmangshme dhe të parashikueshme në mënyrë të arsyeshme; dhe</w:t>
      </w:r>
    </w:p>
    <w:p w14:paraId="01D67FBD" w14:textId="34C12E0B"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b/>
          <w:bCs/>
          <w:sz w:val="24"/>
          <w:szCs w:val="24"/>
          <w:lang w:val="sq-AL"/>
        </w:rPr>
        <w:t xml:space="preserve">“Rinominim </w:t>
      </w:r>
      <w:r w:rsidR="004B4EBE" w:rsidRPr="00F96BE9">
        <w:rPr>
          <w:rFonts w:ascii="Garamond" w:hAnsi="Garamond"/>
          <w:b/>
          <w:bCs/>
          <w:sz w:val="24"/>
          <w:szCs w:val="24"/>
          <w:lang w:val="sq-AL"/>
        </w:rPr>
        <w:t xml:space="preserve">brenda ditës </w:t>
      </w:r>
      <w:r w:rsidRPr="00F96BE9">
        <w:rPr>
          <w:rFonts w:ascii="Garamond" w:hAnsi="Garamond"/>
          <w:b/>
          <w:bCs/>
          <w:sz w:val="24"/>
          <w:szCs w:val="24"/>
          <w:lang w:val="sq-AL"/>
        </w:rPr>
        <w:t>GCT”</w:t>
      </w:r>
      <w:r w:rsidRPr="00F96BE9">
        <w:rPr>
          <w:rFonts w:ascii="Garamond" w:hAnsi="Garamond"/>
          <w:sz w:val="24"/>
          <w:szCs w:val="24"/>
          <w:lang w:val="sq-AL"/>
        </w:rPr>
        <w:t xml:space="preserve"> ka kuptimin e dhënë në nenin 7.3(b);</w:t>
      </w:r>
    </w:p>
    <w:p w14:paraId="1CEF1429" w14:textId="72102C04" w:rsidR="00937159" w:rsidRPr="00F96BE9" w:rsidRDefault="00937159" w:rsidP="003B3983">
      <w:pPr>
        <w:pStyle w:val="BodyTextIndent"/>
        <w:spacing w:after="0"/>
        <w:ind w:left="0" w:firstLine="284"/>
        <w:rPr>
          <w:rFonts w:ascii="Garamond" w:hAnsi="Garamond"/>
          <w:sz w:val="24"/>
          <w:szCs w:val="24"/>
          <w:lang w:val="sq-AL"/>
        </w:rPr>
      </w:pPr>
      <w:r w:rsidRPr="004B4EBE">
        <w:rPr>
          <w:rFonts w:ascii="Garamond" w:hAnsi="Garamond"/>
          <w:b/>
          <w:sz w:val="24"/>
          <w:szCs w:val="24"/>
          <w:lang w:val="sq-AL"/>
        </w:rPr>
        <w:t>“</w:t>
      </w:r>
      <w:r w:rsidRPr="004B4EBE">
        <w:rPr>
          <w:rFonts w:ascii="Garamond" w:hAnsi="Garamond"/>
          <w:b/>
          <w:bCs/>
          <w:sz w:val="24"/>
          <w:szCs w:val="24"/>
          <w:lang w:val="sq-AL"/>
        </w:rPr>
        <w:t>Vit</w:t>
      </w:r>
      <w:r w:rsidRPr="004B4EBE">
        <w:rPr>
          <w:rFonts w:ascii="Garamond" w:hAnsi="Garamond"/>
          <w:b/>
          <w:sz w:val="24"/>
          <w:szCs w:val="24"/>
          <w:lang w:val="sq-AL"/>
        </w:rPr>
        <w:t>”</w:t>
      </w:r>
      <w:r w:rsidRPr="00F96BE9">
        <w:rPr>
          <w:rFonts w:ascii="Garamond" w:hAnsi="Garamond"/>
          <w:sz w:val="24"/>
          <w:szCs w:val="24"/>
          <w:lang w:val="sq-AL"/>
        </w:rPr>
        <w:t xml:space="preserve"> nënkupton një periudhë </w:t>
      </w:r>
      <w:r w:rsidR="00C93915" w:rsidRPr="00F96BE9">
        <w:rPr>
          <w:rFonts w:ascii="Garamond" w:hAnsi="Garamond"/>
          <w:sz w:val="24"/>
          <w:szCs w:val="24"/>
          <w:lang w:val="sq-AL"/>
        </w:rPr>
        <w:t>12</w:t>
      </w:r>
      <w:r w:rsidR="00C93915">
        <w:rPr>
          <w:rFonts w:ascii="Garamond" w:hAnsi="Garamond"/>
          <w:sz w:val="24"/>
          <w:szCs w:val="24"/>
          <w:lang w:val="sq-AL"/>
        </w:rPr>
        <w:t>-</w:t>
      </w:r>
      <w:r w:rsidR="00C93915" w:rsidRPr="00F96BE9">
        <w:rPr>
          <w:rFonts w:ascii="Garamond" w:hAnsi="Garamond"/>
          <w:sz w:val="24"/>
          <w:szCs w:val="24"/>
          <w:lang w:val="sq-AL"/>
        </w:rPr>
        <w:t xml:space="preserve">mujore </w:t>
      </w:r>
      <w:r w:rsidRPr="00F96BE9">
        <w:rPr>
          <w:rFonts w:ascii="Garamond" w:hAnsi="Garamond"/>
          <w:sz w:val="24"/>
          <w:szCs w:val="24"/>
          <w:lang w:val="sq-AL"/>
        </w:rPr>
        <w:t>(</w:t>
      </w:r>
      <w:r w:rsidR="00C93915" w:rsidRPr="00F96BE9">
        <w:rPr>
          <w:rFonts w:ascii="Garamond" w:hAnsi="Garamond"/>
          <w:sz w:val="24"/>
          <w:szCs w:val="24"/>
          <w:lang w:val="sq-AL"/>
        </w:rPr>
        <w:t>dymbëdhjetëmujore</w:t>
      </w:r>
      <w:r w:rsidRPr="00F96BE9">
        <w:rPr>
          <w:rFonts w:ascii="Garamond" w:hAnsi="Garamond"/>
          <w:sz w:val="24"/>
          <w:szCs w:val="24"/>
          <w:lang w:val="sq-AL"/>
        </w:rPr>
        <w:t>)</w:t>
      </w:r>
      <w:r w:rsidR="00C93915">
        <w:rPr>
          <w:rFonts w:ascii="Garamond" w:hAnsi="Garamond"/>
          <w:sz w:val="24"/>
          <w:szCs w:val="24"/>
          <w:lang w:val="sq-AL"/>
        </w:rPr>
        <w:t xml:space="preserve"> </w:t>
      </w:r>
      <w:r w:rsidRPr="00F96BE9">
        <w:rPr>
          <w:rFonts w:ascii="Garamond" w:hAnsi="Garamond"/>
          <w:sz w:val="24"/>
          <w:szCs w:val="24"/>
          <w:lang w:val="sq-AL"/>
        </w:rPr>
        <w:t xml:space="preserve">që nis më 1 </w:t>
      </w:r>
      <w:r w:rsidR="00FA7B67" w:rsidRPr="00F96BE9">
        <w:rPr>
          <w:rFonts w:ascii="Garamond" w:hAnsi="Garamond"/>
          <w:sz w:val="24"/>
          <w:szCs w:val="24"/>
          <w:lang w:val="sq-AL"/>
        </w:rPr>
        <w:t xml:space="preserve">janar </w:t>
      </w:r>
      <w:r w:rsidRPr="00F96BE9">
        <w:rPr>
          <w:rFonts w:ascii="Garamond" w:hAnsi="Garamond"/>
          <w:sz w:val="24"/>
          <w:szCs w:val="24"/>
          <w:lang w:val="sq-AL"/>
        </w:rPr>
        <w:t xml:space="preserve">dhe përfundon më 31 </w:t>
      </w:r>
      <w:r w:rsidR="00FA7B67" w:rsidRPr="00F96BE9">
        <w:rPr>
          <w:rFonts w:ascii="Garamond" w:hAnsi="Garamond"/>
          <w:sz w:val="24"/>
          <w:szCs w:val="24"/>
          <w:lang w:val="sq-AL"/>
        </w:rPr>
        <w:t xml:space="preserve">dhjetor </w:t>
      </w:r>
      <w:r w:rsidRPr="00F96BE9">
        <w:rPr>
          <w:rFonts w:ascii="Garamond" w:hAnsi="Garamond"/>
          <w:sz w:val="24"/>
          <w:szCs w:val="24"/>
          <w:lang w:val="sq-AL"/>
        </w:rPr>
        <w:t>të çdo viti.</w:t>
      </w:r>
    </w:p>
    <w:p w14:paraId="1AE5199A" w14:textId="77777777" w:rsidR="00937159" w:rsidRPr="00F96BE9" w:rsidRDefault="00937159" w:rsidP="003B3983">
      <w:pPr>
        <w:pStyle w:val="BodyTextIndent"/>
        <w:spacing w:after="0"/>
        <w:ind w:left="0" w:firstLine="284"/>
        <w:rPr>
          <w:rFonts w:ascii="Garamond" w:hAnsi="Garamond"/>
          <w:b/>
          <w:bCs/>
          <w:sz w:val="24"/>
          <w:szCs w:val="24"/>
          <w:lang w:val="sq-AL"/>
        </w:rPr>
      </w:pPr>
      <w:r w:rsidRPr="00F96BE9">
        <w:rPr>
          <w:rFonts w:ascii="Garamond" w:hAnsi="Garamond"/>
          <w:sz w:val="24"/>
          <w:szCs w:val="24"/>
          <w:lang w:val="sq-AL"/>
        </w:rPr>
        <w:t>1.2 Në këtë Marrëveshje, vetëm nëse konteksti e kërkon ndryshe:</w:t>
      </w:r>
    </w:p>
    <w:p w14:paraId="6213F5F8" w14:textId="1ACCFAB4"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a) njëjësi përfshin shumësin dhe anasjellas;</w:t>
      </w:r>
    </w:p>
    <w:p w14:paraId="32D020CF"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b) një referencë për një gjini nuk do të përjashtojë gjinitë e tjera;</w:t>
      </w:r>
    </w:p>
    <w:p w14:paraId="75876662"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c) fjalët për personat përfshijnë personat fizikë, organet e shoqërive, shoqatat dhe ortakëritë e paregjistruara (pavarësisht nëse ndonjëri prej tyre ka ose jo një personalitet të veçantë juridik);</w:t>
      </w:r>
    </w:p>
    <w:p w14:paraId="666FBEDA" w14:textId="77774265"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d) referenca për çdo dispozitë ligjore do të konsiderohet se përfshin çdo akt ligjor, nënligjor, rregullore, rregull, legjislacion sekondar ose nënligjor ose urdhër dhe rregulla dhe rregullore në bazë e për zbatimin e tij</w:t>
      </w:r>
      <w:r w:rsidR="0016096B" w:rsidRPr="00F96BE9">
        <w:rPr>
          <w:rFonts w:ascii="Garamond" w:hAnsi="Garamond"/>
          <w:sz w:val="24"/>
          <w:szCs w:val="24"/>
        </w:rPr>
        <w:t xml:space="preserve"> </w:t>
      </w:r>
      <w:r w:rsidRPr="00F96BE9">
        <w:rPr>
          <w:rFonts w:ascii="Garamond" w:hAnsi="Garamond"/>
          <w:sz w:val="24"/>
          <w:szCs w:val="24"/>
        </w:rPr>
        <w:t>dhe çdo rimiratim ose ndryshim të mëvonshëm të tij;</w:t>
      </w:r>
    </w:p>
    <w:p w14:paraId="67F997C5" w14:textId="266CA89A"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e) fjalët</w:t>
      </w:r>
      <w:r w:rsidR="00116089">
        <w:rPr>
          <w:rFonts w:ascii="Garamond" w:hAnsi="Garamond"/>
          <w:sz w:val="24"/>
          <w:szCs w:val="24"/>
        </w:rPr>
        <w:t>:</w:t>
      </w:r>
      <w:r w:rsidRPr="00F96BE9">
        <w:rPr>
          <w:rFonts w:ascii="Garamond" w:hAnsi="Garamond"/>
          <w:sz w:val="24"/>
          <w:szCs w:val="24"/>
        </w:rPr>
        <w:t xml:space="preserve"> “përfshirë”, “të tjera”, “në veçanti”, “për shembull” dhe fjalë të ngjashme nuk do të kufizojnë përgjithësinë e fjalëve të mëparshme dhe do të interpretohen sikur ato të pasoheshin menjëherë nga fjalët “pa kufizim”; </w:t>
      </w:r>
    </w:p>
    <w:p w14:paraId="6D4053F4" w14:textId="1EA46575"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f) referencat “me shkrim” përfshijnë shtypjen, printimin, transmetimin elektronik dhe faksimil dhe mënyrat e tjera të prodhimit</w:t>
      </w:r>
      <w:r w:rsidR="0016096B" w:rsidRPr="00F96BE9">
        <w:rPr>
          <w:rFonts w:ascii="Garamond" w:hAnsi="Garamond"/>
          <w:sz w:val="24"/>
          <w:szCs w:val="24"/>
        </w:rPr>
        <w:t xml:space="preserve"> </w:t>
      </w:r>
      <w:r w:rsidRPr="00F96BE9">
        <w:rPr>
          <w:rFonts w:ascii="Garamond" w:hAnsi="Garamond"/>
          <w:sz w:val="24"/>
          <w:szCs w:val="24"/>
        </w:rPr>
        <w:t>ose riprodhimit të fjalëve në një formë të dukshme dhe shprehjet që referojnë te shkrimi do të interpretohen sipas rastit;</w:t>
      </w:r>
    </w:p>
    <w:p w14:paraId="57E1AD5A"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g) titujt e seksioneve dhe shtojcave, përmbajtja dhe faqja e parë janë vetëm për lehtësi referimi dhe nuk do të ndikojnë në interpretimin ose kuptimin e kësaj Marrëveshjeje;</w:t>
      </w:r>
    </w:p>
    <w:p w14:paraId="07C43D53" w14:textId="5F36EBC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h) përveç kur parashikohet ndryshe, referencat te nenet dhe shtojcat janë referenca te nenet dhe shtojcat e kësaj Marrëveshjeje, dhe referencat në çdo shtojcë te paragrafët, pjesët dhe anekset, përveç nëse parashihet ndryshe, janë referenca te paragrafët, pjesët dhe anekset e shtojcës ose pjesës së shtojcës ku shfaqen këto referenca; </w:t>
      </w:r>
    </w:p>
    <w:p w14:paraId="0E7154A6" w14:textId="68B341A9"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i) referencat te kjo Marrëveshje janë referenca te kjo Marrëveshje të ndryshuara ose të modifikuara herë pas here; dhe</w:t>
      </w:r>
    </w:p>
    <w:p w14:paraId="2CC92053" w14:textId="719B2A50"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j) referenca te një marrëveshje, kontratë, dokument ose akt do të interpretohet si një referencë te kjo, siç është ndryshuar, plotësuar apo me shtesa herë pas here.</w:t>
      </w:r>
    </w:p>
    <w:p w14:paraId="3AE9D696"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1.2 Shtojcat 6 dhe çdo aneks dhe shtesë janë pjesë e kësaj Marrëveshjeje.</w:t>
      </w:r>
    </w:p>
    <w:p w14:paraId="4282A99F" w14:textId="3B62CFEC" w:rsidR="00937159" w:rsidRPr="00F96BE9" w:rsidRDefault="00937159" w:rsidP="00FD46C6">
      <w:pPr>
        <w:ind w:firstLine="284"/>
        <w:rPr>
          <w:rFonts w:ascii="Garamond" w:hAnsi="Garamond"/>
          <w:b/>
          <w:bCs/>
          <w:u w:val="single"/>
        </w:rPr>
      </w:pPr>
      <w:r w:rsidRPr="00F96BE9">
        <w:rPr>
          <w:rFonts w:ascii="Garamond" w:hAnsi="Garamond"/>
          <w:b/>
          <w:bCs/>
        </w:rPr>
        <w:t>A</w:t>
      </w:r>
      <w:r w:rsidR="003B76DA" w:rsidRPr="00F96BE9">
        <w:rPr>
          <w:rFonts w:ascii="Garamond" w:hAnsi="Garamond"/>
          <w:b/>
          <w:bCs/>
        </w:rPr>
        <w:t>.</w:t>
      </w:r>
      <w:r w:rsidRPr="00F96BE9">
        <w:rPr>
          <w:rFonts w:ascii="Garamond" w:hAnsi="Garamond"/>
          <w:b/>
          <w:bCs/>
        </w:rPr>
        <w:t xml:space="preserve"> TERMAT E PËRGJITHSHËM</w:t>
      </w:r>
    </w:p>
    <w:p w14:paraId="3077A47F" w14:textId="592332B6" w:rsidR="00937159" w:rsidRPr="00F96BE9" w:rsidRDefault="00937159" w:rsidP="003B3983">
      <w:pPr>
        <w:pStyle w:val="Heading1"/>
        <w:keepNext w:val="0"/>
        <w:spacing w:before="0"/>
        <w:ind w:firstLine="284"/>
        <w:rPr>
          <w:rFonts w:ascii="Garamond" w:hAnsi="Garamond"/>
          <w:bCs/>
          <w:color w:val="auto"/>
          <w:sz w:val="24"/>
          <w:szCs w:val="24"/>
        </w:rPr>
      </w:pPr>
      <w:r w:rsidRPr="00F96BE9">
        <w:rPr>
          <w:rFonts w:ascii="Garamond" w:hAnsi="Garamond"/>
          <w:bCs/>
          <w:color w:val="auto"/>
          <w:sz w:val="24"/>
          <w:szCs w:val="24"/>
        </w:rPr>
        <w:t>2. FILLIMI</w:t>
      </w:r>
      <w:r w:rsidR="0016096B" w:rsidRPr="00F96BE9">
        <w:rPr>
          <w:rFonts w:ascii="Garamond" w:hAnsi="Garamond"/>
          <w:bCs/>
          <w:color w:val="auto"/>
          <w:sz w:val="24"/>
          <w:szCs w:val="24"/>
        </w:rPr>
        <w:t xml:space="preserve"> </w:t>
      </w:r>
      <w:r w:rsidRPr="00F96BE9">
        <w:rPr>
          <w:rFonts w:ascii="Garamond" w:hAnsi="Garamond"/>
          <w:bCs/>
          <w:color w:val="auto"/>
          <w:sz w:val="24"/>
          <w:szCs w:val="24"/>
        </w:rPr>
        <w:t>DHE AFATI</w:t>
      </w:r>
    </w:p>
    <w:p w14:paraId="78EE6C62" w14:textId="70D172E5" w:rsidR="00937159" w:rsidRPr="00F96BE9" w:rsidRDefault="00937159" w:rsidP="003B3983">
      <w:pPr>
        <w:pStyle w:val="Heading1"/>
        <w:keepNext w:val="0"/>
        <w:spacing w:before="0"/>
        <w:ind w:firstLine="284"/>
        <w:jc w:val="both"/>
        <w:rPr>
          <w:rFonts w:ascii="Garamond" w:hAnsi="Garamond"/>
          <w:color w:val="auto"/>
          <w:sz w:val="24"/>
          <w:szCs w:val="24"/>
        </w:rPr>
      </w:pPr>
      <w:r w:rsidRPr="00F96BE9">
        <w:rPr>
          <w:rFonts w:ascii="Garamond" w:hAnsi="Garamond"/>
          <w:color w:val="auto"/>
          <w:sz w:val="24"/>
          <w:szCs w:val="24"/>
        </w:rPr>
        <w:t xml:space="preserve">Kjo Marrëveshje hyn në fuqi në </w:t>
      </w:r>
      <w:r w:rsidR="000B5D88" w:rsidRPr="00F96BE9">
        <w:rPr>
          <w:rFonts w:ascii="Garamond" w:hAnsi="Garamond"/>
          <w:color w:val="auto"/>
          <w:sz w:val="24"/>
          <w:szCs w:val="24"/>
        </w:rPr>
        <w:t>datën e hyrjes në fuqi të</w:t>
      </w:r>
      <w:r w:rsidRPr="00F96BE9">
        <w:rPr>
          <w:rFonts w:ascii="Garamond" w:hAnsi="Garamond"/>
          <w:color w:val="auto"/>
          <w:sz w:val="24"/>
          <w:szCs w:val="24"/>
        </w:rPr>
        <w:t xml:space="preserve"> Marrëveshjes për Zhvillimin e Projektit dhe mbetet në fuqi deri në mbarimin e </w:t>
      </w:r>
      <w:r w:rsidR="00FA7B67" w:rsidRPr="00F96BE9">
        <w:rPr>
          <w:rFonts w:ascii="Garamond" w:hAnsi="Garamond"/>
          <w:color w:val="auto"/>
          <w:sz w:val="24"/>
          <w:szCs w:val="24"/>
        </w:rPr>
        <w:t>af</w:t>
      </w:r>
      <w:r w:rsidRPr="00F96BE9">
        <w:rPr>
          <w:rFonts w:ascii="Garamond" w:hAnsi="Garamond"/>
          <w:color w:val="auto"/>
          <w:sz w:val="24"/>
          <w:szCs w:val="24"/>
        </w:rPr>
        <w:t>atit të saj përveç rastit kur zgjidhet përpara afatit sipas kushteve të kësaj Marrëveshjeje.</w:t>
      </w:r>
    </w:p>
    <w:p w14:paraId="6DC0DA0B" w14:textId="77777777" w:rsidR="00937159" w:rsidRPr="00F96BE9" w:rsidRDefault="00937159" w:rsidP="003B3983">
      <w:pPr>
        <w:pStyle w:val="Heading1"/>
        <w:keepNext w:val="0"/>
        <w:spacing w:before="0"/>
        <w:ind w:firstLine="284"/>
        <w:jc w:val="both"/>
        <w:rPr>
          <w:rFonts w:ascii="Garamond" w:hAnsi="Garamond"/>
          <w:bCs/>
          <w:color w:val="auto"/>
          <w:sz w:val="24"/>
          <w:szCs w:val="24"/>
        </w:rPr>
      </w:pPr>
      <w:r w:rsidRPr="00F96BE9">
        <w:rPr>
          <w:rFonts w:ascii="Garamond" w:hAnsi="Garamond"/>
          <w:bCs/>
          <w:color w:val="auto"/>
          <w:sz w:val="24"/>
          <w:szCs w:val="24"/>
        </w:rPr>
        <w:t xml:space="preserve">3. KUSHTET </w:t>
      </w:r>
    </w:p>
    <w:p w14:paraId="1A79CE4F" w14:textId="77777777" w:rsidR="00937159" w:rsidRPr="001B685A" w:rsidRDefault="00937159" w:rsidP="003B3983">
      <w:pPr>
        <w:pStyle w:val="Heading2"/>
        <w:spacing w:before="0" w:after="0"/>
        <w:ind w:firstLine="284"/>
        <w:jc w:val="both"/>
        <w:rPr>
          <w:rFonts w:ascii="Garamond" w:hAnsi="Garamond"/>
          <w:b w:val="0"/>
          <w:i w:val="0"/>
          <w:sz w:val="24"/>
          <w:szCs w:val="24"/>
        </w:rPr>
      </w:pPr>
      <w:r w:rsidRPr="001B685A">
        <w:rPr>
          <w:rFonts w:ascii="Garamond" w:hAnsi="Garamond"/>
          <w:b w:val="0"/>
          <w:i w:val="0"/>
          <w:sz w:val="24"/>
          <w:szCs w:val="24"/>
        </w:rPr>
        <w:t>3.1 Shitësi do të:</w:t>
      </w:r>
    </w:p>
    <w:p w14:paraId="4DEC7F58" w14:textId="61D84848"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lidhë Marrëveshjen për Zhvillimin e Projektit me Autoritetin Kontraktues; </w:t>
      </w:r>
    </w:p>
    <w:p w14:paraId="04DE3A39" w14:textId="3099719F"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të përmbushë </w:t>
      </w:r>
      <w:r w:rsidR="000B5D88" w:rsidRPr="00F96BE9">
        <w:rPr>
          <w:rFonts w:ascii="Garamond" w:hAnsi="Garamond"/>
          <w:sz w:val="24"/>
          <w:szCs w:val="24"/>
        </w:rPr>
        <w:t>kushtet e zhvilluesit siç</w:t>
      </w:r>
      <w:r w:rsidRPr="00F96BE9">
        <w:rPr>
          <w:rFonts w:ascii="Garamond" w:hAnsi="Garamond"/>
          <w:sz w:val="24"/>
          <w:szCs w:val="24"/>
        </w:rPr>
        <w:t xml:space="preserve"> janë përcaktuar në nenin 2.12 të Marrëveshjes së Zhvillimit të Projektit sa më shpejt të jetë e mundur në mënyrë të </w:t>
      </w:r>
      <w:r w:rsidR="000B5D88" w:rsidRPr="00F96BE9">
        <w:rPr>
          <w:rFonts w:ascii="Garamond" w:hAnsi="Garamond"/>
          <w:sz w:val="24"/>
          <w:szCs w:val="24"/>
        </w:rPr>
        <w:t>arsyeshme</w:t>
      </w:r>
      <w:r w:rsidRPr="00F96BE9">
        <w:rPr>
          <w:rFonts w:ascii="Garamond" w:hAnsi="Garamond"/>
          <w:sz w:val="24"/>
          <w:szCs w:val="24"/>
        </w:rPr>
        <w:t xml:space="preserve"> pas </w:t>
      </w:r>
      <w:r w:rsidR="000B5D88" w:rsidRPr="00F96BE9">
        <w:rPr>
          <w:rFonts w:ascii="Garamond" w:hAnsi="Garamond"/>
          <w:sz w:val="24"/>
          <w:szCs w:val="24"/>
        </w:rPr>
        <w:t>datës së hyrjes në fuqi dhe në çdo rast jo më vonë se data e afatit përfundimtar të kushteve</w:t>
      </w:r>
      <w:r w:rsidR="001564BC">
        <w:rPr>
          <w:rFonts w:ascii="Garamond" w:hAnsi="Garamond"/>
          <w:sz w:val="24"/>
          <w:szCs w:val="24"/>
        </w:rPr>
        <w:t>,</w:t>
      </w:r>
    </w:p>
    <w:p w14:paraId="5C6C5BB8"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(së bashku </w:t>
      </w:r>
      <w:r w:rsidRPr="00F96BE9">
        <w:rPr>
          <w:rFonts w:ascii="Garamond" w:hAnsi="Garamond"/>
          <w:b/>
          <w:bCs/>
          <w:sz w:val="24"/>
          <w:szCs w:val="24"/>
        </w:rPr>
        <w:t>“Kushtet e Shitësit”</w:t>
      </w:r>
      <w:r w:rsidRPr="00F96BE9">
        <w:rPr>
          <w:rFonts w:ascii="Garamond" w:hAnsi="Garamond"/>
          <w:sz w:val="24"/>
          <w:szCs w:val="24"/>
        </w:rPr>
        <w:t>).</w:t>
      </w:r>
    </w:p>
    <w:p w14:paraId="440798D4" w14:textId="5A918612" w:rsidR="00937159" w:rsidRPr="00F96BE9" w:rsidRDefault="00937159" w:rsidP="003B3983">
      <w:pPr>
        <w:pStyle w:val="Heading2"/>
        <w:spacing w:before="0" w:after="0"/>
        <w:ind w:firstLine="284"/>
        <w:jc w:val="both"/>
        <w:rPr>
          <w:rFonts w:ascii="Garamond" w:hAnsi="Garamond"/>
          <w:sz w:val="24"/>
          <w:szCs w:val="24"/>
        </w:rPr>
      </w:pPr>
      <w:r w:rsidRPr="00191268">
        <w:rPr>
          <w:rFonts w:ascii="Garamond" w:hAnsi="Garamond"/>
          <w:b w:val="0"/>
          <w:i w:val="0"/>
          <w:sz w:val="24"/>
          <w:szCs w:val="24"/>
        </w:rPr>
        <w:t xml:space="preserve">3.2 Pala Kontraktuese për Mbështetje do të sigurojë </w:t>
      </w:r>
      <w:r w:rsidR="000B5D88" w:rsidRPr="00191268">
        <w:rPr>
          <w:rFonts w:ascii="Garamond" w:hAnsi="Garamond"/>
          <w:b w:val="0"/>
          <w:i w:val="0"/>
          <w:sz w:val="24"/>
          <w:szCs w:val="24"/>
        </w:rPr>
        <w:t>mbështetjen e kredisë n</w:t>
      </w:r>
      <w:r w:rsidRPr="00191268">
        <w:rPr>
          <w:rFonts w:ascii="Garamond" w:hAnsi="Garamond"/>
          <w:b w:val="0"/>
          <w:i w:val="0"/>
          <w:sz w:val="24"/>
          <w:szCs w:val="24"/>
        </w:rPr>
        <w:t>ë favor të Shitësit në përputhje me kërkesat e nenit 21</w:t>
      </w:r>
      <w:r w:rsidRPr="00F96BE9">
        <w:rPr>
          <w:rFonts w:ascii="Garamond" w:hAnsi="Garamond"/>
          <w:sz w:val="24"/>
          <w:szCs w:val="24"/>
        </w:rPr>
        <w:t xml:space="preserve"> </w:t>
      </w:r>
      <w:r w:rsidRPr="00191268">
        <w:rPr>
          <w:rFonts w:ascii="Garamond" w:hAnsi="Garamond"/>
          <w:i w:val="0"/>
          <w:sz w:val="24"/>
          <w:szCs w:val="24"/>
        </w:rPr>
        <w:t>(“</w:t>
      </w:r>
      <w:r w:rsidRPr="00191268">
        <w:rPr>
          <w:rFonts w:ascii="Garamond" w:hAnsi="Garamond"/>
          <w:bCs w:val="0"/>
          <w:i w:val="0"/>
          <w:sz w:val="24"/>
          <w:szCs w:val="24"/>
        </w:rPr>
        <w:t>Kushti i Palës Kontraktuese për Mbështetje</w:t>
      </w:r>
      <w:r w:rsidR="00320576" w:rsidRPr="00191268">
        <w:rPr>
          <w:rFonts w:ascii="Garamond" w:hAnsi="Garamond"/>
          <w:bCs w:val="0"/>
          <w:i w:val="0"/>
          <w:sz w:val="24"/>
          <w:szCs w:val="24"/>
        </w:rPr>
        <w:t>”</w:t>
      </w:r>
      <w:r w:rsidRPr="00191268">
        <w:rPr>
          <w:rFonts w:ascii="Garamond" w:hAnsi="Garamond"/>
          <w:i w:val="0"/>
          <w:sz w:val="24"/>
          <w:szCs w:val="24"/>
        </w:rPr>
        <w:t>)</w:t>
      </w:r>
      <w:r w:rsidRPr="00191268">
        <w:rPr>
          <w:rFonts w:ascii="Garamond" w:hAnsi="Garamond"/>
          <w:b w:val="0"/>
          <w:i w:val="0"/>
          <w:sz w:val="24"/>
          <w:szCs w:val="24"/>
        </w:rPr>
        <w:t>.</w:t>
      </w:r>
      <w:r w:rsidRPr="00191268">
        <w:rPr>
          <w:rFonts w:ascii="Garamond" w:hAnsi="Garamond"/>
          <w:i w:val="0"/>
          <w:sz w:val="24"/>
          <w:szCs w:val="24"/>
        </w:rPr>
        <w:t xml:space="preserve"> </w:t>
      </w:r>
    </w:p>
    <w:p w14:paraId="727EE7EF" w14:textId="4D164F14" w:rsidR="00937159" w:rsidRPr="00D00740" w:rsidRDefault="00937159" w:rsidP="003B3983">
      <w:pPr>
        <w:pStyle w:val="Heading2"/>
        <w:spacing w:before="0" w:after="0"/>
        <w:ind w:firstLine="284"/>
        <w:jc w:val="both"/>
        <w:rPr>
          <w:rFonts w:ascii="Garamond" w:hAnsi="Garamond"/>
          <w:b w:val="0"/>
          <w:i w:val="0"/>
          <w:sz w:val="24"/>
          <w:szCs w:val="24"/>
        </w:rPr>
      </w:pPr>
      <w:r w:rsidRPr="00D00740">
        <w:rPr>
          <w:rFonts w:ascii="Garamond" w:hAnsi="Garamond"/>
          <w:b w:val="0"/>
          <w:i w:val="0"/>
          <w:sz w:val="24"/>
          <w:szCs w:val="24"/>
        </w:rPr>
        <w:t xml:space="preserve">3.3 Secila Palë do të përmbushë kushtet përkatëse të saj të përcaktuara më sipër sa më shpejt të jetë praktikisht e mundur </w:t>
      </w:r>
      <w:r w:rsidR="000B5D88" w:rsidRPr="00D00740">
        <w:rPr>
          <w:rFonts w:ascii="Garamond" w:hAnsi="Garamond"/>
          <w:b w:val="0"/>
          <w:i w:val="0"/>
          <w:sz w:val="24"/>
          <w:szCs w:val="24"/>
        </w:rPr>
        <w:t>pas datës së hyrjes në fuqi dhe</w:t>
      </w:r>
      <w:r w:rsidRPr="00D00740">
        <w:rPr>
          <w:rFonts w:ascii="Garamond" w:hAnsi="Garamond"/>
          <w:b w:val="0"/>
          <w:i w:val="0"/>
          <w:sz w:val="24"/>
          <w:szCs w:val="24"/>
        </w:rPr>
        <w:t xml:space="preserve">, në çdo rast, jo më vonë se </w:t>
      </w:r>
      <w:r w:rsidR="00320576" w:rsidRPr="00D00740">
        <w:rPr>
          <w:rFonts w:ascii="Garamond" w:hAnsi="Garamond"/>
          <w:b w:val="0"/>
          <w:i w:val="0"/>
          <w:sz w:val="24"/>
          <w:szCs w:val="24"/>
        </w:rPr>
        <w:t xml:space="preserve">data e afatit përfundimtar të kushteve. </w:t>
      </w:r>
    </w:p>
    <w:p w14:paraId="0994C3BF" w14:textId="127CDD5E" w:rsidR="00937159" w:rsidRPr="00D00740" w:rsidRDefault="00937159" w:rsidP="003B3983">
      <w:pPr>
        <w:pStyle w:val="Heading2"/>
        <w:spacing w:before="0" w:after="0"/>
        <w:ind w:firstLine="284"/>
        <w:jc w:val="both"/>
        <w:rPr>
          <w:rFonts w:ascii="Garamond" w:hAnsi="Garamond"/>
          <w:b w:val="0"/>
          <w:i w:val="0"/>
          <w:sz w:val="24"/>
          <w:szCs w:val="24"/>
        </w:rPr>
      </w:pPr>
      <w:r w:rsidRPr="00D00740">
        <w:rPr>
          <w:rFonts w:ascii="Garamond" w:hAnsi="Garamond"/>
          <w:b w:val="0"/>
          <w:i w:val="0"/>
          <w:sz w:val="24"/>
          <w:szCs w:val="24"/>
        </w:rPr>
        <w:t xml:space="preserve">3.4 Në datën në të cilën Shitësi vihet në dijeni që një ose më shumë nga </w:t>
      </w:r>
      <w:r w:rsidR="00320576" w:rsidRPr="00D00740">
        <w:rPr>
          <w:rFonts w:ascii="Garamond" w:hAnsi="Garamond"/>
          <w:b w:val="0"/>
          <w:i w:val="0"/>
          <w:sz w:val="24"/>
          <w:szCs w:val="24"/>
        </w:rPr>
        <w:t xml:space="preserve">kushtet </w:t>
      </w:r>
      <w:r w:rsidRPr="00D00740">
        <w:rPr>
          <w:rFonts w:ascii="Garamond" w:hAnsi="Garamond"/>
          <w:b w:val="0"/>
          <w:i w:val="0"/>
          <w:sz w:val="24"/>
          <w:szCs w:val="24"/>
        </w:rPr>
        <w:t xml:space="preserve">e Shitësit është përmbushur, Shitësi do të njoftojë me shkrim Palën Kontraktuese për Mbështetje dhe do t’i paraqesë Palës Kontraktuese për Mbështetje provën që tregon këtë përmbushje siç do të kërkohet nga Pala Kontraktuese për Mbështetje në mënyrë të arsyeshme. </w:t>
      </w:r>
    </w:p>
    <w:p w14:paraId="2B263D0C" w14:textId="0351CBB9" w:rsidR="00937159" w:rsidRPr="00D00740" w:rsidRDefault="00937159" w:rsidP="003B3983">
      <w:pPr>
        <w:pStyle w:val="Heading2"/>
        <w:spacing w:before="0" w:after="0"/>
        <w:ind w:firstLine="284"/>
        <w:jc w:val="both"/>
        <w:rPr>
          <w:rFonts w:ascii="Garamond" w:hAnsi="Garamond"/>
          <w:b w:val="0"/>
          <w:i w:val="0"/>
          <w:sz w:val="24"/>
          <w:szCs w:val="24"/>
        </w:rPr>
      </w:pPr>
      <w:r w:rsidRPr="00D00740">
        <w:rPr>
          <w:rFonts w:ascii="Garamond" w:hAnsi="Garamond"/>
          <w:b w:val="0"/>
          <w:i w:val="0"/>
          <w:sz w:val="24"/>
          <w:szCs w:val="24"/>
        </w:rPr>
        <w:t xml:space="preserve">3.5 Palët pranojnë dhe njohin se </w:t>
      </w:r>
      <w:r w:rsidR="000B5D88" w:rsidRPr="00D00740">
        <w:rPr>
          <w:rFonts w:ascii="Garamond" w:hAnsi="Garamond"/>
          <w:b w:val="0"/>
          <w:i w:val="0"/>
          <w:sz w:val="24"/>
          <w:szCs w:val="24"/>
        </w:rPr>
        <w:t xml:space="preserve">data e afatit përfundimtar të kushteve </w:t>
      </w:r>
      <w:r w:rsidRPr="00D00740">
        <w:rPr>
          <w:rFonts w:ascii="Garamond" w:hAnsi="Garamond"/>
          <w:b w:val="0"/>
          <w:i w:val="0"/>
          <w:sz w:val="24"/>
          <w:szCs w:val="24"/>
        </w:rPr>
        <w:t xml:space="preserve">do të ndryshojë vetëm në rrethanat e mëposhtme: </w:t>
      </w:r>
    </w:p>
    <w:p w14:paraId="7500B3D9" w14:textId="637C209E"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kur Shitësi dhe Pala Kontraktuese për Mbështetje bien dakord bashkërisht me shkrim për një datë tjetër si </w:t>
      </w:r>
      <w:r w:rsidR="00320576" w:rsidRPr="00F96BE9">
        <w:rPr>
          <w:rFonts w:ascii="Garamond" w:hAnsi="Garamond"/>
          <w:sz w:val="24"/>
          <w:szCs w:val="24"/>
        </w:rPr>
        <w:t xml:space="preserve">data e afatit përfundimtar të kushteve </w:t>
      </w:r>
      <w:r w:rsidRPr="00F96BE9">
        <w:rPr>
          <w:rFonts w:ascii="Garamond" w:hAnsi="Garamond"/>
          <w:sz w:val="24"/>
          <w:szCs w:val="24"/>
        </w:rPr>
        <w:t>në përputhje me Marrëveshjen për Zhvillimit e Projektit</w:t>
      </w:r>
      <w:r w:rsidR="00320576" w:rsidRPr="00F96BE9">
        <w:rPr>
          <w:rFonts w:ascii="Garamond" w:hAnsi="Garamond"/>
          <w:sz w:val="24"/>
          <w:szCs w:val="24"/>
        </w:rPr>
        <w:t>;</w:t>
      </w:r>
      <w:r w:rsidRPr="00F96BE9">
        <w:rPr>
          <w:rFonts w:ascii="Garamond" w:hAnsi="Garamond"/>
          <w:sz w:val="24"/>
          <w:szCs w:val="24"/>
        </w:rPr>
        <w:t xml:space="preserve"> ose</w:t>
      </w:r>
    </w:p>
    <w:p w14:paraId="37007867" w14:textId="14D2646C" w:rsidR="00937159" w:rsidRPr="00F96BE9" w:rsidRDefault="00937159" w:rsidP="003B3983">
      <w:pPr>
        <w:pStyle w:val="Heading3"/>
        <w:tabs>
          <w:tab w:val="clear" w:pos="1440"/>
          <w:tab w:val="left" w:pos="720"/>
        </w:tabs>
        <w:spacing w:after="0"/>
        <w:ind w:left="0" w:firstLine="284"/>
        <w:rPr>
          <w:rFonts w:ascii="Garamond" w:hAnsi="Garamond"/>
          <w:sz w:val="24"/>
          <w:szCs w:val="24"/>
        </w:rPr>
      </w:pPr>
      <w:r w:rsidRPr="00F96BE9">
        <w:rPr>
          <w:rFonts w:ascii="Garamond" w:hAnsi="Garamond"/>
          <w:sz w:val="24"/>
          <w:szCs w:val="24"/>
        </w:rPr>
        <w:t xml:space="preserve">b) kur Shitësi nuk mund të përmbushë një ose më shumë </w:t>
      </w:r>
      <w:r w:rsidR="00991B4E" w:rsidRPr="00F96BE9">
        <w:rPr>
          <w:rFonts w:ascii="Garamond" w:hAnsi="Garamond"/>
          <w:sz w:val="24"/>
          <w:szCs w:val="24"/>
        </w:rPr>
        <w:t>nga kushtet e zhvilluesit në ose përpara datës së afatit përfundimtar të kushteve në ras</w:t>
      </w:r>
      <w:r w:rsidRPr="00F96BE9">
        <w:rPr>
          <w:rFonts w:ascii="Garamond" w:hAnsi="Garamond"/>
          <w:sz w:val="24"/>
          <w:szCs w:val="24"/>
        </w:rPr>
        <w:t>tet apo rrethanat e përcaktuara në nenin 2.15 të Marrëveshjes për Zhvillimit e Projektit,</w:t>
      </w:r>
    </w:p>
    <w:p w14:paraId="2817E8E7" w14:textId="29701318" w:rsidR="00937159" w:rsidRPr="00F96BE9" w:rsidRDefault="00937159" w:rsidP="003B3983">
      <w:pPr>
        <w:pStyle w:val="Heading3"/>
        <w:tabs>
          <w:tab w:val="clear" w:pos="1440"/>
          <w:tab w:val="left" w:pos="720"/>
        </w:tabs>
        <w:spacing w:after="0"/>
        <w:ind w:left="0" w:firstLine="284"/>
        <w:rPr>
          <w:rFonts w:ascii="Garamond" w:hAnsi="Garamond"/>
          <w:sz w:val="24"/>
          <w:szCs w:val="24"/>
        </w:rPr>
      </w:pPr>
      <w:r w:rsidRPr="00F96BE9">
        <w:rPr>
          <w:rFonts w:ascii="Garamond" w:hAnsi="Garamond"/>
          <w:sz w:val="24"/>
          <w:szCs w:val="24"/>
        </w:rPr>
        <w:t xml:space="preserve">ku në këtë rast data përkatëse do të jetë e dakordësuar me shkrim nga Zhvilluesi dhe Autoriteti Kontraktues ose </w:t>
      </w:r>
      <w:r w:rsidR="00320576" w:rsidRPr="00F96BE9">
        <w:rPr>
          <w:rFonts w:ascii="Garamond" w:hAnsi="Garamond"/>
          <w:sz w:val="24"/>
          <w:szCs w:val="24"/>
        </w:rPr>
        <w:t>siç</w:t>
      </w:r>
      <w:r w:rsidRPr="00F96BE9">
        <w:rPr>
          <w:rFonts w:ascii="Garamond" w:hAnsi="Garamond"/>
          <w:sz w:val="24"/>
          <w:szCs w:val="24"/>
        </w:rPr>
        <w:t xml:space="preserve"> është shtyrë për një periudhë kohore sa periudha e vonesës për</w:t>
      </w:r>
      <w:r w:rsidR="0016096B" w:rsidRPr="00F96BE9">
        <w:rPr>
          <w:rFonts w:ascii="Garamond" w:hAnsi="Garamond"/>
          <w:sz w:val="24"/>
          <w:szCs w:val="24"/>
        </w:rPr>
        <w:t xml:space="preserve"> </w:t>
      </w:r>
      <w:r w:rsidRPr="00F96BE9">
        <w:rPr>
          <w:rFonts w:ascii="Garamond" w:hAnsi="Garamond"/>
          <w:sz w:val="24"/>
          <w:szCs w:val="24"/>
        </w:rPr>
        <w:t xml:space="preserve">përmbushjen e </w:t>
      </w:r>
      <w:r w:rsidR="00301914" w:rsidRPr="00F96BE9">
        <w:rPr>
          <w:rFonts w:ascii="Garamond" w:hAnsi="Garamond"/>
          <w:sz w:val="24"/>
          <w:szCs w:val="24"/>
        </w:rPr>
        <w:t xml:space="preserve">kushteve përkatëse </w:t>
      </w:r>
      <w:r w:rsidRPr="00F96BE9">
        <w:rPr>
          <w:rFonts w:ascii="Garamond" w:hAnsi="Garamond"/>
          <w:sz w:val="24"/>
          <w:szCs w:val="24"/>
        </w:rPr>
        <w:t>të Zhvilluesit të shkaktuar nga këto ngjarje apo rrethana, që bien në fushën e zbatimit dhe në përputhje me nenin 2.15 të Marrëveshjes për Zhvillimit e Projektit</w:t>
      </w:r>
      <w:r w:rsidRPr="00F96BE9">
        <w:rPr>
          <w:rFonts w:ascii="Garamond" w:hAnsi="Garamond"/>
          <w:i/>
          <w:iCs/>
          <w:sz w:val="24"/>
          <w:szCs w:val="24"/>
        </w:rPr>
        <w:t xml:space="preserve"> </w:t>
      </w:r>
      <w:r w:rsidRPr="00F96BE9">
        <w:rPr>
          <w:rFonts w:ascii="Garamond" w:hAnsi="Garamond"/>
          <w:sz w:val="24"/>
          <w:szCs w:val="24"/>
        </w:rPr>
        <w:t>(“</w:t>
      </w:r>
      <w:r w:rsidRPr="00F96BE9">
        <w:rPr>
          <w:rFonts w:ascii="Garamond" w:hAnsi="Garamond"/>
          <w:b/>
          <w:bCs/>
          <w:sz w:val="24"/>
          <w:szCs w:val="24"/>
        </w:rPr>
        <w:t xml:space="preserve">Data e </w:t>
      </w:r>
      <w:r w:rsidR="00991B4E" w:rsidRPr="00F96BE9">
        <w:rPr>
          <w:rFonts w:ascii="Garamond" w:hAnsi="Garamond"/>
          <w:b/>
          <w:bCs/>
          <w:sz w:val="24"/>
          <w:szCs w:val="24"/>
        </w:rPr>
        <w:t>shtyrjes së afatit përfundimtar të kushteve</w:t>
      </w:r>
      <w:r w:rsidRPr="00F96BE9">
        <w:rPr>
          <w:rFonts w:ascii="Garamond" w:hAnsi="Garamond"/>
          <w:sz w:val="24"/>
          <w:szCs w:val="24"/>
        </w:rPr>
        <w:t xml:space="preserve">”). Në këto rrethana referencat në këtë Marrëveshje te </w:t>
      </w:r>
      <w:r w:rsidR="00991B4E" w:rsidRPr="00F96BE9">
        <w:rPr>
          <w:rFonts w:ascii="Garamond" w:hAnsi="Garamond"/>
          <w:sz w:val="24"/>
          <w:szCs w:val="24"/>
        </w:rPr>
        <w:t xml:space="preserve">data e afatit përfundimtar të kushteve </w:t>
      </w:r>
      <w:r w:rsidRPr="00F96BE9">
        <w:rPr>
          <w:rFonts w:ascii="Garamond" w:hAnsi="Garamond"/>
          <w:sz w:val="24"/>
          <w:szCs w:val="24"/>
        </w:rPr>
        <w:t xml:space="preserve">të Marrëveshjes do të lexohen si referenca te </w:t>
      </w:r>
      <w:r w:rsidR="00991B4E" w:rsidRPr="00F96BE9">
        <w:rPr>
          <w:rFonts w:ascii="Garamond" w:hAnsi="Garamond"/>
          <w:sz w:val="24"/>
          <w:szCs w:val="24"/>
        </w:rPr>
        <w:t>data e shtyrjes së afatit përfundimtar të kushteve</w:t>
      </w:r>
      <w:r w:rsidRPr="00F96BE9">
        <w:rPr>
          <w:rFonts w:ascii="Garamond" w:hAnsi="Garamond"/>
          <w:sz w:val="24"/>
          <w:szCs w:val="24"/>
        </w:rPr>
        <w:t xml:space="preserve">. Në datën të cilën Zhvilluesi vihen në dijeni të </w:t>
      </w:r>
      <w:r w:rsidR="00991B4E" w:rsidRPr="00F96BE9">
        <w:rPr>
          <w:rFonts w:ascii="Garamond" w:hAnsi="Garamond"/>
          <w:sz w:val="24"/>
          <w:szCs w:val="24"/>
        </w:rPr>
        <w:t>datës së shtyrjes së afatit përfundimtar të kushtev</w:t>
      </w:r>
      <w:r w:rsidRPr="00F96BE9">
        <w:rPr>
          <w:rFonts w:ascii="Garamond" w:hAnsi="Garamond"/>
          <w:sz w:val="24"/>
          <w:szCs w:val="24"/>
        </w:rPr>
        <w:t>e, ai duhet të njoftojë m</w:t>
      </w:r>
      <w:r w:rsidR="001564BC">
        <w:rPr>
          <w:rFonts w:ascii="Garamond" w:hAnsi="Garamond"/>
          <w:sz w:val="24"/>
          <w:szCs w:val="24"/>
        </w:rPr>
        <w:t>e</w:t>
      </w:r>
      <w:r w:rsidRPr="00F96BE9">
        <w:rPr>
          <w:rFonts w:ascii="Garamond" w:hAnsi="Garamond"/>
          <w:sz w:val="24"/>
          <w:szCs w:val="24"/>
        </w:rPr>
        <w:t xml:space="preserve"> shkrim Palën Kontraktuese për </w:t>
      </w:r>
      <w:r w:rsidR="00320576" w:rsidRPr="00F96BE9">
        <w:rPr>
          <w:rFonts w:ascii="Garamond" w:hAnsi="Garamond"/>
          <w:sz w:val="24"/>
          <w:szCs w:val="24"/>
        </w:rPr>
        <w:t>Mbështetje</w:t>
      </w:r>
      <w:r w:rsidRPr="00F96BE9">
        <w:rPr>
          <w:rFonts w:ascii="Garamond" w:hAnsi="Garamond"/>
          <w:sz w:val="24"/>
          <w:szCs w:val="24"/>
        </w:rPr>
        <w:t xml:space="preserve"> dhe t</w:t>
      </w:r>
      <w:r w:rsidR="00991B4E" w:rsidRPr="00F96BE9">
        <w:rPr>
          <w:rFonts w:ascii="Garamond" w:hAnsi="Garamond"/>
          <w:sz w:val="24"/>
          <w:szCs w:val="24"/>
        </w:rPr>
        <w:t>’</w:t>
      </w:r>
      <w:r w:rsidRPr="00F96BE9">
        <w:rPr>
          <w:rFonts w:ascii="Garamond" w:hAnsi="Garamond"/>
          <w:sz w:val="24"/>
          <w:szCs w:val="24"/>
        </w:rPr>
        <w:t xml:space="preserve">i paraqesë Palës Kontraktuese për </w:t>
      </w:r>
      <w:r w:rsidR="00320576" w:rsidRPr="00F96BE9">
        <w:rPr>
          <w:rFonts w:ascii="Garamond" w:hAnsi="Garamond"/>
          <w:sz w:val="24"/>
          <w:szCs w:val="24"/>
        </w:rPr>
        <w:t>Mbështetje</w:t>
      </w:r>
      <w:r w:rsidRPr="00F96BE9">
        <w:rPr>
          <w:rFonts w:ascii="Garamond" w:hAnsi="Garamond"/>
          <w:sz w:val="24"/>
          <w:szCs w:val="24"/>
        </w:rPr>
        <w:t xml:space="preserve"> prova të arsyeshme sipas kërkesës së Palës Kontraktuese për </w:t>
      </w:r>
      <w:r w:rsidR="00320576" w:rsidRPr="00F96BE9">
        <w:rPr>
          <w:rFonts w:ascii="Garamond" w:hAnsi="Garamond"/>
          <w:sz w:val="24"/>
          <w:szCs w:val="24"/>
        </w:rPr>
        <w:t>Mbështetje</w:t>
      </w:r>
      <w:r w:rsidRPr="00F96BE9">
        <w:rPr>
          <w:rFonts w:ascii="Garamond" w:hAnsi="Garamond"/>
          <w:sz w:val="24"/>
          <w:szCs w:val="24"/>
        </w:rPr>
        <w:t>.</w:t>
      </w:r>
    </w:p>
    <w:p w14:paraId="384EA575" w14:textId="61692049" w:rsidR="00937159" w:rsidRPr="003D08BF" w:rsidRDefault="00937159" w:rsidP="003B3983">
      <w:pPr>
        <w:pStyle w:val="Heading2"/>
        <w:spacing w:before="0" w:after="0"/>
        <w:ind w:firstLine="284"/>
        <w:jc w:val="both"/>
        <w:rPr>
          <w:rFonts w:ascii="Garamond" w:hAnsi="Garamond"/>
          <w:b w:val="0"/>
          <w:i w:val="0"/>
          <w:sz w:val="24"/>
          <w:szCs w:val="24"/>
        </w:rPr>
      </w:pPr>
      <w:r w:rsidRPr="003D08BF">
        <w:rPr>
          <w:rFonts w:ascii="Garamond" w:hAnsi="Garamond"/>
          <w:b w:val="0"/>
          <w:i w:val="0"/>
          <w:sz w:val="24"/>
          <w:szCs w:val="24"/>
        </w:rPr>
        <w:t xml:space="preserve">3.6 Çdo mosmarrëveshje apo konflikt lidhur me zgjatjen kohore sipas së cilës duhet të shtyhet </w:t>
      </w:r>
      <w:r w:rsidR="00991B4E" w:rsidRPr="003D08BF">
        <w:rPr>
          <w:rFonts w:ascii="Garamond" w:hAnsi="Garamond"/>
          <w:b w:val="0"/>
          <w:i w:val="0"/>
          <w:sz w:val="24"/>
          <w:szCs w:val="24"/>
        </w:rPr>
        <w:t xml:space="preserve">data e afatit përfundimtar të kushtit </w:t>
      </w:r>
      <w:r w:rsidRPr="003D08BF">
        <w:rPr>
          <w:rFonts w:ascii="Garamond" w:hAnsi="Garamond"/>
          <w:b w:val="0"/>
          <w:i w:val="0"/>
          <w:sz w:val="24"/>
          <w:szCs w:val="24"/>
        </w:rPr>
        <w:t>sipas nenit 3.5. do të trajtohet në përputhje me nenin 21.</w:t>
      </w:r>
    </w:p>
    <w:p w14:paraId="3C2E548B" w14:textId="77777777" w:rsidR="00937159" w:rsidRPr="00826C15" w:rsidRDefault="00937159" w:rsidP="003B3983">
      <w:pPr>
        <w:pStyle w:val="Heading1"/>
        <w:keepNext w:val="0"/>
        <w:spacing w:before="0"/>
        <w:ind w:firstLine="284"/>
        <w:jc w:val="both"/>
        <w:rPr>
          <w:rFonts w:ascii="Garamond" w:hAnsi="Garamond"/>
          <w:bCs/>
          <w:i/>
          <w:iCs/>
          <w:color w:val="auto"/>
          <w:sz w:val="24"/>
          <w:szCs w:val="24"/>
        </w:rPr>
      </w:pPr>
      <w:r w:rsidRPr="00826C15">
        <w:rPr>
          <w:rFonts w:ascii="Garamond" w:hAnsi="Garamond"/>
          <w:bCs/>
          <w:color w:val="auto"/>
          <w:sz w:val="24"/>
          <w:szCs w:val="24"/>
        </w:rPr>
        <w:t xml:space="preserve">4. NDËRTIMI DHE KOLAUDIMI </w:t>
      </w:r>
    </w:p>
    <w:p w14:paraId="586E2692" w14:textId="2F6DC676" w:rsidR="00937159" w:rsidRPr="00471FD9" w:rsidRDefault="00937159" w:rsidP="003B3983">
      <w:pPr>
        <w:pStyle w:val="Heading2"/>
        <w:spacing w:before="0" w:after="0"/>
        <w:ind w:firstLine="284"/>
        <w:jc w:val="both"/>
        <w:rPr>
          <w:rFonts w:ascii="Garamond" w:hAnsi="Garamond"/>
          <w:b w:val="0"/>
          <w:i w:val="0"/>
          <w:sz w:val="24"/>
          <w:szCs w:val="24"/>
        </w:rPr>
      </w:pPr>
      <w:r w:rsidRPr="00471FD9">
        <w:rPr>
          <w:rFonts w:ascii="Garamond" w:hAnsi="Garamond"/>
          <w:b w:val="0"/>
          <w:i w:val="0"/>
          <w:sz w:val="24"/>
          <w:szCs w:val="24"/>
        </w:rPr>
        <w:t>4.1 Shitësi do të njoftojë Palën Kontraktuese për Mbështetje me shkrim</w:t>
      </w:r>
      <w:r w:rsidR="00826C15" w:rsidRPr="00471FD9">
        <w:rPr>
          <w:rFonts w:ascii="Garamond" w:hAnsi="Garamond"/>
          <w:b w:val="0"/>
          <w:i w:val="0"/>
          <w:sz w:val="24"/>
          <w:szCs w:val="24"/>
        </w:rPr>
        <w:t>,</w:t>
      </w:r>
      <w:r w:rsidRPr="00471FD9">
        <w:rPr>
          <w:rFonts w:ascii="Garamond" w:hAnsi="Garamond"/>
          <w:b w:val="0"/>
          <w:i w:val="0"/>
          <w:sz w:val="24"/>
          <w:szCs w:val="24"/>
        </w:rPr>
        <w:t xml:space="preserve"> për: </w:t>
      </w:r>
    </w:p>
    <w:p w14:paraId="14CA9339" w14:textId="21583E7E"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parashikimin më të mirë të mundshëm kur pret të ndodhë </w:t>
      </w:r>
      <w:r w:rsidR="00991B4E" w:rsidRPr="00F96BE9">
        <w:rPr>
          <w:rFonts w:ascii="Garamond" w:hAnsi="Garamond"/>
          <w:sz w:val="24"/>
          <w:szCs w:val="24"/>
        </w:rPr>
        <w:t xml:space="preserve">data e fillimit të kolaudimit </w:t>
      </w:r>
      <w:r w:rsidRPr="00F96BE9">
        <w:rPr>
          <w:rFonts w:ascii="Garamond" w:hAnsi="Garamond"/>
          <w:sz w:val="24"/>
          <w:szCs w:val="24"/>
        </w:rPr>
        <w:t xml:space="preserve">sa më shpejt që të jetë praktikisht e mundur pas përmbushjes së </w:t>
      </w:r>
      <w:r w:rsidR="008B1EC1">
        <w:rPr>
          <w:rFonts w:ascii="Garamond" w:hAnsi="Garamond"/>
          <w:sz w:val="24"/>
          <w:szCs w:val="24"/>
        </w:rPr>
        <w:t>k</w:t>
      </w:r>
      <w:r w:rsidRPr="00F96BE9">
        <w:rPr>
          <w:rFonts w:ascii="Garamond" w:hAnsi="Garamond"/>
          <w:sz w:val="24"/>
          <w:szCs w:val="24"/>
        </w:rPr>
        <w:t>ushteve të Shitësit;</w:t>
      </w:r>
    </w:p>
    <w:p w14:paraId="3A7E9F90" w14:textId="5627FF32"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parashikimin më të mirë të mundshëm të datës kur parashikon ndodhjen </w:t>
      </w:r>
      <w:r w:rsidR="00991B4E" w:rsidRPr="00F96BE9">
        <w:rPr>
          <w:rFonts w:ascii="Garamond" w:hAnsi="Garamond"/>
          <w:sz w:val="24"/>
          <w:szCs w:val="24"/>
        </w:rPr>
        <w:t>e datës së operimit tregtar sa më shpejt që të je</w:t>
      </w:r>
      <w:r w:rsidRPr="00F96BE9">
        <w:rPr>
          <w:rFonts w:ascii="Garamond" w:hAnsi="Garamond"/>
          <w:sz w:val="24"/>
          <w:szCs w:val="24"/>
        </w:rPr>
        <w:t>të praktikisht e mundur; dhe</w:t>
      </w:r>
    </w:p>
    <w:p w14:paraId="26BC3773" w14:textId="2AD003C8"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c) ndodhjen e </w:t>
      </w:r>
      <w:r w:rsidR="00991B4E" w:rsidRPr="00F96BE9">
        <w:rPr>
          <w:rFonts w:ascii="Garamond" w:hAnsi="Garamond"/>
          <w:sz w:val="24"/>
          <w:szCs w:val="24"/>
        </w:rPr>
        <w:t>datën së operimit tregtar</w:t>
      </w:r>
      <w:r w:rsidRPr="00F96BE9">
        <w:rPr>
          <w:rFonts w:ascii="Garamond" w:hAnsi="Garamond"/>
          <w:sz w:val="24"/>
          <w:szCs w:val="24"/>
        </w:rPr>
        <w:t>, pa vonesë kur kjo ndodh.</w:t>
      </w:r>
    </w:p>
    <w:p w14:paraId="1DA7EBFB" w14:textId="78246618" w:rsidR="00937159" w:rsidRPr="00471FD9" w:rsidRDefault="00937159" w:rsidP="003B3983">
      <w:pPr>
        <w:pStyle w:val="Heading2"/>
        <w:spacing w:before="0" w:after="0"/>
        <w:ind w:firstLine="284"/>
        <w:jc w:val="both"/>
        <w:rPr>
          <w:rFonts w:ascii="Garamond" w:hAnsi="Garamond"/>
          <w:b w:val="0"/>
          <w:i w:val="0"/>
          <w:sz w:val="24"/>
          <w:szCs w:val="24"/>
        </w:rPr>
      </w:pPr>
      <w:r w:rsidRPr="00471FD9">
        <w:rPr>
          <w:rFonts w:ascii="Garamond" w:hAnsi="Garamond"/>
          <w:b w:val="0"/>
          <w:i w:val="0"/>
          <w:sz w:val="24"/>
          <w:szCs w:val="24"/>
        </w:rPr>
        <w:t xml:space="preserve">4.2 Shitësi do të njoftojë Palën Kontraktuese për Mbështetje me shkrim kur merr dijeni se </w:t>
      </w:r>
      <w:r w:rsidR="00991B4E" w:rsidRPr="00471FD9">
        <w:rPr>
          <w:rFonts w:ascii="Garamond" w:hAnsi="Garamond"/>
          <w:b w:val="0"/>
          <w:i w:val="0"/>
          <w:sz w:val="24"/>
          <w:szCs w:val="24"/>
        </w:rPr>
        <w:t>data e operimit tregtar nuk do të realizohet përpara ose në datën e synuar të operimit tregtar, njoftim</w:t>
      </w:r>
      <w:r w:rsidR="00471FD9">
        <w:rPr>
          <w:rFonts w:ascii="Garamond" w:hAnsi="Garamond"/>
          <w:b w:val="0"/>
          <w:i w:val="0"/>
          <w:sz w:val="24"/>
          <w:szCs w:val="24"/>
        </w:rPr>
        <w:t>,</w:t>
      </w:r>
      <w:r w:rsidR="00991B4E" w:rsidRPr="00471FD9">
        <w:rPr>
          <w:rFonts w:ascii="Garamond" w:hAnsi="Garamond"/>
          <w:b w:val="0"/>
          <w:i w:val="0"/>
          <w:sz w:val="24"/>
          <w:szCs w:val="24"/>
        </w:rPr>
        <w:t xml:space="preserve"> </w:t>
      </w:r>
      <w:r w:rsidRPr="00471FD9">
        <w:rPr>
          <w:rFonts w:ascii="Garamond" w:hAnsi="Garamond"/>
          <w:b w:val="0"/>
          <w:i w:val="0"/>
          <w:sz w:val="24"/>
          <w:szCs w:val="24"/>
        </w:rPr>
        <w:t xml:space="preserve">i cili përfshin </w:t>
      </w:r>
      <w:r w:rsidR="00991B4E" w:rsidRPr="00471FD9">
        <w:rPr>
          <w:rFonts w:ascii="Garamond" w:hAnsi="Garamond"/>
          <w:b w:val="0"/>
          <w:i w:val="0"/>
          <w:sz w:val="24"/>
          <w:szCs w:val="24"/>
        </w:rPr>
        <w:t>datën e synuar të operimit tregtar të rishikuar.</w:t>
      </w:r>
      <w:r w:rsidRPr="00471FD9">
        <w:rPr>
          <w:rFonts w:ascii="Garamond" w:hAnsi="Garamond"/>
          <w:b w:val="0"/>
          <w:i w:val="0"/>
          <w:sz w:val="24"/>
          <w:szCs w:val="24"/>
        </w:rPr>
        <w:t xml:space="preserve"> </w:t>
      </w:r>
    </w:p>
    <w:p w14:paraId="4E14AE4F" w14:textId="77777777" w:rsidR="00937159" w:rsidRPr="00370526" w:rsidRDefault="00937159" w:rsidP="003B3983">
      <w:pPr>
        <w:pStyle w:val="Heading1"/>
        <w:keepNext w:val="0"/>
        <w:spacing w:before="0"/>
        <w:ind w:firstLine="284"/>
        <w:rPr>
          <w:rFonts w:ascii="Garamond" w:hAnsi="Garamond"/>
          <w:bCs/>
          <w:color w:val="auto"/>
          <w:sz w:val="24"/>
          <w:szCs w:val="24"/>
        </w:rPr>
      </w:pPr>
      <w:r w:rsidRPr="00370526">
        <w:rPr>
          <w:rFonts w:ascii="Garamond" w:hAnsi="Garamond"/>
          <w:bCs/>
          <w:color w:val="auto"/>
          <w:sz w:val="24"/>
          <w:szCs w:val="24"/>
        </w:rPr>
        <w:t xml:space="preserve">5. OPERIMI, GARANCIA E DISPONUESHMËRISË </w:t>
      </w:r>
    </w:p>
    <w:p w14:paraId="0A6FFA66" w14:textId="45D558F1" w:rsidR="00937159" w:rsidRPr="0067361D" w:rsidRDefault="00937159" w:rsidP="003B3983">
      <w:pPr>
        <w:pStyle w:val="Heading2"/>
        <w:spacing w:before="0" w:after="0"/>
        <w:ind w:firstLine="284"/>
        <w:jc w:val="both"/>
        <w:rPr>
          <w:rFonts w:ascii="Garamond" w:hAnsi="Garamond"/>
          <w:b w:val="0"/>
          <w:i w:val="0"/>
          <w:sz w:val="24"/>
          <w:szCs w:val="24"/>
        </w:rPr>
      </w:pPr>
      <w:r w:rsidRPr="0067361D">
        <w:rPr>
          <w:rFonts w:ascii="Garamond" w:hAnsi="Garamond"/>
          <w:b w:val="0"/>
          <w:i w:val="0"/>
          <w:sz w:val="24"/>
          <w:szCs w:val="24"/>
        </w:rPr>
        <w:t xml:space="preserve">5.1 Shitësi do të operojë dhe mirëmbajë </w:t>
      </w:r>
      <w:r w:rsidR="0067361D">
        <w:rPr>
          <w:rFonts w:ascii="Garamond" w:hAnsi="Garamond"/>
          <w:b w:val="0"/>
          <w:i w:val="0"/>
          <w:sz w:val="24"/>
          <w:szCs w:val="24"/>
        </w:rPr>
        <w:t>i</w:t>
      </w:r>
      <w:r w:rsidRPr="0067361D">
        <w:rPr>
          <w:rFonts w:ascii="Garamond" w:hAnsi="Garamond"/>
          <w:b w:val="0"/>
          <w:i w:val="0"/>
          <w:sz w:val="24"/>
          <w:szCs w:val="24"/>
        </w:rPr>
        <w:t xml:space="preserve">mpiantin në përputhje me </w:t>
      </w:r>
      <w:r w:rsidR="005A0917" w:rsidRPr="0067361D">
        <w:rPr>
          <w:rFonts w:ascii="Garamond" w:hAnsi="Garamond"/>
          <w:b w:val="0"/>
          <w:i w:val="0"/>
          <w:sz w:val="24"/>
          <w:szCs w:val="24"/>
        </w:rPr>
        <w:t xml:space="preserve">legjislacionin </w:t>
      </w:r>
      <w:r w:rsidRPr="0067361D">
        <w:rPr>
          <w:rFonts w:ascii="Garamond" w:hAnsi="Garamond"/>
          <w:b w:val="0"/>
          <w:i w:val="0"/>
          <w:sz w:val="24"/>
          <w:szCs w:val="24"/>
        </w:rPr>
        <w:t xml:space="preserve">e </w:t>
      </w:r>
      <w:r w:rsidR="005A0917" w:rsidRPr="0067361D">
        <w:rPr>
          <w:rFonts w:ascii="Garamond" w:hAnsi="Garamond"/>
          <w:b w:val="0"/>
          <w:i w:val="0"/>
          <w:sz w:val="24"/>
          <w:szCs w:val="24"/>
        </w:rPr>
        <w:t xml:space="preserve">zbatueshëm, kodet dhe rregullat përkatëse </w:t>
      </w:r>
      <w:r w:rsidRPr="0067361D">
        <w:rPr>
          <w:rFonts w:ascii="Garamond" w:hAnsi="Garamond"/>
          <w:b w:val="0"/>
          <w:i w:val="0"/>
          <w:sz w:val="24"/>
          <w:szCs w:val="24"/>
        </w:rPr>
        <w:t xml:space="preserve">dhe </w:t>
      </w:r>
      <w:r w:rsidR="005A0917" w:rsidRPr="0067361D">
        <w:rPr>
          <w:rFonts w:ascii="Garamond" w:hAnsi="Garamond"/>
          <w:b w:val="0"/>
          <w:i w:val="0"/>
          <w:sz w:val="24"/>
          <w:szCs w:val="24"/>
        </w:rPr>
        <w:t>praktikat e mira të industrisë</w:t>
      </w:r>
      <w:r w:rsidRPr="0067361D">
        <w:rPr>
          <w:rFonts w:ascii="Garamond" w:hAnsi="Garamond"/>
          <w:b w:val="0"/>
          <w:i w:val="0"/>
          <w:sz w:val="24"/>
          <w:szCs w:val="24"/>
        </w:rPr>
        <w:t xml:space="preserve">, me qëllimin që të maksimizojë disponueshmërinë </w:t>
      </w:r>
      <w:r w:rsidR="005A0917" w:rsidRPr="0067361D">
        <w:rPr>
          <w:rFonts w:ascii="Garamond" w:hAnsi="Garamond"/>
          <w:b w:val="0"/>
          <w:i w:val="0"/>
          <w:sz w:val="24"/>
          <w:szCs w:val="24"/>
        </w:rPr>
        <w:t>e impiantit dhe prodhimit të matur</w:t>
      </w:r>
      <w:r w:rsidRPr="0067361D">
        <w:rPr>
          <w:rFonts w:ascii="Garamond" w:hAnsi="Garamond"/>
          <w:b w:val="0"/>
          <w:i w:val="0"/>
          <w:sz w:val="24"/>
          <w:szCs w:val="24"/>
        </w:rPr>
        <w:t xml:space="preserve">. Me kushtin që Shitësi të përmbushë të gjitha </w:t>
      </w:r>
      <w:r w:rsidR="00991B4E" w:rsidRPr="0067361D">
        <w:rPr>
          <w:rFonts w:ascii="Garamond" w:hAnsi="Garamond"/>
          <w:b w:val="0"/>
          <w:i w:val="0"/>
          <w:sz w:val="24"/>
          <w:szCs w:val="24"/>
        </w:rPr>
        <w:t>detyrimet</w:t>
      </w:r>
      <w:r w:rsidRPr="0067361D">
        <w:rPr>
          <w:rFonts w:ascii="Garamond" w:hAnsi="Garamond"/>
          <w:b w:val="0"/>
          <w:i w:val="0"/>
          <w:sz w:val="24"/>
          <w:szCs w:val="24"/>
        </w:rPr>
        <w:t xml:space="preserve"> në përputhje me </w:t>
      </w:r>
      <w:r w:rsidR="005A0917" w:rsidRPr="0067361D">
        <w:rPr>
          <w:rFonts w:ascii="Garamond" w:hAnsi="Garamond"/>
          <w:b w:val="0"/>
          <w:i w:val="0"/>
          <w:sz w:val="24"/>
          <w:szCs w:val="24"/>
        </w:rPr>
        <w:t>legjislacionin e zbatueshëm</w:t>
      </w:r>
      <w:r w:rsidRPr="0067361D">
        <w:rPr>
          <w:rFonts w:ascii="Garamond" w:hAnsi="Garamond"/>
          <w:b w:val="0"/>
          <w:i w:val="0"/>
          <w:sz w:val="24"/>
          <w:szCs w:val="24"/>
        </w:rPr>
        <w:t xml:space="preserve">, </w:t>
      </w:r>
      <w:r w:rsidR="005A0917" w:rsidRPr="0067361D">
        <w:rPr>
          <w:rFonts w:ascii="Garamond" w:hAnsi="Garamond"/>
          <w:b w:val="0"/>
          <w:i w:val="0"/>
          <w:sz w:val="24"/>
          <w:szCs w:val="24"/>
        </w:rPr>
        <w:t xml:space="preserve">kodet </w:t>
      </w:r>
      <w:r w:rsidRPr="0067361D">
        <w:rPr>
          <w:rFonts w:ascii="Garamond" w:hAnsi="Garamond"/>
          <w:b w:val="0"/>
          <w:i w:val="0"/>
          <w:sz w:val="24"/>
          <w:szCs w:val="24"/>
        </w:rPr>
        <w:t xml:space="preserve">dhe </w:t>
      </w:r>
      <w:r w:rsidR="005A0917" w:rsidRPr="0067361D">
        <w:rPr>
          <w:rFonts w:ascii="Garamond" w:hAnsi="Garamond"/>
          <w:b w:val="0"/>
          <w:i w:val="0"/>
          <w:sz w:val="24"/>
          <w:szCs w:val="24"/>
        </w:rPr>
        <w:t xml:space="preserve">rregullat </w:t>
      </w:r>
      <w:r w:rsidRPr="0067361D">
        <w:rPr>
          <w:rFonts w:ascii="Garamond" w:hAnsi="Garamond"/>
          <w:b w:val="0"/>
          <w:i w:val="0"/>
          <w:sz w:val="24"/>
          <w:szCs w:val="24"/>
        </w:rPr>
        <w:t xml:space="preserve">përkatëse dhe </w:t>
      </w:r>
      <w:r w:rsidR="005A0917" w:rsidRPr="0067361D">
        <w:rPr>
          <w:rFonts w:ascii="Garamond" w:hAnsi="Garamond"/>
          <w:b w:val="0"/>
          <w:i w:val="0"/>
          <w:sz w:val="24"/>
          <w:szCs w:val="24"/>
        </w:rPr>
        <w:t>praktikat e mira të industri</w:t>
      </w:r>
      <w:r w:rsidRPr="0067361D">
        <w:rPr>
          <w:rFonts w:ascii="Garamond" w:hAnsi="Garamond"/>
          <w:b w:val="0"/>
          <w:i w:val="0"/>
          <w:sz w:val="24"/>
          <w:szCs w:val="24"/>
        </w:rPr>
        <w:t xml:space="preserve">së, Shitësi duhet të takohet të paktën </w:t>
      </w:r>
      <w:r w:rsidR="00826C15" w:rsidRPr="0067361D">
        <w:rPr>
          <w:rFonts w:ascii="Garamond" w:hAnsi="Garamond"/>
          <w:b w:val="0"/>
          <w:i w:val="0"/>
          <w:sz w:val="24"/>
          <w:szCs w:val="24"/>
        </w:rPr>
        <w:t xml:space="preserve">1 </w:t>
      </w:r>
      <w:r w:rsidRPr="0067361D">
        <w:rPr>
          <w:rFonts w:ascii="Garamond" w:hAnsi="Garamond"/>
          <w:b w:val="0"/>
          <w:i w:val="0"/>
          <w:sz w:val="24"/>
          <w:szCs w:val="24"/>
        </w:rPr>
        <w:t>(</w:t>
      </w:r>
      <w:r w:rsidR="00826C15" w:rsidRPr="0067361D">
        <w:rPr>
          <w:rFonts w:ascii="Garamond" w:hAnsi="Garamond"/>
          <w:b w:val="0"/>
          <w:i w:val="0"/>
          <w:sz w:val="24"/>
          <w:szCs w:val="24"/>
        </w:rPr>
        <w:t>një</w:t>
      </w:r>
      <w:r w:rsidRPr="0067361D">
        <w:rPr>
          <w:rFonts w:ascii="Garamond" w:hAnsi="Garamond"/>
          <w:b w:val="0"/>
          <w:i w:val="0"/>
          <w:sz w:val="24"/>
          <w:szCs w:val="24"/>
        </w:rPr>
        <w:t xml:space="preserve">) herë </w:t>
      </w:r>
      <w:r w:rsidR="00991B4E" w:rsidRPr="0067361D">
        <w:rPr>
          <w:rFonts w:ascii="Garamond" w:hAnsi="Garamond"/>
          <w:b w:val="0"/>
          <w:i w:val="0"/>
          <w:sz w:val="24"/>
          <w:szCs w:val="24"/>
        </w:rPr>
        <w:t>çdo</w:t>
      </w:r>
      <w:r w:rsidRPr="0067361D">
        <w:rPr>
          <w:rFonts w:ascii="Garamond" w:hAnsi="Garamond"/>
          <w:b w:val="0"/>
          <w:i w:val="0"/>
          <w:sz w:val="24"/>
          <w:szCs w:val="24"/>
        </w:rPr>
        <w:t xml:space="preserve"> </w:t>
      </w:r>
      <w:r w:rsidR="00826C15" w:rsidRPr="0067361D">
        <w:rPr>
          <w:rFonts w:ascii="Garamond" w:hAnsi="Garamond"/>
          <w:b w:val="0"/>
          <w:i w:val="0"/>
          <w:sz w:val="24"/>
          <w:szCs w:val="24"/>
        </w:rPr>
        <w:t xml:space="preserve">6 </w:t>
      </w:r>
      <w:r w:rsidRPr="0067361D">
        <w:rPr>
          <w:rFonts w:ascii="Garamond" w:hAnsi="Garamond"/>
          <w:b w:val="0"/>
          <w:i w:val="0"/>
          <w:sz w:val="24"/>
          <w:szCs w:val="24"/>
        </w:rPr>
        <w:t>(</w:t>
      </w:r>
      <w:r w:rsidR="00826C15" w:rsidRPr="0067361D">
        <w:rPr>
          <w:rFonts w:ascii="Garamond" w:hAnsi="Garamond"/>
          <w:b w:val="0"/>
          <w:i w:val="0"/>
          <w:sz w:val="24"/>
          <w:szCs w:val="24"/>
        </w:rPr>
        <w:t>gjashtë</w:t>
      </w:r>
      <w:r w:rsidRPr="0067361D">
        <w:rPr>
          <w:rFonts w:ascii="Garamond" w:hAnsi="Garamond"/>
          <w:b w:val="0"/>
          <w:i w:val="0"/>
          <w:sz w:val="24"/>
          <w:szCs w:val="24"/>
        </w:rPr>
        <w:t xml:space="preserve">) muaj me Palën Kontraktuese për Mbështetje për të diskutuar </w:t>
      </w:r>
      <w:r w:rsidR="00991B4E" w:rsidRPr="0067361D">
        <w:rPr>
          <w:rFonts w:ascii="Garamond" w:hAnsi="Garamond"/>
          <w:b w:val="0"/>
          <w:i w:val="0"/>
          <w:sz w:val="24"/>
          <w:szCs w:val="24"/>
        </w:rPr>
        <w:t>çështjet</w:t>
      </w:r>
      <w:r w:rsidRPr="0067361D">
        <w:rPr>
          <w:rFonts w:ascii="Garamond" w:hAnsi="Garamond"/>
          <w:b w:val="0"/>
          <w:i w:val="0"/>
          <w:sz w:val="24"/>
          <w:szCs w:val="24"/>
        </w:rPr>
        <w:t xml:space="preserve"> </w:t>
      </w:r>
      <w:r w:rsidR="00991B4E" w:rsidRPr="0067361D">
        <w:rPr>
          <w:rFonts w:ascii="Garamond" w:hAnsi="Garamond"/>
          <w:b w:val="0"/>
          <w:i w:val="0"/>
          <w:sz w:val="24"/>
          <w:szCs w:val="24"/>
        </w:rPr>
        <w:t>tregtare</w:t>
      </w:r>
      <w:r w:rsidRPr="0067361D">
        <w:rPr>
          <w:rFonts w:ascii="Garamond" w:hAnsi="Garamond"/>
          <w:b w:val="0"/>
          <w:i w:val="0"/>
          <w:sz w:val="24"/>
          <w:szCs w:val="24"/>
        </w:rPr>
        <w:t xml:space="preserve"> dhe operacionale të lidhura me </w:t>
      </w:r>
      <w:r w:rsidR="005A0917" w:rsidRPr="0067361D">
        <w:rPr>
          <w:rFonts w:ascii="Garamond" w:hAnsi="Garamond"/>
          <w:b w:val="0"/>
          <w:i w:val="0"/>
          <w:sz w:val="24"/>
          <w:szCs w:val="24"/>
        </w:rPr>
        <w:t>impiantin</w:t>
      </w:r>
      <w:r w:rsidRPr="0067361D">
        <w:rPr>
          <w:rFonts w:ascii="Garamond" w:hAnsi="Garamond"/>
          <w:b w:val="0"/>
          <w:i w:val="0"/>
          <w:sz w:val="24"/>
          <w:szCs w:val="24"/>
        </w:rPr>
        <w:t xml:space="preserve">. </w:t>
      </w:r>
    </w:p>
    <w:p w14:paraId="04E5CB8A" w14:textId="0C40F34E" w:rsidR="00937159" w:rsidRPr="00A35AB1" w:rsidRDefault="00937159" w:rsidP="003B3983">
      <w:pPr>
        <w:pStyle w:val="Heading2"/>
        <w:spacing w:before="0" w:after="0"/>
        <w:ind w:firstLine="284"/>
        <w:jc w:val="both"/>
        <w:rPr>
          <w:rFonts w:ascii="Garamond" w:hAnsi="Garamond"/>
          <w:b w:val="0"/>
          <w:i w:val="0"/>
          <w:sz w:val="24"/>
          <w:szCs w:val="24"/>
        </w:rPr>
      </w:pPr>
      <w:r w:rsidRPr="006A6447">
        <w:rPr>
          <w:rFonts w:ascii="Garamond" w:hAnsi="Garamond"/>
          <w:b w:val="0"/>
          <w:i w:val="0"/>
          <w:sz w:val="24"/>
          <w:szCs w:val="24"/>
        </w:rPr>
        <w:t xml:space="preserve">5.2 Nëse, në çdo </w:t>
      </w:r>
      <w:r w:rsidR="005A0917" w:rsidRPr="006A6447">
        <w:rPr>
          <w:rFonts w:ascii="Garamond" w:hAnsi="Garamond"/>
          <w:b w:val="0"/>
          <w:i w:val="0"/>
          <w:sz w:val="24"/>
          <w:szCs w:val="24"/>
        </w:rPr>
        <w:t xml:space="preserve">vit </w:t>
      </w:r>
      <w:r w:rsidRPr="006A6447">
        <w:rPr>
          <w:rFonts w:ascii="Garamond" w:hAnsi="Garamond"/>
          <w:b w:val="0"/>
          <w:i w:val="0"/>
          <w:sz w:val="24"/>
          <w:szCs w:val="24"/>
        </w:rPr>
        <w:t xml:space="preserve">të plotë gjatë </w:t>
      </w:r>
      <w:r w:rsidR="005A0917" w:rsidRPr="006A6447">
        <w:rPr>
          <w:rFonts w:ascii="Garamond" w:hAnsi="Garamond"/>
          <w:b w:val="0"/>
          <w:i w:val="0"/>
          <w:sz w:val="24"/>
          <w:szCs w:val="24"/>
        </w:rPr>
        <w:t xml:space="preserve">periudhës së furnizimit, prodhimi i matur i impiantit </w:t>
      </w:r>
      <w:r w:rsidRPr="006A6447">
        <w:rPr>
          <w:rFonts w:ascii="Garamond" w:hAnsi="Garamond"/>
          <w:b w:val="0"/>
          <w:i w:val="0"/>
          <w:sz w:val="24"/>
          <w:szCs w:val="24"/>
        </w:rPr>
        <w:t>është më pak se [</w:t>
      </w:r>
      <w:r w:rsidR="00EA68F1" w:rsidRPr="006A6447">
        <w:rPr>
          <w:rFonts w:ascii="Garamond" w:hAnsi="Garamond"/>
          <w:b w:val="0"/>
          <w:i w:val="0"/>
          <w:sz w:val="24"/>
          <w:szCs w:val="24"/>
        </w:rPr>
        <w:t xml:space="preserve"> </w:t>
      </w:r>
      <w:r w:rsidR="001564BC">
        <w:rPr>
          <w:rFonts w:ascii="Garamond" w:hAnsi="Garamond"/>
          <w:b w:val="0"/>
          <w:i w:val="0"/>
          <w:sz w:val="24"/>
          <w:szCs w:val="24"/>
        </w:rPr>
        <w:t xml:space="preserve">  </w:t>
      </w:r>
      <w:r w:rsidRPr="006A6447">
        <w:rPr>
          <w:rFonts w:ascii="Garamond" w:hAnsi="Garamond"/>
          <w:b w:val="0"/>
          <w:i w:val="0"/>
          <w:sz w:val="24"/>
          <w:szCs w:val="24"/>
        </w:rPr>
        <w:t>] (%)</w:t>
      </w:r>
      <w:r w:rsidRPr="006A6447">
        <w:rPr>
          <w:rFonts w:ascii="Garamond" w:hAnsi="Garamond"/>
          <w:i w:val="0"/>
          <w:sz w:val="24"/>
          <w:szCs w:val="24"/>
        </w:rPr>
        <w:t xml:space="preserve"> (“</w:t>
      </w:r>
      <w:r w:rsidRPr="006A6447">
        <w:rPr>
          <w:rFonts w:ascii="Garamond" w:hAnsi="Garamond"/>
          <w:bCs w:val="0"/>
          <w:i w:val="0"/>
          <w:sz w:val="24"/>
          <w:szCs w:val="24"/>
        </w:rPr>
        <w:t xml:space="preserve">Objektivi i </w:t>
      </w:r>
      <w:r w:rsidR="005A0917" w:rsidRPr="006A6447">
        <w:rPr>
          <w:rFonts w:ascii="Garamond" w:hAnsi="Garamond"/>
          <w:bCs w:val="0"/>
          <w:i w:val="0"/>
          <w:sz w:val="24"/>
          <w:szCs w:val="24"/>
        </w:rPr>
        <w:t>disponueshmërisë energjetike</w:t>
      </w:r>
      <w:r w:rsidRPr="006A6447">
        <w:rPr>
          <w:rFonts w:ascii="Garamond" w:hAnsi="Garamond"/>
          <w:i w:val="0"/>
          <w:sz w:val="24"/>
          <w:szCs w:val="24"/>
        </w:rPr>
        <w:t>”)</w:t>
      </w:r>
      <w:r w:rsidRPr="00570489">
        <w:rPr>
          <w:rFonts w:ascii="Garamond" w:hAnsi="Garamond"/>
          <w:sz w:val="24"/>
          <w:szCs w:val="24"/>
        </w:rPr>
        <w:t xml:space="preserve"> </w:t>
      </w:r>
      <w:r w:rsidRPr="00D83E25">
        <w:rPr>
          <w:rFonts w:ascii="Garamond" w:hAnsi="Garamond"/>
          <w:b w:val="0"/>
          <w:i w:val="0"/>
          <w:sz w:val="24"/>
          <w:szCs w:val="24"/>
        </w:rPr>
        <w:t xml:space="preserve">dhe </w:t>
      </w:r>
      <w:r w:rsidR="005A0917" w:rsidRPr="00D83E25">
        <w:rPr>
          <w:rFonts w:ascii="Garamond" w:hAnsi="Garamond"/>
          <w:b w:val="0"/>
          <w:i w:val="0"/>
          <w:sz w:val="24"/>
          <w:szCs w:val="24"/>
        </w:rPr>
        <w:t xml:space="preserve">prodhimi i matur </w:t>
      </w:r>
      <w:r w:rsidRPr="00D83E25">
        <w:rPr>
          <w:rFonts w:ascii="Garamond" w:hAnsi="Garamond"/>
          <w:b w:val="0"/>
          <w:i w:val="0"/>
          <w:sz w:val="24"/>
          <w:szCs w:val="24"/>
        </w:rPr>
        <w:t>mujor është më pak se [</w:t>
      </w:r>
      <w:r w:rsidR="00EA68F1" w:rsidRPr="00D83E25">
        <w:rPr>
          <w:rFonts w:ascii="Garamond" w:hAnsi="Garamond"/>
          <w:b w:val="0"/>
          <w:i w:val="0"/>
          <w:sz w:val="24"/>
          <w:szCs w:val="24"/>
        </w:rPr>
        <w:t xml:space="preserve"> </w:t>
      </w:r>
      <w:r w:rsidR="001564BC">
        <w:rPr>
          <w:rFonts w:ascii="Garamond" w:hAnsi="Garamond"/>
          <w:b w:val="0"/>
          <w:i w:val="0"/>
          <w:sz w:val="24"/>
          <w:szCs w:val="24"/>
        </w:rPr>
        <w:t xml:space="preserve">  </w:t>
      </w:r>
      <w:r w:rsidRPr="00D83E25">
        <w:rPr>
          <w:rFonts w:ascii="Garamond" w:hAnsi="Garamond"/>
          <w:b w:val="0"/>
          <w:i w:val="0"/>
          <w:sz w:val="24"/>
          <w:szCs w:val="24"/>
        </w:rPr>
        <w:t xml:space="preserve">] e prodhimit të parashikuar të </w:t>
      </w:r>
      <w:r w:rsidR="005A0917" w:rsidRPr="00D83E25">
        <w:rPr>
          <w:rFonts w:ascii="Garamond" w:hAnsi="Garamond"/>
          <w:b w:val="0"/>
          <w:i w:val="0"/>
          <w:sz w:val="24"/>
          <w:szCs w:val="24"/>
        </w:rPr>
        <w:t xml:space="preserve">impiantit për sezonin përkatës </w:t>
      </w:r>
      <w:r w:rsidRPr="00D83E25">
        <w:rPr>
          <w:rFonts w:ascii="Garamond" w:hAnsi="Garamond"/>
          <w:b w:val="0"/>
          <w:i w:val="0"/>
          <w:sz w:val="24"/>
          <w:szCs w:val="24"/>
        </w:rPr>
        <w:t xml:space="preserve">bazuar në profilet mujore të përcaktuar sipas </w:t>
      </w:r>
      <w:r w:rsidR="005A0917" w:rsidRPr="00D83E25">
        <w:rPr>
          <w:rFonts w:ascii="Garamond" w:hAnsi="Garamond"/>
          <w:b w:val="0"/>
          <w:i w:val="0"/>
          <w:sz w:val="24"/>
          <w:szCs w:val="24"/>
        </w:rPr>
        <w:t xml:space="preserve">shtojcës </w:t>
      </w:r>
      <w:r w:rsidRPr="00D83E25">
        <w:rPr>
          <w:rFonts w:ascii="Garamond" w:hAnsi="Garamond"/>
          <w:b w:val="0"/>
          <w:i w:val="0"/>
          <w:sz w:val="24"/>
          <w:szCs w:val="24"/>
        </w:rPr>
        <w:t>5 të kësaj Marrëveshjeje</w:t>
      </w:r>
      <w:r w:rsidRPr="00D83E25">
        <w:rPr>
          <w:rFonts w:ascii="Garamond" w:hAnsi="Garamond"/>
          <w:i w:val="0"/>
          <w:sz w:val="24"/>
          <w:szCs w:val="24"/>
        </w:rPr>
        <w:t xml:space="preserve"> (“</w:t>
      </w:r>
      <w:r w:rsidRPr="00D83E25">
        <w:rPr>
          <w:rFonts w:ascii="Garamond" w:hAnsi="Garamond"/>
          <w:bCs w:val="0"/>
          <w:i w:val="0"/>
          <w:sz w:val="24"/>
          <w:szCs w:val="24"/>
        </w:rPr>
        <w:t xml:space="preserve">Objektivi i </w:t>
      </w:r>
      <w:r w:rsidR="005A0917" w:rsidRPr="00D83E25">
        <w:rPr>
          <w:rFonts w:ascii="Garamond" w:hAnsi="Garamond"/>
          <w:bCs w:val="0"/>
          <w:i w:val="0"/>
          <w:sz w:val="24"/>
          <w:szCs w:val="24"/>
        </w:rPr>
        <w:t>sezonit</w:t>
      </w:r>
      <w:r w:rsidRPr="00895E15">
        <w:rPr>
          <w:rFonts w:ascii="Garamond" w:hAnsi="Garamond"/>
          <w:i w:val="0"/>
          <w:sz w:val="24"/>
          <w:szCs w:val="24"/>
        </w:rPr>
        <w:t>”)</w:t>
      </w:r>
      <w:r w:rsidRPr="00895E15">
        <w:rPr>
          <w:rFonts w:ascii="Garamond" w:hAnsi="Garamond"/>
          <w:b w:val="0"/>
          <w:sz w:val="24"/>
          <w:szCs w:val="24"/>
        </w:rPr>
        <w:t xml:space="preserve"> </w:t>
      </w:r>
      <w:r w:rsidRPr="00895E15">
        <w:rPr>
          <w:rFonts w:ascii="Garamond" w:hAnsi="Garamond"/>
          <w:b w:val="0"/>
          <w:i w:val="0"/>
          <w:sz w:val="24"/>
          <w:szCs w:val="24"/>
        </w:rPr>
        <w:t>(të dy objektivat referuar së bashku si</w:t>
      </w:r>
      <w:r w:rsidRPr="00895E15">
        <w:rPr>
          <w:rFonts w:ascii="Garamond" w:hAnsi="Garamond"/>
          <w:i w:val="0"/>
          <w:sz w:val="24"/>
          <w:szCs w:val="24"/>
        </w:rPr>
        <w:t xml:space="preserve"> “</w:t>
      </w:r>
      <w:r w:rsidRPr="00895E15">
        <w:rPr>
          <w:rFonts w:ascii="Garamond" w:hAnsi="Garamond"/>
          <w:bCs w:val="0"/>
          <w:i w:val="0"/>
          <w:sz w:val="24"/>
          <w:szCs w:val="24"/>
        </w:rPr>
        <w:t xml:space="preserve">Garancia e </w:t>
      </w:r>
      <w:r w:rsidR="005A0917" w:rsidRPr="00895E15">
        <w:rPr>
          <w:rFonts w:ascii="Garamond" w:hAnsi="Garamond"/>
          <w:bCs w:val="0"/>
          <w:i w:val="0"/>
          <w:sz w:val="24"/>
          <w:szCs w:val="24"/>
        </w:rPr>
        <w:t>disponueshmërisë</w:t>
      </w:r>
      <w:r w:rsidRPr="00895E15">
        <w:rPr>
          <w:rFonts w:ascii="Garamond" w:hAnsi="Garamond"/>
          <w:i w:val="0"/>
          <w:sz w:val="24"/>
          <w:szCs w:val="24"/>
        </w:rPr>
        <w:t>”)</w:t>
      </w:r>
      <w:r w:rsidRPr="00570489">
        <w:rPr>
          <w:rFonts w:ascii="Garamond" w:hAnsi="Garamond"/>
          <w:sz w:val="24"/>
          <w:szCs w:val="24"/>
        </w:rPr>
        <w:t xml:space="preserve"> </w:t>
      </w:r>
      <w:r w:rsidRPr="009F01A9">
        <w:rPr>
          <w:rFonts w:ascii="Garamond" w:hAnsi="Garamond"/>
          <w:b w:val="0"/>
          <w:i w:val="0"/>
          <w:sz w:val="24"/>
          <w:szCs w:val="24"/>
        </w:rPr>
        <w:t xml:space="preserve">do të konsiderohet se ka ndodhur një rast dëmshpërblimit për padisponueshmëri </w:t>
      </w:r>
      <w:r w:rsidRPr="009F01A9">
        <w:rPr>
          <w:rFonts w:ascii="Garamond" w:hAnsi="Garamond"/>
          <w:i w:val="0"/>
          <w:sz w:val="24"/>
          <w:szCs w:val="24"/>
        </w:rPr>
        <w:t>(“</w:t>
      </w:r>
      <w:r w:rsidRPr="009F01A9">
        <w:rPr>
          <w:rFonts w:ascii="Garamond" w:hAnsi="Garamond"/>
          <w:bCs w:val="0"/>
          <w:i w:val="0"/>
          <w:sz w:val="24"/>
          <w:szCs w:val="24"/>
        </w:rPr>
        <w:t xml:space="preserve">Rasti i </w:t>
      </w:r>
      <w:r w:rsidR="005A0917" w:rsidRPr="009F01A9">
        <w:rPr>
          <w:rFonts w:ascii="Garamond" w:hAnsi="Garamond"/>
          <w:bCs w:val="0"/>
          <w:i w:val="0"/>
          <w:sz w:val="24"/>
          <w:szCs w:val="24"/>
        </w:rPr>
        <w:t xml:space="preserve">dëmshpërblimit </w:t>
      </w:r>
      <w:r w:rsidRPr="009F01A9">
        <w:rPr>
          <w:rFonts w:ascii="Garamond" w:hAnsi="Garamond"/>
          <w:bCs w:val="0"/>
          <w:i w:val="0"/>
          <w:sz w:val="24"/>
          <w:szCs w:val="24"/>
        </w:rPr>
        <w:t xml:space="preserve">për </w:t>
      </w:r>
      <w:r w:rsidR="005A0917" w:rsidRPr="009F01A9">
        <w:rPr>
          <w:rFonts w:ascii="Garamond" w:hAnsi="Garamond"/>
          <w:bCs w:val="0"/>
          <w:i w:val="0"/>
          <w:sz w:val="24"/>
          <w:szCs w:val="24"/>
        </w:rPr>
        <w:t>padisponueshmëri</w:t>
      </w:r>
      <w:r w:rsidRPr="009F01A9">
        <w:rPr>
          <w:rFonts w:ascii="Garamond" w:hAnsi="Garamond"/>
          <w:i w:val="0"/>
          <w:sz w:val="24"/>
          <w:szCs w:val="24"/>
        </w:rPr>
        <w:t>”)</w:t>
      </w:r>
      <w:r w:rsidRPr="009F01A9">
        <w:rPr>
          <w:rFonts w:ascii="Garamond" w:hAnsi="Garamond"/>
          <w:b w:val="0"/>
          <w:i w:val="0"/>
          <w:sz w:val="24"/>
          <w:szCs w:val="24"/>
        </w:rPr>
        <w:t>.</w:t>
      </w:r>
      <w:r w:rsidRPr="00570489">
        <w:rPr>
          <w:rFonts w:ascii="Garamond" w:hAnsi="Garamond"/>
          <w:sz w:val="24"/>
          <w:szCs w:val="24"/>
        </w:rPr>
        <w:t xml:space="preserve"> </w:t>
      </w:r>
      <w:r w:rsidRPr="00A35AB1">
        <w:rPr>
          <w:rFonts w:ascii="Garamond" w:hAnsi="Garamond"/>
          <w:b w:val="0"/>
          <w:i w:val="0"/>
          <w:sz w:val="24"/>
          <w:szCs w:val="24"/>
        </w:rPr>
        <w:t>Shitësi duhet të lidhë një Marrëveshje për Shërbimin dhe Disponueshmërinë brenda datës [</w:t>
      </w:r>
      <w:r w:rsidR="00EA68F1" w:rsidRPr="00A35AB1">
        <w:rPr>
          <w:rFonts w:ascii="Garamond" w:hAnsi="Garamond"/>
          <w:b w:val="0"/>
          <w:i w:val="0"/>
          <w:sz w:val="24"/>
          <w:szCs w:val="24"/>
        </w:rPr>
        <w:t xml:space="preserve"> </w:t>
      </w:r>
      <w:r w:rsidRPr="00A35AB1">
        <w:rPr>
          <w:rFonts w:ascii="Garamond" w:hAnsi="Garamond"/>
          <w:b w:val="0"/>
          <w:i w:val="0"/>
          <w:sz w:val="24"/>
          <w:szCs w:val="24"/>
        </w:rPr>
        <w:t xml:space="preserve">]. Palët duhet të </w:t>
      </w:r>
      <w:r w:rsidR="005A0917" w:rsidRPr="00A35AB1">
        <w:rPr>
          <w:rFonts w:ascii="Garamond" w:hAnsi="Garamond"/>
          <w:b w:val="0"/>
          <w:i w:val="0"/>
          <w:sz w:val="24"/>
          <w:szCs w:val="24"/>
        </w:rPr>
        <w:t xml:space="preserve">përcaktojnë objektivin e disponueshmërisë energjetike dhe objektivin e sezonit, si dhe të plotësojnë shtojcën </w:t>
      </w:r>
      <w:r w:rsidRPr="00A35AB1">
        <w:rPr>
          <w:rFonts w:ascii="Garamond" w:hAnsi="Garamond"/>
          <w:b w:val="0"/>
          <w:i w:val="0"/>
          <w:sz w:val="24"/>
          <w:szCs w:val="24"/>
        </w:rPr>
        <w:t>3 në përputhje me Marrëveshjen për Shërbimin dhe Disponueshmërinë.</w:t>
      </w:r>
    </w:p>
    <w:p w14:paraId="7EBE0E3F" w14:textId="6D624B99" w:rsidR="00937159" w:rsidRPr="00A35AB1" w:rsidRDefault="00937159" w:rsidP="003B3983">
      <w:pPr>
        <w:pStyle w:val="Heading2"/>
        <w:spacing w:before="0" w:after="0"/>
        <w:ind w:firstLine="284"/>
        <w:jc w:val="both"/>
        <w:rPr>
          <w:rFonts w:ascii="Garamond" w:hAnsi="Garamond"/>
          <w:b w:val="0"/>
          <w:i w:val="0"/>
          <w:sz w:val="24"/>
          <w:szCs w:val="24"/>
        </w:rPr>
      </w:pPr>
      <w:r w:rsidRPr="00A35AB1">
        <w:rPr>
          <w:rFonts w:ascii="Garamond" w:hAnsi="Garamond"/>
          <w:b w:val="0"/>
          <w:i w:val="0"/>
          <w:sz w:val="24"/>
          <w:szCs w:val="24"/>
        </w:rPr>
        <w:t xml:space="preserve">5.3 Në përputhje me nenin 5.2., nëse ka ndodhur një </w:t>
      </w:r>
      <w:r w:rsidR="00276132" w:rsidRPr="00A35AB1">
        <w:rPr>
          <w:rFonts w:ascii="Garamond" w:hAnsi="Garamond"/>
          <w:b w:val="0"/>
          <w:i w:val="0"/>
          <w:sz w:val="24"/>
          <w:szCs w:val="24"/>
        </w:rPr>
        <w:t>rast i dëmshpërblimit për padisponueshmër</w:t>
      </w:r>
      <w:r w:rsidRPr="00A35AB1">
        <w:rPr>
          <w:rFonts w:ascii="Garamond" w:hAnsi="Garamond"/>
          <w:b w:val="0"/>
          <w:i w:val="0"/>
          <w:sz w:val="24"/>
          <w:szCs w:val="24"/>
        </w:rPr>
        <w:t>i, Shitësi i paguan Palës Kontraktuese për Mbështetje</w:t>
      </w:r>
      <w:r w:rsidR="0016096B" w:rsidRPr="00A35AB1">
        <w:rPr>
          <w:rFonts w:ascii="Garamond" w:hAnsi="Garamond"/>
          <w:b w:val="0"/>
          <w:i w:val="0"/>
          <w:sz w:val="24"/>
          <w:szCs w:val="24"/>
        </w:rPr>
        <w:t xml:space="preserve"> </w:t>
      </w:r>
      <w:r w:rsidRPr="00A35AB1">
        <w:rPr>
          <w:rFonts w:ascii="Garamond" w:hAnsi="Garamond"/>
          <w:b w:val="0"/>
          <w:i w:val="0"/>
          <w:sz w:val="24"/>
          <w:szCs w:val="24"/>
        </w:rPr>
        <w:t>dëmet e likuiduara në shumën prej [</w:t>
      </w:r>
      <w:r w:rsidR="00EA68F1" w:rsidRPr="00A35AB1">
        <w:rPr>
          <w:rFonts w:ascii="Garamond" w:hAnsi="Garamond"/>
          <w:b w:val="0"/>
          <w:i w:val="0"/>
          <w:sz w:val="24"/>
          <w:szCs w:val="24"/>
        </w:rPr>
        <w:t xml:space="preserve"> </w:t>
      </w:r>
      <w:r w:rsidRPr="00A35AB1">
        <w:rPr>
          <w:rFonts w:ascii="Garamond" w:hAnsi="Garamond"/>
          <w:b w:val="0"/>
          <w:i w:val="0"/>
          <w:sz w:val="24"/>
          <w:szCs w:val="24"/>
        </w:rPr>
        <w:t xml:space="preserve">] për çdo MWh të </w:t>
      </w:r>
      <w:r w:rsidR="00276132" w:rsidRPr="00A35AB1">
        <w:rPr>
          <w:rFonts w:ascii="Garamond" w:hAnsi="Garamond"/>
          <w:b w:val="0"/>
          <w:i w:val="0"/>
          <w:sz w:val="24"/>
          <w:szCs w:val="24"/>
        </w:rPr>
        <w:t>prodhimit përkatës të palivruar kundrejt garancisë së disponueshmërisë dhe sipas kufizim</w:t>
      </w:r>
      <w:r w:rsidRPr="00A35AB1">
        <w:rPr>
          <w:rFonts w:ascii="Garamond" w:hAnsi="Garamond"/>
          <w:b w:val="0"/>
          <w:i w:val="0"/>
          <w:sz w:val="24"/>
          <w:szCs w:val="24"/>
        </w:rPr>
        <w:t>eve në nenin 5.2</w:t>
      </w:r>
      <w:r w:rsidRPr="00F96BE9">
        <w:rPr>
          <w:rFonts w:ascii="Garamond" w:hAnsi="Garamond"/>
          <w:sz w:val="24"/>
          <w:szCs w:val="24"/>
        </w:rPr>
        <w:t xml:space="preserve"> </w:t>
      </w:r>
      <w:r w:rsidRPr="00A35AB1">
        <w:rPr>
          <w:rFonts w:ascii="Garamond" w:hAnsi="Garamond"/>
          <w:i w:val="0"/>
          <w:sz w:val="24"/>
          <w:szCs w:val="24"/>
        </w:rPr>
        <w:t>(“</w:t>
      </w:r>
      <w:r w:rsidRPr="00A35AB1">
        <w:rPr>
          <w:rFonts w:ascii="Garamond" w:hAnsi="Garamond"/>
          <w:bCs w:val="0"/>
          <w:i w:val="0"/>
          <w:sz w:val="24"/>
          <w:szCs w:val="24"/>
        </w:rPr>
        <w:t xml:space="preserve">Dëmet e </w:t>
      </w:r>
      <w:r w:rsidR="00276132" w:rsidRPr="00A35AB1">
        <w:rPr>
          <w:rFonts w:ascii="Garamond" w:hAnsi="Garamond"/>
          <w:bCs w:val="0"/>
          <w:i w:val="0"/>
          <w:sz w:val="24"/>
          <w:szCs w:val="24"/>
        </w:rPr>
        <w:t>likuiduara të disponueshmërisë energjetike</w:t>
      </w:r>
      <w:r w:rsidRPr="00A35AB1">
        <w:rPr>
          <w:rFonts w:ascii="Garamond" w:hAnsi="Garamond"/>
          <w:i w:val="0"/>
          <w:sz w:val="24"/>
          <w:szCs w:val="24"/>
        </w:rPr>
        <w:t>”)</w:t>
      </w:r>
      <w:r w:rsidRPr="00A35AB1">
        <w:rPr>
          <w:rFonts w:ascii="Garamond" w:hAnsi="Garamond"/>
          <w:b w:val="0"/>
          <w:i w:val="0"/>
          <w:sz w:val="24"/>
          <w:szCs w:val="24"/>
        </w:rPr>
        <w:t xml:space="preserve">, sa më shpejt që të jetë e praktikisht mundur pas përfundimit të çdo </w:t>
      </w:r>
      <w:r w:rsidR="00276132" w:rsidRPr="00A35AB1">
        <w:rPr>
          <w:rFonts w:ascii="Garamond" w:hAnsi="Garamond"/>
          <w:b w:val="0"/>
          <w:i w:val="0"/>
          <w:sz w:val="24"/>
          <w:szCs w:val="24"/>
        </w:rPr>
        <w:t>viti</w:t>
      </w:r>
      <w:r w:rsidRPr="00A35AB1">
        <w:rPr>
          <w:rFonts w:ascii="Garamond" w:hAnsi="Garamond"/>
          <w:b w:val="0"/>
          <w:i w:val="0"/>
          <w:sz w:val="24"/>
          <w:szCs w:val="24"/>
        </w:rPr>
        <w:t xml:space="preserve">. Kur ndodh një </w:t>
      </w:r>
      <w:r w:rsidR="00276132" w:rsidRPr="00A35AB1">
        <w:rPr>
          <w:rFonts w:ascii="Garamond" w:hAnsi="Garamond"/>
          <w:b w:val="0"/>
          <w:i w:val="0"/>
          <w:sz w:val="24"/>
          <w:szCs w:val="24"/>
        </w:rPr>
        <w:t>rast i dëmshpërblimit për padisponueshmëri</w:t>
      </w:r>
      <w:r w:rsidRPr="00A35AB1">
        <w:rPr>
          <w:rFonts w:ascii="Garamond" w:hAnsi="Garamond"/>
          <w:b w:val="0"/>
          <w:i w:val="0"/>
          <w:sz w:val="24"/>
          <w:szCs w:val="24"/>
        </w:rPr>
        <w:t xml:space="preserve">, Shitësi i paraqet Palës Kontraktuese për Mbështetje një njoftim me shkrim lidhur me këtë. Palët do të plotësojnë </w:t>
      </w:r>
      <w:r w:rsidR="00276132" w:rsidRPr="00A35AB1">
        <w:rPr>
          <w:rFonts w:ascii="Garamond" w:hAnsi="Garamond"/>
          <w:b w:val="0"/>
          <w:i w:val="0"/>
          <w:sz w:val="24"/>
          <w:szCs w:val="24"/>
        </w:rPr>
        <w:t xml:space="preserve">shtojcën </w:t>
      </w:r>
      <w:r w:rsidRPr="00A35AB1">
        <w:rPr>
          <w:rFonts w:ascii="Garamond" w:hAnsi="Garamond"/>
          <w:b w:val="0"/>
          <w:i w:val="0"/>
          <w:sz w:val="24"/>
          <w:szCs w:val="24"/>
        </w:rPr>
        <w:t>4 në përputhje me Marrëveshjen e Shërbimit dhe Disponueshmërisë.</w:t>
      </w:r>
    </w:p>
    <w:p w14:paraId="5C359207" w14:textId="1B92D201" w:rsidR="00937159" w:rsidRPr="00111CA6" w:rsidRDefault="00937159" w:rsidP="003B3983">
      <w:pPr>
        <w:pStyle w:val="Heading2"/>
        <w:spacing w:before="0" w:after="0"/>
        <w:ind w:firstLine="284"/>
        <w:jc w:val="both"/>
        <w:rPr>
          <w:rFonts w:ascii="Garamond" w:hAnsi="Garamond"/>
          <w:b w:val="0"/>
          <w:i w:val="0"/>
          <w:sz w:val="24"/>
          <w:szCs w:val="24"/>
        </w:rPr>
      </w:pPr>
      <w:r w:rsidRPr="00111CA6">
        <w:rPr>
          <w:rFonts w:ascii="Garamond" w:hAnsi="Garamond"/>
          <w:b w:val="0"/>
          <w:i w:val="0"/>
          <w:sz w:val="24"/>
          <w:szCs w:val="24"/>
        </w:rPr>
        <w:t xml:space="preserve">5.4 Dëmet e </w:t>
      </w:r>
      <w:r w:rsidR="00276132" w:rsidRPr="00111CA6">
        <w:rPr>
          <w:rFonts w:ascii="Garamond" w:hAnsi="Garamond"/>
          <w:b w:val="0"/>
          <w:i w:val="0"/>
          <w:sz w:val="24"/>
          <w:szCs w:val="24"/>
        </w:rPr>
        <w:t>likuiduara të disponueshmërisë energjetike lidhur me secilin vit</w:t>
      </w:r>
      <w:r w:rsidRPr="00111CA6">
        <w:rPr>
          <w:rFonts w:ascii="Garamond" w:hAnsi="Garamond"/>
          <w:b w:val="0"/>
          <w:i w:val="0"/>
          <w:sz w:val="24"/>
          <w:szCs w:val="24"/>
        </w:rPr>
        <w:t xml:space="preserve">: </w:t>
      </w:r>
    </w:p>
    <w:p w14:paraId="0E2FFC39" w14:textId="6911F018"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do të kenë një tavan maksimal për vit në përputhje me formulën dhe tabelën </w:t>
      </w:r>
      <w:r w:rsidR="00276132" w:rsidRPr="00F96BE9">
        <w:rPr>
          <w:rFonts w:ascii="Garamond" w:hAnsi="Garamond"/>
          <w:sz w:val="24"/>
          <w:szCs w:val="24"/>
        </w:rPr>
        <w:t xml:space="preserve">në shtojcën </w:t>
      </w:r>
      <w:r w:rsidRPr="00F96BE9">
        <w:rPr>
          <w:rFonts w:ascii="Garamond" w:hAnsi="Garamond"/>
          <w:sz w:val="24"/>
          <w:szCs w:val="24"/>
        </w:rPr>
        <w:t>4; dhe</w:t>
      </w:r>
    </w:p>
    <w:p w14:paraId="61EBDCD7" w14:textId="1A8A9E14"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do të jenë i vetmi dëmshpërblim për Palën Kontraktuese për Mbështetje për </w:t>
      </w:r>
      <w:r w:rsidR="00276132" w:rsidRPr="00F96BE9">
        <w:rPr>
          <w:rFonts w:ascii="Garamond" w:hAnsi="Garamond"/>
          <w:sz w:val="24"/>
          <w:szCs w:val="24"/>
        </w:rPr>
        <w:t xml:space="preserve">ngjarjen e rastit të dëmshpërblimit për padisponueshmëri, duke përjashtuar dëmshpërblime të tjera </w:t>
      </w:r>
      <w:r w:rsidRPr="00F96BE9">
        <w:rPr>
          <w:rFonts w:ascii="Garamond" w:hAnsi="Garamond"/>
          <w:sz w:val="24"/>
          <w:szCs w:val="24"/>
        </w:rPr>
        <w:t>sipas kontratës, ligjit apo tjetër bazë.</w:t>
      </w:r>
      <w:r w:rsidR="0016096B" w:rsidRPr="00F96BE9">
        <w:rPr>
          <w:rFonts w:ascii="Garamond" w:hAnsi="Garamond"/>
          <w:sz w:val="24"/>
          <w:szCs w:val="24"/>
        </w:rPr>
        <w:t xml:space="preserve"> </w:t>
      </w:r>
    </w:p>
    <w:p w14:paraId="3083FE8C" w14:textId="44FC123A" w:rsidR="00937159" w:rsidRPr="00370526" w:rsidRDefault="00937159" w:rsidP="003B3983">
      <w:pPr>
        <w:pStyle w:val="Heading1"/>
        <w:keepNext w:val="0"/>
        <w:spacing w:before="0"/>
        <w:ind w:firstLine="284"/>
        <w:rPr>
          <w:rFonts w:ascii="Garamond" w:hAnsi="Garamond"/>
          <w:color w:val="auto"/>
          <w:sz w:val="24"/>
          <w:szCs w:val="24"/>
        </w:rPr>
      </w:pPr>
      <w:r w:rsidRPr="00370526">
        <w:rPr>
          <w:rFonts w:ascii="Garamond" w:hAnsi="Garamond"/>
          <w:bCs/>
          <w:color w:val="auto"/>
          <w:sz w:val="24"/>
          <w:szCs w:val="24"/>
        </w:rPr>
        <w:t>6. RIORGANIZIMI I TREGUT DHE VLERËSIMI I GATISHMËRISË</w:t>
      </w:r>
    </w:p>
    <w:p w14:paraId="52C8FD8D" w14:textId="77777777" w:rsidR="00937159" w:rsidRPr="00892827" w:rsidRDefault="00937159" w:rsidP="003B3983">
      <w:pPr>
        <w:pStyle w:val="Heading2"/>
        <w:spacing w:before="0" w:after="0"/>
        <w:ind w:firstLine="284"/>
        <w:rPr>
          <w:rFonts w:ascii="Garamond" w:hAnsi="Garamond"/>
          <w:b w:val="0"/>
          <w:i w:val="0"/>
          <w:sz w:val="24"/>
          <w:szCs w:val="24"/>
        </w:rPr>
      </w:pPr>
      <w:r w:rsidRPr="00892827">
        <w:rPr>
          <w:rFonts w:ascii="Garamond" w:hAnsi="Garamond"/>
          <w:b w:val="0"/>
          <w:i w:val="0"/>
          <w:sz w:val="24"/>
          <w:szCs w:val="24"/>
        </w:rPr>
        <w:t xml:space="preserve">6.1 Palët pranojnë dhe bien dakord se tregu shqiptar i energjisë elektrike është në procesin e ristrukturimit të vazhdueshëm të tregut dhe si rrjedhojë e këtij ristrukturimi: </w:t>
      </w:r>
    </w:p>
    <w:p w14:paraId="03B3E903" w14:textId="13B748FB" w:rsidR="00937159" w:rsidRPr="003F6384"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Një </w:t>
      </w:r>
      <w:r w:rsidR="00276132" w:rsidRPr="00F96BE9">
        <w:rPr>
          <w:rFonts w:ascii="Garamond" w:hAnsi="Garamond"/>
          <w:sz w:val="24"/>
          <w:szCs w:val="24"/>
        </w:rPr>
        <w:t xml:space="preserve">vlerësimi pozitiv i gatishmërisë së tregut duhet </w:t>
      </w:r>
      <w:r w:rsidRPr="00F96BE9">
        <w:rPr>
          <w:rFonts w:ascii="Garamond" w:hAnsi="Garamond"/>
          <w:sz w:val="24"/>
          <w:szCs w:val="24"/>
        </w:rPr>
        <w:t xml:space="preserve">përfunduar nga ERE dhe është një kush paraprak për zbatimin </w:t>
      </w:r>
      <w:r w:rsidR="00276132" w:rsidRPr="00F96BE9">
        <w:rPr>
          <w:rFonts w:ascii="Garamond" w:hAnsi="Garamond"/>
          <w:sz w:val="24"/>
          <w:szCs w:val="24"/>
        </w:rPr>
        <w:t>kushteve të kontratës për diferencë në përputhje me kë</w:t>
      </w:r>
      <w:r w:rsidRPr="00F96BE9">
        <w:rPr>
          <w:rFonts w:ascii="Garamond" w:hAnsi="Garamond"/>
          <w:sz w:val="24"/>
          <w:szCs w:val="24"/>
        </w:rPr>
        <w:t xml:space="preserve">të Marrëveshje. Duke filluar që nga </w:t>
      </w:r>
      <w:r w:rsidR="00276132" w:rsidRPr="00F96BE9">
        <w:rPr>
          <w:rFonts w:ascii="Garamond" w:hAnsi="Garamond"/>
          <w:sz w:val="24"/>
          <w:szCs w:val="24"/>
        </w:rPr>
        <w:t>data e hyrjes n</w:t>
      </w:r>
      <w:r w:rsidR="00F3589F" w:rsidRPr="00F96BE9">
        <w:rPr>
          <w:rFonts w:ascii="Garamond" w:hAnsi="Garamond"/>
          <w:sz w:val="24"/>
          <w:szCs w:val="24"/>
        </w:rPr>
        <w:t>ë</w:t>
      </w:r>
      <w:r w:rsidR="00276132" w:rsidRPr="00F96BE9">
        <w:rPr>
          <w:rFonts w:ascii="Garamond" w:hAnsi="Garamond"/>
          <w:sz w:val="24"/>
          <w:szCs w:val="24"/>
        </w:rPr>
        <w:t xml:space="preserve"> fuqi deri në ditën </w:t>
      </w:r>
      <w:r w:rsidR="00E06C06">
        <w:rPr>
          <w:rFonts w:ascii="Garamond" w:hAnsi="Garamond"/>
          <w:sz w:val="24"/>
          <w:szCs w:val="24"/>
        </w:rPr>
        <w:t xml:space="preserve">e </w:t>
      </w:r>
      <w:r w:rsidR="00E06C06" w:rsidRPr="00F96BE9">
        <w:rPr>
          <w:rFonts w:ascii="Garamond" w:hAnsi="Garamond"/>
          <w:sz w:val="24"/>
          <w:szCs w:val="24"/>
        </w:rPr>
        <w:t xml:space="preserve">20-të </w:t>
      </w:r>
      <w:r w:rsidRPr="00F96BE9">
        <w:rPr>
          <w:rFonts w:ascii="Garamond" w:hAnsi="Garamond"/>
          <w:sz w:val="24"/>
          <w:szCs w:val="24"/>
        </w:rPr>
        <w:t>(</w:t>
      </w:r>
      <w:r w:rsidR="00E06C06" w:rsidRPr="00F96BE9">
        <w:rPr>
          <w:rFonts w:ascii="Garamond" w:hAnsi="Garamond"/>
          <w:sz w:val="24"/>
          <w:szCs w:val="24"/>
        </w:rPr>
        <w:t>e njëzet</w:t>
      </w:r>
      <w:r w:rsidR="00E06C06">
        <w:rPr>
          <w:rFonts w:ascii="Garamond" w:hAnsi="Garamond"/>
          <w:sz w:val="24"/>
          <w:szCs w:val="24"/>
        </w:rPr>
        <w:t>ë</w:t>
      </w:r>
      <w:r w:rsidRPr="00F96BE9">
        <w:rPr>
          <w:rFonts w:ascii="Garamond" w:hAnsi="Garamond"/>
          <w:sz w:val="24"/>
          <w:szCs w:val="24"/>
        </w:rPr>
        <w:t xml:space="preserve">) të </w:t>
      </w:r>
      <w:r w:rsidR="00276132" w:rsidRPr="00F96BE9">
        <w:rPr>
          <w:rFonts w:ascii="Garamond" w:hAnsi="Garamond"/>
          <w:sz w:val="24"/>
          <w:szCs w:val="24"/>
        </w:rPr>
        <w:t xml:space="preserve">punës </w:t>
      </w:r>
      <w:r w:rsidRPr="00F96BE9">
        <w:rPr>
          <w:rFonts w:ascii="Garamond" w:hAnsi="Garamond"/>
          <w:sz w:val="24"/>
          <w:szCs w:val="24"/>
        </w:rPr>
        <w:t xml:space="preserve">(të përfshirë) pas </w:t>
      </w:r>
      <w:r w:rsidRPr="003F6384">
        <w:rPr>
          <w:rFonts w:ascii="Garamond" w:hAnsi="Garamond"/>
          <w:sz w:val="24"/>
          <w:szCs w:val="24"/>
        </w:rPr>
        <w:t xml:space="preserve">nënshkrimit të </w:t>
      </w:r>
      <w:r w:rsidR="00276132" w:rsidRPr="003F6384">
        <w:rPr>
          <w:rFonts w:ascii="Garamond" w:hAnsi="Garamond"/>
          <w:sz w:val="24"/>
          <w:szCs w:val="24"/>
        </w:rPr>
        <w:t xml:space="preserve">deklaratës </w:t>
      </w:r>
      <w:r w:rsidRPr="003F6384">
        <w:rPr>
          <w:rFonts w:ascii="Garamond" w:hAnsi="Garamond"/>
          <w:sz w:val="24"/>
          <w:szCs w:val="24"/>
        </w:rPr>
        <w:t xml:space="preserve">së </w:t>
      </w:r>
      <w:r w:rsidR="00276132" w:rsidRPr="003F6384">
        <w:rPr>
          <w:rFonts w:ascii="Garamond" w:hAnsi="Garamond"/>
          <w:sz w:val="24"/>
          <w:szCs w:val="24"/>
        </w:rPr>
        <w:t xml:space="preserve">përbashkët </w:t>
      </w:r>
      <w:r w:rsidRPr="003F6384">
        <w:rPr>
          <w:rFonts w:ascii="Garamond" w:hAnsi="Garamond"/>
          <w:sz w:val="24"/>
          <w:szCs w:val="24"/>
        </w:rPr>
        <w:t xml:space="preserve">që pranon rezultatin e një </w:t>
      </w:r>
      <w:r w:rsidR="00276132" w:rsidRPr="003F6384">
        <w:rPr>
          <w:rFonts w:ascii="Garamond" w:hAnsi="Garamond"/>
          <w:sz w:val="24"/>
          <w:szCs w:val="24"/>
        </w:rPr>
        <w:t xml:space="preserve">vlerësimi pozitiv i gatishmërisë </w:t>
      </w:r>
      <w:r w:rsidRPr="003F6384">
        <w:rPr>
          <w:rFonts w:ascii="Garamond" w:hAnsi="Garamond"/>
          <w:sz w:val="24"/>
          <w:szCs w:val="24"/>
        </w:rPr>
        <w:t xml:space="preserve">së </w:t>
      </w:r>
      <w:r w:rsidR="00370526" w:rsidRPr="003F6384">
        <w:rPr>
          <w:rFonts w:ascii="Garamond" w:hAnsi="Garamond"/>
          <w:sz w:val="24"/>
          <w:szCs w:val="24"/>
        </w:rPr>
        <w:t>t</w:t>
      </w:r>
      <w:r w:rsidRPr="003F6384">
        <w:rPr>
          <w:rFonts w:ascii="Garamond" w:hAnsi="Garamond"/>
          <w:sz w:val="24"/>
          <w:szCs w:val="24"/>
        </w:rPr>
        <w:t xml:space="preserve">regut </w:t>
      </w:r>
      <w:r w:rsidRPr="00067DD9">
        <w:rPr>
          <w:rFonts w:ascii="Garamond" w:hAnsi="Garamond"/>
          <w:b/>
          <w:sz w:val="24"/>
          <w:szCs w:val="24"/>
        </w:rPr>
        <w:t>(“</w:t>
      </w:r>
      <w:r w:rsidR="00E06C06" w:rsidRPr="00067DD9">
        <w:rPr>
          <w:rFonts w:ascii="Garamond" w:hAnsi="Garamond"/>
          <w:b/>
          <w:bCs/>
          <w:sz w:val="24"/>
          <w:szCs w:val="24"/>
        </w:rPr>
        <w:t>p</w:t>
      </w:r>
      <w:r w:rsidRPr="00067DD9">
        <w:rPr>
          <w:rFonts w:ascii="Garamond" w:hAnsi="Garamond"/>
          <w:b/>
          <w:bCs/>
          <w:sz w:val="24"/>
          <w:szCs w:val="24"/>
        </w:rPr>
        <w:t xml:space="preserve">eriudha e </w:t>
      </w:r>
      <w:r w:rsidR="00276132" w:rsidRPr="00067DD9">
        <w:rPr>
          <w:rFonts w:ascii="Garamond" w:hAnsi="Garamond"/>
          <w:b/>
          <w:bCs/>
          <w:sz w:val="24"/>
          <w:szCs w:val="24"/>
        </w:rPr>
        <w:t xml:space="preserve">tregtimit </w:t>
      </w:r>
      <w:r w:rsidRPr="00067DD9">
        <w:rPr>
          <w:rFonts w:ascii="Garamond" w:hAnsi="Garamond"/>
          <w:b/>
          <w:bCs/>
          <w:sz w:val="24"/>
          <w:szCs w:val="24"/>
        </w:rPr>
        <w:t>I</w:t>
      </w:r>
      <w:r w:rsidRPr="00067DD9">
        <w:rPr>
          <w:rFonts w:ascii="Garamond" w:hAnsi="Garamond"/>
          <w:b/>
          <w:sz w:val="24"/>
          <w:szCs w:val="24"/>
        </w:rPr>
        <w:t>”</w:t>
      </w:r>
      <w:r w:rsidRPr="003F6384">
        <w:rPr>
          <w:rFonts w:ascii="Garamond" w:hAnsi="Garamond"/>
          <w:sz w:val="24"/>
          <w:szCs w:val="24"/>
        </w:rPr>
        <w:t xml:space="preserve">), </w:t>
      </w:r>
      <w:r w:rsidR="00276132" w:rsidRPr="003F6384">
        <w:rPr>
          <w:rFonts w:ascii="Garamond" w:hAnsi="Garamond"/>
          <w:sz w:val="24"/>
          <w:szCs w:val="24"/>
        </w:rPr>
        <w:t xml:space="preserve">kushtet </w:t>
      </w:r>
      <w:r w:rsidRPr="003F6384">
        <w:rPr>
          <w:rFonts w:ascii="Garamond" w:hAnsi="Garamond"/>
          <w:sz w:val="24"/>
          <w:szCs w:val="24"/>
        </w:rPr>
        <w:t xml:space="preserve">dhe </w:t>
      </w:r>
      <w:r w:rsidR="00276132" w:rsidRPr="003F6384">
        <w:rPr>
          <w:rFonts w:ascii="Garamond" w:hAnsi="Garamond"/>
          <w:sz w:val="24"/>
          <w:szCs w:val="24"/>
        </w:rPr>
        <w:t xml:space="preserve">termat </w:t>
      </w:r>
      <w:r w:rsidRPr="003F6384">
        <w:rPr>
          <w:rFonts w:ascii="Garamond" w:hAnsi="Garamond"/>
          <w:sz w:val="24"/>
          <w:szCs w:val="24"/>
        </w:rPr>
        <w:t>e MBE</w:t>
      </w:r>
      <w:r w:rsidR="00F3589F" w:rsidRPr="003F6384">
        <w:rPr>
          <w:rFonts w:ascii="Garamond" w:hAnsi="Garamond"/>
          <w:sz w:val="24"/>
          <w:szCs w:val="24"/>
        </w:rPr>
        <w:t>-së</w:t>
      </w:r>
      <w:r w:rsidRPr="003F6384">
        <w:rPr>
          <w:rFonts w:ascii="Garamond" w:hAnsi="Garamond"/>
          <w:sz w:val="24"/>
          <w:szCs w:val="24"/>
        </w:rPr>
        <w:t xml:space="preserve"> do të zbatohen. Në ditën e </w:t>
      </w:r>
      <w:r w:rsidR="005A2387" w:rsidRPr="003F6384">
        <w:rPr>
          <w:rFonts w:ascii="Garamond" w:hAnsi="Garamond"/>
          <w:sz w:val="24"/>
          <w:szCs w:val="24"/>
        </w:rPr>
        <w:t xml:space="preserve">21-të </w:t>
      </w:r>
      <w:r w:rsidRPr="003F6384">
        <w:rPr>
          <w:rFonts w:ascii="Garamond" w:hAnsi="Garamond"/>
          <w:sz w:val="24"/>
          <w:szCs w:val="24"/>
        </w:rPr>
        <w:t>(</w:t>
      </w:r>
      <w:r w:rsidR="005A2387" w:rsidRPr="003F6384">
        <w:rPr>
          <w:rFonts w:ascii="Garamond" w:hAnsi="Garamond"/>
          <w:sz w:val="24"/>
          <w:szCs w:val="24"/>
        </w:rPr>
        <w:t>e njëzetë e një</w:t>
      </w:r>
      <w:r w:rsidRPr="003F6384">
        <w:rPr>
          <w:rFonts w:ascii="Garamond" w:hAnsi="Garamond"/>
          <w:sz w:val="24"/>
          <w:szCs w:val="24"/>
        </w:rPr>
        <w:t xml:space="preserve">) pas nënshkrimit të </w:t>
      </w:r>
      <w:r w:rsidR="00276132" w:rsidRPr="003F6384">
        <w:rPr>
          <w:rFonts w:ascii="Garamond" w:hAnsi="Garamond"/>
          <w:sz w:val="24"/>
          <w:szCs w:val="24"/>
        </w:rPr>
        <w:t xml:space="preserve">deklaratës së përbashkët </w:t>
      </w:r>
      <w:r w:rsidRPr="003F6384">
        <w:rPr>
          <w:rFonts w:ascii="Garamond" w:hAnsi="Garamond"/>
          <w:sz w:val="24"/>
          <w:szCs w:val="24"/>
        </w:rPr>
        <w:t xml:space="preserve">që pranon rezultatin e një </w:t>
      </w:r>
      <w:r w:rsidR="00276132" w:rsidRPr="003F6384">
        <w:rPr>
          <w:rFonts w:ascii="Garamond" w:hAnsi="Garamond"/>
          <w:sz w:val="24"/>
          <w:szCs w:val="24"/>
        </w:rPr>
        <w:t xml:space="preserve">vlerësimi pozitiv </w:t>
      </w:r>
      <w:r w:rsidRPr="003F6384">
        <w:rPr>
          <w:rFonts w:ascii="Garamond" w:hAnsi="Garamond"/>
          <w:sz w:val="24"/>
          <w:szCs w:val="24"/>
        </w:rPr>
        <w:t xml:space="preserve">i </w:t>
      </w:r>
      <w:r w:rsidR="00276132" w:rsidRPr="003F6384">
        <w:rPr>
          <w:rFonts w:ascii="Garamond" w:hAnsi="Garamond"/>
          <w:sz w:val="24"/>
          <w:szCs w:val="24"/>
        </w:rPr>
        <w:t xml:space="preserve">gatishmërisë </w:t>
      </w:r>
      <w:r w:rsidRPr="003F6384">
        <w:rPr>
          <w:rFonts w:ascii="Garamond" w:hAnsi="Garamond"/>
          <w:sz w:val="24"/>
          <w:szCs w:val="24"/>
        </w:rPr>
        <w:t xml:space="preserve">së </w:t>
      </w:r>
      <w:r w:rsidR="00276132" w:rsidRPr="003F6384">
        <w:rPr>
          <w:rFonts w:ascii="Garamond" w:hAnsi="Garamond"/>
          <w:sz w:val="24"/>
          <w:szCs w:val="24"/>
        </w:rPr>
        <w:t xml:space="preserve">tregut </w:t>
      </w:r>
      <w:r w:rsidRPr="003F6384">
        <w:rPr>
          <w:rFonts w:ascii="Garamond" w:hAnsi="Garamond"/>
          <w:sz w:val="24"/>
          <w:szCs w:val="24"/>
        </w:rPr>
        <w:t xml:space="preserve">deri në përfundim të </w:t>
      </w:r>
      <w:r w:rsidR="00276132" w:rsidRPr="003F6384">
        <w:rPr>
          <w:rFonts w:ascii="Garamond" w:hAnsi="Garamond"/>
          <w:sz w:val="24"/>
          <w:szCs w:val="24"/>
        </w:rPr>
        <w:t xml:space="preserve">afatit </w:t>
      </w:r>
      <w:r w:rsidRPr="00067DD9">
        <w:rPr>
          <w:rFonts w:ascii="Garamond" w:hAnsi="Garamond"/>
          <w:b/>
          <w:sz w:val="24"/>
          <w:szCs w:val="24"/>
        </w:rPr>
        <w:t>(“</w:t>
      </w:r>
      <w:r w:rsidR="00E06C06" w:rsidRPr="00067DD9">
        <w:rPr>
          <w:rFonts w:ascii="Garamond" w:hAnsi="Garamond"/>
          <w:b/>
          <w:bCs/>
          <w:sz w:val="24"/>
          <w:szCs w:val="24"/>
        </w:rPr>
        <w:t>p</w:t>
      </w:r>
      <w:r w:rsidRPr="00067DD9">
        <w:rPr>
          <w:rFonts w:ascii="Garamond" w:hAnsi="Garamond"/>
          <w:b/>
          <w:bCs/>
          <w:sz w:val="24"/>
          <w:szCs w:val="24"/>
        </w:rPr>
        <w:t xml:space="preserve">eriudha e </w:t>
      </w:r>
      <w:r w:rsidR="00276132" w:rsidRPr="00067DD9">
        <w:rPr>
          <w:rFonts w:ascii="Garamond" w:hAnsi="Garamond"/>
          <w:b/>
          <w:bCs/>
          <w:sz w:val="24"/>
          <w:szCs w:val="24"/>
        </w:rPr>
        <w:t xml:space="preserve">tregtimit </w:t>
      </w:r>
      <w:r w:rsidRPr="00067DD9">
        <w:rPr>
          <w:rFonts w:ascii="Garamond" w:hAnsi="Garamond"/>
          <w:b/>
          <w:bCs/>
          <w:sz w:val="24"/>
          <w:szCs w:val="24"/>
        </w:rPr>
        <w:t>II</w:t>
      </w:r>
      <w:r w:rsidRPr="00067DD9">
        <w:rPr>
          <w:rFonts w:ascii="Garamond" w:hAnsi="Garamond"/>
          <w:b/>
          <w:sz w:val="24"/>
          <w:szCs w:val="24"/>
        </w:rPr>
        <w:t>”</w:t>
      </w:r>
      <w:r w:rsidRPr="003F6384">
        <w:rPr>
          <w:rFonts w:ascii="Garamond" w:hAnsi="Garamond"/>
          <w:sz w:val="24"/>
          <w:szCs w:val="24"/>
        </w:rPr>
        <w:t xml:space="preserve">), </w:t>
      </w:r>
      <w:r w:rsidR="00276132" w:rsidRPr="003F6384">
        <w:rPr>
          <w:rFonts w:ascii="Garamond" w:hAnsi="Garamond"/>
          <w:sz w:val="24"/>
          <w:szCs w:val="24"/>
        </w:rPr>
        <w:t>kush</w:t>
      </w:r>
      <w:r w:rsidR="00370526" w:rsidRPr="003F6384">
        <w:rPr>
          <w:rFonts w:ascii="Garamond" w:hAnsi="Garamond"/>
          <w:sz w:val="24"/>
          <w:szCs w:val="24"/>
        </w:rPr>
        <w:t>t</w:t>
      </w:r>
      <w:r w:rsidR="00276132" w:rsidRPr="003F6384">
        <w:rPr>
          <w:rFonts w:ascii="Garamond" w:hAnsi="Garamond"/>
          <w:sz w:val="24"/>
          <w:szCs w:val="24"/>
        </w:rPr>
        <w:t xml:space="preserve">et dhe termat </w:t>
      </w:r>
      <w:r w:rsidRPr="003F6384">
        <w:rPr>
          <w:rFonts w:ascii="Garamond" w:hAnsi="Garamond"/>
          <w:sz w:val="24"/>
          <w:szCs w:val="24"/>
        </w:rPr>
        <w:t xml:space="preserve">CfD do të zbatohen. Palët duhet të përcaktojnë fillimin </w:t>
      </w:r>
      <w:r w:rsidRPr="00D6198B">
        <w:rPr>
          <w:rFonts w:ascii="Garamond" w:hAnsi="Garamond"/>
          <w:b/>
          <w:sz w:val="24"/>
          <w:szCs w:val="24"/>
        </w:rPr>
        <w:t xml:space="preserve">e </w:t>
      </w:r>
      <w:r w:rsidR="00FA12DC" w:rsidRPr="00D6198B">
        <w:rPr>
          <w:rFonts w:ascii="Garamond" w:hAnsi="Garamond"/>
          <w:b/>
          <w:bCs/>
          <w:sz w:val="24"/>
          <w:szCs w:val="24"/>
        </w:rPr>
        <w:t xml:space="preserve">periudhës </w:t>
      </w:r>
      <w:r w:rsidRPr="00D6198B">
        <w:rPr>
          <w:rFonts w:ascii="Garamond" w:hAnsi="Garamond"/>
          <w:b/>
          <w:bCs/>
          <w:sz w:val="24"/>
          <w:szCs w:val="24"/>
        </w:rPr>
        <w:t xml:space="preserve">së </w:t>
      </w:r>
      <w:r w:rsidR="00276132" w:rsidRPr="00D6198B">
        <w:rPr>
          <w:rFonts w:ascii="Garamond" w:hAnsi="Garamond"/>
          <w:b/>
          <w:bCs/>
          <w:sz w:val="24"/>
          <w:szCs w:val="24"/>
        </w:rPr>
        <w:t xml:space="preserve">tregtimit </w:t>
      </w:r>
      <w:r w:rsidRPr="00D6198B">
        <w:rPr>
          <w:rFonts w:ascii="Garamond" w:hAnsi="Garamond"/>
          <w:b/>
          <w:bCs/>
          <w:sz w:val="24"/>
          <w:szCs w:val="24"/>
        </w:rPr>
        <w:t>I</w:t>
      </w:r>
      <w:r w:rsidRPr="003F6384">
        <w:rPr>
          <w:rFonts w:ascii="Garamond" w:hAnsi="Garamond"/>
          <w:sz w:val="24"/>
          <w:szCs w:val="24"/>
        </w:rPr>
        <w:t xml:space="preserve"> dhe kalimin nga zbatimi i </w:t>
      </w:r>
      <w:r w:rsidR="00276132" w:rsidRPr="003F6384">
        <w:rPr>
          <w:rFonts w:ascii="Garamond" w:hAnsi="Garamond"/>
          <w:sz w:val="24"/>
          <w:szCs w:val="24"/>
        </w:rPr>
        <w:t xml:space="preserve">termave </w:t>
      </w:r>
      <w:r w:rsidRPr="003F6384">
        <w:rPr>
          <w:rFonts w:ascii="Garamond" w:hAnsi="Garamond"/>
          <w:sz w:val="24"/>
          <w:szCs w:val="24"/>
        </w:rPr>
        <w:t xml:space="preserve">të MBE-së te zbatimi i </w:t>
      </w:r>
      <w:r w:rsidR="00FA12DC" w:rsidRPr="003F6384">
        <w:rPr>
          <w:rFonts w:ascii="Garamond" w:hAnsi="Garamond"/>
          <w:sz w:val="24"/>
          <w:szCs w:val="24"/>
        </w:rPr>
        <w:t xml:space="preserve">termave </w:t>
      </w:r>
      <w:r w:rsidRPr="003F6384">
        <w:rPr>
          <w:rFonts w:ascii="Garamond" w:hAnsi="Garamond"/>
          <w:sz w:val="24"/>
          <w:szCs w:val="24"/>
        </w:rPr>
        <w:t xml:space="preserve">të CfD-së në përputhje me procedurën e përcaktuar në këtë nen dhe </w:t>
      </w:r>
      <w:r w:rsidR="00276132" w:rsidRPr="003F6384">
        <w:rPr>
          <w:rFonts w:ascii="Garamond" w:hAnsi="Garamond"/>
          <w:sz w:val="24"/>
          <w:szCs w:val="24"/>
        </w:rPr>
        <w:t>deklaratën e përbashkët.</w:t>
      </w:r>
    </w:p>
    <w:p w14:paraId="27FEC2F3" w14:textId="5B857FB8" w:rsidR="00937159" w:rsidRPr="00D6198B" w:rsidRDefault="00937159" w:rsidP="003B3983">
      <w:pPr>
        <w:pStyle w:val="Heading4"/>
        <w:spacing w:before="0"/>
        <w:ind w:firstLine="284"/>
        <w:jc w:val="both"/>
        <w:rPr>
          <w:rFonts w:ascii="Garamond" w:hAnsi="Garamond"/>
          <w:i w:val="0"/>
          <w:color w:val="auto"/>
        </w:rPr>
      </w:pPr>
      <w:r w:rsidRPr="00D6198B">
        <w:rPr>
          <w:rFonts w:ascii="Garamond" w:hAnsi="Garamond"/>
          <w:i w:val="0"/>
          <w:color w:val="auto"/>
        </w:rPr>
        <w:t>i</w:t>
      </w:r>
      <w:r w:rsidR="002A1E59" w:rsidRPr="00D6198B">
        <w:rPr>
          <w:rFonts w:ascii="Garamond" w:hAnsi="Garamond"/>
          <w:i w:val="0"/>
          <w:color w:val="auto"/>
        </w:rPr>
        <w:t>.</w:t>
      </w:r>
      <w:r w:rsidRPr="00D6198B">
        <w:rPr>
          <w:rFonts w:ascii="Garamond" w:hAnsi="Garamond"/>
          <w:i w:val="0"/>
          <w:color w:val="auto"/>
        </w:rPr>
        <w:t xml:space="preserve"> ERE duhet të kry</w:t>
      </w:r>
      <w:r w:rsidR="00683293" w:rsidRPr="00D6198B">
        <w:rPr>
          <w:rFonts w:ascii="Garamond" w:hAnsi="Garamond"/>
          <w:i w:val="0"/>
          <w:color w:val="auto"/>
        </w:rPr>
        <w:t>e</w:t>
      </w:r>
      <w:r w:rsidRPr="00D6198B">
        <w:rPr>
          <w:rFonts w:ascii="Garamond" w:hAnsi="Garamond"/>
          <w:i w:val="0"/>
          <w:color w:val="auto"/>
        </w:rPr>
        <w:t xml:space="preserve">jë një </w:t>
      </w:r>
      <w:r w:rsidR="00276132" w:rsidRPr="00D6198B">
        <w:rPr>
          <w:rFonts w:ascii="Garamond" w:hAnsi="Garamond"/>
          <w:i w:val="0"/>
          <w:color w:val="auto"/>
        </w:rPr>
        <w:t xml:space="preserve">vlerësimi të gatishmërisë së tregut duke </w:t>
      </w:r>
      <w:r w:rsidRPr="00D6198B">
        <w:rPr>
          <w:rFonts w:ascii="Garamond" w:hAnsi="Garamond"/>
          <w:i w:val="0"/>
          <w:color w:val="auto"/>
        </w:rPr>
        <w:t xml:space="preserve">u bazuar në të paktën </w:t>
      </w:r>
      <w:r w:rsidR="00FA12DC" w:rsidRPr="00D6198B">
        <w:rPr>
          <w:rFonts w:ascii="Garamond" w:hAnsi="Garamond"/>
          <w:i w:val="0"/>
          <w:color w:val="auto"/>
        </w:rPr>
        <w:t xml:space="preserve">kriteret </w:t>
      </w:r>
      <w:r w:rsidRPr="00D6198B">
        <w:rPr>
          <w:rFonts w:ascii="Garamond" w:hAnsi="Garamond"/>
          <w:i w:val="0"/>
          <w:color w:val="auto"/>
        </w:rPr>
        <w:t xml:space="preserve">e paracaktuara në këtë Marrëveshje, </w:t>
      </w:r>
      <w:r w:rsidR="00276132" w:rsidRPr="00D6198B">
        <w:rPr>
          <w:rFonts w:ascii="Garamond" w:hAnsi="Garamond"/>
          <w:i w:val="0"/>
          <w:color w:val="auto"/>
        </w:rPr>
        <w:t xml:space="preserve">legjislacionin e zbatueshëm dhe </w:t>
      </w:r>
      <w:r w:rsidRPr="00D6198B">
        <w:rPr>
          <w:rFonts w:ascii="Garamond" w:hAnsi="Garamond"/>
          <w:i w:val="0"/>
          <w:color w:val="auto"/>
        </w:rPr>
        <w:t xml:space="preserve">në përputhje me </w:t>
      </w:r>
      <w:r w:rsidR="00FA12DC" w:rsidRPr="00D6198B">
        <w:rPr>
          <w:rFonts w:ascii="Garamond" w:hAnsi="Garamond"/>
          <w:i w:val="0"/>
          <w:color w:val="auto"/>
        </w:rPr>
        <w:t>praktikat e mira të industrisë</w:t>
      </w:r>
      <w:r w:rsidR="009066EF">
        <w:rPr>
          <w:rFonts w:ascii="Garamond" w:hAnsi="Garamond"/>
          <w:i w:val="0"/>
          <w:color w:val="auto"/>
        </w:rPr>
        <w:t>;</w:t>
      </w:r>
      <w:r w:rsidRPr="00D6198B">
        <w:rPr>
          <w:rFonts w:ascii="Garamond" w:hAnsi="Garamond"/>
          <w:i w:val="0"/>
          <w:color w:val="auto"/>
        </w:rPr>
        <w:t xml:space="preserve"> </w:t>
      </w:r>
    </w:p>
    <w:p w14:paraId="7389BA38" w14:textId="291248F7" w:rsidR="00937159" w:rsidRPr="00D6198B" w:rsidRDefault="00937159" w:rsidP="003B3983">
      <w:pPr>
        <w:pStyle w:val="Heading4"/>
        <w:spacing w:before="0"/>
        <w:ind w:firstLine="284"/>
        <w:jc w:val="both"/>
        <w:rPr>
          <w:rFonts w:ascii="Garamond" w:hAnsi="Garamond"/>
          <w:i w:val="0"/>
          <w:color w:val="auto"/>
        </w:rPr>
      </w:pPr>
      <w:r w:rsidRPr="00D6198B">
        <w:rPr>
          <w:rFonts w:ascii="Garamond" w:hAnsi="Garamond"/>
          <w:i w:val="0"/>
          <w:color w:val="auto"/>
        </w:rPr>
        <w:t>ii</w:t>
      </w:r>
      <w:r w:rsidR="002A1E59" w:rsidRPr="00D6198B">
        <w:rPr>
          <w:rFonts w:ascii="Garamond" w:hAnsi="Garamond"/>
          <w:i w:val="0"/>
          <w:color w:val="auto"/>
        </w:rPr>
        <w:t>.</w:t>
      </w:r>
      <w:r w:rsidRPr="00D6198B">
        <w:rPr>
          <w:rFonts w:ascii="Garamond" w:hAnsi="Garamond"/>
          <w:i w:val="0"/>
          <w:color w:val="auto"/>
        </w:rPr>
        <w:t xml:space="preserve"> Pala Kontraktuese për Mbështetje duhet t‘i dërgojë një njoftim Shitësit për ta njoftuar për fillimin e procedurave nga ERE për </w:t>
      </w:r>
      <w:r w:rsidR="00FA12DC" w:rsidRPr="00D6198B">
        <w:rPr>
          <w:rFonts w:ascii="Garamond" w:hAnsi="Garamond"/>
          <w:i w:val="0"/>
          <w:color w:val="auto"/>
        </w:rPr>
        <w:t xml:space="preserve">vlerësimin e gatishmërisë së tregut </w:t>
      </w:r>
      <w:r w:rsidRPr="00D6198B">
        <w:rPr>
          <w:rFonts w:ascii="Garamond" w:hAnsi="Garamond"/>
          <w:i w:val="0"/>
          <w:color w:val="auto"/>
        </w:rPr>
        <w:t xml:space="preserve">dhe duhet të bëjë përpjekjet më të mira për të siguruar që Shitësi të ftohet për të paraqitur këndvështrimin e tij në lidhje me </w:t>
      </w:r>
      <w:r w:rsidR="00FA12DC" w:rsidRPr="00D6198B">
        <w:rPr>
          <w:rFonts w:ascii="Garamond" w:hAnsi="Garamond"/>
          <w:i w:val="0"/>
          <w:color w:val="auto"/>
        </w:rPr>
        <w:t>vlerësimin e gatishmërisë së tregut</w:t>
      </w:r>
      <w:r w:rsidRPr="00D6198B">
        <w:rPr>
          <w:rFonts w:ascii="Garamond" w:hAnsi="Garamond"/>
          <w:i w:val="0"/>
          <w:color w:val="auto"/>
        </w:rPr>
        <w:t>, në formë të shkruar dhe në një dëgjesë përpara ERE</w:t>
      </w:r>
      <w:r w:rsidR="00742202">
        <w:rPr>
          <w:rFonts w:ascii="Garamond" w:hAnsi="Garamond"/>
          <w:i w:val="0"/>
          <w:color w:val="auto"/>
        </w:rPr>
        <w:t>-s</w:t>
      </w:r>
      <w:r w:rsidR="009066EF">
        <w:rPr>
          <w:rFonts w:ascii="Garamond" w:hAnsi="Garamond"/>
          <w:i w:val="0"/>
          <w:color w:val="auto"/>
        </w:rPr>
        <w:t>;</w:t>
      </w:r>
      <w:r w:rsidRPr="00D6198B">
        <w:rPr>
          <w:rFonts w:ascii="Garamond" w:hAnsi="Garamond"/>
          <w:i w:val="0"/>
          <w:color w:val="auto"/>
        </w:rPr>
        <w:t xml:space="preserve"> </w:t>
      </w:r>
    </w:p>
    <w:p w14:paraId="05B9DD4D" w14:textId="5803D58F" w:rsidR="00937159" w:rsidRPr="00D6198B" w:rsidRDefault="00937159" w:rsidP="003B3983">
      <w:pPr>
        <w:pStyle w:val="Heading4"/>
        <w:spacing w:before="0"/>
        <w:ind w:firstLine="284"/>
        <w:jc w:val="both"/>
        <w:rPr>
          <w:rFonts w:ascii="Garamond" w:hAnsi="Garamond"/>
          <w:i w:val="0"/>
          <w:color w:val="auto"/>
        </w:rPr>
      </w:pPr>
      <w:r w:rsidRPr="00D6198B">
        <w:rPr>
          <w:rFonts w:ascii="Garamond" w:hAnsi="Garamond"/>
          <w:i w:val="0"/>
          <w:color w:val="auto"/>
        </w:rPr>
        <w:t>iii</w:t>
      </w:r>
      <w:r w:rsidR="002A1E59" w:rsidRPr="00D6198B">
        <w:rPr>
          <w:rFonts w:ascii="Garamond" w:hAnsi="Garamond"/>
          <w:i w:val="0"/>
          <w:color w:val="auto"/>
        </w:rPr>
        <w:t>.</w:t>
      </w:r>
      <w:r w:rsidRPr="00D6198B">
        <w:rPr>
          <w:rFonts w:ascii="Garamond" w:hAnsi="Garamond"/>
          <w:i w:val="0"/>
          <w:color w:val="auto"/>
        </w:rPr>
        <w:t xml:space="preserve"> Pala Kontraktuese për Mbështetje duhet t‘i dërgojë një njoftim Shitësit për ta njoftuar për </w:t>
      </w:r>
      <w:r w:rsidR="00B55BCD" w:rsidRPr="00D6198B">
        <w:rPr>
          <w:rFonts w:ascii="Garamond" w:hAnsi="Garamond"/>
          <w:i w:val="0"/>
          <w:color w:val="auto"/>
        </w:rPr>
        <w:t>çdo</w:t>
      </w:r>
      <w:r w:rsidRPr="00D6198B">
        <w:rPr>
          <w:rFonts w:ascii="Garamond" w:hAnsi="Garamond"/>
          <w:i w:val="0"/>
          <w:color w:val="auto"/>
        </w:rPr>
        <w:t xml:space="preserve"> vendim pozitiv të marrë nga ERE, që përcakton se </w:t>
      </w:r>
      <w:r w:rsidR="00FA12DC" w:rsidRPr="00D6198B">
        <w:rPr>
          <w:rFonts w:ascii="Garamond" w:hAnsi="Garamond"/>
          <w:i w:val="0"/>
          <w:color w:val="auto"/>
        </w:rPr>
        <w:t xml:space="preserve">kriteret për vlerësimin e gatishmërisë së tregut pas një procedure vlerësimi të gatishmërisë së tregut janë plotësuar, </w:t>
      </w:r>
      <w:r w:rsidRPr="00D6198B">
        <w:rPr>
          <w:rFonts w:ascii="Garamond" w:hAnsi="Garamond"/>
          <w:i w:val="0"/>
          <w:color w:val="auto"/>
        </w:rPr>
        <w:t xml:space="preserve">brenda </w:t>
      </w:r>
      <w:r w:rsidR="002A1E59" w:rsidRPr="00D6198B">
        <w:rPr>
          <w:rFonts w:ascii="Garamond" w:hAnsi="Garamond"/>
          <w:i w:val="0"/>
          <w:color w:val="auto"/>
        </w:rPr>
        <w:t xml:space="preserve">5 </w:t>
      </w:r>
      <w:r w:rsidRPr="00D6198B">
        <w:rPr>
          <w:rFonts w:ascii="Garamond" w:hAnsi="Garamond"/>
          <w:i w:val="0"/>
          <w:color w:val="auto"/>
        </w:rPr>
        <w:t>(</w:t>
      </w:r>
      <w:r w:rsidR="002A1E59" w:rsidRPr="00D6198B">
        <w:rPr>
          <w:rFonts w:ascii="Garamond" w:hAnsi="Garamond"/>
          <w:i w:val="0"/>
          <w:color w:val="auto"/>
        </w:rPr>
        <w:t>pesë</w:t>
      </w:r>
      <w:r w:rsidRPr="00D6198B">
        <w:rPr>
          <w:rFonts w:ascii="Garamond" w:hAnsi="Garamond"/>
          <w:i w:val="0"/>
          <w:color w:val="auto"/>
        </w:rPr>
        <w:t xml:space="preserve">) </w:t>
      </w:r>
      <w:r w:rsidR="00FA12DC" w:rsidRPr="00D6198B">
        <w:rPr>
          <w:rFonts w:ascii="Garamond" w:hAnsi="Garamond"/>
          <w:i w:val="0"/>
          <w:color w:val="auto"/>
        </w:rPr>
        <w:t xml:space="preserve">ditë-pune nga </w:t>
      </w:r>
      <w:r w:rsidRPr="00D6198B">
        <w:rPr>
          <w:rFonts w:ascii="Garamond" w:hAnsi="Garamond"/>
          <w:i w:val="0"/>
          <w:color w:val="auto"/>
        </w:rPr>
        <w:t xml:space="preserve">marrja e dijenisë mbi këtë vendim. Palët duhet, në mirëbesim, të diskutojnë dhe darkordësojnë nëse rezultatet e </w:t>
      </w:r>
      <w:r w:rsidR="002A1E59" w:rsidRPr="00D6198B">
        <w:rPr>
          <w:rFonts w:ascii="Garamond" w:hAnsi="Garamond"/>
          <w:i w:val="0"/>
          <w:color w:val="auto"/>
        </w:rPr>
        <w:t xml:space="preserve">vlerësimit të gatishmërisë së tregut </w:t>
      </w:r>
      <w:r w:rsidRPr="00D6198B">
        <w:rPr>
          <w:rFonts w:ascii="Garamond" w:hAnsi="Garamond"/>
          <w:i w:val="0"/>
          <w:color w:val="auto"/>
        </w:rPr>
        <w:t xml:space="preserve">janë të pranueshme për to në përputhje </w:t>
      </w:r>
      <w:r w:rsidR="00FA12DC" w:rsidRPr="00D6198B">
        <w:rPr>
          <w:rFonts w:ascii="Garamond" w:hAnsi="Garamond"/>
          <w:i w:val="0"/>
          <w:color w:val="auto"/>
        </w:rPr>
        <w:t>me praktikat e mira të industrisë dhe legjislacionin e zbatueshëm</w:t>
      </w:r>
      <w:r w:rsidRPr="00D6198B">
        <w:rPr>
          <w:rFonts w:ascii="Garamond" w:hAnsi="Garamond"/>
          <w:i w:val="0"/>
          <w:color w:val="auto"/>
        </w:rPr>
        <w:t xml:space="preserve">. Me këtë qëllim, Palët duhet të përpilojnë një raport me shkrim duke evidentuar qëndrimin e </w:t>
      </w:r>
      <w:r w:rsidR="002A1E59" w:rsidRPr="00D6198B">
        <w:rPr>
          <w:rFonts w:ascii="Garamond" w:hAnsi="Garamond"/>
          <w:i w:val="0"/>
          <w:color w:val="auto"/>
        </w:rPr>
        <w:t>tyre</w:t>
      </w:r>
      <w:r w:rsidRPr="00D6198B">
        <w:rPr>
          <w:rFonts w:ascii="Garamond" w:hAnsi="Garamond"/>
          <w:i w:val="0"/>
          <w:color w:val="auto"/>
        </w:rPr>
        <w:t xml:space="preserve"> në lidhje me </w:t>
      </w:r>
      <w:r w:rsidR="002A1E59" w:rsidRPr="00D6198B">
        <w:rPr>
          <w:rFonts w:ascii="Garamond" w:hAnsi="Garamond"/>
          <w:i w:val="0"/>
          <w:color w:val="auto"/>
        </w:rPr>
        <w:t>vlerësimin e gatishmërisë së t</w:t>
      </w:r>
      <w:r w:rsidRPr="00D6198B">
        <w:rPr>
          <w:rFonts w:ascii="Garamond" w:hAnsi="Garamond"/>
          <w:i w:val="0"/>
          <w:color w:val="auto"/>
        </w:rPr>
        <w:t>regut. Në rast të dakordësimit mbi vendimin pozitiv të ERE</w:t>
      </w:r>
      <w:r w:rsidR="00D6198B">
        <w:rPr>
          <w:rFonts w:ascii="Garamond" w:hAnsi="Garamond"/>
          <w:i w:val="0"/>
          <w:color w:val="auto"/>
        </w:rPr>
        <w:t>-s</w:t>
      </w:r>
      <w:r w:rsidRPr="00D6198B">
        <w:rPr>
          <w:rFonts w:ascii="Garamond" w:hAnsi="Garamond"/>
          <w:i w:val="0"/>
          <w:color w:val="auto"/>
        </w:rPr>
        <w:t xml:space="preserve"> </w:t>
      </w:r>
      <w:r w:rsidR="00FA12DC" w:rsidRPr="00D6198B">
        <w:rPr>
          <w:rFonts w:ascii="Garamond" w:hAnsi="Garamond"/>
          <w:i w:val="0"/>
          <w:color w:val="auto"/>
        </w:rPr>
        <w:t>mbi vlerësimin e gatishmërisë së tregut</w:t>
      </w:r>
      <w:r w:rsidRPr="00D6198B">
        <w:rPr>
          <w:rFonts w:ascii="Garamond" w:hAnsi="Garamond"/>
          <w:i w:val="0"/>
          <w:color w:val="auto"/>
        </w:rPr>
        <w:t>, palët duhet të nënshkruajnë një deklaratë të përbashkët duke pranuar rezultatin (“</w:t>
      </w:r>
      <w:r w:rsidRPr="00D6198B">
        <w:rPr>
          <w:rFonts w:ascii="Garamond" w:hAnsi="Garamond"/>
          <w:b/>
          <w:bCs/>
          <w:i w:val="0"/>
          <w:color w:val="auto"/>
        </w:rPr>
        <w:t xml:space="preserve">Deklaratë e </w:t>
      </w:r>
      <w:r w:rsidR="00FA12DC" w:rsidRPr="00D6198B">
        <w:rPr>
          <w:rFonts w:ascii="Garamond" w:hAnsi="Garamond"/>
          <w:b/>
          <w:bCs/>
          <w:i w:val="0"/>
          <w:color w:val="auto"/>
        </w:rPr>
        <w:t>p</w:t>
      </w:r>
      <w:r w:rsidRPr="00D6198B">
        <w:rPr>
          <w:rFonts w:ascii="Garamond" w:hAnsi="Garamond"/>
          <w:b/>
          <w:bCs/>
          <w:i w:val="0"/>
          <w:color w:val="auto"/>
        </w:rPr>
        <w:t>ërbashkët</w:t>
      </w:r>
      <w:r w:rsidRPr="00D6198B">
        <w:rPr>
          <w:rFonts w:ascii="Garamond" w:hAnsi="Garamond"/>
          <w:i w:val="0"/>
          <w:color w:val="auto"/>
        </w:rPr>
        <w:t xml:space="preserve">”) (një vendim i tillë pozitiv i marrë nga ERE në këtë kontekst, dhe i konfirmuar nga një </w:t>
      </w:r>
      <w:r w:rsidR="004D5E8E" w:rsidRPr="00D6198B">
        <w:rPr>
          <w:rFonts w:ascii="Garamond" w:hAnsi="Garamond"/>
          <w:i w:val="0"/>
          <w:color w:val="auto"/>
        </w:rPr>
        <w:t xml:space="preserve">deklaratë e përbashkët </w:t>
      </w:r>
      <w:r w:rsidRPr="00D6198B">
        <w:rPr>
          <w:rFonts w:ascii="Garamond" w:hAnsi="Garamond"/>
          <w:i w:val="0"/>
          <w:color w:val="auto"/>
        </w:rPr>
        <w:t>referuar si “</w:t>
      </w:r>
      <w:r w:rsidRPr="00D6198B">
        <w:rPr>
          <w:rFonts w:ascii="Garamond" w:hAnsi="Garamond"/>
          <w:b/>
          <w:bCs/>
          <w:i w:val="0"/>
          <w:color w:val="auto"/>
        </w:rPr>
        <w:t xml:space="preserve">Vlerësimi </w:t>
      </w:r>
      <w:r w:rsidR="00FA12DC" w:rsidRPr="00D6198B">
        <w:rPr>
          <w:rFonts w:ascii="Garamond" w:hAnsi="Garamond"/>
          <w:b/>
          <w:bCs/>
          <w:i w:val="0"/>
          <w:color w:val="auto"/>
        </w:rPr>
        <w:t>pozitiv i gatishmërisë së tregut</w:t>
      </w:r>
      <w:r w:rsidRPr="00D6198B">
        <w:rPr>
          <w:rFonts w:ascii="Garamond" w:hAnsi="Garamond"/>
          <w:i w:val="0"/>
          <w:color w:val="auto"/>
        </w:rPr>
        <w:t>”)</w:t>
      </w:r>
      <w:r w:rsidR="009066EF">
        <w:rPr>
          <w:rFonts w:ascii="Garamond" w:hAnsi="Garamond"/>
          <w:i w:val="0"/>
          <w:color w:val="auto"/>
        </w:rPr>
        <w:t>;</w:t>
      </w:r>
      <w:r w:rsidRPr="00D6198B">
        <w:rPr>
          <w:rFonts w:ascii="Garamond" w:hAnsi="Garamond"/>
          <w:i w:val="0"/>
          <w:color w:val="auto"/>
        </w:rPr>
        <w:t xml:space="preserve"> </w:t>
      </w:r>
    </w:p>
    <w:p w14:paraId="466B7644" w14:textId="66582B78" w:rsidR="00937159" w:rsidRPr="00D6198B" w:rsidRDefault="00937159" w:rsidP="003B3983">
      <w:pPr>
        <w:pStyle w:val="Heading4"/>
        <w:spacing w:before="0"/>
        <w:ind w:firstLine="284"/>
        <w:jc w:val="both"/>
        <w:rPr>
          <w:rFonts w:ascii="Garamond" w:hAnsi="Garamond"/>
          <w:i w:val="0"/>
          <w:color w:val="auto"/>
        </w:rPr>
      </w:pPr>
      <w:r w:rsidRPr="00D6198B">
        <w:rPr>
          <w:rFonts w:ascii="Garamond" w:hAnsi="Garamond"/>
          <w:i w:val="0"/>
          <w:color w:val="auto"/>
        </w:rPr>
        <w:t>iv</w:t>
      </w:r>
      <w:r w:rsidR="002A1E59" w:rsidRPr="00D6198B">
        <w:rPr>
          <w:rFonts w:ascii="Garamond" w:hAnsi="Garamond"/>
          <w:i w:val="0"/>
          <w:color w:val="auto"/>
        </w:rPr>
        <w:t>.</w:t>
      </w:r>
      <w:r w:rsidRPr="00D6198B">
        <w:rPr>
          <w:rFonts w:ascii="Garamond" w:hAnsi="Garamond"/>
          <w:i w:val="0"/>
          <w:color w:val="auto"/>
        </w:rPr>
        <w:t xml:space="preserve"> </w:t>
      </w:r>
      <w:r w:rsidR="00B55BCD" w:rsidRPr="00D6198B">
        <w:rPr>
          <w:rFonts w:ascii="Garamond" w:hAnsi="Garamond"/>
          <w:i w:val="0"/>
          <w:color w:val="auto"/>
        </w:rPr>
        <w:t>Çdo</w:t>
      </w:r>
      <w:r w:rsidRPr="00D6198B">
        <w:rPr>
          <w:rFonts w:ascii="Garamond" w:hAnsi="Garamond"/>
          <w:i w:val="0"/>
          <w:color w:val="auto"/>
        </w:rPr>
        <w:t xml:space="preserve"> mosmarrëveshje e Palëve në lidhje me kriteret dhe rezultatet e </w:t>
      </w:r>
      <w:r w:rsidR="00FA12DC" w:rsidRPr="00D6198B">
        <w:rPr>
          <w:rFonts w:ascii="Garamond" w:hAnsi="Garamond"/>
          <w:i w:val="0"/>
          <w:color w:val="auto"/>
        </w:rPr>
        <w:t xml:space="preserve">vlerësimit të gatishmërisë së tregut </w:t>
      </w:r>
      <w:r w:rsidRPr="00D6198B">
        <w:rPr>
          <w:rFonts w:ascii="Garamond" w:hAnsi="Garamond"/>
          <w:i w:val="0"/>
          <w:color w:val="auto"/>
        </w:rPr>
        <w:t>(“</w:t>
      </w:r>
      <w:r w:rsidRPr="00D6198B">
        <w:rPr>
          <w:rFonts w:ascii="Garamond" w:hAnsi="Garamond"/>
          <w:b/>
          <w:bCs/>
          <w:i w:val="0"/>
          <w:color w:val="auto"/>
        </w:rPr>
        <w:t xml:space="preserve">Mosmarrëveshje në lidhje me </w:t>
      </w:r>
      <w:r w:rsidR="004D5E8E" w:rsidRPr="00D6198B">
        <w:rPr>
          <w:rFonts w:ascii="Garamond" w:hAnsi="Garamond"/>
          <w:b/>
          <w:bCs/>
          <w:i w:val="0"/>
          <w:color w:val="auto"/>
        </w:rPr>
        <w:t>vlerësimin e gatishmërisë së tregut</w:t>
      </w:r>
      <w:r w:rsidRPr="00D6198B">
        <w:rPr>
          <w:rFonts w:ascii="Garamond" w:hAnsi="Garamond"/>
          <w:i w:val="0"/>
          <w:color w:val="auto"/>
        </w:rPr>
        <w:t xml:space="preserve">”) duhet të zgjidhet me </w:t>
      </w:r>
      <w:r w:rsidR="004D5E8E" w:rsidRPr="00D6198B">
        <w:rPr>
          <w:rFonts w:ascii="Garamond" w:hAnsi="Garamond"/>
          <w:i w:val="0"/>
          <w:color w:val="auto"/>
        </w:rPr>
        <w:t xml:space="preserve">përcaktim eksperti dhe më </w:t>
      </w:r>
      <w:r w:rsidRPr="00D6198B">
        <w:rPr>
          <w:rFonts w:ascii="Garamond" w:hAnsi="Garamond"/>
          <w:i w:val="0"/>
          <w:color w:val="auto"/>
        </w:rPr>
        <w:t>tej duke zbatuar nenin 28. Në rast mosmarrëveshje kundrejt ERE</w:t>
      </w:r>
      <w:r w:rsidR="00742202">
        <w:rPr>
          <w:rFonts w:ascii="Garamond" w:hAnsi="Garamond"/>
          <w:i w:val="0"/>
          <w:color w:val="auto"/>
        </w:rPr>
        <w:t>-s</w:t>
      </w:r>
      <w:r w:rsidRPr="00D6198B">
        <w:rPr>
          <w:rFonts w:ascii="Garamond" w:hAnsi="Garamond"/>
          <w:i w:val="0"/>
          <w:color w:val="auto"/>
        </w:rPr>
        <w:t>, Palët duhet të bëjnë përpjekje në mirëb</w:t>
      </w:r>
      <w:r w:rsidR="002E1D9B">
        <w:rPr>
          <w:rFonts w:ascii="Garamond" w:hAnsi="Garamond"/>
          <w:i w:val="0"/>
          <w:color w:val="auto"/>
        </w:rPr>
        <w:t>e</w:t>
      </w:r>
      <w:r w:rsidRPr="00D6198B">
        <w:rPr>
          <w:rFonts w:ascii="Garamond" w:hAnsi="Garamond"/>
          <w:i w:val="0"/>
          <w:color w:val="auto"/>
        </w:rPr>
        <w:t>sim për të arritur një marrëveshje mbi një pozicion të përbashkët, dhe atëherë kur është e mundur, të kundërshtojnë vendimin e ERE</w:t>
      </w:r>
      <w:r w:rsidR="00742202">
        <w:rPr>
          <w:rFonts w:ascii="Garamond" w:hAnsi="Garamond"/>
          <w:i w:val="0"/>
          <w:color w:val="auto"/>
        </w:rPr>
        <w:t>-s</w:t>
      </w:r>
      <w:r w:rsidRPr="00D6198B">
        <w:rPr>
          <w:rFonts w:ascii="Garamond" w:hAnsi="Garamond"/>
          <w:i w:val="0"/>
          <w:color w:val="auto"/>
        </w:rPr>
        <w:t xml:space="preserve"> përpara gjykatave kompetente dhe organizatave ndërkombëtare në përputhje me </w:t>
      </w:r>
      <w:r w:rsidR="00122D41" w:rsidRPr="00D6198B">
        <w:rPr>
          <w:rFonts w:ascii="Garamond" w:hAnsi="Garamond"/>
          <w:i w:val="0"/>
          <w:color w:val="auto"/>
        </w:rPr>
        <w:t>legjislacionin e zbatueshëm</w:t>
      </w:r>
      <w:r w:rsidR="009066EF">
        <w:rPr>
          <w:rFonts w:ascii="Garamond" w:hAnsi="Garamond"/>
          <w:i w:val="0"/>
          <w:color w:val="auto"/>
        </w:rPr>
        <w:t>;</w:t>
      </w:r>
      <w:r w:rsidRPr="00D6198B">
        <w:rPr>
          <w:rFonts w:ascii="Garamond" w:hAnsi="Garamond"/>
          <w:i w:val="0"/>
          <w:color w:val="auto"/>
        </w:rPr>
        <w:t xml:space="preserve"> </w:t>
      </w:r>
    </w:p>
    <w:p w14:paraId="23A4D763" w14:textId="12A24415" w:rsidR="00937159" w:rsidRPr="00D6198B" w:rsidRDefault="00937159" w:rsidP="003B3983">
      <w:pPr>
        <w:pStyle w:val="Heading4"/>
        <w:spacing w:before="0"/>
        <w:ind w:firstLine="284"/>
        <w:jc w:val="both"/>
        <w:rPr>
          <w:rFonts w:ascii="Garamond" w:hAnsi="Garamond"/>
          <w:i w:val="0"/>
          <w:color w:val="auto"/>
        </w:rPr>
      </w:pPr>
      <w:r w:rsidRPr="00D6198B">
        <w:rPr>
          <w:rFonts w:ascii="Garamond" w:hAnsi="Garamond"/>
          <w:i w:val="0"/>
          <w:color w:val="auto"/>
        </w:rPr>
        <w:t>v</w:t>
      </w:r>
      <w:r w:rsidR="002A1E59" w:rsidRPr="00D6198B">
        <w:rPr>
          <w:rFonts w:ascii="Garamond" w:hAnsi="Garamond"/>
          <w:i w:val="0"/>
          <w:color w:val="auto"/>
        </w:rPr>
        <w:t>.</w:t>
      </w:r>
      <w:r w:rsidRPr="00D6198B">
        <w:rPr>
          <w:rFonts w:ascii="Garamond" w:hAnsi="Garamond"/>
          <w:i w:val="0"/>
          <w:color w:val="auto"/>
        </w:rPr>
        <w:t xml:space="preserve"> Për hir të qartësisë, për sa kohë një Mosmarrëveshje në lidhje </w:t>
      </w:r>
      <w:r w:rsidR="00122D41" w:rsidRPr="00D6198B">
        <w:rPr>
          <w:rFonts w:ascii="Garamond" w:hAnsi="Garamond"/>
          <w:i w:val="0"/>
          <w:color w:val="auto"/>
        </w:rPr>
        <w:t xml:space="preserve">me vlerësimin e gatishmërisë së tregut </w:t>
      </w:r>
      <w:r w:rsidRPr="00D6198B">
        <w:rPr>
          <w:rFonts w:ascii="Garamond" w:hAnsi="Garamond"/>
          <w:i w:val="0"/>
          <w:color w:val="auto"/>
        </w:rPr>
        <w:t xml:space="preserve">ekziston dhe nuk është zgjidhur në përputhje me këtë Marrëveshje, do të konsiderohet se </w:t>
      </w:r>
      <w:r w:rsidR="00122D41" w:rsidRPr="00D6198B">
        <w:rPr>
          <w:rFonts w:ascii="Garamond" w:hAnsi="Garamond"/>
          <w:i w:val="0"/>
          <w:color w:val="auto"/>
        </w:rPr>
        <w:t xml:space="preserve">periudha e tregtimit </w:t>
      </w:r>
      <w:r w:rsidRPr="00D6198B">
        <w:rPr>
          <w:rFonts w:ascii="Garamond" w:hAnsi="Garamond"/>
          <w:i w:val="0"/>
          <w:color w:val="auto"/>
        </w:rPr>
        <w:t>I vazhdon dhe Marrëveshja për Mbështetje do të zbatohet si Marrëveshje për Blerjen e Energjisë Elektrike</w:t>
      </w:r>
      <w:r w:rsidR="009066EF">
        <w:rPr>
          <w:rFonts w:ascii="Garamond" w:hAnsi="Garamond"/>
          <w:i w:val="0"/>
          <w:color w:val="auto"/>
        </w:rPr>
        <w:t>;</w:t>
      </w:r>
    </w:p>
    <w:p w14:paraId="05E7ABCA" w14:textId="1234634D" w:rsidR="00937159" w:rsidRPr="00D6198B" w:rsidRDefault="00937159" w:rsidP="003B3983">
      <w:pPr>
        <w:pStyle w:val="Heading4"/>
        <w:spacing w:before="0"/>
        <w:ind w:firstLine="284"/>
        <w:jc w:val="both"/>
        <w:rPr>
          <w:rFonts w:ascii="Garamond" w:hAnsi="Garamond"/>
          <w:i w:val="0"/>
          <w:color w:val="auto"/>
        </w:rPr>
      </w:pPr>
      <w:r w:rsidRPr="00D6198B">
        <w:rPr>
          <w:rFonts w:ascii="Garamond" w:hAnsi="Garamond"/>
          <w:i w:val="0"/>
          <w:color w:val="auto"/>
        </w:rPr>
        <w:t>vi</w:t>
      </w:r>
      <w:r w:rsidR="002A1E59" w:rsidRPr="00D6198B">
        <w:rPr>
          <w:rFonts w:ascii="Garamond" w:hAnsi="Garamond"/>
          <w:i w:val="0"/>
          <w:color w:val="auto"/>
        </w:rPr>
        <w:t>.</w:t>
      </w:r>
      <w:r w:rsidRPr="00D6198B">
        <w:rPr>
          <w:rFonts w:ascii="Garamond" w:hAnsi="Garamond"/>
          <w:i w:val="0"/>
          <w:color w:val="auto"/>
        </w:rPr>
        <w:t xml:space="preserve"> Brenda </w:t>
      </w:r>
      <w:r w:rsidR="00122D41" w:rsidRPr="00D6198B">
        <w:rPr>
          <w:rFonts w:ascii="Garamond" w:hAnsi="Garamond"/>
          <w:i w:val="0"/>
          <w:color w:val="auto"/>
        </w:rPr>
        <w:t xml:space="preserve">20 </w:t>
      </w:r>
      <w:r w:rsidRPr="00D6198B">
        <w:rPr>
          <w:rFonts w:ascii="Garamond" w:hAnsi="Garamond"/>
          <w:i w:val="0"/>
          <w:color w:val="auto"/>
        </w:rPr>
        <w:t>(</w:t>
      </w:r>
      <w:r w:rsidR="00122D41" w:rsidRPr="00D6198B">
        <w:rPr>
          <w:rFonts w:ascii="Garamond" w:hAnsi="Garamond"/>
          <w:i w:val="0"/>
          <w:color w:val="auto"/>
        </w:rPr>
        <w:t>njëzet</w:t>
      </w:r>
      <w:r w:rsidRPr="00D6198B">
        <w:rPr>
          <w:rFonts w:ascii="Garamond" w:hAnsi="Garamond"/>
          <w:i w:val="0"/>
          <w:color w:val="auto"/>
        </w:rPr>
        <w:t xml:space="preserve">) </w:t>
      </w:r>
      <w:r w:rsidR="00122D41" w:rsidRPr="00D6198B">
        <w:rPr>
          <w:rFonts w:ascii="Garamond" w:hAnsi="Garamond"/>
          <w:i w:val="0"/>
          <w:color w:val="auto"/>
        </w:rPr>
        <w:t>ditë-pune pas nënshkrimit të një deklarate të përbashkët</w:t>
      </w:r>
      <w:r w:rsidRPr="00D6198B">
        <w:rPr>
          <w:rFonts w:ascii="Garamond" w:hAnsi="Garamond"/>
          <w:i w:val="0"/>
          <w:color w:val="auto"/>
        </w:rPr>
        <w:t xml:space="preserve">, Palët duhet të ndërmarrin të gjitha hapat dhe masat e nevojshme për të kaluar nga </w:t>
      </w:r>
      <w:r w:rsidR="00122D41" w:rsidRPr="00D6198B">
        <w:rPr>
          <w:rFonts w:ascii="Garamond" w:hAnsi="Garamond"/>
          <w:i w:val="0"/>
          <w:color w:val="auto"/>
        </w:rPr>
        <w:t xml:space="preserve">periudha e tregtimit </w:t>
      </w:r>
      <w:r w:rsidRPr="00D6198B">
        <w:rPr>
          <w:rFonts w:ascii="Garamond" w:hAnsi="Garamond"/>
          <w:i w:val="0"/>
          <w:color w:val="auto"/>
        </w:rPr>
        <w:t xml:space="preserve">I në </w:t>
      </w:r>
      <w:r w:rsidR="00122D41" w:rsidRPr="00D6198B">
        <w:rPr>
          <w:rFonts w:ascii="Garamond" w:hAnsi="Garamond"/>
          <w:i w:val="0"/>
          <w:color w:val="auto"/>
        </w:rPr>
        <w:t xml:space="preserve">periudhën e tregtimit </w:t>
      </w:r>
      <w:r w:rsidRPr="00D6198B">
        <w:rPr>
          <w:rFonts w:ascii="Garamond" w:hAnsi="Garamond"/>
          <w:i w:val="0"/>
          <w:color w:val="auto"/>
        </w:rPr>
        <w:t xml:space="preserve">II, dhe, për pasojë, nga zbatimi i </w:t>
      </w:r>
      <w:r w:rsidR="00122D41" w:rsidRPr="00D6198B">
        <w:rPr>
          <w:rFonts w:ascii="Garamond" w:hAnsi="Garamond"/>
          <w:i w:val="0"/>
          <w:color w:val="auto"/>
        </w:rPr>
        <w:t xml:space="preserve">termave </w:t>
      </w:r>
      <w:r w:rsidRPr="00D6198B">
        <w:rPr>
          <w:rFonts w:ascii="Garamond" w:hAnsi="Garamond"/>
          <w:i w:val="0"/>
          <w:color w:val="auto"/>
        </w:rPr>
        <w:t xml:space="preserve">të MBE-së në zbatimin e </w:t>
      </w:r>
      <w:r w:rsidR="00122D41" w:rsidRPr="00D6198B">
        <w:rPr>
          <w:rFonts w:ascii="Garamond" w:hAnsi="Garamond"/>
          <w:i w:val="0"/>
          <w:color w:val="auto"/>
        </w:rPr>
        <w:t xml:space="preserve">termave </w:t>
      </w:r>
      <w:r w:rsidRPr="00D6198B">
        <w:rPr>
          <w:rFonts w:ascii="Garamond" w:hAnsi="Garamond"/>
          <w:i w:val="0"/>
          <w:color w:val="auto"/>
        </w:rPr>
        <w:t xml:space="preserve">të CfD-së. </w:t>
      </w:r>
    </w:p>
    <w:p w14:paraId="23B6080D" w14:textId="67492176"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Pala Mbështetëse mund të caktojë një palë kontraktuese të transferuar në përputhje me këtë nen dhe </w:t>
      </w:r>
      <w:r w:rsidR="00122D41" w:rsidRPr="00F96BE9">
        <w:rPr>
          <w:rFonts w:ascii="Garamond" w:hAnsi="Garamond"/>
          <w:sz w:val="24"/>
          <w:szCs w:val="24"/>
        </w:rPr>
        <w:t>legjislacionin e zbatueshëm</w:t>
      </w:r>
      <w:r w:rsidRPr="00F96BE9">
        <w:rPr>
          <w:rFonts w:ascii="Garamond" w:hAnsi="Garamond"/>
          <w:sz w:val="24"/>
          <w:szCs w:val="24"/>
        </w:rPr>
        <w:t>.</w:t>
      </w:r>
    </w:p>
    <w:p w14:paraId="195F9FE2" w14:textId="63569D60" w:rsidR="00937159" w:rsidRPr="007F327C" w:rsidRDefault="00937159" w:rsidP="003B3983">
      <w:pPr>
        <w:pStyle w:val="Heading2"/>
        <w:spacing w:before="0" w:after="0"/>
        <w:ind w:firstLine="284"/>
        <w:jc w:val="both"/>
        <w:rPr>
          <w:rFonts w:ascii="Garamond" w:hAnsi="Garamond"/>
          <w:i w:val="0"/>
          <w:sz w:val="24"/>
          <w:szCs w:val="24"/>
        </w:rPr>
      </w:pPr>
      <w:r w:rsidRPr="00F2011C">
        <w:rPr>
          <w:rFonts w:ascii="Garamond" w:hAnsi="Garamond"/>
          <w:b w:val="0"/>
          <w:i w:val="0"/>
          <w:sz w:val="24"/>
          <w:szCs w:val="24"/>
        </w:rPr>
        <w:t xml:space="preserve">6.2 Pala Kontraktuese për Mbështetje mund t’ia transferojë këtë Marrëveshje pa pëlqimin e Shitësit një Furnizuesi të </w:t>
      </w:r>
      <w:r w:rsidR="005A0664" w:rsidRPr="00F2011C">
        <w:rPr>
          <w:rFonts w:ascii="Garamond" w:hAnsi="Garamond"/>
          <w:b w:val="0"/>
          <w:i w:val="0"/>
          <w:sz w:val="24"/>
          <w:szCs w:val="24"/>
        </w:rPr>
        <w:t>Licencuar</w:t>
      </w:r>
      <w:r w:rsidRPr="00F2011C">
        <w:rPr>
          <w:rFonts w:ascii="Garamond" w:hAnsi="Garamond"/>
          <w:b w:val="0"/>
          <w:i w:val="0"/>
          <w:sz w:val="24"/>
          <w:szCs w:val="24"/>
        </w:rPr>
        <w:t>, Operatorit të Energjisë së Rinovueshme ose një subjekti tjetër të caktuar nga një Autoritet Kompetent për të vepruar si pala tjetër e kësaj Marrëveshjeje</w:t>
      </w:r>
      <w:r w:rsidRPr="00370526">
        <w:rPr>
          <w:rFonts w:ascii="Garamond" w:hAnsi="Garamond"/>
          <w:sz w:val="24"/>
          <w:szCs w:val="24"/>
        </w:rPr>
        <w:t xml:space="preserve"> </w:t>
      </w:r>
      <w:r w:rsidRPr="007F327C">
        <w:rPr>
          <w:rFonts w:ascii="Garamond" w:hAnsi="Garamond"/>
          <w:i w:val="0"/>
          <w:sz w:val="24"/>
          <w:szCs w:val="24"/>
        </w:rPr>
        <w:t>(“</w:t>
      </w:r>
      <w:r w:rsidRPr="007F327C">
        <w:rPr>
          <w:rFonts w:ascii="Garamond" w:hAnsi="Garamond"/>
          <w:bCs w:val="0"/>
          <w:i w:val="0"/>
          <w:sz w:val="24"/>
          <w:szCs w:val="24"/>
        </w:rPr>
        <w:t>Pala e Re Kontraktuese për Mbështetje</w:t>
      </w:r>
      <w:r w:rsidRPr="007F327C">
        <w:rPr>
          <w:rFonts w:ascii="Garamond" w:hAnsi="Garamond"/>
          <w:i w:val="0"/>
          <w:sz w:val="24"/>
          <w:szCs w:val="24"/>
        </w:rPr>
        <w:t>”)</w:t>
      </w:r>
      <w:r w:rsidRPr="007F327C">
        <w:rPr>
          <w:rFonts w:ascii="Garamond" w:hAnsi="Garamond"/>
          <w:b w:val="0"/>
          <w:i w:val="0"/>
          <w:sz w:val="24"/>
          <w:szCs w:val="24"/>
        </w:rPr>
        <w:t>.</w:t>
      </w:r>
      <w:r w:rsidRPr="007F327C">
        <w:rPr>
          <w:rFonts w:ascii="Garamond" w:hAnsi="Garamond"/>
          <w:i w:val="0"/>
          <w:sz w:val="24"/>
          <w:szCs w:val="24"/>
        </w:rPr>
        <w:t xml:space="preserve"> </w:t>
      </w:r>
      <w:r w:rsidRPr="007F327C">
        <w:rPr>
          <w:rFonts w:ascii="Garamond" w:hAnsi="Garamond"/>
          <w:b w:val="0"/>
          <w:i w:val="0"/>
          <w:sz w:val="24"/>
          <w:szCs w:val="24"/>
        </w:rPr>
        <w:t>Pala Kontraktuese për Mbështetje do të njoftojë Shitësin për datën dhe kohën kur do të hyjë në fuqi transferimi i kësaj Marrëveshjeje te Pala e Re Kontraktuese për Mbështetje. Pas kësaj date dhe kohe</w:t>
      </w:r>
      <w:r w:rsidR="00122D41" w:rsidRPr="007F327C">
        <w:rPr>
          <w:rFonts w:ascii="Garamond" w:hAnsi="Garamond"/>
          <w:b w:val="0"/>
          <w:i w:val="0"/>
          <w:sz w:val="24"/>
          <w:szCs w:val="24"/>
        </w:rPr>
        <w:t>:</w:t>
      </w:r>
      <w:r w:rsidRPr="007F327C">
        <w:rPr>
          <w:rFonts w:ascii="Garamond" w:hAnsi="Garamond"/>
          <w:b w:val="0"/>
          <w:i w:val="0"/>
          <w:sz w:val="24"/>
          <w:szCs w:val="24"/>
        </w:rPr>
        <w:t xml:space="preserve"> a) sipas neneve 5.3 dhe 5.8</w:t>
      </w:r>
      <w:r w:rsidR="0003102E">
        <w:rPr>
          <w:rFonts w:ascii="Garamond" w:hAnsi="Garamond"/>
          <w:b w:val="0"/>
          <w:i w:val="0"/>
          <w:sz w:val="24"/>
          <w:szCs w:val="24"/>
        </w:rPr>
        <w:t>,</w:t>
      </w:r>
      <w:r w:rsidRPr="007F327C">
        <w:rPr>
          <w:rFonts w:ascii="Garamond" w:hAnsi="Garamond"/>
          <w:b w:val="0"/>
          <w:i w:val="0"/>
          <w:sz w:val="24"/>
          <w:szCs w:val="24"/>
        </w:rPr>
        <w:t xml:space="preserve"> siç mund të zbatohen, Pala Kontraktuese për Mbështetje do të shkarkohet nga detyrimet e tij sipas kësaj Marrëveshjeje</w:t>
      </w:r>
      <w:r w:rsidR="00A320E0">
        <w:rPr>
          <w:rFonts w:ascii="Garamond" w:hAnsi="Garamond"/>
          <w:b w:val="0"/>
          <w:i w:val="0"/>
          <w:sz w:val="24"/>
          <w:szCs w:val="24"/>
        </w:rPr>
        <w:t>;</w:t>
      </w:r>
      <w:r w:rsidRPr="007F327C">
        <w:rPr>
          <w:rFonts w:ascii="Garamond" w:hAnsi="Garamond"/>
          <w:b w:val="0"/>
          <w:i w:val="0"/>
          <w:sz w:val="24"/>
          <w:szCs w:val="24"/>
        </w:rPr>
        <w:t xml:space="preserve"> dhe b) Pala e Re Kontraktuese për Mbështetje do të marrë përsipër të gjith</w:t>
      </w:r>
      <w:r w:rsidR="006C7805" w:rsidRPr="007F327C">
        <w:rPr>
          <w:rFonts w:ascii="Garamond" w:hAnsi="Garamond"/>
          <w:b w:val="0"/>
          <w:i w:val="0"/>
          <w:sz w:val="24"/>
          <w:szCs w:val="24"/>
        </w:rPr>
        <w:t>a</w:t>
      </w:r>
      <w:r w:rsidRPr="007F327C">
        <w:rPr>
          <w:rFonts w:ascii="Garamond" w:hAnsi="Garamond"/>
          <w:b w:val="0"/>
          <w:i w:val="0"/>
          <w:sz w:val="24"/>
          <w:szCs w:val="24"/>
        </w:rPr>
        <w:t xml:space="preserve"> detyrimet e Palës Kontraktuese për Mbështetje sipas kësaj Marrëveshjeje (të gjitha referencat lidhur me</w:t>
      </w:r>
      <w:r w:rsidRPr="007F327C">
        <w:rPr>
          <w:rFonts w:ascii="Garamond" w:hAnsi="Garamond"/>
          <w:i w:val="0"/>
          <w:sz w:val="24"/>
          <w:szCs w:val="24"/>
        </w:rPr>
        <w:t xml:space="preserve"> “</w:t>
      </w:r>
      <w:r w:rsidRPr="007F327C">
        <w:rPr>
          <w:rFonts w:ascii="Garamond" w:hAnsi="Garamond"/>
          <w:bCs w:val="0"/>
          <w:i w:val="0"/>
          <w:sz w:val="24"/>
          <w:szCs w:val="24"/>
        </w:rPr>
        <w:t>Palën Kontraktuese për Mbështetje</w:t>
      </w:r>
      <w:r w:rsidRPr="007F327C">
        <w:rPr>
          <w:rFonts w:ascii="Garamond" w:hAnsi="Garamond"/>
          <w:i w:val="0"/>
          <w:sz w:val="24"/>
          <w:szCs w:val="24"/>
        </w:rPr>
        <w:t xml:space="preserve">” </w:t>
      </w:r>
      <w:r w:rsidRPr="007F327C">
        <w:rPr>
          <w:rFonts w:ascii="Garamond" w:hAnsi="Garamond"/>
          <w:b w:val="0"/>
          <w:i w:val="0"/>
          <w:sz w:val="24"/>
          <w:szCs w:val="24"/>
        </w:rPr>
        <w:t>në këtë Marrëveshje do të interpretohen si referenca lidhur me</w:t>
      </w:r>
      <w:r w:rsidRPr="007F327C">
        <w:rPr>
          <w:rFonts w:ascii="Garamond" w:hAnsi="Garamond"/>
          <w:i w:val="0"/>
          <w:sz w:val="24"/>
          <w:szCs w:val="24"/>
        </w:rPr>
        <w:t xml:space="preserve"> “</w:t>
      </w:r>
      <w:r w:rsidR="00B5642C" w:rsidRPr="007F327C">
        <w:rPr>
          <w:rFonts w:ascii="Garamond" w:hAnsi="Garamond"/>
          <w:bCs w:val="0"/>
          <w:i w:val="0"/>
          <w:sz w:val="24"/>
          <w:szCs w:val="24"/>
        </w:rPr>
        <w:t>Pal</w:t>
      </w:r>
      <w:r w:rsidR="00B5642C">
        <w:rPr>
          <w:rFonts w:ascii="Garamond" w:hAnsi="Garamond"/>
          <w:bCs w:val="0"/>
          <w:i w:val="0"/>
          <w:sz w:val="24"/>
          <w:szCs w:val="24"/>
        </w:rPr>
        <w:t>ën</w:t>
      </w:r>
      <w:r w:rsidRPr="007F327C">
        <w:rPr>
          <w:rFonts w:ascii="Garamond" w:hAnsi="Garamond"/>
          <w:bCs w:val="0"/>
          <w:i w:val="0"/>
          <w:sz w:val="24"/>
          <w:szCs w:val="24"/>
        </w:rPr>
        <w:t xml:space="preserve"> e Re Kontraktuese për Mbështetje</w:t>
      </w:r>
      <w:r w:rsidR="005A0664" w:rsidRPr="007F327C">
        <w:rPr>
          <w:rFonts w:ascii="Garamond" w:hAnsi="Garamond"/>
          <w:i w:val="0"/>
          <w:sz w:val="24"/>
          <w:szCs w:val="24"/>
        </w:rPr>
        <w:t>”</w:t>
      </w:r>
      <w:r w:rsidRPr="007F327C">
        <w:rPr>
          <w:rFonts w:ascii="Garamond" w:hAnsi="Garamond"/>
          <w:i w:val="0"/>
          <w:sz w:val="24"/>
          <w:szCs w:val="24"/>
        </w:rPr>
        <w:t>)</w:t>
      </w:r>
      <w:r w:rsidRPr="007F327C">
        <w:rPr>
          <w:rFonts w:ascii="Garamond" w:hAnsi="Garamond"/>
          <w:b w:val="0"/>
          <w:i w:val="0"/>
          <w:sz w:val="24"/>
          <w:szCs w:val="24"/>
        </w:rPr>
        <w:t>.</w:t>
      </w:r>
      <w:r w:rsidRPr="007F327C">
        <w:rPr>
          <w:rFonts w:ascii="Garamond" w:hAnsi="Garamond"/>
          <w:i w:val="0"/>
          <w:sz w:val="24"/>
          <w:szCs w:val="24"/>
        </w:rPr>
        <w:t xml:space="preserve"> </w:t>
      </w:r>
    </w:p>
    <w:p w14:paraId="04856DAF" w14:textId="77777777" w:rsidR="00937159" w:rsidRPr="007F327C" w:rsidRDefault="00937159" w:rsidP="003B3983">
      <w:pPr>
        <w:pStyle w:val="Heading2"/>
        <w:spacing w:before="0" w:after="0"/>
        <w:ind w:firstLine="284"/>
        <w:jc w:val="both"/>
        <w:rPr>
          <w:rFonts w:ascii="Garamond" w:hAnsi="Garamond"/>
          <w:b w:val="0"/>
          <w:i w:val="0"/>
          <w:sz w:val="24"/>
          <w:szCs w:val="24"/>
        </w:rPr>
      </w:pPr>
      <w:r w:rsidRPr="007F327C">
        <w:rPr>
          <w:rFonts w:ascii="Garamond" w:hAnsi="Garamond"/>
          <w:b w:val="0"/>
          <w:i w:val="0"/>
          <w:sz w:val="24"/>
          <w:szCs w:val="24"/>
        </w:rPr>
        <w:t>6.3 Në rast të transferimit sipas nenit 6.2 më sipër:</w:t>
      </w:r>
    </w:p>
    <w:p w14:paraId="0DCD781E"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a) Palës Kontraktuese për Mbështetje transferuese përmbush të gjitha detyrimet e tij sipas kësaj Marrëveshjeje deri sa Blerësi i Ri të hyjë në këtë Marrëveshje si Blerësi;</w:t>
      </w:r>
    </w:p>
    <w:p w14:paraId="1E85CA74" w14:textId="3ED7090F"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b) Palës Kontraktuese për Mbështetje transferuese dhe Pala e Re Kontraktuese për Mbështetje përgjigjen solidarisht dhe individualisht përkundrejt Shitësit për të gjith</w:t>
      </w:r>
      <w:r w:rsidR="006C7805">
        <w:rPr>
          <w:rFonts w:ascii="Garamond" w:hAnsi="Garamond"/>
          <w:sz w:val="24"/>
          <w:szCs w:val="24"/>
        </w:rPr>
        <w:t>a</w:t>
      </w:r>
      <w:r w:rsidRPr="00F96BE9">
        <w:rPr>
          <w:rFonts w:ascii="Garamond" w:hAnsi="Garamond"/>
          <w:sz w:val="24"/>
          <w:szCs w:val="24"/>
        </w:rPr>
        <w:t xml:space="preserve"> detyrimet e Palës Kontraktuese për Mbështetje</w:t>
      </w:r>
      <w:r w:rsidR="0016096B" w:rsidRPr="00F96BE9">
        <w:rPr>
          <w:rFonts w:ascii="Garamond" w:hAnsi="Garamond"/>
          <w:sz w:val="24"/>
          <w:szCs w:val="24"/>
        </w:rPr>
        <w:t xml:space="preserve"> </w:t>
      </w:r>
      <w:r w:rsidRPr="00F96BE9">
        <w:rPr>
          <w:rFonts w:ascii="Garamond" w:hAnsi="Garamond"/>
          <w:sz w:val="24"/>
          <w:szCs w:val="24"/>
        </w:rPr>
        <w:t>të cilat kanë lindur përpara transferimit;</w:t>
      </w:r>
    </w:p>
    <w:p w14:paraId="0DB4766C" w14:textId="7D54C816"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c) në rast se dhe për sa kohë që Pala e Re Kontraktuese për Mbështetje nuk përmbush të njëjtat </w:t>
      </w:r>
      <w:r w:rsidR="002A1E59" w:rsidRPr="00F96BE9">
        <w:rPr>
          <w:rFonts w:ascii="Garamond" w:hAnsi="Garamond"/>
          <w:sz w:val="24"/>
          <w:szCs w:val="24"/>
        </w:rPr>
        <w:t xml:space="preserve">kritere financiare të garancisë së performancës </w:t>
      </w:r>
      <w:r w:rsidRPr="00F96BE9">
        <w:rPr>
          <w:rFonts w:ascii="Garamond" w:hAnsi="Garamond"/>
          <w:sz w:val="24"/>
          <w:szCs w:val="24"/>
        </w:rPr>
        <w:t>si Pala</w:t>
      </w:r>
      <w:r w:rsidR="00122D41">
        <w:rPr>
          <w:rFonts w:ascii="Garamond" w:hAnsi="Garamond"/>
          <w:sz w:val="24"/>
          <w:szCs w:val="24"/>
        </w:rPr>
        <w:t xml:space="preserve"> </w:t>
      </w:r>
      <w:r w:rsidRPr="00F96BE9">
        <w:rPr>
          <w:rFonts w:ascii="Garamond" w:hAnsi="Garamond"/>
          <w:sz w:val="24"/>
          <w:szCs w:val="24"/>
        </w:rPr>
        <w:t xml:space="preserve">Kontraktuese për Mbështetje transferuese ose ka </w:t>
      </w:r>
      <w:r w:rsidR="002A1E59" w:rsidRPr="00F96BE9">
        <w:rPr>
          <w:rFonts w:ascii="Garamond" w:hAnsi="Garamond"/>
          <w:sz w:val="24"/>
          <w:szCs w:val="24"/>
        </w:rPr>
        <w:t xml:space="preserve">një vlerësim zyrtar kredie </w:t>
      </w:r>
      <w:r w:rsidRPr="00F96BE9">
        <w:rPr>
          <w:rFonts w:ascii="Garamond" w:hAnsi="Garamond"/>
          <w:sz w:val="24"/>
          <w:szCs w:val="24"/>
        </w:rPr>
        <w:t xml:space="preserve">më të ulët se </w:t>
      </w:r>
      <w:r w:rsidR="00122D41" w:rsidRPr="00F96BE9">
        <w:rPr>
          <w:rFonts w:ascii="Garamond" w:hAnsi="Garamond"/>
          <w:sz w:val="24"/>
          <w:szCs w:val="24"/>
        </w:rPr>
        <w:t>vlerësimi zyrtar i kredisë</w:t>
      </w:r>
      <w:r w:rsidRPr="00F96BE9">
        <w:rPr>
          <w:rFonts w:ascii="Garamond" w:hAnsi="Garamond"/>
          <w:sz w:val="24"/>
          <w:szCs w:val="24"/>
        </w:rPr>
        <w:t xml:space="preserve"> së Palës Kontraktuese për Mbështetje transferues në kohën e transferimit të Marrëveshjes, Palës Kontraktuese për Mbështetje transferues dhe Pala e Re Kontraktuese për Mbështetje përgjigjen solidarisht dhe individualisht përkundrejt Shitësit lidhur me të gjith</w:t>
      </w:r>
      <w:r w:rsidR="006C7805">
        <w:rPr>
          <w:rFonts w:ascii="Garamond" w:hAnsi="Garamond"/>
          <w:sz w:val="24"/>
          <w:szCs w:val="24"/>
        </w:rPr>
        <w:t>a</w:t>
      </w:r>
      <w:r w:rsidRPr="00F96BE9">
        <w:rPr>
          <w:rFonts w:ascii="Garamond" w:hAnsi="Garamond"/>
          <w:sz w:val="24"/>
          <w:szCs w:val="24"/>
        </w:rPr>
        <w:t xml:space="preserve"> detyrimet e Palës Kontraktuese për Mbështetje</w:t>
      </w:r>
      <w:r w:rsidR="0016096B" w:rsidRPr="00F96BE9">
        <w:rPr>
          <w:rFonts w:ascii="Garamond" w:hAnsi="Garamond"/>
          <w:sz w:val="24"/>
          <w:szCs w:val="24"/>
        </w:rPr>
        <w:t xml:space="preserve"> </w:t>
      </w:r>
      <w:r w:rsidRPr="00F96BE9">
        <w:rPr>
          <w:rFonts w:ascii="Garamond" w:hAnsi="Garamond"/>
          <w:sz w:val="24"/>
          <w:szCs w:val="24"/>
        </w:rPr>
        <w:t>sipas kësaj Marrëveshjeje, përveç nëse Shitësi bie dakord ndryshe me shkrim.</w:t>
      </w:r>
    </w:p>
    <w:p w14:paraId="5F2FBC23" w14:textId="1DA92BB5" w:rsidR="00937159" w:rsidRPr="00AE4D98" w:rsidRDefault="00937159" w:rsidP="003B3983">
      <w:pPr>
        <w:pStyle w:val="Heading2"/>
        <w:spacing w:before="0" w:after="0"/>
        <w:ind w:firstLine="284"/>
        <w:jc w:val="both"/>
        <w:rPr>
          <w:rFonts w:ascii="Garamond" w:hAnsi="Garamond"/>
          <w:b w:val="0"/>
          <w:i w:val="0"/>
          <w:sz w:val="24"/>
          <w:szCs w:val="24"/>
        </w:rPr>
      </w:pPr>
      <w:r w:rsidRPr="00AE4D98">
        <w:rPr>
          <w:rFonts w:ascii="Garamond" w:hAnsi="Garamond"/>
          <w:b w:val="0"/>
          <w:i w:val="0"/>
          <w:sz w:val="24"/>
          <w:szCs w:val="24"/>
        </w:rPr>
        <w:t xml:space="preserve">6.4 Çdo mosmarrëveshje ndërmjet Palëve në lidhje me </w:t>
      </w:r>
      <w:r w:rsidR="00A245B5" w:rsidRPr="00AE4D98">
        <w:rPr>
          <w:rFonts w:ascii="Garamond" w:hAnsi="Garamond"/>
          <w:b w:val="0"/>
          <w:i w:val="0"/>
          <w:sz w:val="24"/>
          <w:szCs w:val="24"/>
        </w:rPr>
        <w:t xml:space="preserve">vlerësimin zyrtar të kredisë apo kriteret financiare të garancisë së performancës </w:t>
      </w:r>
      <w:r w:rsidRPr="00AE4D98">
        <w:rPr>
          <w:rFonts w:ascii="Garamond" w:hAnsi="Garamond"/>
          <w:b w:val="0"/>
          <w:i w:val="0"/>
          <w:sz w:val="24"/>
          <w:szCs w:val="24"/>
        </w:rPr>
        <w:t>së Palës se Re Kontraktuese për Mbështetje do të zgjidhet sipas nenit 28.</w:t>
      </w:r>
    </w:p>
    <w:p w14:paraId="45517FAE" w14:textId="104D8D43" w:rsidR="00937159" w:rsidRPr="00AE4D98" w:rsidRDefault="00937159" w:rsidP="003B3983">
      <w:pPr>
        <w:pStyle w:val="Heading2"/>
        <w:spacing w:before="0" w:after="0"/>
        <w:ind w:firstLine="284"/>
        <w:jc w:val="both"/>
        <w:rPr>
          <w:rFonts w:ascii="Garamond" w:hAnsi="Garamond"/>
          <w:b w:val="0"/>
          <w:i w:val="0"/>
          <w:sz w:val="24"/>
          <w:szCs w:val="24"/>
        </w:rPr>
      </w:pPr>
      <w:r w:rsidRPr="00AE4D98">
        <w:rPr>
          <w:rFonts w:ascii="Garamond" w:hAnsi="Garamond"/>
          <w:b w:val="0"/>
          <w:i w:val="0"/>
          <w:sz w:val="24"/>
          <w:szCs w:val="24"/>
        </w:rPr>
        <w:t>6.5 Në përputhje me nenet 6.3 dhe 6.4, Pala Kontraktuese për Mbështetje mund të lidhë një marrëveshje me një ose më shumë Furnizues të Licencuar sipas së cilës Furnizuesi i Licencuar do të ketë të drejtën, pa miratimin e Shitësit, të përmbushë disa ose të gjith</w:t>
      </w:r>
      <w:r w:rsidR="006C7805" w:rsidRPr="00AE4D98">
        <w:rPr>
          <w:rFonts w:ascii="Garamond" w:hAnsi="Garamond"/>
          <w:b w:val="0"/>
          <w:i w:val="0"/>
          <w:sz w:val="24"/>
          <w:szCs w:val="24"/>
        </w:rPr>
        <w:t>a</w:t>
      </w:r>
      <w:r w:rsidRPr="00AE4D98">
        <w:rPr>
          <w:rFonts w:ascii="Garamond" w:hAnsi="Garamond"/>
          <w:b w:val="0"/>
          <w:i w:val="0"/>
          <w:sz w:val="24"/>
          <w:szCs w:val="24"/>
        </w:rPr>
        <w:t xml:space="preserve"> detyrimet e Palës Kontraktuese për Mbështetje sipas kësaj Marrëveshjeje për një pjesë ose të gjithë </w:t>
      </w:r>
      <w:r w:rsidR="00A245B5" w:rsidRPr="00AE4D98">
        <w:rPr>
          <w:rFonts w:ascii="Garamond" w:hAnsi="Garamond"/>
          <w:b w:val="0"/>
          <w:i w:val="0"/>
          <w:sz w:val="24"/>
          <w:szCs w:val="24"/>
        </w:rPr>
        <w:t xml:space="preserve">periudhën e tregtimit </w:t>
      </w:r>
      <w:r w:rsidRPr="00AE4D98">
        <w:rPr>
          <w:rFonts w:ascii="Garamond" w:hAnsi="Garamond"/>
          <w:b w:val="0"/>
          <w:i w:val="0"/>
          <w:sz w:val="24"/>
          <w:szCs w:val="24"/>
        </w:rPr>
        <w:t>I.</w:t>
      </w:r>
      <w:r w:rsidR="0016096B" w:rsidRPr="00AE4D98">
        <w:rPr>
          <w:rFonts w:ascii="Garamond" w:hAnsi="Garamond"/>
          <w:b w:val="0"/>
          <w:i w:val="0"/>
          <w:sz w:val="24"/>
          <w:szCs w:val="24"/>
        </w:rPr>
        <w:t xml:space="preserve"> </w:t>
      </w:r>
    </w:p>
    <w:p w14:paraId="629BFE71" w14:textId="3B101423" w:rsidR="00937159" w:rsidRPr="00AE4D98" w:rsidRDefault="00937159" w:rsidP="003B3983">
      <w:pPr>
        <w:pStyle w:val="Heading2"/>
        <w:spacing w:before="0" w:after="0"/>
        <w:ind w:firstLine="284"/>
        <w:jc w:val="both"/>
        <w:rPr>
          <w:rFonts w:ascii="Garamond" w:hAnsi="Garamond"/>
          <w:b w:val="0"/>
          <w:i w:val="0"/>
          <w:sz w:val="24"/>
          <w:szCs w:val="24"/>
        </w:rPr>
      </w:pPr>
      <w:r w:rsidRPr="00AE4D98">
        <w:rPr>
          <w:rFonts w:ascii="Garamond" w:hAnsi="Garamond"/>
          <w:b w:val="0"/>
          <w:i w:val="0"/>
          <w:sz w:val="24"/>
          <w:szCs w:val="24"/>
        </w:rPr>
        <w:t xml:space="preserve">6.6 Pavarësisht marrëveshjes ndërmjet Palës Kontraktuese për Mbështetje dhe Furnizuesit të Licencuar të referuar </w:t>
      </w:r>
      <w:r w:rsidR="00122D41" w:rsidRPr="00AE4D98">
        <w:rPr>
          <w:rFonts w:ascii="Garamond" w:hAnsi="Garamond"/>
          <w:b w:val="0"/>
          <w:i w:val="0"/>
          <w:sz w:val="24"/>
          <w:szCs w:val="24"/>
        </w:rPr>
        <w:t>në</w:t>
      </w:r>
      <w:r w:rsidRPr="00AE4D98">
        <w:rPr>
          <w:rFonts w:ascii="Garamond" w:hAnsi="Garamond"/>
          <w:b w:val="0"/>
          <w:i w:val="0"/>
          <w:sz w:val="24"/>
          <w:szCs w:val="24"/>
        </w:rPr>
        <w:t xml:space="preserve"> </w:t>
      </w:r>
      <w:r w:rsidR="00624F7F" w:rsidRPr="00AE4D98">
        <w:rPr>
          <w:rFonts w:ascii="Garamond" w:hAnsi="Garamond"/>
          <w:b w:val="0"/>
          <w:i w:val="0"/>
          <w:sz w:val="24"/>
          <w:szCs w:val="24"/>
        </w:rPr>
        <w:t>këtë</w:t>
      </w:r>
      <w:r w:rsidRPr="00AE4D98">
        <w:rPr>
          <w:rFonts w:ascii="Garamond" w:hAnsi="Garamond"/>
          <w:b w:val="0"/>
          <w:i w:val="0"/>
          <w:sz w:val="24"/>
          <w:szCs w:val="24"/>
        </w:rPr>
        <w:t xml:space="preserve"> nen,</w:t>
      </w:r>
      <w:r w:rsidR="0016096B" w:rsidRPr="00AE4D98">
        <w:rPr>
          <w:rFonts w:ascii="Garamond" w:hAnsi="Garamond"/>
          <w:b w:val="0"/>
          <w:i w:val="0"/>
          <w:sz w:val="24"/>
          <w:szCs w:val="24"/>
        </w:rPr>
        <w:t xml:space="preserve"> </w:t>
      </w:r>
      <w:r w:rsidRPr="00AE4D98">
        <w:rPr>
          <w:rFonts w:ascii="Garamond" w:hAnsi="Garamond"/>
          <w:b w:val="0"/>
          <w:i w:val="0"/>
          <w:sz w:val="24"/>
          <w:szCs w:val="24"/>
        </w:rPr>
        <w:t xml:space="preserve">Pala Kontraktuese për Mbështetje mbetet përgjegjësi i vetëm ndaj Shitësit lidhur me të gjithë: </w:t>
      </w:r>
    </w:p>
    <w:p w14:paraId="157D12CA"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detyrimet e Palës Kontraktuese për Mbështetje sipas kësaj Marrëveshjeje; dhe </w:t>
      </w:r>
    </w:p>
    <w:p w14:paraId="7A468BC6" w14:textId="09FCED61"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b) detyrimet e përmbushura ose që do të përmbushen nga një Furnizues i Licencuar (duke përfshirë edhe shkelje të këtyre detyrimeve) në emër të Palës Kontraktuese për Mbështetje sipas kësaj Marrëveshjeje sikur Pala Kontraktuese për Mbështetje t’i kishte përmbushur ose duhej t’i përmbushte vetë këto detyrime.</w:t>
      </w:r>
    </w:p>
    <w:p w14:paraId="7F6D1433" w14:textId="77777777" w:rsidR="00937159" w:rsidRPr="003D1D00" w:rsidRDefault="00937159" w:rsidP="003B3983">
      <w:pPr>
        <w:pStyle w:val="Heading2"/>
        <w:spacing w:before="0" w:after="0"/>
        <w:ind w:firstLine="284"/>
        <w:jc w:val="both"/>
        <w:rPr>
          <w:rFonts w:ascii="Garamond" w:hAnsi="Garamond"/>
          <w:b w:val="0"/>
          <w:i w:val="0"/>
          <w:sz w:val="24"/>
          <w:szCs w:val="24"/>
        </w:rPr>
      </w:pPr>
      <w:r w:rsidRPr="003D1D00">
        <w:rPr>
          <w:rFonts w:ascii="Garamond" w:hAnsi="Garamond"/>
          <w:b w:val="0"/>
          <w:i w:val="0"/>
          <w:sz w:val="24"/>
          <w:szCs w:val="24"/>
        </w:rPr>
        <w:t xml:space="preserve">6.7 Pala Kontraktuese për Mbështetje mund të caktojë ose të zëvendësojë Furnizuesin e Licencuar në çdo kohë, me kusht që: </w:t>
      </w:r>
    </w:p>
    <w:p w14:paraId="16ACF0AD" w14:textId="1EB73244"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a) Furnizuesi i Licencuar është financiarisht (ku në rast transferimi në përputhje me nenin 6.3</w:t>
      </w:r>
      <w:r w:rsidR="0016096B" w:rsidRPr="00F96BE9">
        <w:rPr>
          <w:rFonts w:ascii="Garamond" w:hAnsi="Garamond"/>
          <w:sz w:val="24"/>
          <w:szCs w:val="24"/>
        </w:rPr>
        <w:t xml:space="preserve"> </w:t>
      </w:r>
      <w:r w:rsidRPr="00F96BE9">
        <w:rPr>
          <w:rFonts w:ascii="Garamond" w:hAnsi="Garamond"/>
          <w:sz w:val="24"/>
          <w:szCs w:val="24"/>
        </w:rPr>
        <w:t xml:space="preserve">do të thotë përmbushje të </w:t>
      </w:r>
      <w:r w:rsidR="006D1B67" w:rsidRPr="00F96BE9">
        <w:rPr>
          <w:rFonts w:ascii="Garamond" w:hAnsi="Garamond"/>
          <w:sz w:val="24"/>
          <w:szCs w:val="24"/>
        </w:rPr>
        <w:t xml:space="preserve">vlerësimit zyrtar të kredisë apo të kritereve financiare të garancisë </w:t>
      </w:r>
      <w:r w:rsidR="00F2670E">
        <w:rPr>
          <w:rFonts w:ascii="Garamond" w:hAnsi="Garamond"/>
          <w:sz w:val="24"/>
          <w:szCs w:val="24"/>
        </w:rPr>
        <w:t>s</w:t>
      </w:r>
      <w:r w:rsidR="006D1B67" w:rsidRPr="00F96BE9">
        <w:rPr>
          <w:rFonts w:ascii="Garamond" w:hAnsi="Garamond"/>
          <w:sz w:val="24"/>
          <w:szCs w:val="24"/>
        </w:rPr>
        <w:t>ë performancës) dhe tek</w:t>
      </w:r>
      <w:r w:rsidRPr="00F96BE9">
        <w:rPr>
          <w:rFonts w:ascii="Garamond" w:hAnsi="Garamond"/>
          <w:sz w:val="24"/>
          <w:szCs w:val="24"/>
        </w:rPr>
        <w:t xml:space="preserve">nikisht i aftë të kryejë rolin e Furnizuesit të Licencuar; </w:t>
      </w:r>
    </w:p>
    <w:p w14:paraId="0399D1FA" w14:textId="77777777"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Pala Kontraktuese për Mbështetje i paraqet Shitësit një njoftim paraprak me shkrim lidhur me caktimin ose zëvendësimin e Furnizuesit të Licencuar sa më shpejt që të jetë praktikisht e mundur; </w:t>
      </w:r>
    </w:p>
    <w:p w14:paraId="3F190EFB" w14:textId="20697D69"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c) nëse kërkohet nga OST-ja apo </w:t>
      </w:r>
      <w:r w:rsidR="00122D41" w:rsidRPr="00F96BE9">
        <w:rPr>
          <w:rFonts w:ascii="Garamond" w:hAnsi="Garamond"/>
          <w:sz w:val="24"/>
          <w:szCs w:val="24"/>
        </w:rPr>
        <w:t>legjislacioni i zbatueshëm</w:t>
      </w:r>
      <w:r w:rsidRPr="00F96BE9">
        <w:rPr>
          <w:rFonts w:ascii="Garamond" w:hAnsi="Garamond"/>
          <w:sz w:val="24"/>
          <w:szCs w:val="24"/>
        </w:rPr>
        <w:t xml:space="preserve">, Furnizuesi i Licencuar bëhet regjistruesi lidhur me Pikën e Matjes. </w:t>
      </w:r>
    </w:p>
    <w:p w14:paraId="73E709AE" w14:textId="5BF1C7CE" w:rsidR="00937159" w:rsidRPr="00F96BE9" w:rsidRDefault="00937159" w:rsidP="003B3983">
      <w:pPr>
        <w:ind w:firstLine="284"/>
        <w:jc w:val="both"/>
        <w:rPr>
          <w:rFonts w:ascii="Garamond" w:hAnsi="Garamond"/>
          <w:b/>
          <w:bCs/>
        </w:rPr>
      </w:pPr>
      <w:r w:rsidRPr="00F96BE9">
        <w:rPr>
          <w:rFonts w:ascii="Garamond" w:hAnsi="Garamond"/>
          <w:b/>
          <w:bCs/>
        </w:rPr>
        <w:t>B</w:t>
      </w:r>
      <w:r w:rsidR="00122D41">
        <w:rPr>
          <w:rFonts w:ascii="Garamond" w:hAnsi="Garamond"/>
          <w:b/>
          <w:bCs/>
        </w:rPr>
        <w:t>.</w:t>
      </w:r>
      <w:r w:rsidRPr="00F96BE9">
        <w:rPr>
          <w:rFonts w:ascii="Garamond" w:hAnsi="Garamond"/>
          <w:b/>
          <w:bCs/>
        </w:rPr>
        <w:t xml:space="preserve"> PERIUDHA E TREGTIMIT I – TERMAT E MBE-</w:t>
      </w:r>
      <w:r w:rsidR="00122D41" w:rsidRPr="00F96BE9">
        <w:rPr>
          <w:rFonts w:ascii="Garamond" w:hAnsi="Garamond"/>
          <w:b/>
          <w:bCs/>
        </w:rPr>
        <w:t>së</w:t>
      </w:r>
    </w:p>
    <w:p w14:paraId="0BF285DD" w14:textId="77777777" w:rsidR="00937159" w:rsidRPr="009A4641" w:rsidRDefault="00937159" w:rsidP="003B3983">
      <w:pPr>
        <w:pStyle w:val="Heading1"/>
        <w:keepNext w:val="0"/>
        <w:spacing w:before="0"/>
        <w:ind w:firstLine="284"/>
        <w:jc w:val="both"/>
        <w:rPr>
          <w:rFonts w:ascii="Garamond" w:hAnsi="Garamond"/>
          <w:bCs/>
          <w:color w:val="auto"/>
          <w:sz w:val="24"/>
          <w:szCs w:val="24"/>
        </w:rPr>
      </w:pPr>
      <w:r w:rsidRPr="009A4641">
        <w:rPr>
          <w:rFonts w:ascii="Garamond" w:hAnsi="Garamond"/>
          <w:bCs/>
          <w:color w:val="auto"/>
          <w:sz w:val="24"/>
          <w:szCs w:val="24"/>
        </w:rPr>
        <w:t xml:space="preserve">7. PARASHIKIME, NOMINIME, NDËRPRERJE, BALANCIMI DHE GARANCIA E DISPONUESHMËRISË </w:t>
      </w:r>
    </w:p>
    <w:p w14:paraId="7206339E" w14:textId="28BECC00" w:rsidR="00937159" w:rsidRPr="0037473C" w:rsidRDefault="00937159" w:rsidP="003B3983">
      <w:pPr>
        <w:pStyle w:val="Heading2"/>
        <w:spacing w:before="0" w:after="0"/>
        <w:ind w:firstLine="284"/>
        <w:jc w:val="both"/>
        <w:rPr>
          <w:rFonts w:ascii="Garamond" w:hAnsi="Garamond"/>
          <w:b w:val="0"/>
          <w:i w:val="0"/>
          <w:sz w:val="24"/>
          <w:szCs w:val="24"/>
        </w:rPr>
      </w:pPr>
      <w:r w:rsidRPr="0037473C">
        <w:rPr>
          <w:rFonts w:ascii="Garamond" w:hAnsi="Garamond"/>
          <w:b w:val="0"/>
          <w:i w:val="0"/>
          <w:sz w:val="24"/>
          <w:szCs w:val="24"/>
        </w:rPr>
        <w:t xml:space="preserve">7.1 Përgjatë </w:t>
      </w:r>
      <w:r w:rsidR="009A4641" w:rsidRPr="0037473C">
        <w:rPr>
          <w:rFonts w:ascii="Garamond" w:hAnsi="Garamond"/>
          <w:b w:val="0"/>
          <w:i w:val="0"/>
          <w:sz w:val="24"/>
          <w:szCs w:val="24"/>
        </w:rPr>
        <w:t xml:space="preserve">periudhës së tregtimit </w:t>
      </w:r>
      <w:r w:rsidRPr="0037473C">
        <w:rPr>
          <w:rFonts w:ascii="Garamond" w:hAnsi="Garamond"/>
          <w:b w:val="0"/>
          <w:i w:val="0"/>
          <w:sz w:val="24"/>
          <w:szCs w:val="24"/>
        </w:rPr>
        <w:t>I, Shitësi do të sigurojë që të gjitha parashikimet dhe nominimet e</w:t>
      </w:r>
      <w:r w:rsidR="0016096B" w:rsidRPr="0037473C">
        <w:rPr>
          <w:rFonts w:ascii="Garamond" w:hAnsi="Garamond"/>
          <w:b w:val="0"/>
          <w:i w:val="0"/>
          <w:sz w:val="24"/>
          <w:szCs w:val="24"/>
        </w:rPr>
        <w:t xml:space="preserve"> </w:t>
      </w:r>
      <w:r w:rsidRPr="0037473C">
        <w:rPr>
          <w:rFonts w:ascii="Garamond" w:hAnsi="Garamond"/>
          <w:b w:val="0"/>
          <w:i w:val="0"/>
          <w:sz w:val="24"/>
          <w:szCs w:val="24"/>
        </w:rPr>
        <w:t xml:space="preserve">kryera në përputhje me këtë nen 7 do të përgatiten në përputhje me </w:t>
      </w:r>
      <w:r w:rsidR="009A4641" w:rsidRPr="0037473C">
        <w:rPr>
          <w:rFonts w:ascii="Garamond" w:hAnsi="Garamond"/>
          <w:b w:val="0"/>
          <w:i w:val="0"/>
          <w:sz w:val="24"/>
          <w:szCs w:val="24"/>
        </w:rPr>
        <w:t xml:space="preserve">praktikën </w:t>
      </w:r>
      <w:r w:rsidRPr="0037473C">
        <w:rPr>
          <w:rFonts w:ascii="Garamond" w:hAnsi="Garamond"/>
          <w:b w:val="0"/>
          <w:i w:val="0"/>
          <w:sz w:val="24"/>
          <w:szCs w:val="24"/>
        </w:rPr>
        <w:t xml:space="preserve">e </w:t>
      </w:r>
      <w:r w:rsidR="009A4641" w:rsidRPr="0037473C">
        <w:rPr>
          <w:rFonts w:ascii="Garamond" w:hAnsi="Garamond"/>
          <w:b w:val="0"/>
          <w:i w:val="0"/>
          <w:sz w:val="24"/>
          <w:szCs w:val="24"/>
        </w:rPr>
        <w:t>mirë të industrisë dhe legjislacionin e zbatueshëm</w:t>
      </w:r>
      <w:r w:rsidRPr="0037473C">
        <w:rPr>
          <w:rFonts w:ascii="Garamond" w:hAnsi="Garamond"/>
          <w:b w:val="0"/>
          <w:i w:val="0"/>
          <w:sz w:val="24"/>
          <w:szCs w:val="24"/>
        </w:rPr>
        <w:t xml:space="preserve">. Në përputhje me dispozitat e </w:t>
      </w:r>
      <w:r w:rsidR="009A4641" w:rsidRPr="0037473C">
        <w:rPr>
          <w:rFonts w:ascii="Garamond" w:hAnsi="Garamond"/>
          <w:b w:val="0"/>
          <w:i w:val="0"/>
          <w:sz w:val="24"/>
          <w:szCs w:val="24"/>
        </w:rPr>
        <w:t>legjislacionit të zbatueshëm</w:t>
      </w:r>
      <w:r w:rsidRPr="0037473C">
        <w:rPr>
          <w:rFonts w:ascii="Garamond" w:hAnsi="Garamond"/>
          <w:b w:val="0"/>
          <w:i w:val="0"/>
          <w:sz w:val="24"/>
          <w:szCs w:val="24"/>
        </w:rPr>
        <w:t xml:space="preserve">, do të zbatohen parashikimet e mëposhtme të këtij neni 7. </w:t>
      </w:r>
    </w:p>
    <w:p w14:paraId="72F732E9" w14:textId="79F83455" w:rsidR="00937159" w:rsidRPr="0037473C" w:rsidRDefault="00937159" w:rsidP="003B3983">
      <w:pPr>
        <w:pStyle w:val="Heading2"/>
        <w:spacing w:before="0" w:after="0"/>
        <w:ind w:firstLine="284"/>
        <w:jc w:val="both"/>
        <w:rPr>
          <w:rFonts w:ascii="Garamond" w:hAnsi="Garamond"/>
          <w:b w:val="0"/>
          <w:i w:val="0"/>
          <w:sz w:val="24"/>
          <w:szCs w:val="24"/>
        </w:rPr>
      </w:pPr>
      <w:r w:rsidRPr="0037473C">
        <w:rPr>
          <w:rFonts w:ascii="Garamond" w:hAnsi="Garamond"/>
          <w:b w:val="0"/>
          <w:i w:val="0"/>
          <w:sz w:val="24"/>
          <w:szCs w:val="24"/>
        </w:rPr>
        <w:t>7.2 Jo më pak se [</w:t>
      </w:r>
      <w:r w:rsidR="00185A41" w:rsidRPr="0037473C">
        <w:rPr>
          <w:rFonts w:ascii="Garamond" w:hAnsi="Garamond"/>
          <w:b w:val="0"/>
          <w:i w:val="0"/>
          <w:sz w:val="24"/>
          <w:szCs w:val="24"/>
        </w:rPr>
        <w:t xml:space="preserve">15 </w:t>
      </w:r>
      <w:r w:rsidRPr="0037473C">
        <w:rPr>
          <w:rFonts w:ascii="Garamond" w:hAnsi="Garamond"/>
          <w:b w:val="0"/>
          <w:i w:val="0"/>
          <w:sz w:val="24"/>
          <w:szCs w:val="24"/>
        </w:rPr>
        <w:t>(</w:t>
      </w:r>
      <w:r w:rsidR="00185A41" w:rsidRPr="0037473C">
        <w:rPr>
          <w:rFonts w:ascii="Garamond" w:hAnsi="Garamond"/>
          <w:b w:val="0"/>
          <w:i w:val="0"/>
          <w:sz w:val="24"/>
          <w:szCs w:val="24"/>
        </w:rPr>
        <w:t>pesëmbëdhjetë</w:t>
      </w:r>
      <w:r w:rsidRPr="0037473C">
        <w:rPr>
          <w:rFonts w:ascii="Garamond" w:hAnsi="Garamond"/>
          <w:b w:val="0"/>
          <w:i w:val="0"/>
          <w:sz w:val="24"/>
          <w:szCs w:val="24"/>
        </w:rPr>
        <w:t xml:space="preserve">) </w:t>
      </w:r>
      <w:r w:rsidR="009A4641" w:rsidRPr="0037473C">
        <w:rPr>
          <w:rFonts w:ascii="Garamond" w:hAnsi="Garamond"/>
          <w:b w:val="0"/>
          <w:i w:val="0"/>
          <w:sz w:val="24"/>
          <w:szCs w:val="24"/>
        </w:rPr>
        <w:t>ditë</w:t>
      </w:r>
      <w:r w:rsidR="00185A41" w:rsidRPr="0037473C">
        <w:rPr>
          <w:rFonts w:ascii="Garamond" w:hAnsi="Garamond"/>
          <w:b w:val="0"/>
          <w:i w:val="0"/>
          <w:sz w:val="24"/>
          <w:szCs w:val="24"/>
        </w:rPr>
        <w:t>-</w:t>
      </w:r>
      <w:r w:rsidR="009A4641" w:rsidRPr="0037473C">
        <w:rPr>
          <w:rFonts w:ascii="Garamond" w:hAnsi="Garamond"/>
          <w:b w:val="0"/>
          <w:i w:val="0"/>
          <w:sz w:val="24"/>
          <w:szCs w:val="24"/>
        </w:rPr>
        <w:t>pune</w:t>
      </w:r>
      <w:r w:rsidRPr="0037473C">
        <w:rPr>
          <w:rFonts w:ascii="Garamond" w:hAnsi="Garamond"/>
          <w:b w:val="0"/>
          <w:i w:val="0"/>
          <w:sz w:val="24"/>
          <w:szCs w:val="24"/>
        </w:rPr>
        <w:t xml:space="preserve">] përpara fillimit </w:t>
      </w:r>
      <w:r w:rsidR="009A4641" w:rsidRPr="0037473C">
        <w:rPr>
          <w:rFonts w:ascii="Garamond" w:hAnsi="Garamond"/>
          <w:b w:val="0"/>
          <w:i w:val="0"/>
          <w:sz w:val="24"/>
          <w:szCs w:val="24"/>
        </w:rPr>
        <w:t xml:space="preserve">të periudhës operacionale </w:t>
      </w:r>
      <w:r w:rsidRPr="0037473C">
        <w:rPr>
          <w:rFonts w:ascii="Garamond" w:hAnsi="Garamond"/>
          <w:b w:val="0"/>
          <w:i w:val="0"/>
          <w:sz w:val="24"/>
          <w:szCs w:val="24"/>
        </w:rPr>
        <w:t xml:space="preserve">dhe të çdo përvjetori të mëpasshëm, Shitësi i paraqet Palës Kontraktuese për Mbështetje një përllogaritje jo detyruese të </w:t>
      </w:r>
      <w:r w:rsidR="009A4641" w:rsidRPr="0037473C">
        <w:rPr>
          <w:rFonts w:ascii="Garamond" w:hAnsi="Garamond"/>
          <w:b w:val="0"/>
          <w:i w:val="0"/>
          <w:sz w:val="24"/>
          <w:szCs w:val="24"/>
        </w:rPr>
        <w:t xml:space="preserve">prodhimit të matur të </w:t>
      </w:r>
      <w:r w:rsidRPr="0037473C">
        <w:rPr>
          <w:rFonts w:ascii="Garamond" w:hAnsi="Garamond"/>
          <w:b w:val="0"/>
          <w:i w:val="0"/>
          <w:sz w:val="24"/>
          <w:szCs w:val="24"/>
        </w:rPr>
        <w:t xml:space="preserve">parashikuar për vitin pasardhës. Shitësi bën të gjitha përpjekjet e mundshme për të siguruar që ky parashikim të jetë sa më i saktë që të jetë e mundur. Kur Shitësi rishikon një parashikim për të pasqyruar një ndryshim në </w:t>
      </w:r>
      <w:r w:rsidR="009A4641" w:rsidRPr="0037473C">
        <w:rPr>
          <w:rFonts w:ascii="Garamond" w:hAnsi="Garamond"/>
          <w:b w:val="0"/>
          <w:i w:val="0"/>
          <w:sz w:val="24"/>
          <w:szCs w:val="24"/>
        </w:rPr>
        <w:t>prodhimin e matur të pritshëm</w:t>
      </w:r>
      <w:r w:rsidRPr="0037473C">
        <w:rPr>
          <w:rFonts w:ascii="Garamond" w:hAnsi="Garamond"/>
          <w:b w:val="0"/>
          <w:i w:val="0"/>
          <w:sz w:val="24"/>
          <w:szCs w:val="24"/>
        </w:rPr>
        <w:t xml:space="preserve">, Shitësi do t’i dorëzojë Palës Kontraktuese për Mbështetje parashikimin e rishikuar sa më shpejt që të jetë praktike në mënyrë të arsyeshme. </w:t>
      </w:r>
    </w:p>
    <w:p w14:paraId="10691CA5" w14:textId="063EB36C" w:rsidR="00937159" w:rsidRPr="0037473C" w:rsidRDefault="00937159" w:rsidP="003B3983">
      <w:pPr>
        <w:pStyle w:val="Heading2"/>
        <w:spacing w:before="0" w:after="0"/>
        <w:ind w:firstLine="284"/>
        <w:jc w:val="both"/>
        <w:rPr>
          <w:rFonts w:ascii="Garamond" w:hAnsi="Garamond"/>
          <w:b w:val="0"/>
          <w:i w:val="0"/>
          <w:sz w:val="24"/>
          <w:szCs w:val="24"/>
        </w:rPr>
      </w:pPr>
      <w:r w:rsidRPr="0037473C">
        <w:rPr>
          <w:rFonts w:ascii="Garamond" w:hAnsi="Garamond"/>
          <w:b w:val="0"/>
          <w:i w:val="0"/>
          <w:sz w:val="24"/>
          <w:szCs w:val="24"/>
        </w:rPr>
        <w:t xml:space="preserve">7.3 Në përputhje me </w:t>
      </w:r>
      <w:r w:rsidR="00122D41" w:rsidRPr="0037473C">
        <w:rPr>
          <w:rFonts w:ascii="Garamond" w:hAnsi="Garamond"/>
          <w:b w:val="0"/>
          <w:i w:val="0"/>
          <w:sz w:val="24"/>
          <w:szCs w:val="24"/>
        </w:rPr>
        <w:t xml:space="preserve">legjislacionin e zbatueshëm </w:t>
      </w:r>
      <w:r w:rsidRPr="0037473C">
        <w:rPr>
          <w:rFonts w:ascii="Garamond" w:hAnsi="Garamond"/>
          <w:b w:val="0"/>
          <w:i w:val="0"/>
          <w:sz w:val="24"/>
          <w:szCs w:val="24"/>
        </w:rPr>
        <w:t xml:space="preserve">(përfshirë </w:t>
      </w:r>
      <w:r w:rsidR="009A4641" w:rsidRPr="0037473C">
        <w:rPr>
          <w:rFonts w:ascii="Garamond" w:hAnsi="Garamond"/>
          <w:b w:val="0"/>
          <w:i w:val="0"/>
          <w:sz w:val="24"/>
          <w:szCs w:val="24"/>
        </w:rPr>
        <w:t>rregullat e përkohshme të balancim</w:t>
      </w:r>
      <w:r w:rsidRPr="0037473C">
        <w:rPr>
          <w:rFonts w:ascii="Garamond" w:hAnsi="Garamond"/>
          <w:b w:val="0"/>
          <w:i w:val="0"/>
          <w:sz w:val="24"/>
          <w:szCs w:val="24"/>
        </w:rPr>
        <w:t>it), Palët njohin dhe pranojnë se afati</w:t>
      </w:r>
      <w:r w:rsidR="006D1B67" w:rsidRPr="0037473C">
        <w:rPr>
          <w:rFonts w:ascii="Garamond" w:hAnsi="Garamond"/>
          <w:b w:val="0"/>
          <w:i w:val="0"/>
          <w:sz w:val="24"/>
          <w:szCs w:val="24"/>
        </w:rPr>
        <w:t>,</w:t>
      </w:r>
      <w:r w:rsidRPr="0037473C">
        <w:rPr>
          <w:rFonts w:ascii="Garamond" w:hAnsi="Garamond"/>
          <w:b w:val="0"/>
          <w:i w:val="0"/>
          <w:sz w:val="24"/>
          <w:szCs w:val="24"/>
        </w:rPr>
        <w:t xml:space="preserve"> për: </w:t>
      </w:r>
    </w:p>
    <w:p w14:paraId="2B7C8D21" w14:textId="728435BD" w:rsidR="00937159" w:rsidRPr="003D16B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a) nominimet e kryera sipas nenit 7.4 tek OST</w:t>
      </w:r>
      <w:r w:rsidR="00351101">
        <w:rPr>
          <w:rFonts w:ascii="Garamond" w:hAnsi="Garamond"/>
          <w:sz w:val="24"/>
          <w:szCs w:val="24"/>
        </w:rPr>
        <w:t>-ja</w:t>
      </w:r>
      <w:r w:rsidRPr="00F96BE9">
        <w:rPr>
          <w:rFonts w:ascii="Garamond" w:hAnsi="Garamond"/>
          <w:sz w:val="24"/>
          <w:szCs w:val="24"/>
        </w:rPr>
        <w:t xml:space="preserve"> është nga ora 10:37 deri në orën 14:00 në D-1 </w:t>
      </w:r>
      <w:r w:rsidRPr="00174285">
        <w:rPr>
          <w:rFonts w:ascii="Garamond" w:hAnsi="Garamond"/>
          <w:b/>
          <w:sz w:val="24"/>
          <w:szCs w:val="24"/>
        </w:rPr>
        <w:t>(“</w:t>
      </w:r>
      <w:r w:rsidR="001F66DB" w:rsidRPr="00174285">
        <w:rPr>
          <w:rFonts w:ascii="Garamond" w:hAnsi="Garamond"/>
          <w:b/>
          <w:bCs/>
          <w:sz w:val="24"/>
          <w:szCs w:val="24"/>
        </w:rPr>
        <w:t>d</w:t>
      </w:r>
      <w:r w:rsidRPr="00174285">
        <w:rPr>
          <w:rFonts w:ascii="Garamond" w:hAnsi="Garamond"/>
          <w:b/>
          <w:bCs/>
          <w:sz w:val="24"/>
          <w:szCs w:val="24"/>
        </w:rPr>
        <w:t>itë në-</w:t>
      </w:r>
      <w:r w:rsidR="00122D41" w:rsidRPr="00174285">
        <w:rPr>
          <w:rFonts w:ascii="Garamond" w:hAnsi="Garamond"/>
          <w:b/>
          <w:bCs/>
          <w:sz w:val="24"/>
          <w:szCs w:val="24"/>
        </w:rPr>
        <w:t>avancë</w:t>
      </w:r>
      <w:r w:rsidRPr="00174285">
        <w:rPr>
          <w:rFonts w:ascii="Garamond" w:hAnsi="Garamond"/>
          <w:b/>
          <w:bCs/>
          <w:sz w:val="24"/>
          <w:szCs w:val="24"/>
        </w:rPr>
        <w:t>-GCT</w:t>
      </w:r>
      <w:r w:rsidRPr="00174285">
        <w:rPr>
          <w:rFonts w:ascii="Garamond" w:hAnsi="Garamond"/>
          <w:b/>
          <w:sz w:val="24"/>
          <w:szCs w:val="24"/>
        </w:rPr>
        <w:t>”)</w:t>
      </w:r>
      <w:r w:rsidRPr="003D16B9">
        <w:rPr>
          <w:rFonts w:ascii="Garamond" w:hAnsi="Garamond"/>
          <w:sz w:val="24"/>
          <w:szCs w:val="24"/>
        </w:rPr>
        <w:t xml:space="preserve">; dhe </w:t>
      </w:r>
    </w:p>
    <w:p w14:paraId="643F04C0" w14:textId="40E7FB3E" w:rsidR="00937159" w:rsidRPr="003D16B9" w:rsidRDefault="00937159" w:rsidP="003B3983">
      <w:pPr>
        <w:pStyle w:val="Heading3"/>
        <w:tabs>
          <w:tab w:val="clear" w:pos="1440"/>
        </w:tabs>
        <w:spacing w:after="0"/>
        <w:ind w:left="0" w:firstLine="284"/>
        <w:rPr>
          <w:rFonts w:ascii="Garamond" w:hAnsi="Garamond"/>
          <w:sz w:val="24"/>
          <w:szCs w:val="24"/>
        </w:rPr>
      </w:pPr>
      <w:r w:rsidRPr="003D16B9">
        <w:rPr>
          <w:rFonts w:ascii="Garamond" w:hAnsi="Garamond"/>
          <w:sz w:val="24"/>
          <w:szCs w:val="24"/>
        </w:rPr>
        <w:t>b) rinominimet e kryera sipas nenit 7.5 tek OST</w:t>
      </w:r>
      <w:r w:rsidR="00351101" w:rsidRPr="003D16B9">
        <w:rPr>
          <w:rFonts w:ascii="Garamond" w:hAnsi="Garamond"/>
          <w:sz w:val="24"/>
          <w:szCs w:val="24"/>
        </w:rPr>
        <w:t>-ja</w:t>
      </w:r>
      <w:r w:rsidRPr="003D16B9">
        <w:rPr>
          <w:rFonts w:ascii="Garamond" w:hAnsi="Garamond"/>
          <w:sz w:val="24"/>
          <w:szCs w:val="24"/>
        </w:rPr>
        <w:t xml:space="preserve"> është nga ora 18:00 në D-1 deri në orën 23:00 në D, </w:t>
      </w:r>
      <w:r w:rsidR="001F66DB" w:rsidRPr="003D16B9">
        <w:rPr>
          <w:rFonts w:ascii="Garamond" w:hAnsi="Garamond"/>
          <w:sz w:val="24"/>
          <w:szCs w:val="24"/>
        </w:rPr>
        <w:t>60</w:t>
      </w:r>
      <w:r w:rsidR="001F66DB">
        <w:rPr>
          <w:rFonts w:ascii="Garamond" w:hAnsi="Garamond"/>
          <w:sz w:val="24"/>
          <w:szCs w:val="24"/>
        </w:rPr>
        <w:t xml:space="preserve"> </w:t>
      </w:r>
      <w:r w:rsidRPr="003D16B9">
        <w:rPr>
          <w:rFonts w:ascii="Garamond" w:hAnsi="Garamond"/>
          <w:sz w:val="24"/>
          <w:szCs w:val="24"/>
        </w:rPr>
        <w:t>(</w:t>
      </w:r>
      <w:r w:rsidR="001F66DB" w:rsidRPr="003D16B9">
        <w:rPr>
          <w:rFonts w:ascii="Garamond" w:hAnsi="Garamond"/>
          <w:sz w:val="24"/>
          <w:szCs w:val="24"/>
        </w:rPr>
        <w:t>gjashtëdhjetë</w:t>
      </w:r>
      <w:r w:rsidRPr="003D16B9">
        <w:rPr>
          <w:rFonts w:ascii="Garamond" w:hAnsi="Garamond"/>
          <w:sz w:val="24"/>
          <w:szCs w:val="24"/>
        </w:rPr>
        <w:t xml:space="preserve">) minuta përpara livrimit për çdo periudhë përkatëse shlyerje në D </w:t>
      </w:r>
      <w:r w:rsidRPr="00174285">
        <w:rPr>
          <w:rFonts w:ascii="Garamond" w:hAnsi="Garamond"/>
          <w:b/>
          <w:sz w:val="24"/>
          <w:szCs w:val="24"/>
        </w:rPr>
        <w:t>(“</w:t>
      </w:r>
      <w:r w:rsidR="001F66DB" w:rsidRPr="00174285">
        <w:rPr>
          <w:rFonts w:ascii="Garamond" w:hAnsi="Garamond"/>
          <w:b/>
          <w:bCs/>
          <w:sz w:val="24"/>
          <w:szCs w:val="24"/>
        </w:rPr>
        <w:t>r</w:t>
      </w:r>
      <w:r w:rsidRPr="00174285">
        <w:rPr>
          <w:rFonts w:ascii="Garamond" w:hAnsi="Garamond"/>
          <w:b/>
          <w:bCs/>
          <w:sz w:val="24"/>
          <w:szCs w:val="24"/>
        </w:rPr>
        <w:t xml:space="preserve">inominim </w:t>
      </w:r>
      <w:r w:rsidR="00122D41" w:rsidRPr="00174285">
        <w:rPr>
          <w:rFonts w:ascii="Garamond" w:hAnsi="Garamond"/>
          <w:b/>
          <w:bCs/>
          <w:sz w:val="24"/>
          <w:szCs w:val="24"/>
        </w:rPr>
        <w:t xml:space="preserve">brenda ditës </w:t>
      </w:r>
      <w:r w:rsidRPr="00174285">
        <w:rPr>
          <w:rFonts w:ascii="Garamond" w:hAnsi="Garamond"/>
          <w:b/>
          <w:bCs/>
          <w:sz w:val="24"/>
          <w:szCs w:val="24"/>
        </w:rPr>
        <w:t>GCT</w:t>
      </w:r>
      <w:r w:rsidRPr="00174285">
        <w:rPr>
          <w:rFonts w:ascii="Garamond" w:hAnsi="Garamond"/>
          <w:b/>
          <w:sz w:val="24"/>
          <w:szCs w:val="24"/>
        </w:rPr>
        <w:t>”)</w:t>
      </w:r>
      <w:r w:rsidRPr="003D16B9">
        <w:rPr>
          <w:rFonts w:ascii="Garamond" w:hAnsi="Garamond"/>
          <w:sz w:val="24"/>
          <w:szCs w:val="24"/>
        </w:rPr>
        <w:t>.</w:t>
      </w:r>
    </w:p>
    <w:p w14:paraId="60A62AD1" w14:textId="5ABE6922" w:rsidR="00937159" w:rsidRPr="006D4B43" w:rsidRDefault="00937159" w:rsidP="003B3983">
      <w:pPr>
        <w:pStyle w:val="Heading2"/>
        <w:spacing w:before="0" w:after="0"/>
        <w:ind w:firstLine="284"/>
        <w:jc w:val="both"/>
        <w:rPr>
          <w:rFonts w:ascii="Garamond" w:hAnsi="Garamond"/>
          <w:i w:val="0"/>
          <w:sz w:val="24"/>
          <w:szCs w:val="24"/>
        </w:rPr>
      </w:pPr>
      <w:r w:rsidRPr="006D4B43">
        <w:rPr>
          <w:rFonts w:ascii="Garamond" w:hAnsi="Garamond"/>
          <w:b w:val="0"/>
          <w:i w:val="0"/>
          <w:sz w:val="24"/>
          <w:szCs w:val="24"/>
        </w:rPr>
        <w:t xml:space="preserve">7.4 Jo më vonë se </w:t>
      </w:r>
      <w:r w:rsidR="008A1AF1" w:rsidRPr="006D4B43">
        <w:rPr>
          <w:rFonts w:ascii="Garamond" w:hAnsi="Garamond"/>
          <w:b w:val="0"/>
          <w:i w:val="0"/>
          <w:sz w:val="24"/>
          <w:szCs w:val="24"/>
        </w:rPr>
        <w:t xml:space="preserve">60 </w:t>
      </w:r>
      <w:r w:rsidRPr="006D4B43">
        <w:rPr>
          <w:rFonts w:ascii="Garamond" w:hAnsi="Garamond"/>
          <w:b w:val="0"/>
          <w:i w:val="0"/>
          <w:sz w:val="24"/>
          <w:szCs w:val="24"/>
        </w:rPr>
        <w:t>(</w:t>
      </w:r>
      <w:r w:rsidR="008A1AF1" w:rsidRPr="006D4B43">
        <w:rPr>
          <w:rFonts w:ascii="Garamond" w:hAnsi="Garamond"/>
          <w:b w:val="0"/>
          <w:i w:val="0"/>
          <w:sz w:val="24"/>
          <w:szCs w:val="24"/>
        </w:rPr>
        <w:t>gjashtëdhjetë</w:t>
      </w:r>
      <w:r w:rsidRPr="006D4B43">
        <w:rPr>
          <w:rFonts w:ascii="Garamond" w:hAnsi="Garamond"/>
          <w:b w:val="0"/>
          <w:i w:val="0"/>
          <w:sz w:val="24"/>
          <w:szCs w:val="24"/>
        </w:rPr>
        <w:t xml:space="preserve">) minuta përpara </w:t>
      </w:r>
      <w:r w:rsidR="00122D41" w:rsidRPr="006D4B43">
        <w:rPr>
          <w:rFonts w:ascii="Garamond" w:hAnsi="Garamond"/>
          <w:b w:val="0"/>
          <w:i w:val="0"/>
          <w:sz w:val="24"/>
          <w:szCs w:val="24"/>
        </w:rPr>
        <w:t xml:space="preserve">ditës në avancë </w:t>
      </w:r>
      <w:r w:rsidRPr="006D4B43">
        <w:rPr>
          <w:rFonts w:ascii="Garamond" w:hAnsi="Garamond"/>
          <w:b w:val="0"/>
          <w:i w:val="0"/>
          <w:sz w:val="24"/>
          <w:szCs w:val="24"/>
        </w:rPr>
        <w:t xml:space="preserve">GCT, Shitësi në përputhje me </w:t>
      </w:r>
      <w:r w:rsidR="00122D41" w:rsidRPr="006D4B43">
        <w:rPr>
          <w:rFonts w:ascii="Garamond" w:hAnsi="Garamond"/>
          <w:b w:val="0"/>
          <w:i w:val="0"/>
          <w:sz w:val="24"/>
          <w:szCs w:val="24"/>
        </w:rPr>
        <w:t xml:space="preserve">praktikën e mirë të industrisë </w:t>
      </w:r>
      <w:r w:rsidRPr="006D4B43">
        <w:rPr>
          <w:rFonts w:ascii="Garamond" w:hAnsi="Garamond"/>
          <w:b w:val="0"/>
          <w:i w:val="0"/>
          <w:sz w:val="24"/>
          <w:szCs w:val="24"/>
        </w:rPr>
        <w:t xml:space="preserve">do t’i paraqesë Palës Kontraktuese për Mbështetje një nominim të parashikimit të tij të </w:t>
      </w:r>
      <w:r w:rsidR="00122D41" w:rsidRPr="006D4B43">
        <w:rPr>
          <w:rFonts w:ascii="Garamond" w:hAnsi="Garamond"/>
          <w:b w:val="0"/>
          <w:i w:val="0"/>
          <w:sz w:val="24"/>
          <w:szCs w:val="24"/>
        </w:rPr>
        <w:t xml:space="preserve">prodhimit </w:t>
      </w:r>
      <w:r w:rsidR="008A1AF1" w:rsidRPr="006D4B43">
        <w:rPr>
          <w:rFonts w:ascii="Garamond" w:hAnsi="Garamond"/>
          <w:b w:val="0"/>
          <w:i w:val="0"/>
          <w:sz w:val="24"/>
          <w:szCs w:val="24"/>
        </w:rPr>
        <w:t>përkatës</w:t>
      </w:r>
      <w:r w:rsidR="00122D41" w:rsidRPr="006D4B43">
        <w:rPr>
          <w:rFonts w:ascii="Garamond" w:hAnsi="Garamond"/>
          <w:b w:val="0"/>
          <w:i w:val="0"/>
          <w:sz w:val="24"/>
          <w:szCs w:val="24"/>
        </w:rPr>
        <w:t xml:space="preserve"> </w:t>
      </w:r>
      <w:r w:rsidRPr="006D4B43">
        <w:rPr>
          <w:rFonts w:ascii="Garamond" w:hAnsi="Garamond"/>
          <w:b w:val="0"/>
          <w:i w:val="0"/>
          <w:sz w:val="24"/>
          <w:szCs w:val="24"/>
        </w:rPr>
        <w:t>për çdo periudhë përkatëse shlyerje në D</w:t>
      </w:r>
      <w:r w:rsidRPr="00F96BE9">
        <w:rPr>
          <w:rFonts w:ascii="Garamond" w:hAnsi="Garamond"/>
          <w:sz w:val="24"/>
          <w:szCs w:val="24"/>
        </w:rPr>
        <w:t xml:space="preserve"> </w:t>
      </w:r>
      <w:r w:rsidRPr="006D4B43">
        <w:rPr>
          <w:rFonts w:ascii="Garamond" w:hAnsi="Garamond"/>
          <w:i w:val="0"/>
          <w:sz w:val="24"/>
          <w:szCs w:val="24"/>
        </w:rPr>
        <w:t>(“</w:t>
      </w:r>
      <w:r w:rsidRPr="006D4B43">
        <w:rPr>
          <w:rFonts w:ascii="Garamond" w:hAnsi="Garamond"/>
          <w:bCs w:val="0"/>
          <w:i w:val="0"/>
          <w:sz w:val="24"/>
          <w:szCs w:val="24"/>
        </w:rPr>
        <w:t xml:space="preserve">Nominimi i </w:t>
      </w:r>
      <w:r w:rsidR="00CA0275" w:rsidRPr="006D4B43">
        <w:rPr>
          <w:rFonts w:ascii="Garamond" w:hAnsi="Garamond"/>
          <w:bCs w:val="0"/>
          <w:i w:val="0"/>
          <w:sz w:val="24"/>
          <w:szCs w:val="24"/>
        </w:rPr>
        <w:t>përkohshëm i prodhimit</w:t>
      </w:r>
      <w:r w:rsidRPr="006D4B43">
        <w:rPr>
          <w:rFonts w:ascii="Garamond" w:hAnsi="Garamond"/>
          <w:i w:val="0"/>
          <w:sz w:val="24"/>
          <w:szCs w:val="24"/>
        </w:rPr>
        <w:t>”)</w:t>
      </w:r>
      <w:r w:rsidRPr="006D4B43">
        <w:rPr>
          <w:rFonts w:ascii="Garamond" w:hAnsi="Garamond"/>
          <w:b w:val="0"/>
          <w:i w:val="0"/>
          <w:sz w:val="24"/>
          <w:szCs w:val="24"/>
        </w:rPr>
        <w:t>.</w:t>
      </w:r>
    </w:p>
    <w:p w14:paraId="61C5716F" w14:textId="01A831FB" w:rsidR="00937159" w:rsidRPr="00E1554E" w:rsidRDefault="00937159" w:rsidP="003B3983">
      <w:pPr>
        <w:pStyle w:val="Heading2"/>
        <w:spacing w:before="0" w:after="0"/>
        <w:ind w:firstLine="284"/>
        <w:jc w:val="both"/>
        <w:rPr>
          <w:rFonts w:ascii="Garamond" w:hAnsi="Garamond"/>
          <w:i w:val="0"/>
          <w:sz w:val="24"/>
          <w:szCs w:val="24"/>
        </w:rPr>
      </w:pPr>
      <w:r w:rsidRPr="00E1554E">
        <w:rPr>
          <w:rFonts w:ascii="Garamond" w:hAnsi="Garamond"/>
          <w:b w:val="0"/>
          <w:i w:val="0"/>
          <w:sz w:val="24"/>
          <w:szCs w:val="24"/>
        </w:rPr>
        <w:t xml:space="preserve">7.5 Jo më vonë se </w:t>
      </w:r>
      <w:r w:rsidR="003D16B9" w:rsidRPr="00E1554E">
        <w:rPr>
          <w:rFonts w:ascii="Garamond" w:hAnsi="Garamond"/>
          <w:b w:val="0"/>
          <w:i w:val="0"/>
          <w:sz w:val="24"/>
          <w:szCs w:val="24"/>
        </w:rPr>
        <w:t xml:space="preserve">60 </w:t>
      </w:r>
      <w:r w:rsidRPr="00E1554E">
        <w:rPr>
          <w:rFonts w:ascii="Garamond" w:hAnsi="Garamond"/>
          <w:b w:val="0"/>
          <w:i w:val="0"/>
          <w:sz w:val="24"/>
          <w:szCs w:val="24"/>
        </w:rPr>
        <w:t>(</w:t>
      </w:r>
      <w:r w:rsidR="003D16B9" w:rsidRPr="00E1554E">
        <w:rPr>
          <w:rFonts w:ascii="Garamond" w:hAnsi="Garamond"/>
          <w:b w:val="0"/>
          <w:i w:val="0"/>
          <w:sz w:val="24"/>
          <w:szCs w:val="24"/>
        </w:rPr>
        <w:t>gjashtëdhjetë</w:t>
      </w:r>
      <w:r w:rsidRPr="00E1554E">
        <w:rPr>
          <w:rFonts w:ascii="Garamond" w:hAnsi="Garamond"/>
          <w:b w:val="0"/>
          <w:i w:val="0"/>
          <w:sz w:val="24"/>
          <w:szCs w:val="24"/>
        </w:rPr>
        <w:t xml:space="preserve">) minuta përpara një </w:t>
      </w:r>
      <w:r w:rsidR="00122D41" w:rsidRPr="00E1554E">
        <w:rPr>
          <w:rFonts w:ascii="Garamond" w:hAnsi="Garamond"/>
          <w:b w:val="0"/>
          <w:i w:val="0"/>
          <w:sz w:val="24"/>
          <w:szCs w:val="24"/>
        </w:rPr>
        <w:t xml:space="preserve">rinominimi përkatës brenda ditës </w:t>
      </w:r>
      <w:r w:rsidRPr="00E1554E">
        <w:rPr>
          <w:rFonts w:ascii="Garamond" w:hAnsi="Garamond"/>
          <w:b w:val="0"/>
          <w:i w:val="0"/>
          <w:sz w:val="24"/>
          <w:szCs w:val="24"/>
        </w:rPr>
        <w:t>GCT, nëse Shitësi parashikon një ndryshim material ndërmjet</w:t>
      </w:r>
      <w:r w:rsidRPr="00F96BE9">
        <w:rPr>
          <w:rFonts w:ascii="Garamond" w:hAnsi="Garamond"/>
          <w:sz w:val="24"/>
          <w:szCs w:val="24"/>
        </w:rPr>
        <w:t xml:space="preserve"> </w:t>
      </w:r>
      <w:r w:rsidR="00122D41" w:rsidRPr="00E1554E">
        <w:rPr>
          <w:rFonts w:ascii="Garamond" w:hAnsi="Garamond"/>
          <w:bCs w:val="0"/>
          <w:i w:val="0"/>
          <w:sz w:val="24"/>
          <w:szCs w:val="24"/>
        </w:rPr>
        <w:t>nominimit të përkohshëm të prodhimit</w:t>
      </w:r>
      <w:r w:rsidR="00122D41" w:rsidRPr="00F96BE9">
        <w:rPr>
          <w:rFonts w:ascii="Garamond" w:hAnsi="Garamond"/>
          <w:b w:val="0"/>
          <w:bCs w:val="0"/>
          <w:sz w:val="24"/>
          <w:szCs w:val="24"/>
        </w:rPr>
        <w:t xml:space="preserve"> </w:t>
      </w:r>
      <w:r w:rsidR="00122D41" w:rsidRPr="00E1554E">
        <w:rPr>
          <w:rFonts w:ascii="Garamond" w:hAnsi="Garamond"/>
          <w:b w:val="0"/>
          <w:i w:val="0"/>
          <w:sz w:val="24"/>
          <w:szCs w:val="24"/>
        </w:rPr>
        <w:t>dhe prodhimit aktual të impiantit</w:t>
      </w:r>
      <w:r w:rsidRPr="00E1554E">
        <w:rPr>
          <w:rFonts w:ascii="Garamond" w:hAnsi="Garamond"/>
          <w:b w:val="0"/>
          <w:i w:val="0"/>
          <w:sz w:val="24"/>
          <w:szCs w:val="24"/>
        </w:rPr>
        <w:t xml:space="preserve">, Shitësi do t’i paraqesë Palës Kontraktuese për Mbështetje një rinominim të parashikimit të tij të ri të </w:t>
      </w:r>
      <w:r w:rsidR="00122D41" w:rsidRPr="00E1554E">
        <w:rPr>
          <w:rFonts w:ascii="Garamond" w:hAnsi="Garamond"/>
          <w:b w:val="0"/>
          <w:i w:val="0"/>
          <w:sz w:val="24"/>
          <w:szCs w:val="24"/>
        </w:rPr>
        <w:t xml:space="preserve">prodhimit </w:t>
      </w:r>
      <w:r w:rsidR="00351101" w:rsidRPr="00E1554E">
        <w:rPr>
          <w:rFonts w:ascii="Garamond" w:hAnsi="Garamond"/>
          <w:b w:val="0"/>
          <w:i w:val="0"/>
          <w:sz w:val="24"/>
          <w:szCs w:val="24"/>
        </w:rPr>
        <w:t>përkatës</w:t>
      </w:r>
      <w:r w:rsidR="00122D41" w:rsidRPr="00E1554E">
        <w:rPr>
          <w:rFonts w:ascii="Garamond" w:hAnsi="Garamond"/>
          <w:b w:val="0"/>
          <w:i w:val="0"/>
          <w:sz w:val="24"/>
          <w:szCs w:val="24"/>
        </w:rPr>
        <w:t xml:space="preserve"> </w:t>
      </w:r>
      <w:r w:rsidRPr="00E1554E">
        <w:rPr>
          <w:rFonts w:ascii="Garamond" w:hAnsi="Garamond"/>
          <w:b w:val="0"/>
          <w:i w:val="0"/>
          <w:sz w:val="24"/>
          <w:szCs w:val="24"/>
        </w:rPr>
        <w:t>për periudhën përkatëse të shlyerjes ose çdo numër të këtyre periudhave në D</w:t>
      </w:r>
      <w:r w:rsidRPr="00F96BE9">
        <w:rPr>
          <w:rFonts w:ascii="Garamond" w:hAnsi="Garamond"/>
          <w:sz w:val="24"/>
          <w:szCs w:val="24"/>
        </w:rPr>
        <w:t xml:space="preserve"> </w:t>
      </w:r>
      <w:r w:rsidRPr="00E1554E">
        <w:rPr>
          <w:rFonts w:ascii="Garamond" w:hAnsi="Garamond"/>
          <w:i w:val="0"/>
          <w:sz w:val="24"/>
          <w:szCs w:val="24"/>
        </w:rPr>
        <w:t>(“</w:t>
      </w:r>
      <w:r w:rsidRPr="00E1554E">
        <w:rPr>
          <w:rFonts w:ascii="Garamond" w:hAnsi="Garamond"/>
          <w:bCs w:val="0"/>
          <w:i w:val="0"/>
          <w:sz w:val="24"/>
          <w:szCs w:val="24"/>
        </w:rPr>
        <w:t xml:space="preserve">Nominimi </w:t>
      </w:r>
      <w:r w:rsidR="00122D41" w:rsidRPr="00E1554E">
        <w:rPr>
          <w:rFonts w:ascii="Garamond" w:hAnsi="Garamond"/>
          <w:bCs w:val="0"/>
          <w:i w:val="0"/>
          <w:sz w:val="24"/>
          <w:szCs w:val="24"/>
        </w:rPr>
        <w:t>përfundimtar i prodhimit</w:t>
      </w:r>
      <w:r w:rsidRPr="00E1554E">
        <w:rPr>
          <w:rFonts w:ascii="Garamond" w:hAnsi="Garamond"/>
          <w:i w:val="0"/>
          <w:sz w:val="24"/>
          <w:szCs w:val="24"/>
        </w:rPr>
        <w:t>”)</w:t>
      </w:r>
      <w:r w:rsidRPr="00E1554E">
        <w:rPr>
          <w:rFonts w:ascii="Garamond" w:hAnsi="Garamond"/>
          <w:b w:val="0"/>
          <w:i w:val="0"/>
          <w:sz w:val="24"/>
          <w:szCs w:val="24"/>
        </w:rPr>
        <w:t>.</w:t>
      </w:r>
    </w:p>
    <w:p w14:paraId="6E9DA389" w14:textId="7A26687C" w:rsidR="00937159" w:rsidRPr="009A635D" w:rsidRDefault="00937159" w:rsidP="003B3983">
      <w:pPr>
        <w:pStyle w:val="Heading2"/>
        <w:spacing w:before="0" w:after="0"/>
        <w:ind w:firstLine="284"/>
        <w:jc w:val="both"/>
        <w:rPr>
          <w:rFonts w:ascii="Garamond" w:hAnsi="Garamond"/>
          <w:b w:val="0"/>
          <w:i w:val="0"/>
          <w:sz w:val="24"/>
          <w:szCs w:val="24"/>
        </w:rPr>
      </w:pPr>
      <w:r w:rsidRPr="009A635D">
        <w:rPr>
          <w:rFonts w:ascii="Garamond" w:hAnsi="Garamond"/>
          <w:b w:val="0"/>
          <w:i w:val="0"/>
          <w:sz w:val="24"/>
          <w:szCs w:val="24"/>
        </w:rPr>
        <w:t>7.6 Pavarësisht nenit 7.5, nëse Shitësi:</w:t>
      </w:r>
      <w:r w:rsidR="0016096B" w:rsidRPr="009A635D">
        <w:rPr>
          <w:rFonts w:ascii="Garamond" w:hAnsi="Garamond"/>
          <w:b w:val="0"/>
          <w:i w:val="0"/>
          <w:sz w:val="24"/>
          <w:szCs w:val="24"/>
        </w:rPr>
        <w:t xml:space="preserve"> </w:t>
      </w:r>
    </w:p>
    <w:p w14:paraId="3097B469" w14:textId="77777777" w:rsidR="00937159" w:rsidRPr="00BA190A" w:rsidRDefault="00937159" w:rsidP="003B3983">
      <w:pPr>
        <w:pStyle w:val="Heading2"/>
        <w:spacing w:before="0" w:after="0"/>
        <w:ind w:firstLine="284"/>
        <w:jc w:val="both"/>
        <w:rPr>
          <w:rFonts w:ascii="Garamond" w:hAnsi="Garamond"/>
          <w:b w:val="0"/>
          <w:i w:val="0"/>
          <w:sz w:val="24"/>
          <w:szCs w:val="24"/>
        </w:rPr>
      </w:pPr>
      <w:r w:rsidRPr="00BA190A">
        <w:rPr>
          <w:rFonts w:ascii="Garamond" w:hAnsi="Garamond"/>
          <w:b w:val="0"/>
          <w:i w:val="0"/>
          <w:sz w:val="24"/>
          <w:szCs w:val="24"/>
        </w:rPr>
        <w:t xml:space="preserve">a) nuk ushtron të drejtën e tij sipas nenit 7.5; apo </w:t>
      </w:r>
    </w:p>
    <w:p w14:paraId="46F0DA83" w14:textId="13D56A3F"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ushtron të drejtën e tij sipas nenit 7.5, por pas </w:t>
      </w:r>
      <w:r w:rsidR="005F3124" w:rsidRPr="00F96BE9">
        <w:rPr>
          <w:rFonts w:ascii="Garamond" w:hAnsi="Garamond"/>
          <w:sz w:val="24"/>
          <w:szCs w:val="24"/>
        </w:rPr>
        <w:t xml:space="preserve">rinominimit brenda ditës </w:t>
      </w:r>
      <w:r w:rsidRPr="00F96BE9">
        <w:rPr>
          <w:rFonts w:ascii="Garamond" w:hAnsi="Garamond"/>
          <w:sz w:val="24"/>
          <w:szCs w:val="24"/>
        </w:rPr>
        <w:t>GCT,</w:t>
      </w:r>
    </w:p>
    <w:p w14:paraId="20FBC08A" w14:textId="72645A0F" w:rsidR="00937159" w:rsidRPr="009359AC" w:rsidRDefault="00937159" w:rsidP="003B3983">
      <w:pPr>
        <w:pStyle w:val="Heading2"/>
        <w:spacing w:before="0" w:after="0"/>
        <w:ind w:firstLine="284"/>
        <w:jc w:val="both"/>
        <w:rPr>
          <w:rFonts w:ascii="Garamond" w:hAnsi="Garamond"/>
          <w:b w:val="0"/>
          <w:i w:val="0"/>
          <w:sz w:val="24"/>
          <w:szCs w:val="24"/>
        </w:rPr>
      </w:pPr>
      <w:r w:rsidRPr="009359AC">
        <w:rPr>
          <w:rFonts w:ascii="Garamond" w:hAnsi="Garamond"/>
          <w:b w:val="0"/>
          <w:i w:val="0"/>
          <w:sz w:val="24"/>
          <w:szCs w:val="24"/>
        </w:rPr>
        <w:t xml:space="preserve">Nominimi i </w:t>
      </w:r>
      <w:r w:rsidR="005F3124" w:rsidRPr="009359AC">
        <w:rPr>
          <w:rFonts w:ascii="Garamond" w:hAnsi="Garamond"/>
          <w:b w:val="0"/>
          <w:i w:val="0"/>
          <w:sz w:val="24"/>
          <w:szCs w:val="24"/>
        </w:rPr>
        <w:t xml:space="preserve">përkohshëm i prodhimit do të konsiderohet si nominimi përfundimtar i prodhimit për efekte të periudhës së </w:t>
      </w:r>
      <w:r w:rsidRPr="009359AC">
        <w:rPr>
          <w:rFonts w:ascii="Garamond" w:hAnsi="Garamond"/>
          <w:b w:val="0"/>
          <w:i w:val="0"/>
          <w:sz w:val="24"/>
          <w:szCs w:val="24"/>
        </w:rPr>
        <w:t xml:space="preserve">shlyerjes në D. </w:t>
      </w:r>
    </w:p>
    <w:p w14:paraId="751625A7" w14:textId="2CC7FB2C" w:rsidR="00937159" w:rsidRPr="009359AC" w:rsidRDefault="00937159" w:rsidP="003B3983">
      <w:pPr>
        <w:pStyle w:val="Heading2"/>
        <w:spacing w:before="0" w:after="0"/>
        <w:ind w:firstLine="284"/>
        <w:jc w:val="both"/>
        <w:rPr>
          <w:rFonts w:ascii="Garamond" w:hAnsi="Garamond"/>
          <w:b w:val="0"/>
          <w:i w:val="0"/>
          <w:sz w:val="24"/>
          <w:szCs w:val="24"/>
        </w:rPr>
      </w:pPr>
      <w:r w:rsidRPr="009359AC">
        <w:rPr>
          <w:rFonts w:ascii="Garamond" w:hAnsi="Garamond"/>
          <w:b w:val="0"/>
          <w:i w:val="0"/>
          <w:sz w:val="24"/>
          <w:szCs w:val="24"/>
        </w:rPr>
        <w:t xml:space="preserve">Të gjitha periudhat e shlyerjes në nenet 7.3 deri në 7.6. janë përcaktuar në përputhje me rregullat e tregut dhe rregullat e balancimit në fuqi. Në rast se këto periudha ndryshojnë, atëherë afatet e nominimeve dhe periudhat përkatëse të </w:t>
      </w:r>
      <w:r w:rsidR="005F3124" w:rsidRPr="009359AC">
        <w:rPr>
          <w:rFonts w:ascii="Garamond" w:hAnsi="Garamond"/>
          <w:b w:val="0"/>
          <w:i w:val="0"/>
          <w:sz w:val="24"/>
          <w:szCs w:val="24"/>
        </w:rPr>
        <w:t>shlyerjes</w:t>
      </w:r>
      <w:r w:rsidRPr="009359AC">
        <w:rPr>
          <w:rFonts w:ascii="Garamond" w:hAnsi="Garamond"/>
          <w:b w:val="0"/>
          <w:i w:val="0"/>
          <w:sz w:val="24"/>
          <w:szCs w:val="24"/>
        </w:rPr>
        <w:t xml:space="preserve"> do të ndryshohen sipas rregullave të reja, duke ruajtur të njëjtat parime të</w:t>
      </w:r>
      <w:r w:rsidR="0016096B" w:rsidRPr="009359AC">
        <w:rPr>
          <w:rFonts w:ascii="Garamond" w:hAnsi="Garamond"/>
          <w:b w:val="0"/>
          <w:i w:val="0"/>
          <w:sz w:val="24"/>
          <w:szCs w:val="24"/>
        </w:rPr>
        <w:t xml:space="preserve"> </w:t>
      </w:r>
      <w:r w:rsidRPr="009359AC">
        <w:rPr>
          <w:rFonts w:ascii="Garamond" w:hAnsi="Garamond"/>
          <w:b w:val="0"/>
          <w:i w:val="0"/>
          <w:sz w:val="24"/>
          <w:szCs w:val="24"/>
        </w:rPr>
        <w:t>përgjithshme sipas neneve të mësipërme.</w:t>
      </w:r>
    </w:p>
    <w:p w14:paraId="6DAF685C" w14:textId="69F00A50" w:rsidR="00937159" w:rsidRPr="009359AC" w:rsidRDefault="00937159" w:rsidP="003B3983">
      <w:pPr>
        <w:pStyle w:val="Heading2"/>
        <w:spacing w:before="0" w:after="0"/>
        <w:ind w:firstLine="284"/>
        <w:jc w:val="both"/>
        <w:rPr>
          <w:rFonts w:ascii="Garamond" w:hAnsi="Garamond"/>
          <w:b w:val="0"/>
          <w:i w:val="0"/>
          <w:sz w:val="24"/>
          <w:szCs w:val="24"/>
        </w:rPr>
      </w:pPr>
      <w:r w:rsidRPr="009359AC">
        <w:rPr>
          <w:rFonts w:ascii="Garamond" w:hAnsi="Garamond"/>
          <w:b w:val="0"/>
          <w:i w:val="0"/>
          <w:sz w:val="24"/>
          <w:szCs w:val="24"/>
        </w:rPr>
        <w:t xml:space="preserve">7.7 Pala </w:t>
      </w:r>
      <w:r w:rsidR="005F3124" w:rsidRPr="009359AC">
        <w:rPr>
          <w:rFonts w:ascii="Garamond" w:hAnsi="Garamond"/>
          <w:b w:val="0"/>
          <w:i w:val="0"/>
          <w:sz w:val="24"/>
          <w:szCs w:val="24"/>
        </w:rPr>
        <w:t>Përgjegjëse</w:t>
      </w:r>
      <w:r w:rsidRPr="009359AC">
        <w:rPr>
          <w:rFonts w:ascii="Garamond" w:hAnsi="Garamond"/>
          <w:b w:val="0"/>
          <w:i w:val="0"/>
          <w:sz w:val="24"/>
          <w:szCs w:val="24"/>
        </w:rPr>
        <w:t xml:space="preserve"> e </w:t>
      </w:r>
      <w:r w:rsidR="006F5C2B" w:rsidRPr="009359AC">
        <w:rPr>
          <w:rFonts w:ascii="Garamond" w:hAnsi="Garamond"/>
          <w:b w:val="0"/>
          <w:i w:val="0"/>
          <w:sz w:val="24"/>
          <w:szCs w:val="24"/>
        </w:rPr>
        <w:t xml:space="preserve">grupit të balancimit </w:t>
      </w:r>
      <w:r w:rsidRPr="009359AC">
        <w:rPr>
          <w:rFonts w:ascii="Garamond" w:hAnsi="Garamond"/>
          <w:b w:val="0"/>
          <w:i w:val="0"/>
          <w:sz w:val="24"/>
          <w:szCs w:val="24"/>
        </w:rPr>
        <w:t xml:space="preserve">do të kryejë apo do të mundësojë që të kryhen për OST-në nominimet dhe/ose rinominimet për </w:t>
      </w:r>
      <w:r w:rsidR="006F5C2B" w:rsidRPr="009359AC">
        <w:rPr>
          <w:rFonts w:ascii="Garamond" w:hAnsi="Garamond"/>
          <w:b w:val="0"/>
          <w:i w:val="0"/>
          <w:sz w:val="24"/>
          <w:szCs w:val="24"/>
        </w:rPr>
        <w:t xml:space="preserve">prodhimin e mbështetur </w:t>
      </w:r>
      <w:r w:rsidRPr="009359AC">
        <w:rPr>
          <w:rFonts w:ascii="Garamond" w:hAnsi="Garamond"/>
          <w:b w:val="0"/>
          <w:i w:val="0"/>
          <w:sz w:val="24"/>
          <w:szCs w:val="24"/>
        </w:rPr>
        <w:t>në bazë të nominimeve dhe/ose rinominimeve të paraqitura nga Shitësi sipas neneve 7.3 deri 7.6, me kushtin</w:t>
      </w:r>
      <w:r w:rsidR="0016096B" w:rsidRPr="009359AC">
        <w:rPr>
          <w:rFonts w:ascii="Garamond" w:hAnsi="Garamond"/>
          <w:b w:val="0"/>
          <w:i w:val="0"/>
          <w:sz w:val="24"/>
          <w:szCs w:val="24"/>
        </w:rPr>
        <w:t xml:space="preserve"> </w:t>
      </w:r>
      <w:r w:rsidRPr="009359AC">
        <w:rPr>
          <w:rFonts w:ascii="Garamond" w:hAnsi="Garamond"/>
          <w:b w:val="0"/>
          <w:i w:val="0"/>
          <w:sz w:val="24"/>
          <w:szCs w:val="24"/>
        </w:rPr>
        <w:t xml:space="preserve">që këto mund të ndryshohen nga Pala Kontraktuese për Mbështetje në përputhje me </w:t>
      </w:r>
      <w:r w:rsidR="006F5C2B" w:rsidRPr="009359AC">
        <w:rPr>
          <w:rFonts w:ascii="Garamond" w:hAnsi="Garamond"/>
          <w:b w:val="0"/>
          <w:i w:val="0"/>
          <w:sz w:val="24"/>
          <w:szCs w:val="24"/>
        </w:rPr>
        <w:t xml:space="preserve">praktikën e mirë të industrisë. </w:t>
      </w:r>
    </w:p>
    <w:p w14:paraId="7D437273" w14:textId="1AA84E30" w:rsidR="00937159" w:rsidRPr="009359AC" w:rsidRDefault="00937159" w:rsidP="003B3983">
      <w:pPr>
        <w:pStyle w:val="Heading2"/>
        <w:spacing w:before="0" w:after="0"/>
        <w:ind w:firstLine="284"/>
        <w:jc w:val="both"/>
        <w:rPr>
          <w:rFonts w:ascii="Garamond" w:hAnsi="Garamond"/>
          <w:b w:val="0"/>
          <w:i w:val="0"/>
          <w:sz w:val="24"/>
          <w:szCs w:val="24"/>
        </w:rPr>
      </w:pPr>
      <w:r w:rsidRPr="009359AC">
        <w:rPr>
          <w:rFonts w:ascii="Garamond" w:hAnsi="Garamond"/>
          <w:b w:val="0"/>
          <w:i w:val="0"/>
          <w:sz w:val="24"/>
          <w:szCs w:val="24"/>
        </w:rPr>
        <w:t xml:space="preserve">7.8 Gjatë </w:t>
      </w:r>
      <w:r w:rsidR="005F3124" w:rsidRPr="009359AC">
        <w:rPr>
          <w:rFonts w:ascii="Garamond" w:hAnsi="Garamond"/>
          <w:b w:val="0"/>
          <w:i w:val="0"/>
          <w:sz w:val="24"/>
          <w:szCs w:val="24"/>
        </w:rPr>
        <w:t xml:space="preserve">periudhës së tregtimit </w:t>
      </w:r>
      <w:r w:rsidRPr="009359AC">
        <w:rPr>
          <w:rFonts w:ascii="Garamond" w:hAnsi="Garamond"/>
          <w:b w:val="0"/>
          <w:i w:val="0"/>
          <w:sz w:val="24"/>
          <w:szCs w:val="24"/>
        </w:rPr>
        <w:t>I, Pala Kontraktuese për Mbështetje:</w:t>
      </w:r>
    </w:p>
    <w:p w14:paraId="1F8AAEAC" w14:textId="7F291832"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do të operojë një </w:t>
      </w:r>
      <w:r w:rsidR="006F5C2B" w:rsidRPr="00F96BE9">
        <w:rPr>
          <w:rFonts w:ascii="Garamond" w:hAnsi="Garamond"/>
          <w:sz w:val="24"/>
          <w:szCs w:val="24"/>
        </w:rPr>
        <w:t xml:space="preserve">grup balancimi ku </w:t>
      </w:r>
      <w:r w:rsidRPr="00F96BE9">
        <w:rPr>
          <w:rFonts w:ascii="Garamond" w:hAnsi="Garamond"/>
          <w:sz w:val="24"/>
          <w:szCs w:val="24"/>
        </w:rPr>
        <w:t xml:space="preserve">Shitësi të mund të marrë pjesë; ose </w:t>
      </w:r>
    </w:p>
    <w:p w14:paraId="265BD0EE" w14:textId="3D50F0BC"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do të sigurojë që një palë e tretë të operojë një </w:t>
      </w:r>
      <w:r w:rsidR="006F5C2B" w:rsidRPr="00F96BE9">
        <w:rPr>
          <w:rFonts w:ascii="Garamond" w:hAnsi="Garamond"/>
          <w:sz w:val="24"/>
          <w:szCs w:val="24"/>
        </w:rPr>
        <w:t xml:space="preserve">grup balancimi </w:t>
      </w:r>
      <w:r w:rsidRPr="00F96BE9">
        <w:rPr>
          <w:rFonts w:ascii="Garamond" w:hAnsi="Garamond"/>
          <w:sz w:val="24"/>
          <w:szCs w:val="24"/>
        </w:rPr>
        <w:t>që përmbush kriteret e nenin 7.9 ku Shitësi të mund të marrë pjesë.</w:t>
      </w:r>
    </w:p>
    <w:p w14:paraId="2B6B0923" w14:textId="20C36E15" w:rsidR="00937159" w:rsidRPr="00F96BE9" w:rsidRDefault="00937159" w:rsidP="003B3983">
      <w:pPr>
        <w:pStyle w:val="Heading2"/>
        <w:spacing w:before="0" w:after="0"/>
        <w:ind w:firstLine="284"/>
        <w:jc w:val="both"/>
        <w:rPr>
          <w:rFonts w:ascii="Garamond" w:hAnsi="Garamond"/>
          <w:sz w:val="24"/>
          <w:szCs w:val="24"/>
        </w:rPr>
      </w:pPr>
      <w:r w:rsidRPr="00E363B0">
        <w:rPr>
          <w:rFonts w:ascii="Garamond" w:hAnsi="Garamond"/>
          <w:b w:val="0"/>
          <w:i w:val="0"/>
          <w:sz w:val="24"/>
          <w:szCs w:val="24"/>
        </w:rPr>
        <w:t>(secili</w:t>
      </w:r>
      <w:r w:rsidRPr="00F96BE9">
        <w:rPr>
          <w:rFonts w:ascii="Garamond" w:hAnsi="Garamond"/>
          <w:sz w:val="24"/>
          <w:szCs w:val="24"/>
        </w:rPr>
        <w:t xml:space="preserve"> </w:t>
      </w:r>
      <w:r w:rsidRPr="00E363B0">
        <w:rPr>
          <w:rFonts w:ascii="Garamond" w:hAnsi="Garamond"/>
          <w:bCs w:val="0"/>
          <w:i w:val="0"/>
          <w:sz w:val="24"/>
          <w:szCs w:val="24"/>
        </w:rPr>
        <w:t xml:space="preserve">Pala Përgjegjëse e </w:t>
      </w:r>
      <w:r w:rsidR="006F5C2B" w:rsidRPr="00E363B0">
        <w:rPr>
          <w:rFonts w:ascii="Garamond" w:hAnsi="Garamond"/>
          <w:bCs w:val="0"/>
          <w:i w:val="0"/>
          <w:sz w:val="24"/>
          <w:szCs w:val="24"/>
        </w:rPr>
        <w:t>grupit të</w:t>
      </w:r>
      <w:r w:rsidR="006F5C2B" w:rsidRPr="00E363B0">
        <w:rPr>
          <w:rFonts w:ascii="Garamond" w:hAnsi="Garamond"/>
          <w:i w:val="0"/>
          <w:sz w:val="24"/>
          <w:szCs w:val="24"/>
        </w:rPr>
        <w:t xml:space="preserve"> </w:t>
      </w:r>
      <w:r w:rsidR="006F5C2B" w:rsidRPr="00E363B0">
        <w:rPr>
          <w:rFonts w:ascii="Garamond" w:hAnsi="Garamond"/>
          <w:bCs w:val="0"/>
          <w:i w:val="0"/>
          <w:sz w:val="24"/>
          <w:szCs w:val="24"/>
        </w:rPr>
        <w:t>balancimit</w:t>
      </w:r>
      <w:r w:rsidRPr="00E363B0">
        <w:rPr>
          <w:rFonts w:ascii="Garamond" w:hAnsi="Garamond"/>
          <w:b w:val="0"/>
          <w:i w:val="0"/>
          <w:sz w:val="24"/>
          <w:szCs w:val="24"/>
        </w:rPr>
        <w:t>).</w:t>
      </w:r>
      <w:r w:rsidRPr="00F96BE9">
        <w:rPr>
          <w:rFonts w:ascii="Garamond" w:hAnsi="Garamond"/>
          <w:sz w:val="24"/>
          <w:szCs w:val="24"/>
        </w:rPr>
        <w:t xml:space="preserve"> </w:t>
      </w:r>
      <w:r w:rsidRPr="00E363B0">
        <w:rPr>
          <w:rFonts w:ascii="Garamond" w:hAnsi="Garamond"/>
          <w:b w:val="0"/>
          <w:i w:val="0"/>
          <w:sz w:val="24"/>
          <w:szCs w:val="24"/>
        </w:rPr>
        <w:t xml:space="preserve">Pala përkatëse Përgjegjëse e </w:t>
      </w:r>
      <w:r w:rsidR="006F5C2B" w:rsidRPr="00E363B0">
        <w:rPr>
          <w:rFonts w:ascii="Garamond" w:hAnsi="Garamond"/>
          <w:b w:val="0"/>
          <w:i w:val="0"/>
          <w:sz w:val="24"/>
          <w:szCs w:val="24"/>
        </w:rPr>
        <w:t xml:space="preserve">grupit të balancimit </w:t>
      </w:r>
      <w:r w:rsidRPr="00E363B0">
        <w:rPr>
          <w:rFonts w:ascii="Garamond" w:hAnsi="Garamond"/>
          <w:b w:val="0"/>
          <w:i w:val="0"/>
          <w:sz w:val="24"/>
          <w:szCs w:val="24"/>
        </w:rPr>
        <w:t xml:space="preserve">do të shlyejë çdo disbalancë ndërmjet </w:t>
      </w:r>
      <w:r w:rsidR="006F5C2B" w:rsidRPr="00E363B0">
        <w:rPr>
          <w:rFonts w:ascii="Garamond" w:hAnsi="Garamond"/>
          <w:b w:val="0"/>
          <w:i w:val="0"/>
          <w:sz w:val="24"/>
          <w:szCs w:val="24"/>
        </w:rPr>
        <w:t xml:space="preserve">prodhimit përkatës dhe nominimit përfundimtar </w:t>
      </w:r>
      <w:r w:rsidRPr="00E363B0">
        <w:rPr>
          <w:rFonts w:ascii="Garamond" w:hAnsi="Garamond"/>
          <w:b w:val="0"/>
          <w:i w:val="0"/>
          <w:sz w:val="24"/>
          <w:szCs w:val="24"/>
        </w:rPr>
        <w:t xml:space="preserve">të </w:t>
      </w:r>
      <w:r w:rsidR="006F5C2B" w:rsidRPr="00E363B0">
        <w:rPr>
          <w:rFonts w:ascii="Garamond" w:hAnsi="Garamond"/>
          <w:b w:val="0"/>
          <w:i w:val="0"/>
          <w:sz w:val="24"/>
          <w:szCs w:val="24"/>
        </w:rPr>
        <w:t>prodhimit</w:t>
      </w:r>
      <w:r w:rsidRPr="00E363B0">
        <w:rPr>
          <w:rFonts w:ascii="Garamond" w:hAnsi="Garamond"/>
          <w:b w:val="0"/>
          <w:i w:val="0"/>
          <w:sz w:val="24"/>
          <w:szCs w:val="24"/>
        </w:rPr>
        <w:t xml:space="preserve">. Pala Përgjegjëse e </w:t>
      </w:r>
      <w:r w:rsidR="006F5C2B" w:rsidRPr="00E363B0">
        <w:rPr>
          <w:rFonts w:ascii="Garamond" w:hAnsi="Garamond"/>
          <w:b w:val="0"/>
          <w:i w:val="0"/>
          <w:sz w:val="24"/>
          <w:szCs w:val="24"/>
        </w:rPr>
        <w:t xml:space="preserve">grupit të balancimit </w:t>
      </w:r>
      <w:r w:rsidRPr="00E363B0">
        <w:rPr>
          <w:rFonts w:ascii="Garamond" w:hAnsi="Garamond"/>
          <w:b w:val="0"/>
          <w:i w:val="0"/>
          <w:sz w:val="24"/>
          <w:szCs w:val="24"/>
        </w:rPr>
        <w:t>nuk ka të drejtë të ngarkojë Shitësin (dhe/ose çdo palë të tretë) në mënyrë retroaktive për ndonjë disbalancë për muajin përkatës, përveç rastit kur disbalanca është shkaktuar nga neglizhenca e rëndë apo veprimet e paligjshme me dashje të tij në lidhje me paraqitjen e nominimeve dhe/ose rinominimeve.</w:t>
      </w:r>
    </w:p>
    <w:p w14:paraId="444A52EA" w14:textId="2C87DC2E" w:rsidR="00937159" w:rsidRPr="0020502F" w:rsidRDefault="00937159" w:rsidP="003B3983">
      <w:pPr>
        <w:pStyle w:val="Heading2"/>
        <w:spacing w:before="0" w:after="0"/>
        <w:ind w:firstLine="284"/>
        <w:jc w:val="both"/>
        <w:rPr>
          <w:rFonts w:ascii="Garamond" w:hAnsi="Garamond"/>
          <w:b w:val="0"/>
          <w:i w:val="0"/>
          <w:sz w:val="24"/>
          <w:szCs w:val="24"/>
        </w:rPr>
      </w:pPr>
      <w:r w:rsidRPr="0020502F">
        <w:rPr>
          <w:rFonts w:ascii="Garamond" w:hAnsi="Garamond"/>
          <w:b w:val="0"/>
          <w:i w:val="0"/>
          <w:sz w:val="24"/>
          <w:szCs w:val="24"/>
        </w:rPr>
        <w:t xml:space="preserve">7.9 Pala Përgjegjëse e </w:t>
      </w:r>
      <w:r w:rsidR="006F5C2B" w:rsidRPr="0020502F">
        <w:rPr>
          <w:rFonts w:ascii="Garamond" w:hAnsi="Garamond"/>
          <w:b w:val="0"/>
          <w:i w:val="0"/>
          <w:sz w:val="24"/>
          <w:szCs w:val="24"/>
        </w:rPr>
        <w:t xml:space="preserve">grupit të balancimit </w:t>
      </w:r>
      <w:r w:rsidRPr="0020502F">
        <w:rPr>
          <w:rFonts w:ascii="Garamond" w:hAnsi="Garamond"/>
          <w:b w:val="0"/>
          <w:i w:val="0"/>
          <w:sz w:val="24"/>
          <w:szCs w:val="24"/>
        </w:rPr>
        <w:t xml:space="preserve">dhe Shitësi duhet të arrijnë një marrëveshje mbi shërbimet e balancimit në përputhje me </w:t>
      </w:r>
      <w:r w:rsidR="006F5C2B" w:rsidRPr="0020502F">
        <w:rPr>
          <w:rFonts w:ascii="Garamond" w:hAnsi="Garamond"/>
          <w:b w:val="0"/>
          <w:i w:val="0"/>
          <w:sz w:val="24"/>
          <w:szCs w:val="24"/>
        </w:rPr>
        <w:t xml:space="preserve">praktikat e mira të industrisë </w:t>
      </w:r>
      <w:r w:rsidRPr="0020502F">
        <w:rPr>
          <w:rFonts w:ascii="Garamond" w:hAnsi="Garamond"/>
          <w:b w:val="0"/>
          <w:i w:val="0"/>
          <w:sz w:val="24"/>
          <w:szCs w:val="24"/>
        </w:rPr>
        <w:t xml:space="preserve">duke përcaktuar ndër të tjera, tarifat dhe </w:t>
      </w:r>
      <w:r w:rsidR="005F3124" w:rsidRPr="0020502F">
        <w:rPr>
          <w:rFonts w:ascii="Garamond" w:hAnsi="Garamond"/>
          <w:b w:val="0"/>
          <w:i w:val="0"/>
          <w:sz w:val="24"/>
          <w:szCs w:val="24"/>
        </w:rPr>
        <w:t>çmimet</w:t>
      </w:r>
      <w:r w:rsidRPr="0020502F">
        <w:rPr>
          <w:rFonts w:ascii="Garamond" w:hAnsi="Garamond"/>
          <w:b w:val="0"/>
          <w:i w:val="0"/>
          <w:sz w:val="24"/>
          <w:szCs w:val="24"/>
        </w:rPr>
        <w:t xml:space="preserve"> që Pala Përgjegjëse e </w:t>
      </w:r>
      <w:r w:rsidR="006F5C2B" w:rsidRPr="0020502F">
        <w:rPr>
          <w:rFonts w:ascii="Garamond" w:hAnsi="Garamond"/>
          <w:b w:val="0"/>
          <w:i w:val="0"/>
          <w:sz w:val="24"/>
          <w:szCs w:val="24"/>
        </w:rPr>
        <w:t xml:space="preserve">grupit të balancimit mund </w:t>
      </w:r>
      <w:r w:rsidRPr="0020502F">
        <w:rPr>
          <w:rFonts w:ascii="Garamond" w:hAnsi="Garamond"/>
          <w:b w:val="0"/>
          <w:i w:val="0"/>
          <w:sz w:val="24"/>
          <w:szCs w:val="24"/>
        </w:rPr>
        <w:t>t‘i ngarkojë Shitësit në bazë të kostove të arsyeshme për ofrimin e shërbimeve të balancimit në përputhje me nenin 7.8 një tarifë për shërbimet e balancimit</w:t>
      </w:r>
      <w:r w:rsidRPr="0020502F">
        <w:rPr>
          <w:rFonts w:ascii="Garamond" w:hAnsi="Garamond"/>
          <w:i w:val="0"/>
          <w:sz w:val="24"/>
          <w:szCs w:val="24"/>
        </w:rPr>
        <w:t xml:space="preserve"> (“</w:t>
      </w:r>
      <w:r w:rsidR="0020502F">
        <w:rPr>
          <w:rFonts w:ascii="Garamond" w:hAnsi="Garamond"/>
          <w:bCs w:val="0"/>
          <w:i w:val="0"/>
          <w:sz w:val="24"/>
          <w:szCs w:val="24"/>
        </w:rPr>
        <w:t>t</w:t>
      </w:r>
      <w:r w:rsidRPr="0020502F">
        <w:rPr>
          <w:rFonts w:ascii="Garamond" w:hAnsi="Garamond"/>
          <w:bCs w:val="0"/>
          <w:i w:val="0"/>
          <w:sz w:val="24"/>
          <w:szCs w:val="24"/>
        </w:rPr>
        <w:t xml:space="preserve">arifa për </w:t>
      </w:r>
      <w:r w:rsidR="005F3124" w:rsidRPr="0020502F">
        <w:rPr>
          <w:rFonts w:ascii="Garamond" w:hAnsi="Garamond"/>
          <w:bCs w:val="0"/>
          <w:i w:val="0"/>
          <w:sz w:val="24"/>
          <w:szCs w:val="24"/>
        </w:rPr>
        <w:t>shërbimet e</w:t>
      </w:r>
      <w:r w:rsidR="005F3124" w:rsidRPr="0020502F">
        <w:rPr>
          <w:rFonts w:ascii="Garamond" w:hAnsi="Garamond"/>
          <w:i w:val="0"/>
          <w:sz w:val="24"/>
          <w:szCs w:val="24"/>
        </w:rPr>
        <w:t xml:space="preserve"> </w:t>
      </w:r>
      <w:r w:rsidR="005F3124" w:rsidRPr="0020502F">
        <w:rPr>
          <w:rFonts w:ascii="Garamond" w:hAnsi="Garamond"/>
          <w:bCs w:val="0"/>
          <w:i w:val="0"/>
          <w:sz w:val="24"/>
          <w:szCs w:val="24"/>
        </w:rPr>
        <w:t>balancimit</w:t>
      </w:r>
      <w:r w:rsidRPr="0020502F">
        <w:rPr>
          <w:rFonts w:ascii="Garamond" w:hAnsi="Garamond"/>
          <w:i w:val="0"/>
          <w:sz w:val="24"/>
          <w:szCs w:val="24"/>
        </w:rPr>
        <w:t>”)</w:t>
      </w:r>
      <w:r w:rsidRPr="0020502F">
        <w:rPr>
          <w:rFonts w:ascii="Garamond" w:hAnsi="Garamond"/>
          <w:b w:val="0"/>
          <w:i w:val="0"/>
          <w:sz w:val="24"/>
          <w:szCs w:val="24"/>
        </w:rPr>
        <w:t>.</w:t>
      </w:r>
      <w:r w:rsidRPr="00F96BE9">
        <w:rPr>
          <w:rFonts w:ascii="Garamond" w:hAnsi="Garamond"/>
          <w:sz w:val="24"/>
          <w:szCs w:val="24"/>
        </w:rPr>
        <w:t xml:space="preserve"> </w:t>
      </w:r>
      <w:r w:rsidRPr="0020502F">
        <w:rPr>
          <w:rFonts w:ascii="Garamond" w:hAnsi="Garamond"/>
          <w:b w:val="0"/>
          <w:i w:val="0"/>
          <w:sz w:val="24"/>
          <w:szCs w:val="24"/>
        </w:rPr>
        <w:t xml:space="preserve">Tarifa për </w:t>
      </w:r>
      <w:r w:rsidR="005F3124" w:rsidRPr="0020502F">
        <w:rPr>
          <w:rFonts w:ascii="Garamond" w:hAnsi="Garamond"/>
          <w:b w:val="0"/>
          <w:i w:val="0"/>
          <w:sz w:val="24"/>
          <w:szCs w:val="24"/>
        </w:rPr>
        <w:t xml:space="preserve">shërbimet e balancimit </w:t>
      </w:r>
      <w:r w:rsidRPr="0020502F">
        <w:rPr>
          <w:rFonts w:ascii="Garamond" w:hAnsi="Garamond"/>
          <w:b w:val="0"/>
          <w:i w:val="0"/>
          <w:sz w:val="24"/>
          <w:szCs w:val="24"/>
        </w:rPr>
        <w:t>nuk duhet të jetë</w:t>
      </w:r>
      <w:r w:rsidR="00887C12">
        <w:rPr>
          <w:rFonts w:ascii="Garamond" w:hAnsi="Garamond"/>
          <w:b w:val="0"/>
          <w:i w:val="0"/>
          <w:sz w:val="24"/>
          <w:szCs w:val="24"/>
        </w:rPr>
        <w:t xml:space="preserve"> më lart se </w:t>
      </w:r>
      <w:r w:rsidRPr="0020502F">
        <w:rPr>
          <w:rFonts w:ascii="Garamond" w:hAnsi="Garamond"/>
          <w:b w:val="0"/>
          <w:i w:val="0"/>
          <w:sz w:val="24"/>
          <w:szCs w:val="24"/>
        </w:rPr>
        <w:t xml:space="preserve">limiti prej [xxx EUR / MWh] parashikuar në </w:t>
      </w:r>
      <w:r w:rsidR="005F3124" w:rsidRPr="0020502F">
        <w:rPr>
          <w:rFonts w:ascii="Garamond" w:hAnsi="Garamond"/>
          <w:b w:val="0"/>
          <w:i w:val="0"/>
          <w:sz w:val="24"/>
          <w:szCs w:val="24"/>
        </w:rPr>
        <w:t>kushtet</w:t>
      </w:r>
      <w:r w:rsidRPr="0020502F">
        <w:rPr>
          <w:rFonts w:ascii="Garamond" w:hAnsi="Garamond"/>
          <w:b w:val="0"/>
          <w:i w:val="0"/>
          <w:sz w:val="24"/>
          <w:szCs w:val="24"/>
        </w:rPr>
        <w:t xml:space="preserve"> e </w:t>
      </w:r>
      <w:r w:rsidR="005F3124" w:rsidRPr="0020502F">
        <w:rPr>
          <w:rFonts w:ascii="Garamond" w:hAnsi="Garamond"/>
          <w:b w:val="0"/>
          <w:i w:val="0"/>
          <w:sz w:val="24"/>
          <w:szCs w:val="24"/>
        </w:rPr>
        <w:t>veçanta</w:t>
      </w:r>
      <w:r w:rsidRPr="0020502F">
        <w:rPr>
          <w:rFonts w:ascii="Garamond" w:hAnsi="Garamond"/>
          <w:b w:val="0"/>
          <w:i w:val="0"/>
          <w:sz w:val="24"/>
          <w:szCs w:val="24"/>
        </w:rPr>
        <w:t xml:space="preserve"> të </w:t>
      </w:r>
      <w:r w:rsidR="005F3124" w:rsidRPr="0020502F">
        <w:rPr>
          <w:rFonts w:ascii="Garamond" w:hAnsi="Garamond"/>
          <w:b w:val="0"/>
          <w:i w:val="0"/>
          <w:sz w:val="24"/>
          <w:szCs w:val="24"/>
        </w:rPr>
        <w:t>marrëveshjes</w:t>
      </w:r>
      <w:r w:rsidRPr="0020502F">
        <w:rPr>
          <w:rFonts w:ascii="Garamond" w:hAnsi="Garamond"/>
          <w:b w:val="0"/>
          <w:i w:val="0"/>
          <w:sz w:val="24"/>
          <w:szCs w:val="24"/>
        </w:rPr>
        <w:t>,</w:t>
      </w:r>
      <w:r w:rsidR="0016096B" w:rsidRPr="0020502F">
        <w:rPr>
          <w:rFonts w:ascii="Garamond" w:hAnsi="Garamond"/>
          <w:b w:val="0"/>
          <w:i w:val="0"/>
          <w:sz w:val="24"/>
          <w:szCs w:val="24"/>
        </w:rPr>
        <w:t xml:space="preserve"> </w:t>
      </w:r>
      <w:r w:rsidRPr="0020502F">
        <w:rPr>
          <w:rFonts w:ascii="Garamond" w:hAnsi="Garamond"/>
          <w:b w:val="0"/>
          <w:i w:val="0"/>
          <w:sz w:val="24"/>
          <w:szCs w:val="24"/>
        </w:rPr>
        <w:t xml:space="preserve">derisa një </w:t>
      </w:r>
      <w:r w:rsidR="005F3124" w:rsidRPr="0020502F">
        <w:rPr>
          <w:rFonts w:ascii="Garamond" w:hAnsi="Garamond"/>
          <w:b w:val="0"/>
          <w:i w:val="0"/>
          <w:sz w:val="24"/>
          <w:szCs w:val="24"/>
        </w:rPr>
        <w:t xml:space="preserve">vlerësim pozitiv i likuiditetit të tregut brenda së njëjtës ditë </w:t>
      </w:r>
      <w:r w:rsidRPr="0020502F">
        <w:rPr>
          <w:rFonts w:ascii="Garamond" w:hAnsi="Garamond"/>
          <w:b w:val="0"/>
          <w:i w:val="0"/>
          <w:sz w:val="24"/>
          <w:szCs w:val="24"/>
        </w:rPr>
        <w:t xml:space="preserve">të jetë arritur. </w:t>
      </w:r>
    </w:p>
    <w:p w14:paraId="725BB49F" w14:textId="548DE383" w:rsidR="00937159" w:rsidRPr="00F96BE9" w:rsidRDefault="00937159" w:rsidP="003B3983">
      <w:pPr>
        <w:pStyle w:val="Heading2"/>
        <w:spacing w:before="0" w:after="0"/>
        <w:ind w:firstLine="284"/>
        <w:jc w:val="both"/>
        <w:rPr>
          <w:rFonts w:ascii="Garamond" w:hAnsi="Garamond"/>
          <w:sz w:val="24"/>
          <w:szCs w:val="24"/>
        </w:rPr>
      </w:pPr>
      <w:r w:rsidRPr="0020502F">
        <w:rPr>
          <w:rFonts w:ascii="Garamond" w:hAnsi="Garamond"/>
          <w:b w:val="0"/>
          <w:i w:val="0"/>
          <w:sz w:val="24"/>
          <w:szCs w:val="24"/>
        </w:rPr>
        <w:t xml:space="preserve">7.10 Nëse Pala Kontraktuese për Mbështetje ushtron të drejtën e tij sipas nenit 7.8(b), ajo do të sigurojë që Pala Përgjegjëse e </w:t>
      </w:r>
      <w:r w:rsidR="004A3635" w:rsidRPr="0020502F">
        <w:rPr>
          <w:rFonts w:ascii="Garamond" w:hAnsi="Garamond"/>
          <w:b w:val="0"/>
          <w:i w:val="0"/>
          <w:sz w:val="24"/>
          <w:szCs w:val="24"/>
        </w:rPr>
        <w:t xml:space="preserve">grupit të balancimit </w:t>
      </w:r>
      <w:r w:rsidRPr="0020502F">
        <w:rPr>
          <w:rFonts w:ascii="Garamond" w:hAnsi="Garamond"/>
          <w:b w:val="0"/>
          <w:i w:val="0"/>
          <w:sz w:val="24"/>
          <w:szCs w:val="24"/>
        </w:rPr>
        <w:t>do t‘ia kalojë kostot për shërbimet e balancimit Shitësit në një mënyrë transparente dhe sipas llogarive të hapura deri në një masë të barabartë me limitin e</w:t>
      </w:r>
      <w:r w:rsidRPr="00F96BE9">
        <w:rPr>
          <w:rFonts w:ascii="Garamond" w:hAnsi="Garamond"/>
          <w:sz w:val="24"/>
          <w:szCs w:val="24"/>
        </w:rPr>
        <w:t xml:space="preserve"> </w:t>
      </w:r>
      <w:r w:rsidR="004A3635" w:rsidRPr="0020502F">
        <w:rPr>
          <w:rFonts w:ascii="Garamond" w:hAnsi="Garamond"/>
          <w:bCs w:val="0"/>
          <w:i w:val="0"/>
          <w:sz w:val="24"/>
          <w:szCs w:val="24"/>
        </w:rPr>
        <w:t>tarifës për shërbimet e</w:t>
      </w:r>
      <w:r w:rsidR="004A3635" w:rsidRPr="0020502F">
        <w:rPr>
          <w:rFonts w:ascii="Garamond" w:hAnsi="Garamond"/>
          <w:i w:val="0"/>
          <w:sz w:val="24"/>
          <w:szCs w:val="24"/>
        </w:rPr>
        <w:t xml:space="preserve"> </w:t>
      </w:r>
      <w:r w:rsidR="004A3635" w:rsidRPr="0020502F">
        <w:rPr>
          <w:rFonts w:ascii="Garamond" w:hAnsi="Garamond"/>
          <w:bCs w:val="0"/>
          <w:i w:val="0"/>
          <w:sz w:val="24"/>
          <w:szCs w:val="24"/>
        </w:rPr>
        <w:t>balancimit</w:t>
      </w:r>
      <w:r w:rsidR="004A3635" w:rsidRPr="00F96BE9">
        <w:rPr>
          <w:rFonts w:ascii="Garamond" w:hAnsi="Garamond"/>
          <w:sz w:val="24"/>
          <w:szCs w:val="24"/>
        </w:rPr>
        <w:t xml:space="preserve"> </w:t>
      </w:r>
      <w:r w:rsidRPr="0020502F">
        <w:rPr>
          <w:rFonts w:ascii="Garamond" w:hAnsi="Garamond"/>
          <w:b w:val="0"/>
          <w:i w:val="0"/>
          <w:sz w:val="24"/>
          <w:szCs w:val="24"/>
        </w:rPr>
        <w:t>sipas nenit 7.9.</w:t>
      </w:r>
    </w:p>
    <w:p w14:paraId="432D1AE4" w14:textId="70CC803E"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 xml:space="preserve">7.11 Kur caktohet një palë e tretë që të drejtojë një </w:t>
      </w:r>
      <w:r w:rsidR="004A3635" w:rsidRPr="00A7079B">
        <w:rPr>
          <w:rFonts w:ascii="Garamond" w:hAnsi="Garamond"/>
          <w:b w:val="0"/>
          <w:i w:val="0"/>
          <w:sz w:val="24"/>
          <w:szCs w:val="24"/>
        </w:rPr>
        <w:t xml:space="preserve">grup balancimi </w:t>
      </w:r>
      <w:r w:rsidRPr="00A7079B">
        <w:rPr>
          <w:rFonts w:ascii="Garamond" w:hAnsi="Garamond"/>
          <w:b w:val="0"/>
          <w:i w:val="0"/>
          <w:sz w:val="24"/>
          <w:szCs w:val="24"/>
        </w:rPr>
        <w:t xml:space="preserve">sipas nenit 7.8(b), Pala Kontraktuese për Mbështetje në çdo kohë do të bëjë përpjekjet e saj të arsyeshme që të sigurojë shërbimet e </w:t>
      </w:r>
      <w:r w:rsidR="004A3635" w:rsidRPr="00A7079B">
        <w:rPr>
          <w:rFonts w:ascii="Garamond" w:hAnsi="Garamond"/>
          <w:b w:val="0"/>
          <w:i w:val="0"/>
          <w:sz w:val="24"/>
          <w:szCs w:val="24"/>
        </w:rPr>
        <w:t>b</w:t>
      </w:r>
      <w:r w:rsidRPr="00A7079B">
        <w:rPr>
          <w:rFonts w:ascii="Garamond" w:hAnsi="Garamond"/>
          <w:b w:val="0"/>
          <w:i w:val="0"/>
          <w:sz w:val="24"/>
          <w:szCs w:val="24"/>
        </w:rPr>
        <w:t>alancimit në një mënyrë efi</w:t>
      </w:r>
      <w:r w:rsidR="004A3635" w:rsidRPr="00A7079B">
        <w:rPr>
          <w:rFonts w:ascii="Garamond" w:hAnsi="Garamond"/>
          <w:b w:val="0"/>
          <w:i w:val="0"/>
          <w:sz w:val="24"/>
          <w:szCs w:val="24"/>
        </w:rPr>
        <w:t>ci</w:t>
      </w:r>
      <w:r w:rsidRPr="00A7079B">
        <w:rPr>
          <w:rFonts w:ascii="Garamond" w:hAnsi="Garamond"/>
          <w:b w:val="0"/>
          <w:i w:val="0"/>
          <w:sz w:val="24"/>
          <w:szCs w:val="24"/>
        </w:rPr>
        <w:t xml:space="preserve">ente për koston. </w:t>
      </w:r>
    </w:p>
    <w:p w14:paraId="346D82A8" w14:textId="45A1B0CB"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 xml:space="preserve">7.12 Gjatë </w:t>
      </w:r>
      <w:r w:rsidR="005F3124" w:rsidRPr="00A7079B">
        <w:rPr>
          <w:rFonts w:ascii="Garamond" w:hAnsi="Garamond"/>
          <w:b w:val="0"/>
          <w:i w:val="0"/>
          <w:sz w:val="24"/>
          <w:szCs w:val="24"/>
        </w:rPr>
        <w:t xml:space="preserve">periudhës tregtare </w:t>
      </w:r>
      <w:r w:rsidRPr="00A7079B">
        <w:rPr>
          <w:rFonts w:ascii="Garamond" w:hAnsi="Garamond"/>
          <w:b w:val="0"/>
          <w:i w:val="0"/>
          <w:sz w:val="24"/>
          <w:szCs w:val="24"/>
        </w:rPr>
        <w:t xml:space="preserve">I, nëse Pala Kontraktuese për Mbështetje nuk arrin të sigurojë shërbimet e </w:t>
      </w:r>
      <w:r w:rsidR="006F5C2B" w:rsidRPr="00A7079B">
        <w:rPr>
          <w:rFonts w:ascii="Garamond" w:hAnsi="Garamond"/>
          <w:b w:val="0"/>
          <w:i w:val="0"/>
          <w:sz w:val="24"/>
          <w:szCs w:val="24"/>
        </w:rPr>
        <w:t xml:space="preserve">balancimit </w:t>
      </w:r>
      <w:r w:rsidRPr="00A7079B">
        <w:rPr>
          <w:rFonts w:ascii="Garamond" w:hAnsi="Garamond"/>
          <w:b w:val="0"/>
          <w:i w:val="0"/>
          <w:sz w:val="24"/>
          <w:szCs w:val="24"/>
        </w:rPr>
        <w:t xml:space="preserve">nga një palë e tretë si Palë Përgjegjëse e </w:t>
      </w:r>
      <w:r w:rsidR="006F5C2B" w:rsidRPr="00A7079B">
        <w:rPr>
          <w:rFonts w:ascii="Garamond" w:hAnsi="Garamond"/>
          <w:b w:val="0"/>
          <w:i w:val="0"/>
          <w:sz w:val="24"/>
          <w:szCs w:val="24"/>
        </w:rPr>
        <w:t xml:space="preserve">grupit të balancimit </w:t>
      </w:r>
      <w:r w:rsidRPr="00A7079B">
        <w:rPr>
          <w:rFonts w:ascii="Garamond" w:hAnsi="Garamond"/>
          <w:b w:val="0"/>
          <w:i w:val="0"/>
          <w:sz w:val="24"/>
          <w:szCs w:val="24"/>
        </w:rPr>
        <w:t>me</w:t>
      </w:r>
      <w:r w:rsidR="0016096B" w:rsidRPr="00A7079B">
        <w:rPr>
          <w:rFonts w:ascii="Garamond" w:hAnsi="Garamond"/>
          <w:b w:val="0"/>
          <w:i w:val="0"/>
          <w:sz w:val="24"/>
          <w:szCs w:val="24"/>
        </w:rPr>
        <w:t xml:space="preserve"> </w:t>
      </w:r>
      <w:r w:rsidRPr="00A7079B">
        <w:rPr>
          <w:rFonts w:ascii="Garamond" w:hAnsi="Garamond"/>
          <w:b w:val="0"/>
          <w:i w:val="0"/>
          <w:sz w:val="24"/>
          <w:szCs w:val="24"/>
        </w:rPr>
        <w:t xml:space="preserve">kosto të njëjtë apo më të ulët se </w:t>
      </w:r>
      <w:r w:rsidR="005F3124" w:rsidRPr="00A7079B">
        <w:rPr>
          <w:rFonts w:ascii="Garamond" w:hAnsi="Garamond"/>
          <w:b w:val="0"/>
          <w:i w:val="0"/>
          <w:sz w:val="24"/>
          <w:szCs w:val="24"/>
        </w:rPr>
        <w:t>limiti i kostos për shërbimet e balancimit</w:t>
      </w:r>
      <w:r w:rsidRPr="00A7079B">
        <w:rPr>
          <w:rFonts w:ascii="Garamond" w:hAnsi="Garamond"/>
          <w:b w:val="0"/>
          <w:i w:val="0"/>
          <w:sz w:val="24"/>
          <w:szCs w:val="24"/>
        </w:rPr>
        <w:t xml:space="preserve">, Palët pranojnë se do t’i tenderojnë shërbimet e </w:t>
      </w:r>
      <w:r w:rsidR="00B055E1" w:rsidRPr="00A7079B">
        <w:rPr>
          <w:rFonts w:ascii="Garamond" w:hAnsi="Garamond"/>
          <w:b w:val="0"/>
          <w:i w:val="0"/>
          <w:sz w:val="24"/>
          <w:szCs w:val="24"/>
        </w:rPr>
        <w:t>balancimit</w:t>
      </w:r>
      <w:r w:rsidRPr="00A7079B">
        <w:rPr>
          <w:rFonts w:ascii="Garamond" w:hAnsi="Garamond"/>
          <w:b w:val="0"/>
          <w:i w:val="0"/>
          <w:sz w:val="24"/>
          <w:szCs w:val="24"/>
        </w:rPr>
        <w:t xml:space="preserve">. Palët do të bien dakord për çdo kusht tenderi që do të konsiderohet i nevojshëm, dhe bashkërisht do të bien dakord për zgjedhjen e një pale të tretë bazuar në ofertën më të mirë konkurruese. Çmimi i tenderuar do të zëvendësojë çmimin e dakordësuar me kusht që të mos kalojë </w:t>
      </w:r>
      <w:r w:rsidR="005F3124" w:rsidRPr="00A7079B">
        <w:rPr>
          <w:rFonts w:ascii="Garamond" w:hAnsi="Garamond"/>
          <w:b w:val="0"/>
          <w:i w:val="0"/>
          <w:sz w:val="24"/>
          <w:szCs w:val="24"/>
        </w:rPr>
        <w:t xml:space="preserve">limitin e kostos për shërbimet </w:t>
      </w:r>
      <w:r w:rsidRPr="00A7079B">
        <w:rPr>
          <w:rFonts w:ascii="Garamond" w:hAnsi="Garamond"/>
          <w:b w:val="0"/>
          <w:i w:val="0"/>
          <w:sz w:val="24"/>
          <w:szCs w:val="24"/>
        </w:rPr>
        <w:t xml:space="preserve">e </w:t>
      </w:r>
      <w:r w:rsidR="005F3124" w:rsidRPr="00A7079B">
        <w:rPr>
          <w:rFonts w:ascii="Garamond" w:hAnsi="Garamond"/>
          <w:b w:val="0"/>
          <w:i w:val="0"/>
          <w:sz w:val="24"/>
          <w:szCs w:val="24"/>
        </w:rPr>
        <w:t>balancimit</w:t>
      </w:r>
      <w:r w:rsidRPr="00A7079B">
        <w:rPr>
          <w:rFonts w:ascii="Garamond" w:hAnsi="Garamond"/>
          <w:b w:val="0"/>
          <w:i w:val="0"/>
          <w:sz w:val="24"/>
          <w:szCs w:val="24"/>
        </w:rPr>
        <w:t xml:space="preserve">. </w:t>
      </w:r>
    </w:p>
    <w:p w14:paraId="683A3B19" w14:textId="7DE18BE6"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7.13 Pa paragjykuar parashikimet në nenet 7.3 deri n</w:t>
      </w:r>
      <w:r w:rsidR="00B27594" w:rsidRPr="00A7079B">
        <w:rPr>
          <w:rFonts w:ascii="Garamond" w:hAnsi="Garamond"/>
          <w:b w:val="0"/>
          <w:i w:val="0"/>
          <w:sz w:val="24"/>
          <w:szCs w:val="24"/>
        </w:rPr>
        <w:t>ë</w:t>
      </w:r>
      <w:r w:rsidRPr="00A7079B">
        <w:rPr>
          <w:rFonts w:ascii="Garamond" w:hAnsi="Garamond"/>
          <w:b w:val="0"/>
          <w:i w:val="0"/>
          <w:sz w:val="24"/>
          <w:szCs w:val="24"/>
        </w:rPr>
        <w:t xml:space="preserve"> 7.12, Pala Kontraktuese për Mbështetje</w:t>
      </w:r>
      <w:r w:rsidR="0016096B" w:rsidRPr="00A7079B">
        <w:rPr>
          <w:rFonts w:ascii="Garamond" w:hAnsi="Garamond"/>
          <w:b w:val="0"/>
          <w:i w:val="0"/>
          <w:sz w:val="24"/>
          <w:szCs w:val="24"/>
        </w:rPr>
        <w:t xml:space="preserve"> </w:t>
      </w:r>
      <w:r w:rsidRPr="00A7079B">
        <w:rPr>
          <w:rFonts w:ascii="Garamond" w:hAnsi="Garamond"/>
          <w:b w:val="0"/>
          <w:i w:val="0"/>
          <w:sz w:val="24"/>
          <w:szCs w:val="24"/>
        </w:rPr>
        <w:t xml:space="preserve">ka të drejtë t‘i kërkojë Shitësit që të ulë pjesërisht ose plotësisht prodhimin e </w:t>
      </w:r>
      <w:r w:rsidR="001B3C90">
        <w:rPr>
          <w:rFonts w:ascii="Garamond" w:hAnsi="Garamond"/>
          <w:b w:val="0"/>
          <w:i w:val="0"/>
          <w:sz w:val="24"/>
          <w:szCs w:val="24"/>
        </w:rPr>
        <w:t>i</w:t>
      </w:r>
      <w:r w:rsidRPr="00A7079B">
        <w:rPr>
          <w:rFonts w:ascii="Garamond" w:hAnsi="Garamond"/>
          <w:b w:val="0"/>
          <w:i w:val="0"/>
          <w:sz w:val="24"/>
          <w:szCs w:val="24"/>
        </w:rPr>
        <w:t xml:space="preserve">mpiantit për periudha të caktuara, duke përfshirë pa kufizim raste të kufizimeve të Rrjetit, periudha të çmimeve negative të tregut ose periudha </w:t>
      </w:r>
      <w:r w:rsidR="005F3124" w:rsidRPr="00A7079B">
        <w:rPr>
          <w:rFonts w:ascii="Garamond" w:hAnsi="Garamond"/>
          <w:b w:val="0"/>
          <w:i w:val="0"/>
          <w:sz w:val="24"/>
          <w:szCs w:val="24"/>
        </w:rPr>
        <w:t>të forcës madhore</w:t>
      </w:r>
      <w:r w:rsidRPr="00A7079B">
        <w:rPr>
          <w:rFonts w:ascii="Garamond" w:hAnsi="Garamond"/>
          <w:b w:val="0"/>
          <w:i w:val="0"/>
          <w:sz w:val="24"/>
          <w:szCs w:val="24"/>
        </w:rPr>
        <w:t xml:space="preserve">. Pas kërkesës së Palës Kontraktuese për Mbështetje, </w:t>
      </w:r>
      <w:r w:rsidR="00B27594" w:rsidRPr="00A7079B">
        <w:rPr>
          <w:rFonts w:ascii="Garamond" w:hAnsi="Garamond"/>
          <w:b w:val="0"/>
          <w:i w:val="0"/>
          <w:sz w:val="24"/>
          <w:szCs w:val="24"/>
        </w:rPr>
        <w:t>Shitësi</w:t>
      </w:r>
      <w:r w:rsidRPr="00A7079B">
        <w:rPr>
          <w:rFonts w:ascii="Garamond" w:hAnsi="Garamond"/>
          <w:b w:val="0"/>
          <w:i w:val="0"/>
          <w:sz w:val="24"/>
          <w:szCs w:val="24"/>
        </w:rPr>
        <w:t xml:space="preserve"> duhet sa më shpejt të jetë praktikisht e mundur, t‘i japë Palës </w:t>
      </w:r>
      <w:r w:rsidR="005F3124" w:rsidRPr="00A7079B">
        <w:rPr>
          <w:rFonts w:ascii="Garamond" w:hAnsi="Garamond"/>
          <w:b w:val="0"/>
          <w:i w:val="0"/>
          <w:sz w:val="24"/>
          <w:szCs w:val="24"/>
        </w:rPr>
        <w:t xml:space="preserve">kontraktuese </w:t>
      </w:r>
      <w:r w:rsidRPr="00A7079B">
        <w:rPr>
          <w:rFonts w:ascii="Garamond" w:hAnsi="Garamond"/>
          <w:b w:val="0"/>
          <w:i w:val="0"/>
          <w:sz w:val="24"/>
          <w:szCs w:val="24"/>
        </w:rPr>
        <w:t xml:space="preserve">për Mbështetje akses virtual në </w:t>
      </w:r>
      <w:r w:rsidR="005F3124" w:rsidRPr="00A7079B">
        <w:rPr>
          <w:rFonts w:ascii="Garamond" w:hAnsi="Garamond"/>
          <w:b w:val="0"/>
          <w:i w:val="0"/>
          <w:sz w:val="24"/>
          <w:szCs w:val="24"/>
        </w:rPr>
        <w:t xml:space="preserve">aparatin matës </w:t>
      </w:r>
      <w:r w:rsidRPr="00A7079B">
        <w:rPr>
          <w:rFonts w:ascii="Garamond" w:hAnsi="Garamond"/>
          <w:b w:val="0"/>
          <w:i w:val="0"/>
          <w:sz w:val="24"/>
          <w:szCs w:val="24"/>
        </w:rPr>
        <w:t xml:space="preserve">dhe çfarëdo instalimi tjetër në </w:t>
      </w:r>
      <w:r w:rsidR="00B055E1" w:rsidRPr="00A7079B">
        <w:rPr>
          <w:rFonts w:ascii="Garamond" w:hAnsi="Garamond"/>
          <w:b w:val="0"/>
          <w:i w:val="0"/>
          <w:sz w:val="24"/>
          <w:szCs w:val="24"/>
        </w:rPr>
        <w:t xml:space="preserve">impiant </w:t>
      </w:r>
      <w:r w:rsidRPr="00A7079B">
        <w:rPr>
          <w:rFonts w:ascii="Garamond" w:hAnsi="Garamond"/>
          <w:b w:val="0"/>
          <w:i w:val="0"/>
          <w:sz w:val="24"/>
          <w:szCs w:val="24"/>
        </w:rPr>
        <w:t xml:space="preserve">siç mund të konsiderohet e arsyeshme nga ana e Palës Kontraktuese për Mbështetje për t‘i mundësuar kësaj të fundit që të kryejë parashikimet e veta në lidhje me prodhimin e mundshëm të </w:t>
      </w:r>
      <w:r w:rsidR="005F3124" w:rsidRPr="00A7079B">
        <w:rPr>
          <w:rFonts w:ascii="Garamond" w:hAnsi="Garamond"/>
          <w:b w:val="0"/>
          <w:i w:val="0"/>
          <w:sz w:val="24"/>
          <w:szCs w:val="24"/>
        </w:rPr>
        <w:t>impiantit</w:t>
      </w:r>
      <w:r w:rsidRPr="00A7079B">
        <w:rPr>
          <w:rFonts w:ascii="Garamond" w:hAnsi="Garamond"/>
          <w:b w:val="0"/>
          <w:i w:val="0"/>
          <w:sz w:val="24"/>
          <w:szCs w:val="24"/>
        </w:rPr>
        <w:t xml:space="preserve">. </w:t>
      </w:r>
    </w:p>
    <w:p w14:paraId="1CFA26A5" w14:textId="1FD67096"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 xml:space="preserve">7.14 Shitësi ka të drejtë të sigurojë që </w:t>
      </w:r>
      <w:r w:rsidR="005F3124" w:rsidRPr="00A7079B">
        <w:rPr>
          <w:rFonts w:ascii="Garamond" w:hAnsi="Garamond"/>
          <w:b w:val="0"/>
          <w:i w:val="0"/>
          <w:sz w:val="24"/>
          <w:szCs w:val="24"/>
        </w:rPr>
        <w:t xml:space="preserve">impianti </w:t>
      </w:r>
      <w:r w:rsidRPr="00A7079B">
        <w:rPr>
          <w:rFonts w:ascii="Garamond" w:hAnsi="Garamond"/>
          <w:b w:val="0"/>
          <w:i w:val="0"/>
          <w:sz w:val="24"/>
          <w:szCs w:val="24"/>
        </w:rPr>
        <w:t xml:space="preserve">të bëhet pjesë e </w:t>
      </w:r>
      <w:r w:rsidR="004A3635" w:rsidRPr="00A7079B">
        <w:rPr>
          <w:rFonts w:ascii="Garamond" w:hAnsi="Garamond"/>
          <w:b w:val="0"/>
          <w:i w:val="0"/>
          <w:sz w:val="24"/>
          <w:szCs w:val="24"/>
        </w:rPr>
        <w:t xml:space="preserve">grupit të balancimit </w:t>
      </w:r>
      <w:r w:rsidRPr="00A7079B">
        <w:rPr>
          <w:rFonts w:ascii="Garamond" w:hAnsi="Garamond"/>
          <w:b w:val="0"/>
          <w:i w:val="0"/>
          <w:sz w:val="24"/>
          <w:szCs w:val="24"/>
        </w:rPr>
        <w:t xml:space="preserve">të operuar nga një palë tjetër në përputhje me </w:t>
      </w:r>
      <w:r w:rsidR="005F3124" w:rsidRPr="00A7079B">
        <w:rPr>
          <w:rFonts w:ascii="Garamond" w:hAnsi="Garamond"/>
          <w:b w:val="0"/>
          <w:i w:val="0"/>
          <w:sz w:val="24"/>
          <w:szCs w:val="24"/>
        </w:rPr>
        <w:t xml:space="preserve">legjislacionin </w:t>
      </w:r>
      <w:r w:rsidRPr="00A7079B">
        <w:rPr>
          <w:rFonts w:ascii="Garamond" w:hAnsi="Garamond"/>
          <w:b w:val="0"/>
          <w:i w:val="0"/>
          <w:sz w:val="24"/>
          <w:szCs w:val="24"/>
        </w:rPr>
        <w:t xml:space="preserve">e </w:t>
      </w:r>
      <w:r w:rsidR="005F3124" w:rsidRPr="00A7079B">
        <w:rPr>
          <w:rFonts w:ascii="Garamond" w:hAnsi="Garamond"/>
          <w:b w:val="0"/>
          <w:i w:val="0"/>
          <w:sz w:val="24"/>
          <w:szCs w:val="24"/>
        </w:rPr>
        <w:t>zbatueshëm</w:t>
      </w:r>
      <w:r w:rsidRPr="00A7079B">
        <w:rPr>
          <w:rFonts w:ascii="Garamond" w:hAnsi="Garamond"/>
          <w:b w:val="0"/>
          <w:i w:val="0"/>
          <w:sz w:val="24"/>
          <w:szCs w:val="24"/>
        </w:rPr>
        <w:t xml:space="preserve">. Në rast se Shitësi synon të ushtrojë të drejtat e tij sipas këtij neni 6.13, Shitësi do t’i dorëzojë një kërkese me shkrim Palës Kontraktuese për Mbështetje lidhur me këtë jo më vonë se </w:t>
      </w:r>
      <w:r w:rsidR="001F66DB" w:rsidRPr="00A7079B">
        <w:rPr>
          <w:rFonts w:ascii="Garamond" w:hAnsi="Garamond"/>
          <w:b w:val="0"/>
          <w:i w:val="0"/>
          <w:sz w:val="24"/>
          <w:szCs w:val="24"/>
        </w:rPr>
        <w:t xml:space="preserve">60 </w:t>
      </w:r>
      <w:r w:rsidRPr="00A7079B">
        <w:rPr>
          <w:rFonts w:ascii="Garamond" w:hAnsi="Garamond"/>
          <w:b w:val="0"/>
          <w:i w:val="0"/>
          <w:sz w:val="24"/>
          <w:szCs w:val="24"/>
        </w:rPr>
        <w:t>(</w:t>
      </w:r>
      <w:r w:rsidR="001F66DB" w:rsidRPr="00A7079B">
        <w:rPr>
          <w:rFonts w:ascii="Garamond" w:hAnsi="Garamond"/>
          <w:b w:val="0"/>
          <w:i w:val="0"/>
          <w:sz w:val="24"/>
          <w:szCs w:val="24"/>
        </w:rPr>
        <w:t>gjashtëdhjetë</w:t>
      </w:r>
      <w:r w:rsidRPr="00A7079B">
        <w:rPr>
          <w:rFonts w:ascii="Garamond" w:hAnsi="Garamond"/>
          <w:b w:val="0"/>
          <w:i w:val="0"/>
          <w:sz w:val="24"/>
          <w:szCs w:val="24"/>
        </w:rPr>
        <w:t xml:space="preserve">) </w:t>
      </w:r>
      <w:r w:rsidR="005F3124" w:rsidRPr="00A7079B">
        <w:rPr>
          <w:rFonts w:ascii="Garamond" w:hAnsi="Garamond"/>
          <w:b w:val="0"/>
          <w:i w:val="0"/>
          <w:sz w:val="24"/>
          <w:szCs w:val="24"/>
        </w:rPr>
        <w:t xml:space="preserve">ditë punë </w:t>
      </w:r>
      <w:r w:rsidRPr="00A7079B">
        <w:rPr>
          <w:rFonts w:ascii="Garamond" w:hAnsi="Garamond"/>
          <w:b w:val="0"/>
          <w:i w:val="0"/>
          <w:sz w:val="24"/>
          <w:szCs w:val="24"/>
        </w:rPr>
        <w:t xml:space="preserve">para datës së daljes së Shitësit nga </w:t>
      </w:r>
      <w:r w:rsidR="001F66DB" w:rsidRPr="00A7079B">
        <w:rPr>
          <w:rFonts w:ascii="Garamond" w:hAnsi="Garamond"/>
          <w:b w:val="0"/>
          <w:i w:val="0"/>
          <w:sz w:val="24"/>
          <w:szCs w:val="24"/>
        </w:rPr>
        <w:t xml:space="preserve">grupi i balancimit </w:t>
      </w:r>
      <w:r w:rsidRPr="00A7079B">
        <w:rPr>
          <w:rFonts w:ascii="Garamond" w:hAnsi="Garamond"/>
          <w:b w:val="0"/>
          <w:i w:val="0"/>
          <w:sz w:val="24"/>
          <w:szCs w:val="24"/>
        </w:rPr>
        <w:t xml:space="preserve">të Blerësit siç tregohet në kërkesën e shoqëruar nga një Marrëveshje e </w:t>
      </w:r>
      <w:r w:rsidR="001F66DB" w:rsidRPr="00A7079B">
        <w:rPr>
          <w:rFonts w:ascii="Garamond" w:hAnsi="Garamond"/>
          <w:b w:val="0"/>
          <w:i w:val="0"/>
          <w:sz w:val="24"/>
          <w:szCs w:val="24"/>
        </w:rPr>
        <w:t xml:space="preserve">grupit të balancimit </w:t>
      </w:r>
      <w:r w:rsidRPr="00A7079B">
        <w:rPr>
          <w:rFonts w:ascii="Garamond" w:hAnsi="Garamond"/>
          <w:b w:val="0"/>
          <w:i w:val="0"/>
          <w:sz w:val="24"/>
          <w:szCs w:val="24"/>
        </w:rPr>
        <w:t xml:space="preserve">me palën tjetër të tretë dhe marrëveshjet e nevojshme (nëse ka) me Blerësin dhe OST-në, që do </w:t>
      </w:r>
      <w:r w:rsidR="00A03BBF">
        <w:rPr>
          <w:rFonts w:ascii="Garamond" w:hAnsi="Garamond"/>
          <w:b w:val="0"/>
          <w:i w:val="0"/>
          <w:sz w:val="24"/>
          <w:szCs w:val="24"/>
        </w:rPr>
        <w:t xml:space="preserve">të </w:t>
      </w:r>
      <w:r w:rsidRPr="00A7079B">
        <w:rPr>
          <w:rFonts w:ascii="Garamond" w:hAnsi="Garamond"/>
          <w:b w:val="0"/>
          <w:i w:val="0"/>
          <w:sz w:val="24"/>
          <w:szCs w:val="24"/>
        </w:rPr>
        <w:t xml:space="preserve">nënshkruhen nga Blerësi në përputhje me </w:t>
      </w:r>
      <w:r w:rsidR="005F3124" w:rsidRPr="00A7079B">
        <w:rPr>
          <w:rFonts w:ascii="Garamond" w:hAnsi="Garamond"/>
          <w:b w:val="0"/>
          <w:i w:val="0"/>
          <w:sz w:val="24"/>
          <w:szCs w:val="24"/>
        </w:rPr>
        <w:t xml:space="preserve">legjislacionin e zbatueshëm </w:t>
      </w:r>
      <w:r w:rsidRPr="00A7079B">
        <w:rPr>
          <w:rFonts w:ascii="Garamond" w:hAnsi="Garamond"/>
          <w:b w:val="0"/>
          <w:i w:val="0"/>
          <w:sz w:val="24"/>
          <w:szCs w:val="24"/>
        </w:rPr>
        <w:t xml:space="preserve">për të siguruar detyrimet e livrimit në përputhje me nenet 8.2(a)(i)(A) </w:t>
      </w:r>
      <w:r w:rsidR="005F3124" w:rsidRPr="00A7079B">
        <w:rPr>
          <w:rFonts w:ascii="Garamond" w:hAnsi="Garamond"/>
          <w:b w:val="0"/>
          <w:i w:val="0"/>
          <w:sz w:val="24"/>
          <w:szCs w:val="24"/>
        </w:rPr>
        <w:t>dhe</w:t>
      </w:r>
      <w:r w:rsidRPr="00A7079B">
        <w:rPr>
          <w:rFonts w:ascii="Garamond" w:hAnsi="Garamond"/>
          <w:b w:val="0"/>
          <w:i w:val="0"/>
          <w:sz w:val="24"/>
          <w:szCs w:val="24"/>
        </w:rPr>
        <w:t xml:space="preserve"> 8.2(a)(i)(B). </w:t>
      </w:r>
    </w:p>
    <w:p w14:paraId="43A94562" w14:textId="6DD4BBAF"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 xml:space="preserve">7.15 Shitësi mundet që në çdo kohë të kërkojë të integrojë sërish </w:t>
      </w:r>
      <w:r w:rsidR="005F3124" w:rsidRPr="00A7079B">
        <w:rPr>
          <w:rFonts w:ascii="Garamond" w:hAnsi="Garamond"/>
          <w:b w:val="0"/>
          <w:i w:val="0"/>
          <w:sz w:val="24"/>
          <w:szCs w:val="24"/>
        </w:rPr>
        <w:t xml:space="preserve">impiantin </w:t>
      </w:r>
      <w:r w:rsidRPr="00A7079B">
        <w:rPr>
          <w:rFonts w:ascii="Garamond" w:hAnsi="Garamond"/>
          <w:b w:val="0"/>
          <w:i w:val="0"/>
          <w:sz w:val="24"/>
          <w:szCs w:val="24"/>
        </w:rPr>
        <w:t xml:space="preserve">në </w:t>
      </w:r>
      <w:r w:rsidR="00B055E1" w:rsidRPr="00A7079B">
        <w:rPr>
          <w:rFonts w:ascii="Garamond" w:hAnsi="Garamond"/>
          <w:b w:val="0"/>
          <w:i w:val="0"/>
          <w:sz w:val="24"/>
          <w:szCs w:val="24"/>
        </w:rPr>
        <w:t xml:space="preserve">grupin </w:t>
      </w:r>
      <w:r w:rsidRPr="00A7079B">
        <w:rPr>
          <w:rFonts w:ascii="Garamond" w:hAnsi="Garamond"/>
          <w:b w:val="0"/>
          <w:i w:val="0"/>
          <w:sz w:val="24"/>
          <w:szCs w:val="24"/>
        </w:rPr>
        <w:t xml:space="preserve">e </w:t>
      </w:r>
      <w:r w:rsidR="00B055E1" w:rsidRPr="00A7079B">
        <w:rPr>
          <w:rFonts w:ascii="Garamond" w:hAnsi="Garamond"/>
          <w:b w:val="0"/>
          <w:i w:val="0"/>
          <w:sz w:val="24"/>
          <w:szCs w:val="24"/>
        </w:rPr>
        <w:t xml:space="preserve">balancimit </w:t>
      </w:r>
      <w:r w:rsidRPr="00A7079B">
        <w:rPr>
          <w:rFonts w:ascii="Garamond" w:hAnsi="Garamond"/>
          <w:b w:val="0"/>
          <w:i w:val="0"/>
          <w:sz w:val="24"/>
          <w:szCs w:val="24"/>
        </w:rPr>
        <w:t xml:space="preserve">të Palës Kontraktuese për Mbështetje. Për të ushtruar këtë të drejtë, Shitësi do t’i dorëzojë Palës Kontraktuese për Mbështetje një kërkesë me shkrim duke i kërkuar hyrjen sërish jo më pak se 180 (njëqind e tetëdhjetë) ditë përpara datës së kërkuar për integrimin sërish të </w:t>
      </w:r>
      <w:r w:rsidR="005F3124" w:rsidRPr="00A7079B">
        <w:rPr>
          <w:rFonts w:ascii="Garamond" w:hAnsi="Garamond"/>
          <w:b w:val="0"/>
          <w:i w:val="0"/>
          <w:sz w:val="24"/>
          <w:szCs w:val="24"/>
        </w:rPr>
        <w:t xml:space="preserve">impiantit </w:t>
      </w:r>
      <w:r w:rsidRPr="00A7079B">
        <w:rPr>
          <w:rFonts w:ascii="Garamond" w:hAnsi="Garamond"/>
          <w:b w:val="0"/>
          <w:i w:val="0"/>
          <w:sz w:val="24"/>
          <w:szCs w:val="24"/>
        </w:rPr>
        <w:t xml:space="preserve">në </w:t>
      </w:r>
      <w:r w:rsidR="00B055E1" w:rsidRPr="00A7079B">
        <w:rPr>
          <w:rFonts w:ascii="Garamond" w:hAnsi="Garamond"/>
          <w:b w:val="0"/>
          <w:i w:val="0"/>
          <w:sz w:val="24"/>
          <w:szCs w:val="24"/>
        </w:rPr>
        <w:t xml:space="preserve">grupin e balancimit </w:t>
      </w:r>
      <w:r w:rsidRPr="00A7079B">
        <w:rPr>
          <w:rFonts w:ascii="Garamond" w:hAnsi="Garamond"/>
          <w:b w:val="0"/>
          <w:i w:val="0"/>
          <w:sz w:val="24"/>
          <w:szCs w:val="24"/>
        </w:rPr>
        <w:t>të Palës Kontraktuese për Mbështetje.</w:t>
      </w:r>
    </w:p>
    <w:p w14:paraId="4FD79858" w14:textId="4DAE443B"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 xml:space="preserve">7.16 Duke nisur nga data e miratimit të kërkesës së daljes deri në miratimin e një kërkese të re për futjen e </w:t>
      </w:r>
      <w:r w:rsidR="008732C2" w:rsidRPr="00A7079B">
        <w:rPr>
          <w:rFonts w:ascii="Garamond" w:hAnsi="Garamond"/>
          <w:b w:val="0"/>
          <w:i w:val="0"/>
          <w:sz w:val="24"/>
          <w:szCs w:val="24"/>
        </w:rPr>
        <w:t>impianti</w:t>
      </w:r>
      <w:r w:rsidRPr="00A7079B">
        <w:rPr>
          <w:rFonts w:ascii="Garamond" w:hAnsi="Garamond"/>
          <w:b w:val="0"/>
          <w:i w:val="0"/>
          <w:sz w:val="24"/>
          <w:szCs w:val="24"/>
        </w:rPr>
        <w:t xml:space="preserve">t në </w:t>
      </w:r>
      <w:r w:rsidR="00B055E1" w:rsidRPr="00A7079B">
        <w:rPr>
          <w:rFonts w:ascii="Garamond" w:hAnsi="Garamond"/>
          <w:b w:val="0"/>
          <w:i w:val="0"/>
          <w:sz w:val="24"/>
          <w:szCs w:val="24"/>
        </w:rPr>
        <w:t xml:space="preserve">grupin e balancimit </w:t>
      </w:r>
      <w:r w:rsidRPr="00A7079B">
        <w:rPr>
          <w:rFonts w:ascii="Garamond" w:hAnsi="Garamond"/>
          <w:b w:val="0"/>
          <w:i w:val="0"/>
          <w:sz w:val="24"/>
          <w:szCs w:val="24"/>
        </w:rPr>
        <w:t xml:space="preserve">të Palës Kontraktuese për Mbështetje, </w:t>
      </w:r>
      <w:r w:rsidR="00C458C8">
        <w:rPr>
          <w:rFonts w:ascii="Garamond" w:hAnsi="Garamond"/>
          <w:b w:val="0"/>
          <w:i w:val="0"/>
          <w:sz w:val="24"/>
          <w:szCs w:val="24"/>
        </w:rPr>
        <w:t>i</w:t>
      </w:r>
      <w:r w:rsidRPr="00A7079B">
        <w:rPr>
          <w:rFonts w:ascii="Garamond" w:hAnsi="Garamond"/>
          <w:b w:val="0"/>
          <w:i w:val="0"/>
          <w:sz w:val="24"/>
          <w:szCs w:val="24"/>
        </w:rPr>
        <w:t xml:space="preserve">mpianti do të konsiderohet të ketë dalë nga </w:t>
      </w:r>
      <w:r w:rsidR="008732C2" w:rsidRPr="00A7079B">
        <w:rPr>
          <w:rFonts w:ascii="Garamond" w:hAnsi="Garamond"/>
          <w:b w:val="0"/>
          <w:i w:val="0"/>
          <w:sz w:val="24"/>
          <w:szCs w:val="24"/>
        </w:rPr>
        <w:t xml:space="preserve">grupi i balancimit </w:t>
      </w:r>
      <w:r w:rsidRPr="00A7079B">
        <w:rPr>
          <w:rFonts w:ascii="Garamond" w:hAnsi="Garamond"/>
          <w:b w:val="0"/>
          <w:i w:val="0"/>
          <w:sz w:val="24"/>
          <w:szCs w:val="24"/>
        </w:rPr>
        <w:t>të Blerësit dhe nenet 7.8 deri 7.12 nuk do të zbatohen gjatë kësaj periudhe.</w:t>
      </w:r>
    </w:p>
    <w:p w14:paraId="1CFC3659" w14:textId="655F5711" w:rsidR="00937159" w:rsidRPr="00A7079B" w:rsidRDefault="00937159" w:rsidP="003B3983">
      <w:pPr>
        <w:pStyle w:val="Heading2"/>
        <w:spacing w:before="0" w:after="0"/>
        <w:ind w:firstLine="284"/>
        <w:jc w:val="both"/>
        <w:rPr>
          <w:rFonts w:ascii="Garamond" w:hAnsi="Garamond"/>
          <w:b w:val="0"/>
          <w:i w:val="0"/>
          <w:sz w:val="24"/>
          <w:szCs w:val="24"/>
        </w:rPr>
      </w:pPr>
      <w:r w:rsidRPr="00A7079B">
        <w:rPr>
          <w:rFonts w:ascii="Garamond" w:hAnsi="Garamond"/>
          <w:b w:val="0"/>
          <w:i w:val="0"/>
          <w:sz w:val="24"/>
          <w:szCs w:val="24"/>
        </w:rPr>
        <w:t xml:space="preserve">7.17 Në rast se </w:t>
      </w:r>
      <w:r w:rsidR="005F3124" w:rsidRPr="00A7079B">
        <w:rPr>
          <w:rFonts w:ascii="Garamond" w:hAnsi="Garamond"/>
          <w:b w:val="0"/>
          <w:i w:val="0"/>
          <w:sz w:val="24"/>
          <w:szCs w:val="24"/>
        </w:rPr>
        <w:t xml:space="preserve">impianti </w:t>
      </w:r>
      <w:r w:rsidRPr="00A7079B">
        <w:rPr>
          <w:rFonts w:ascii="Garamond" w:hAnsi="Garamond"/>
          <w:b w:val="0"/>
          <w:i w:val="0"/>
          <w:sz w:val="24"/>
          <w:szCs w:val="24"/>
        </w:rPr>
        <w:t xml:space="preserve">është palë e një </w:t>
      </w:r>
      <w:r w:rsidR="008732C2" w:rsidRPr="00A7079B">
        <w:rPr>
          <w:rFonts w:ascii="Garamond" w:hAnsi="Garamond"/>
          <w:b w:val="0"/>
          <w:i w:val="0"/>
          <w:sz w:val="24"/>
          <w:szCs w:val="24"/>
        </w:rPr>
        <w:t xml:space="preserve">grupi balancues </w:t>
      </w:r>
      <w:r w:rsidRPr="00A7079B">
        <w:rPr>
          <w:rFonts w:ascii="Garamond" w:hAnsi="Garamond"/>
          <w:b w:val="0"/>
          <w:i w:val="0"/>
          <w:sz w:val="24"/>
          <w:szCs w:val="24"/>
        </w:rPr>
        <w:t>të operuar nga një palë e tretë e zgjedhur nga Shitësi në përputhje me pikat 7.13 deri në 7.14, dispozitat e mëposhtme do të zbatohen për saktësinë e parashikimit:</w:t>
      </w:r>
    </w:p>
    <w:p w14:paraId="12BDA7A9" w14:textId="6CBA2181"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Brenda </w:t>
      </w:r>
      <w:r w:rsidR="008732C2" w:rsidRPr="00F96BE9">
        <w:rPr>
          <w:rFonts w:ascii="Garamond" w:hAnsi="Garamond"/>
        </w:rPr>
        <w:t>1</w:t>
      </w:r>
      <w:r w:rsidR="008732C2">
        <w:rPr>
          <w:rFonts w:ascii="Garamond" w:hAnsi="Garamond"/>
        </w:rPr>
        <w:t xml:space="preserve"> </w:t>
      </w:r>
      <w:r w:rsidRPr="00F96BE9">
        <w:rPr>
          <w:rFonts w:ascii="Garamond" w:hAnsi="Garamond"/>
        </w:rPr>
        <w:t>(</w:t>
      </w:r>
      <w:r w:rsidR="008732C2" w:rsidRPr="00F96BE9">
        <w:rPr>
          <w:rFonts w:ascii="Garamond" w:hAnsi="Garamond"/>
        </w:rPr>
        <w:t>një</w:t>
      </w:r>
      <w:r w:rsidRPr="00F96BE9">
        <w:rPr>
          <w:rFonts w:ascii="Garamond" w:hAnsi="Garamond"/>
        </w:rPr>
        <w:t xml:space="preserve">) muaji pas përfundimit të çdo gjysmë viti kalendarik </w:t>
      </w:r>
      <w:r w:rsidR="005F3124" w:rsidRPr="00F96BE9">
        <w:rPr>
          <w:rFonts w:ascii="Garamond" w:hAnsi="Garamond"/>
        </w:rPr>
        <w:t xml:space="preserve">të periudhës së tregtimit </w:t>
      </w:r>
      <w:r w:rsidRPr="00F96BE9">
        <w:rPr>
          <w:rFonts w:ascii="Garamond" w:hAnsi="Garamond"/>
        </w:rPr>
        <w:t xml:space="preserve">I, Shitësi do t’i vendosë në dispozicion Palës për Mbështetje të dhënat e mëposhtme të regjistruara nga Shitësi dhe që lidhen me saktësinë e </w:t>
      </w:r>
      <w:r w:rsidR="005F3124" w:rsidRPr="00F96BE9">
        <w:rPr>
          <w:rFonts w:ascii="Garamond" w:hAnsi="Garamond"/>
        </w:rPr>
        <w:t xml:space="preserve">prodhimeve përfundimtare të nominuara </w:t>
      </w:r>
      <w:r w:rsidRPr="00F96BE9">
        <w:rPr>
          <w:rFonts w:ascii="Garamond" w:hAnsi="Garamond"/>
        </w:rPr>
        <w:t xml:space="preserve">për periudhat përkatëse të shlyerjes në lidhje me gjysmëvitin kalendarik të mëparshëm të </w:t>
      </w:r>
      <w:r w:rsidR="005F3124" w:rsidRPr="00F96BE9">
        <w:rPr>
          <w:rFonts w:ascii="Garamond" w:hAnsi="Garamond"/>
        </w:rPr>
        <w:t xml:space="preserve">periudhës </w:t>
      </w:r>
      <w:r w:rsidRPr="00F96BE9">
        <w:rPr>
          <w:rFonts w:ascii="Garamond" w:hAnsi="Garamond"/>
        </w:rPr>
        <w:t xml:space="preserve">I të </w:t>
      </w:r>
      <w:r w:rsidR="005F3124" w:rsidRPr="00F96BE9">
        <w:rPr>
          <w:rFonts w:ascii="Garamond" w:hAnsi="Garamond"/>
        </w:rPr>
        <w:t>tregtimit</w:t>
      </w:r>
      <w:r w:rsidRPr="00F96BE9">
        <w:rPr>
          <w:rFonts w:ascii="Garamond" w:hAnsi="Garamond"/>
        </w:rPr>
        <w:t xml:space="preserve">: </w:t>
      </w:r>
    </w:p>
    <w:p w14:paraId="10D5C222" w14:textId="156C35A9" w:rsidR="00937159" w:rsidRPr="00F96BE9" w:rsidRDefault="00937159" w:rsidP="003B3983">
      <w:pPr>
        <w:pStyle w:val="ListParagraph"/>
        <w:tabs>
          <w:tab w:val="left" w:pos="2880"/>
        </w:tabs>
        <w:ind w:left="0" w:firstLine="284"/>
        <w:jc w:val="both"/>
        <w:rPr>
          <w:rFonts w:ascii="Garamond" w:hAnsi="Garamond"/>
        </w:rPr>
      </w:pPr>
      <w:r w:rsidRPr="00F96BE9">
        <w:rPr>
          <w:rFonts w:ascii="Garamond" w:hAnsi="Garamond"/>
        </w:rPr>
        <w:t>A</w:t>
      </w:r>
      <w:r w:rsidR="00B27594">
        <w:rPr>
          <w:rFonts w:ascii="Garamond" w:hAnsi="Garamond"/>
        </w:rPr>
        <w:t>.</w:t>
      </w:r>
      <w:r w:rsidRPr="00F96BE9">
        <w:rPr>
          <w:rFonts w:ascii="Garamond" w:hAnsi="Garamond"/>
        </w:rPr>
        <w:t xml:space="preserve"> Prodhimin aktual të </w:t>
      </w:r>
      <w:r w:rsidR="005F3124" w:rsidRPr="00F96BE9">
        <w:rPr>
          <w:rFonts w:ascii="Garamond" w:hAnsi="Garamond"/>
        </w:rPr>
        <w:t xml:space="preserve">matur </w:t>
      </w:r>
      <w:r w:rsidRPr="00F96BE9">
        <w:rPr>
          <w:rFonts w:ascii="Garamond" w:hAnsi="Garamond"/>
        </w:rPr>
        <w:t>të matur në Pikën Matëse për çdo periudhë shlyerjeje</w:t>
      </w:r>
      <w:r w:rsidR="00B27594">
        <w:rPr>
          <w:rFonts w:ascii="Garamond" w:hAnsi="Garamond"/>
        </w:rPr>
        <w:t>;</w:t>
      </w:r>
      <w:r w:rsidRPr="00F96BE9">
        <w:rPr>
          <w:rFonts w:ascii="Garamond" w:hAnsi="Garamond"/>
        </w:rPr>
        <w:t xml:space="preserve"> dhe </w:t>
      </w:r>
    </w:p>
    <w:p w14:paraId="5BFF9A3C" w14:textId="77890ABD" w:rsidR="00937159" w:rsidRPr="00F96BE9" w:rsidRDefault="00937159" w:rsidP="003B3983">
      <w:pPr>
        <w:pStyle w:val="ListParagraph"/>
        <w:tabs>
          <w:tab w:val="left" w:pos="2880"/>
        </w:tabs>
        <w:ind w:left="0" w:firstLine="284"/>
        <w:jc w:val="both"/>
        <w:rPr>
          <w:rFonts w:ascii="Garamond" w:hAnsi="Garamond"/>
        </w:rPr>
      </w:pPr>
      <w:r w:rsidRPr="00F96BE9">
        <w:rPr>
          <w:rFonts w:ascii="Garamond" w:hAnsi="Garamond"/>
        </w:rPr>
        <w:t>B</w:t>
      </w:r>
      <w:r w:rsidR="00B27594">
        <w:rPr>
          <w:rFonts w:ascii="Garamond" w:hAnsi="Garamond"/>
        </w:rPr>
        <w:t>.</w:t>
      </w:r>
      <w:r w:rsidRPr="00F96BE9">
        <w:rPr>
          <w:rFonts w:ascii="Garamond" w:hAnsi="Garamond"/>
        </w:rPr>
        <w:t xml:space="preserve"> Prodhimin/et përkatëse </w:t>
      </w:r>
      <w:r w:rsidR="005F3124" w:rsidRPr="00F96BE9">
        <w:rPr>
          <w:rFonts w:ascii="Garamond" w:hAnsi="Garamond"/>
        </w:rPr>
        <w:t xml:space="preserve">përfundimtare të nominuara </w:t>
      </w:r>
      <w:r w:rsidRPr="00F96BE9">
        <w:rPr>
          <w:rFonts w:ascii="Garamond" w:hAnsi="Garamond"/>
        </w:rPr>
        <w:t>për çdo periudhë shlyerjeje.</w:t>
      </w:r>
    </w:p>
    <w:p w14:paraId="77CCE91A" w14:textId="41B49DD5"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Brenda </w:t>
      </w:r>
      <w:r w:rsidR="006B28C8" w:rsidRPr="00F96BE9">
        <w:rPr>
          <w:rFonts w:ascii="Garamond" w:hAnsi="Garamond"/>
        </w:rPr>
        <w:t>1</w:t>
      </w:r>
      <w:r w:rsidR="006B28C8">
        <w:rPr>
          <w:rFonts w:ascii="Garamond" w:hAnsi="Garamond"/>
        </w:rPr>
        <w:t xml:space="preserve"> </w:t>
      </w:r>
      <w:r w:rsidRPr="00F96BE9">
        <w:rPr>
          <w:rFonts w:ascii="Garamond" w:hAnsi="Garamond"/>
        </w:rPr>
        <w:t>(</w:t>
      </w:r>
      <w:r w:rsidR="006B28C8" w:rsidRPr="00F96BE9">
        <w:rPr>
          <w:rFonts w:ascii="Garamond" w:hAnsi="Garamond"/>
        </w:rPr>
        <w:t>një</w:t>
      </w:r>
      <w:r w:rsidRPr="00F96BE9">
        <w:rPr>
          <w:rFonts w:ascii="Garamond" w:hAnsi="Garamond"/>
        </w:rPr>
        <w:t xml:space="preserve">) muaji pas përfundimit të çdo gjysmë viti kalendarik të </w:t>
      </w:r>
      <w:r w:rsidR="005F3124" w:rsidRPr="00F96BE9">
        <w:rPr>
          <w:rFonts w:ascii="Garamond" w:hAnsi="Garamond"/>
        </w:rPr>
        <w:t xml:space="preserve">periudhës së tregtimit </w:t>
      </w:r>
      <w:r w:rsidRPr="00F96BE9">
        <w:rPr>
          <w:rFonts w:ascii="Garamond" w:hAnsi="Garamond"/>
        </w:rPr>
        <w:t xml:space="preserve">I, dhe në lidhje me këtë gjysmë viti kalendarik të mëparshëm </w:t>
      </w:r>
      <w:r w:rsidR="005F3124" w:rsidRPr="00F96BE9">
        <w:rPr>
          <w:rFonts w:ascii="Garamond" w:hAnsi="Garamond"/>
        </w:rPr>
        <w:t xml:space="preserve">të periudhës së tregtimit </w:t>
      </w:r>
      <w:r w:rsidRPr="00F96BE9">
        <w:rPr>
          <w:rFonts w:ascii="Garamond" w:hAnsi="Garamond"/>
        </w:rPr>
        <w:t xml:space="preserve">I, Shitësi do t’i ofrojë Palës për Mbështetje për të njëjtat periudha shlyerjeje për prodhimin e parashikuar të </w:t>
      </w:r>
      <w:r w:rsidR="005F3124" w:rsidRPr="00F96BE9">
        <w:rPr>
          <w:rFonts w:ascii="Garamond" w:hAnsi="Garamond"/>
        </w:rPr>
        <w:t xml:space="preserve">impiantit </w:t>
      </w:r>
      <w:r w:rsidRPr="00F96BE9">
        <w:rPr>
          <w:rFonts w:ascii="Garamond" w:hAnsi="Garamond"/>
        </w:rPr>
        <w:t>nga një ekspert i pavarur i industrisë që plotëson kriteret e përcaktuara në pikën më poshtë (“</w:t>
      </w:r>
      <w:r w:rsidR="006B28C8">
        <w:rPr>
          <w:rFonts w:ascii="Garamond" w:hAnsi="Garamond"/>
          <w:b/>
          <w:bCs/>
        </w:rPr>
        <w:t>p</w:t>
      </w:r>
      <w:r w:rsidRPr="00F96BE9">
        <w:rPr>
          <w:rFonts w:ascii="Garamond" w:hAnsi="Garamond"/>
          <w:b/>
          <w:bCs/>
        </w:rPr>
        <w:t xml:space="preserve">arashikimi i </w:t>
      </w:r>
      <w:r w:rsidR="005F3124" w:rsidRPr="00F96BE9">
        <w:rPr>
          <w:rFonts w:ascii="Garamond" w:hAnsi="Garamond"/>
          <w:b/>
          <w:bCs/>
        </w:rPr>
        <w:t>pavarur</w:t>
      </w:r>
      <w:r w:rsidRPr="00F96BE9">
        <w:rPr>
          <w:rFonts w:ascii="Garamond" w:hAnsi="Garamond"/>
        </w:rPr>
        <w:t xml:space="preserve">”). Parashikimi i </w:t>
      </w:r>
      <w:r w:rsidR="005F3124" w:rsidRPr="00F96BE9">
        <w:rPr>
          <w:rFonts w:ascii="Garamond" w:hAnsi="Garamond"/>
        </w:rPr>
        <w:t xml:space="preserve">pavarur </w:t>
      </w:r>
      <w:r w:rsidRPr="00F96BE9">
        <w:rPr>
          <w:rFonts w:ascii="Garamond" w:hAnsi="Garamond"/>
        </w:rPr>
        <w:t xml:space="preserve">do të ndjekë parimet për përgatitjen e një parashikimi në përputhje me Rregullat e Tregut </w:t>
      </w:r>
      <w:r w:rsidR="005F3124" w:rsidRPr="00F96BE9">
        <w:rPr>
          <w:rFonts w:ascii="Garamond" w:hAnsi="Garamond"/>
        </w:rPr>
        <w:t xml:space="preserve">dhe legjislacionin e </w:t>
      </w:r>
      <w:r w:rsidR="00B27594" w:rsidRPr="00F96BE9">
        <w:rPr>
          <w:rFonts w:ascii="Garamond" w:hAnsi="Garamond"/>
        </w:rPr>
        <w:t>zbatueshëm</w:t>
      </w:r>
      <w:r w:rsidRPr="00F96BE9">
        <w:rPr>
          <w:rFonts w:ascii="Garamond" w:hAnsi="Garamond"/>
        </w:rPr>
        <w:t xml:space="preserve">. Parashikimi i </w:t>
      </w:r>
      <w:r w:rsidR="005F3124" w:rsidRPr="00F96BE9">
        <w:rPr>
          <w:rFonts w:ascii="Garamond" w:hAnsi="Garamond"/>
        </w:rPr>
        <w:t xml:space="preserve">pavarur </w:t>
      </w:r>
      <w:r w:rsidRPr="00F96BE9">
        <w:rPr>
          <w:rFonts w:ascii="Garamond" w:hAnsi="Garamond"/>
        </w:rPr>
        <w:t xml:space="preserve">duhet të ndjekë parimet për përgatitjen e një parashikimi në përputhje me pikat 7.4, 7.5 dhe 7.6, ku si </w:t>
      </w:r>
      <w:r w:rsidR="005F3124" w:rsidRPr="00F96BE9">
        <w:rPr>
          <w:rFonts w:ascii="Garamond" w:hAnsi="Garamond"/>
        </w:rPr>
        <w:t xml:space="preserve">parashikimi i pavarur i ofruar nga eksperti i pavarur i industrisë ashtu edhe nominimi përfundimtar i prodhimit i ofruar nga </w:t>
      </w:r>
      <w:r w:rsidRPr="00F96BE9">
        <w:rPr>
          <w:rFonts w:ascii="Garamond" w:hAnsi="Garamond"/>
        </w:rPr>
        <w:t>Shitësi duhet të pasqyrojnë ndërprerjet e energjisë në të njëjtën mënyrë në përputhje me Marrëveshjen e Lidhjes me Rrjetin (por vetëm në masën që këto zbatohen për ndërprerjet e udhëzuara)</w:t>
      </w:r>
      <w:r w:rsidR="00A03BBF">
        <w:rPr>
          <w:rFonts w:ascii="Garamond" w:hAnsi="Garamond"/>
        </w:rPr>
        <w:t>;</w:t>
      </w:r>
    </w:p>
    <w:p w14:paraId="0B178D93"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c) Kriteret për përzgjedhjen e ekspertit të pavarur të industrisë janë që individi të jetë:</w:t>
      </w:r>
    </w:p>
    <w:p w14:paraId="219EEF16" w14:textId="26B7BC75" w:rsidR="00937159" w:rsidRPr="00F96BE9" w:rsidRDefault="00937159" w:rsidP="003B3983">
      <w:pPr>
        <w:tabs>
          <w:tab w:val="left" w:pos="2160"/>
        </w:tabs>
        <w:ind w:firstLine="284"/>
        <w:jc w:val="both"/>
        <w:rPr>
          <w:rFonts w:ascii="Garamond" w:hAnsi="Garamond"/>
        </w:rPr>
      </w:pPr>
      <w:r w:rsidRPr="00F96BE9">
        <w:rPr>
          <w:rFonts w:ascii="Garamond" w:hAnsi="Garamond"/>
        </w:rPr>
        <w:t>i</w:t>
      </w:r>
      <w:r w:rsidR="005F3124">
        <w:rPr>
          <w:rFonts w:ascii="Garamond" w:hAnsi="Garamond"/>
        </w:rPr>
        <w:t>.</w:t>
      </w:r>
      <w:r w:rsidRPr="00F96BE9">
        <w:rPr>
          <w:rFonts w:ascii="Garamond" w:hAnsi="Garamond"/>
        </w:rPr>
        <w:t xml:space="preserve"> në dispozicion dhe të gatshëm për të vepruar sipas kushteve të këtij neni 7.17, brenda </w:t>
      </w:r>
      <w:r w:rsidR="006121BF" w:rsidRPr="00F96BE9">
        <w:rPr>
          <w:rFonts w:ascii="Garamond" w:hAnsi="Garamond"/>
        </w:rPr>
        <w:t>20</w:t>
      </w:r>
      <w:r w:rsidR="006121BF">
        <w:rPr>
          <w:rFonts w:ascii="Garamond" w:hAnsi="Garamond"/>
        </w:rPr>
        <w:t xml:space="preserve"> </w:t>
      </w:r>
      <w:r w:rsidRPr="00F96BE9">
        <w:rPr>
          <w:rFonts w:ascii="Garamond" w:hAnsi="Garamond"/>
        </w:rPr>
        <w:t>(</w:t>
      </w:r>
      <w:r w:rsidR="006121BF" w:rsidRPr="00F96BE9">
        <w:rPr>
          <w:rFonts w:ascii="Garamond" w:hAnsi="Garamond"/>
        </w:rPr>
        <w:t>njëzet</w:t>
      </w:r>
      <w:r w:rsidRPr="00F96BE9">
        <w:rPr>
          <w:rFonts w:ascii="Garamond" w:hAnsi="Garamond"/>
        </w:rPr>
        <w:t>) ditë</w:t>
      </w:r>
      <w:r w:rsidR="006121BF">
        <w:rPr>
          <w:rFonts w:ascii="Garamond" w:hAnsi="Garamond"/>
        </w:rPr>
        <w:t>-</w:t>
      </w:r>
      <w:r w:rsidRPr="00F96BE9">
        <w:rPr>
          <w:rFonts w:ascii="Garamond" w:hAnsi="Garamond"/>
        </w:rPr>
        <w:t>pune nga emërimi;</w:t>
      </w:r>
    </w:p>
    <w:p w14:paraId="6946D8AF" w14:textId="07E29675" w:rsidR="00937159" w:rsidRPr="00F96BE9" w:rsidRDefault="00937159" w:rsidP="003B3983">
      <w:pPr>
        <w:tabs>
          <w:tab w:val="left" w:pos="2160"/>
        </w:tabs>
        <w:ind w:firstLine="284"/>
        <w:jc w:val="both"/>
        <w:rPr>
          <w:rFonts w:ascii="Garamond" w:hAnsi="Garamond"/>
        </w:rPr>
      </w:pPr>
      <w:r w:rsidRPr="00F96BE9">
        <w:rPr>
          <w:rFonts w:ascii="Garamond" w:hAnsi="Garamond"/>
        </w:rPr>
        <w:t>ii</w:t>
      </w:r>
      <w:r w:rsidR="005F3124">
        <w:rPr>
          <w:rFonts w:ascii="Garamond" w:hAnsi="Garamond"/>
        </w:rPr>
        <w:t>.</w:t>
      </w:r>
      <w:r w:rsidRPr="00F96BE9">
        <w:rPr>
          <w:rFonts w:ascii="Garamond" w:hAnsi="Garamond"/>
        </w:rPr>
        <w:t xml:space="preserve"> një person fizik i pavarur me përvojë të provuar në kryerjen e parashikimeve për prodhimin në tregun e ditës në avancë;</w:t>
      </w:r>
    </w:p>
    <w:p w14:paraId="5DF3AC88" w14:textId="59C77ED0" w:rsidR="00937159" w:rsidRPr="00F96BE9" w:rsidRDefault="00937159" w:rsidP="003B3983">
      <w:pPr>
        <w:tabs>
          <w:tab w:val="left" w:pos="2160"/>
        </w:tabs>
        <w:ind w:firstLine="284"/>
        <w:jc w:val="both"/>
        <w:rPr>
          <w:rFonts w:ascii="Garamond" w:hAnsi="Garamond"/>
        </w:rPr>
      </w:pPr>
      <w:r w:rsidRPr="00F96BE9">
        <w:rPr>
          <w:rFonts w:ascii="Garamond" w:hAnsi="Garamond"/>
        </w:rPr>
        <w:t>iii</w:t>
      </w:r>
      <w:r w:rsidR="005F3124">
        <w:rPr>
          <w:rFonts w:ascii="Garamond" w:hAnsi="Garamond"/>
        </w:rPr>
        <w:t>.</w:t>
      </w:r>
      <w:r w:rsidRPr="00F96BE9">
        <w:rPr>
          <w:rFonts w:ascii="Garamond" w:hAnsi="Garamond"/>
        </w:rPr>
        <w:t xml:space="preserve"> flet mjaftueshëm rrjedhshëm në gjuhën angleze për të bërë parashikimin e ditës në avancë dhe për ta dhënë atë në gjuhën angleze; dhe</w:t>
      </w:r>
    </w:p>
    <w:p w14:paraId="682EBA04" w14:textId="134D1B62" w:rsidR="00937159" w:rsidRPr="00F96BE9" w:rsidRDefault="00937159" w:rsidP="003B3983">
      <w:pPr>
        <w:tabs>
          <w:tab w:val="left" w:pos="2160"/>
        </w:tabs>
        <w:ind w:firstLine="284"/>
        <w:jc w:val="both"/>
        <w:rPr>
          <w:rFonts w:ascii="Garamond" w:hAnsi="Garamond"/>
        </w:rPr>
      </w:pPr>
      <w:r w:rsidRPr="00F96BE9">
        <w:rPr>
          <w:rFonts w:ascii="Garamond" w:hAnsi="Garamond"/>
        </w:rPr>
        <w:t>iv</w:t>
      </w:r>
      <w:r w:rsidR="005F3124">
        <w:rPr>
          <w:rFonts w:ascii="Garamond" w:hAnsi="Garamond"/>
        </w:rPr>
        <w:t>.</w:t>
      </w:r>
      <w:r w:rsidRPr="00F96BE9">
        <w:rPr>
          <w:rFonts w:ascii="Garamond" w:hAnsi="Garamond"/>
        </w:rPr>
        <w:t xml:space="preserve"> mund të zgjidhet nga një grup ekspertësh të angazhuar rregullisht nga Shitësi, me kusht që një angazhim i tillë të mos krijojë ndonjë konflikt interesi për të vepruar si ofrues i </w:t>
      </w:r>
      <w:r w:rsidR="005F3124" w:rsidRPr="00F96BE9">
        <w:rPr>
          <w:rFonts w:ascii="Garamond" w:hAnsi="Garamond"/>
        </w:rPr>
        <w:t xml:space="preserve">parashikimit </w:t>
      </w:r>
      <w:r w:rsidRPr="00F96BE9">
        <w:rPr>
          <w:rFonts w:ascii="Garamond" w:hAnsi="Garamond"/>
        </w:rPr>
        <w:t xml:space="preserve">të prodhimit për </w:t>
      </w:r>
      <w:r w:rsidR="005F3124" w:rsidRPr="00F96BE9">
        <w:rPr>
          <w:rFonts w:ascii="Garamond" w:hAnsi="Garamond"/>
        </w:rPr>
        <w:t>ditën në avancë</w:t>
      </w:r>
      <w:r w:rsidR="00A03BBF">
        <w:rPr>
          <w:rFonts w:ascii="Garamond" w:hAnsi="Garamond"/>
        </w:rPr>
        <w:t>;</w:t>
      </w:r>
    </w:p>
    <w:p w14:paraId="63A318C6" w14:textId="3D77D6A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Nëse në lidhje me ndonjë vit kalendarik, varianca midis </w:t>
      </w:r>
      <w:r w:rsidR="005F3124" w:rsidRPr="00F96BE9">
        <w:rPr>
          <w:rFonts w:ascii="Garamond" w:hAnsi="Garamond"/>
        </w:rPr>
        <w:t xml:space="preserve">nominimit përfundimtar të prodhimit dhe parashikimeve të pavarura është </w:t>
      </w:r>
      <w:r w:rsidRPr="00F96BE9">
        <w:rPr>
          <w:rFonts w:ascii="Garamond" w:hAnsi="Garamond"/>
        </w:rPr>
        <w:t>më e lartë se [</w:t>
      </w:r>
      <w:r w:rsidR="001564BC">
        <w:rPr>
          <w:rFonts w:ascii="Garamond" w:hAnsi="Garamond"/>
        </w:rPr>
        <w:t xml:space="preserve">  </w:t>
      </w:r>
      <w:r w:rsidR="00EA68F1" w:rsidRPr="00F96BE9">
        <w:rPr>
          <w:rFonts w:ascii="Garamond" w:hAnsi="Garamond"/>
        </w:rPr>
        <w:t xml:space="preserve"> </w:t>
      </w:r>
      <w:r w:rsidRPr="00F96BE9">
        <w:rPr>
          <w:rFonts w:ascii="Garamond" w:hAnsi="Garamond"/>
        </w:rPr>
        <w:t xml:space="preserve">] % përqindjeje, por më e ulët se </w:t>
      </w:r>
      <w:r w:rsidR="005F3124" w:rsidRPr="00F96BE9">
        <w:rPr>
          <w:rFonts w:ascii="Garamond" w:hAnsi="Garamond"/>
        </w:rPr>
        <w:t xml:space="preserve">varianca </w:t>
      </w:r>
      <w:r w:rsidRPr="00F96BE9">
        <w:rPr>
          <w:rFonts w:ascii="Garamond" w:hAnsi="Garamond"/>
        </w:rPr>
        <w:t xml:space="preserve">e </w:t>
      </w:r>
      <w:r w:rsidR="005F3124" w:rsidRPr="00F96BE9">
        <w:rPr>
          <w:rFonts w:ascii="Garamond" w:hAnsi="Garamond"/>
        </w:rPr>
        <w:t>papranuar</w:t>
      </w:r>
      <w:r w:rsidRPr="00F96BE9">
        <w:rPr>
          <w:rFonts w:ascii="Garamond" w:hAnsi="Garamond"/>
        </w:rPr>
        <w:t>, Shitësi do t’i paguajë Palës Mbështetëse si kompensim të vetëm dhe përfundimtar [</w:t>
      </w:r>
      <w:r w:rsidR="0016096B" w:rsidRPr="00F96BE9">
        <w:rPr>
          <w:rFonts w:ascii="Garamond" w:hAnsi="Garamond"/>
        </w:rPr>
        <w:t xml:space="preserve"> </w:t>
      </w:r>
      <w:r w:rsidRPr="00F96BE9">
        <w:rPr>
          <w:rFonts w:ascii="Garamond" w:hAnsi="Garamond"/>
        </w:rPr>
        <w:t>] EUR / MWh] për këtë variancë]</w:t>
      </w:r>
      <w:r w:rsidR="001564BC">
        <w:rPr>
          <w:rFonts w:ascii="Garamond" w:hAnsi="Garamond"/>
        </w:rPr>
        <w:t>;</w:t>
      </w:r>
    </w:p>
    <w:p w14:paraId="02FA3E4C" w14:textId="2F046821" w:rsidR="00937159" w:rsidRPr="000D52FF" w:rsidRDefault="00937159" w:rsidP="003B3983">
      <w:pPr>
        <w:pStyle w:val="Heading2"/>
        <w:spacing w:before="0" w:after="0"/>
        <w:ind w:firstLine="284"/>
        <w:jc w:val="both"/>
        <w:rPr>
          <w:rFonts w:ascii="Garamond" w:hAnsi="Garamond"/>
          <w:b w:val="0"/>
          <w:i w:val="0"/>
          <w:sz w:val="24"/>
          <w:szCs w:val="24"/>
        </w:rPr>
      </w:pPr>
      <w:r w:rsidRPr="000D52FF">
        <w:rPr>
          <w:rFonts w:ascii="Garamond" w:hAnsi="Garamond"/>
          <w:b w:val="0"/>
          <w:i w:val="0"/>
          <w:sz w:val="24"/>
          <w:szCs w:val="24"/>
        </w:rPr>
        <w:t xml:space="preserve">7.18 Jo më pak se </w:t>
      </w:r>
      <w:r w:rsidR="006B28C8" w:rsidRPr="000D52FF">
        <w:rPr>
          <w:rFonts w:ascii="Garamond" w:hAnsi="Garamond"/>
          <w:b w:val="0"/>
          <w:i w:val="0"/>
          <w:sz w:val="24"/>
          <w:szCs w:val="24"/>
        </w:rPr>
        <w:t xml:space="preserve">15 </w:t>
      </w:r>
      <w:r w:rsidRPr="000D52FF">
        <w:rPr>
          <w:rFonts w:ascii="Garamond" w:hAnsi="Garamond"/>
          <w:b w:val="0"/>
          <w:i w:val="0"/>
          <w:sz w:val="24"/>
          <w:szCs w:val="24"/>
        </w:rPr>
        <w:t>(</w:t>
      </w:r>
      <w:r w:rsidR="006B28C8" w:rsidRPr="000D52FF">
        <w:rPr>
          <w:rFonts w:ascii="Garamond" w:hAnsi="Garamond"/>
          <w:b w:val="0"/>
          <w:i w:val="0"/>
          <w:sz w:val="24"/>
          <w:szCs w:val="24"/>
        </w:rPr>
        <w:t>pesëmbëdhjetë</w:t>
      </w:r>
      <w:r w:rsidRPr="000D52FF">
        <w:rPr>
          <w:rFonts w:ascii="Garamond" w:hAnsi="Garamond"/>
          <w:b w:val="0"/>
          <w:i w:val="0"/>
          <w:sz w:val="24"/>
          <w:szCs w:val="24"/>
        </w:rPr>
        <w:t xml:space="preserve">) </w:t>
      </w:r>
      <w:r w:rsidR="0038345D" w:rsidRPr="000D52FF">
        <w:rPr>
          <w:rFonts w:ascii="Garamond" w:hAnsi="Garamond"/>
          <w:b w:val="0"/>
          <w:i w:val="0"/>
          <w:sz w:val="24"/>
          <w:szCs w:val="24"/>
        </w:rPr>
        <w:t>ditë</w:t>
      </w:r>
      <w:r w:rsidR="006B28C8" w:rsidRPr="000D52FF">
        <w:rPr>
          <w:rFonts w:ascii="Garamond" w:hAnsi="Garamond"/>
          <w:b w:val="0"/>
          <w:i w:val="0"/>
          <w:sz w:val="24"/>
          <w:szCs w:val="24"/>
        </w:rPr>
        <w:t>-</w:t>
      </w:r>
      <w:r w:rsidR="0038345D" w:rsidRPr="000D52FF">
        <w:rPr>
          <w:rFonts w:ascii="Garamond" w:hAnsi="Garamond"/>
          <w:b w:val="0"/>
          <w:i w:val="0"/>
          <w:sz w:val="24"/>
          <w:szCs w:val="24"/>
        </w:rPr>
        <w:t>p</w:t>
      </w:r>
      <w:r w:rsidRPr="000D52FF">
        <w:rPr>
          <w:rFonts w:ascii="Garamond" w:hAnsi="Garamond"/>
          <w:b w:val="0"/>
          <w:i w:val="0"/>
          <w:sz w:val="24"/>
          <w:szCs w:val="24"/>
        </w:rPr>
        <w:t xml:space="preserve">une përpara fillimit të </w:t>
      </w:r>
      <w:r w:rsidR="0038345D" w:rsidRPr="000D52FF">
        <w:rPr>
          <w:rFonts w:ascii="Garamond" w:hAnsi="Garamond"/>
          <w:b w:val="0"/>
          <w:i w:val="0"/>
          <w:sz w:val="24"/>
          <w:szCs w:val="24"/>
        </w:rPr>
        <w:t xml:space="preserve">periudhës operacionale </w:t>
      </w:r>
      <w:r w:rsidRPr="000D52FF">
        <w:rPr>
          <w:rFonts w:ascii="Garamond" w:hAnsi="Garamond"/>
          <w:b w:val="0"/>
          <w:i w:val="0"/>
          <w:sz w:val="24"/>
          <w:szCs w:val="24"/>
        </w:rPr>
        <w:t xml:space="preserve">dhe të çdo përvjetori vijues, Shitësi i paraqet Palës Kontraktuese për Mbështetje programin ku përcakton secilën </w:t>
      </w:r>
      <w:r w:rsidR="0038345D" w:rsidRPr="000D52FF">
        <w:rPr>
          <w:rFonts w:ascii="Garamond" w:hAnsi="Garamond"/>
          <w:b w:val="0"/>
          <w:i w:val="0"/>
          <w:sz w:val="24"/>
          <w:szCs w:val="24"/>
        </w:rPr>
        <w:t xml:space="preserve">ndërprerje </w:t>
      </w:r>
      <w:r w:rsidRPr="000D52FF">
        <w:rPr>
          <w:rFonts w:ascii="Garamond" w:hAnsi="Garamond"/>
          <w:b w:val="0"/>
          <w:i w:val="0"/>
          <w:sz w:val="24"/>
          <w:szCs w:val="24"/>
        </w:rPr>
        <w:t xml:space="preserve">të propozuar për vitin pasardhës, duke përfshirë detaje lidhur me sasinë me të cilën do të reduktohet </w:t>
      </w:r>
      <w:r w:rsidR="0038345D" w:rsidRPr="000D52FF">
        <w:rPr>
          <w:rFonts w:ascii="Garamond" w:hAnsi="Garamond"/>
          <w:b w:val="0"/>
          <w:i w:val="0"/>
          <w:sz w:val="24"/>
          <w:szCs w:val="24"/>
        </w:rPr>
        <w:t xml:space="preserve">kapaciteti i impiantit </w:t>
      </w:r>
      <w:r w:rsidRPr="000D52FF">
        <w:rPr>
          <w:rFonts w:ascii="Garamond" w:hAnsi="Garamond"/>
          <w:b w:val="0"/>
          <w:i w:val="0"/>
          <w:sz w:val="24"/>
          <w:szCs w:val="24"/>
        </w:rPr>
        <w:t xml:space="preserve">dhe kohën dhe datat e nominuara të këtyre </w:t>
      </w:r>
      <w:r w:rsidR="001640F6" w:rsidRPr="000D52FF">
        <w:rPr>
          <w:rFonts w:ascii="Garamond" w:hAnsi="Garamond"/>
          <w:b w:val="0"/>
          <w:i w:val="0"/>
          <w:sz w:val="24"/>
          <w:szCs w:val="24"/>
        </w:rPr>
        <w:t xml:space="preserve">ndërprerjeve </w:t>
      </w:r>
      <w:r w:rsidRPr="000652D1">
        <w:rPr>
          <w:rFonts w:ascii="Garamond" w:hAnsi="Garamond"/>
          <w:i w:val="0"/>
          <w:sz w:val="24"/>
          <w:szCs w:val="24"/>
        </w:rPr>
        <w:t>(</w:t>
      </w:r>
      <w:r w:rsidRPr="000652D1">
        <w:rPr>
          <w:rFonts w:ascii="Garamond" w:hAnsi="Garamond"/>
          <w:bCs w:val="0"/>
          <w:i w:val="0"/>
          <w:sz w:val="24"/>
          <w:szCs w:val="24"/>
        </w:rPr>
        <w:t>“Programi i Ndërprerjeve t</w:t>
      </w:r>
      <w:r w:rsidRPr="000652D1">
        <w:rPr>
          <w:rFonts w:ascii="Garamond" w:hAnsi="Garamond"/>
          <w:i w:val="0"/>
          <w:sz w:val="24"/>
          <w:szCs w:val="24"/>
        </w:rPr>
        <w:t>ë</w:t>
      </w:r>
      <w:r w:rsidRPr="000652D1">
        <w:rPr>
          <w:rFonts w:ascii="Garamond" w:hAnsi="Garamond"/>
          <w:bCs w:val="0"/>
          <w:i w:val="0"/>
          <w:sz w:val="24"/>
          <w:szCs w:val="24"/>
        </w:rPr>
        <w:t xml:space="preserve"> Planifikuara”</w:t>
      </w:r>
      <w:r w:rsidRPr="000652D1">
        <w:rPr>
          <w:rFonts w:ascii="Garamond" w:hAnsi="Garamond"/>
          <w:i w:val="0"/>
          <w:sz w:val="24"/>
          <w:szCs w:val="24"/>
        </w:rPr>
        <w:t>)</w:t>
      </w:r>
      <w:r w:rsidRPr="000D52FF">
        <w:rPr>
          <w:rFonts w:ascii="Garamond" w:hAnsi="Garamond"/>
          <w:b w:val="0"/>
          <w:i w:val="0"/>
          <w:sz w:val="24"/>
          <w:szCs w:val="24"/>
        </w:rPr>
        <w:t>.</w:t>
      </w:r>
    </w:p>
    <w:p w14:paraId="55349F55" w14:textId="306D15E0" w:rsidR="00937159" w:rsidRPr="000D52FF" w:rsidRDefault="00937159" w:rsidP="003B3983">
      <w:pPr>
        <w:pStyle w:val="Heading2"/>
        <w:spacing w:before="0" w:after="0"/>
        <w:ind w:firstLine="284"/>
        <w:jc w:val="both"/>
        <w:rPr>
          <w:rFonts w:ascii="Garamond" w:hAnsi="Garamond"/>
          <w:b w:val="0"/>
          <w:i w:val="0"/>
          <w:sz w:val="24"/>
          <w:szCs w:val="24"/>
        </w:rPr>
      </w:pPr>
      <w:r w:rsidRPr="000D52FF">
        <w:rPr>
          <w:rFonts w:ascii="Garamond" w:hAnsi="Garamond"/>
          <w:b w:val="0"/>
          <w:i w:val="0"/>
          <w:sz w:val="24"/>
          <w:szCs w:val="24"/>
        </w:rPr>
        <w:t xml:space="preserve">7.19 Programi i Ndërprerjeve të Planifikuara do të përfshijë lidhur me çdo </w:t>
      </w:r>
      <w:r w:rsidR="005F3124" w:rsidRPr="000D52FF">
        <w:rPr>
          <w:rFonts w:ascii="Garamond" w:hAnsi="Garamond"/>
          <w:b w:val="0"/>
          <w:i w:val="0"/>
          <w:sz w:val="24"/>
          <w:szCs w:val="24"/>
        </w:rPr>
        <w:t>ndërprerje</w:t>
      </w:r>
      <w:r w:rsidRPr="000D52FF">
        <w:rPr>
          <w:rFonts w:ascii="Garamond" w:hAnsi="Garamond"/>
          <w:b w:val="0"/>
          <w:i w:val="0"/>
          <w:sz w:val="24"/>
          <w:szCs w:val="24"/>
        </w:rPr>
        <w:t xml:space="preserve">: </w:t>
      </w:r>
    </w:p>
    <w:p w14:paraId="5ED162C9" w14:textId="08532833"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detaje të shkurtra të shkakut të </w:t>
      </w:r>
      <w:r w:rsidR="0038345D" w:rsidRPr="00F96BE9">
        <w:rPr>
          <w:rFonts w:ascii="Garamond" w:hAnsi="Garamond"/>
          <w:sz w:val="24"/>
          <w:szCs w:val="24"/>
        </w:rPr>
        <w:t>ndërprerjes</w:t>
      </w:r>
      <w:r w:rsidRPr="00F96BE9">
        <w:rPr>
          <w:rFonts w:ascii="Garamond" w:hAnsi="Garamond"/>
          <w:sz w:val="24"/>
          <w:szCs w:val="24"/>
        </w:rPr>
        <w:t>;</w:t>
      </w:r>
    </w:p>
    <w:p w14:paraId="21C7A0DF" w14:textId="3AFA678E"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ditën që pritet të fillojë dhe kohëzgjatjen e pritshme të </w:t>
      </w:r>
      <w:r w:rsidR="0038345D" w:rsidRPr="00F96BE9">
        <w:rPr>
          <w:rFonts w:ascii="Garamond" w:hAnsi="Garamond"/>
          <w:sz w:val="24"/>
          <w:szCs w:val="24"/>
        </w:rPr>
        <w:t>ndërprerjes</w:t>
      </w:r>
      <w:r w:rsidRPr="00F96BE9">
        <w:rPr>
          <w:rFonts w:ascii="Garamond" w:hAnsi="Garamond"/>
          <w:sz w:val="24"/>
          <w:szCs w:val="24"/>
        </w:rPr>
        <w:t>;</w:t>
      </w:r>
    </w:p>
    <w:p w14:paraId="02735B6A" w14:textId="0C628B08"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c) operimin e pjesshëm ose të reduktuar gjatë </w:t>
      </w:r>
      <w:r w:rsidR="0038345D" w:rsidRPr="00F96BE9">
        <w:rPr>
          <w:rFonts w:ascii="Garamond" w:hAnsi="Garamond"/>
          <w:sz w:val="24"/>
          <w:szCs w:val="24"/>
        </w:rPr>
        <w:t>ndërprer</w:t>
      </w:r>
      <w:r w:rsidRPr="00F96BE9">
        <w:rPr>
          <w:rFonts w:ascii="Garamond" w:hAnsi="Garamond"/>
          <w:sz w:val="24"/>
          <w:szCs w:val="24"/>
        </w:rPr>
        <w:t xml:space="preserve">jes dhe çdo reduktim të pritshëm në gjenerimin e energjisë elektrike (që është nën nivelin normal) pas përfundimit të </w:t>
      </w:r>
      <w:r w:rsidR="005F3124" w:rsidRPr="00F96BE9">
        <w:rPr>
          <w:rFonts w:ascii="Garamond" w:hAnsi="Garamond"/>
          <w:sz w:val="24"/>
          <w:szCs w:val="24"/>
        </w:rPr>
        <w:t xml:space="preserve">ndërprerjes </w:t>
      </w:r>
      <w:r w:rsidRPr="00F96BE9">
        <w:rPr>
          <w:rFonts w:ascii="Garamond" w:hAnsi="Garamond"/>
          <w:sz w:val="24"/>
          <w:szCs w:val="24"/>
        </w:rPr>
        <w:t xml:space="preserve">dhe kohëzgjatjen e këtij reduktimi; dhe </w:t>
      </w:r>
    </w:p>
    <w:p w14:paraId="1E86A12A" w14:textId="0C17B6C2"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d) ndryshimet për </w:t>
      </w:r>
      <w:r w:rsidR="001640F6" w:rsidRPr="00F96BE9">
        <w:rPr>
          <w:rFonts w:ascii="Garamond" w:hAnsi="Garamond"/>
          <w:sz w:val="24"/>
          <w:szCs w:val="24"/>
        </w:rPr>
        <w:t>çdonjërën</w:t>
      </w:r>
      <w:r w:rsidRPr="00F96BE9">
        <w:rPr>
          <w:rFonts w:ascii="Garamond" w:hAnsi="Garamond"/>
          <w:sz w:val="24"/>
          <w:szCs w:val="24"/>
        </w:rPr>
        <w:t xml:space="preserve"> nga </w:t>
      </w:r>
      <w:r w:rsidR="005F3124" w:rsidRPr="00F96BE9">
        <w:rPr>
          <w:rFonts w:ascii="Garamond" w:hAnsi="Garamond"/>
          <w:sz w:val="24"/>
          <w:szCs w:val="24"/>
        </w:rPr>
        <w:t xml:space="preserve">ndërprerjet </w:t>
      </w:r>
      <w:r w:rsidRPr="00F96BE9">
        <w:rPr>
          <w:rFonts w:ascii="Garamond" w:hAnsi="Garamond"/>
          <w:sz w:val="24"/>
          <w:szCs w:val="24"/>
        </w:rPr>
        <w:t>e</w:t>
      </w:r>
      <w:r w:rsidR="0016096B" w:rsidRPr="00F96BE9">
        <w:rPr>
          <w:rFonts w:ascii="Garamond" w:hAnsi="Garamond"/>
          <w:sz w:val="24"/>
          <w:szCs w:val="24"/>
        </w:rPr>
        <w:t xml:space="preserve"> </w:t>
      </w:r>
      <w:r w:rsidRPr="00F96BE9">
        <w:rPr>
          <w:rFonts w:ascii="Garamond" w:hAnsi="Garamond"/>
          <w:sz w:val="24"/>
          <w:szCs w:val="24"/>
        </w:rPr>
        <w:t xml:space="preserve">njoftuara më parë lidhur me sa më sipër. </w:t>
      </w:r>
    </w:p>
    <w:p w14:paraId="2DE18FD1" w14:textId="268C31BD" w:rsidR="00937159" w:rsidRPr="00951439" w:rsidRDefault="00937159" w:rsidP="003B3983">
      <w:pPr>
        <w:pStyle w:val="Heading2"/>
        <w:spacing w:before="0" w:after="0"/>
        <w:ind w:firstLine="284"/>
        <w:jc w:val="both"/>
        <w:rPr>
          <w:rFonts w:ascii="Garamond" w:hAnsi="Garamond"/>
          <w:b w:val="0"/>
          <w:i w:val="0"/>
          <w:sz w:val="24"/>
          <w:szCs w:val="24"/>
        </w:rPr>
      </w:pPr>
      <w:r w:rsidRPr="00951439">
        <w:rPr>
          <w:rFonts w:ascii="Garamond" w:hAnsi="Garamond"/>
          <w:b w:val="0"/>
          <w:i w:val="0"/>
          <w:sz w:val="24"/>
          <w:szCs w:val="24"/>
        </w:rPr>
        <w:t>7.20 Shitësi mund ta ndryshojë Programin e Ndërprerjeve të Planifikuara</w:t>
      </w:r>
      <w:r w:rsidRPr="00951439">
        <w:rPr>
          <w:rFonts w:ascii="Garamond" w:hAnsi="Garamond"/>
          <w:b w:val="0"/>
          <w:bCs w:val="0"/>
          <w:i w:val="0"/>
          <w:sz w:val="24"/>
          <w:szCs w:val="24"/>
        </w:rPr>
        <w:t xml:space="preserve"> </w:t>
      </w:r>
      <w:r w:rsidRPr="00951439">
        <w:rPr>
          <w:rFonts w:ascii="Garamond" w:hAnsi="Garamond"/>
          <w:b w:val="0"/>
          <w:i w:val="0"/>
          <w:sz w:val="24"/>
          <w:szCs w:val="24"/>
        </w:rPr>
        <w:t xml:space="preserve">për çdo vit, përpara ose gjatë vitit, </w:t>
      </w:r>
      <w:r w:rsidRPr="00951439">
        <w:rPr>
          <w:rFonts w:ascii="Garamond" w:hAnsi="Garamond"/>
          <w:b w:val="0"/>
          <w:i w:val="0"/>
          <w:iCs w:val="0"/>
          <w:sz w:val="24"/>
          <w:szCs w:val="24"/>
        </w:rPr>
        <w:t>me kusht që</w:t>
      </w:r>
      <w:r w:rsidRPr="00951439">
        <w:rPr>
          <w:rFonts w:ascii="Garamond" w:hAnsi="Garamond"/>
          <w:b w:val="0"/>
          <w:i w:val="0"/>
          <w:sz w:val="24"/>
          <w:szCs w:val="24"/>
        </w:rPr>
        <w:t xml:space="preserve"> ta bëjë këtë sa më shumë që është e mundshme në mënyrë të arsyeshme përpara </w:t>
      </w:r>
      <w:r w:rsidR="006A4C72" w:rsidRPr="00951439">
        <w:rPr>
          <w:rFonts w:ascii="Garamond" w:hAnsi="Garamond"/>
          <w:b w:val="0"/>
          <w:i w:val="0"/>
          <w:sz w:val="24"/>
          <w:szCs w:val="24"/>
        </w:rPr>
        <w:t>n</w:t>
      </w:r>
      <w:r w:rsidRPr="00951439">
        <w:rPr>
          <w:rFonts w:ascii="Garamond" w:hAnsi="Garamond"/>
          <w:b w:val="0"/>
          <w:i w:val="0"/>
          <w:sz w:val="24"/>
          <w:szCs w:val="24"/>
        </w:rPr>
        <w:t>dërprerjes së planifikuar që përfshihet në Programin e Ndërprerjeve të Planifikuara</w:t>
      </w:r>
      <w:r w:rsidRPr="00951439">
        <w:rPr>
          <w:rFonts w:ascii="Garamond" w:hAnsi="Garamond"/>
          <w:b w:val="0"/>
          <w:bCs w:val="0"/>
          <w:i w:val="0"/>
          <w:sz w:val="24"/>
          <w:szCs w:val="24"/>
        </w:rPr>
        <w:t xml:space="preserve"> </w:t>
      </w:r>
      <w:r w:rsidRPr="00951439">
        <w:rPr>
          <w:rFonts w:ascii="Garamond" w:hAnsi="Garamond"/>
          <w:b w:val="0"/>
          <w:i w:val="0"/>
          <w:sz w:val="24"/>
          <w:szCs w:val="24"/>
        </w:rPr>
        <w:t xml:space="preserve">që duhet të rishikohet sipas ndryshimit dhe t’i paraqesë Palës Kontraktuese për Mbështetje, dhe nëse kërkohet nga </w:t>
      </w:r>
      <w:r w:rsidR="0038345D" w:rsidRPr="00951439">
        <w:rPr>
          <w:rFonts w:ascii="Garamond" w:hAnsi="Garamond"/>
          <w:b w:val="0"/>
          <w:i w:val="0"/>
          <w:sz w:val="24"/>
          <w:szCs w:val="24"/>
        </w:rPr>
        <w:t>legjislacioni i zbatueshëm</w:t>
      </w:r>
      <w:r w:rsidRPr="00951439">
        <w:rPr>
          <w:rFonts w:ascii="Garamond" w:hAnsi="Garamond"/>
          <w:b w:val="0"/>
          <w:i w:val="0"/>
          <w:sz w:val="24"/>
          <w:szCs w:val="24"/>
        </w:rPr>
        <w:t>, njëkohësisht edhe pjesëmarrësve të tjerë të tregut, një njoftim lidhur me ndryshimin sa më herët që të jetë e mundshme në mënyrë të arsyeshme, dhe të marrë parasysh çdo deklarim të arsyeshëm të bërë nga Pala Kontraktuese për Mbështetje (</w:t>
      </w:r>
      <w:r w:rsidRPr="00951439">
        <w:rPr>
          <w:rFonts w:ascii="Garamond" w:hAnsi="Garamond"/>
          <w:b w:val="0"/>
          <w:i w:val="0"/>
          <w:iCs w:val="0"/>
          <w:sz w:val="24"/>
          <w:szCs w:val="24"/>
        </w:rPr>
        <w:t>me kusht që</w:t>
      </w:r>
      <w:r w:rsidRPr="00951439">
        <w:rPr>
          <w:rFonts w:ascii="Garamond" w:hAnsi="Garamond"/>
          <w:b w:val="0"/>
          <w:i w:val="0"/>
          <w:sz w:val="24"/>
          <w:szCs w:val="24"/>
        </w:rPr>
        <w:t xml:space="preserve"> Palët bien dakord se çdo vendim lidhur me kohën e programimit të </w:t>
      </w:r>
      <w:r w:rsidR="001640F6" w:rsidRPr="00951439">
        <w:rPr>
          <w:rFonts w:ascii="Garamond" w:hAnsi="Garamond"/>
          <w:b w:val="0"/>
          <w:i w:val="0"/>
          <w:sz w:val="24"/>
          <w:szCs w:val="24"/>
        </w:rPr>
        <w:t>ndërprerjes së planifikuar i përket vetë</w:t>
      </w:r>
      <w:r w:rsidRPr="00951439">
        <w:rPr>
          <w:rFonts w:ascii="Garamond" w:hAnsi="Garamond"/>
          <w:b w:val="0"/>
          <w:i w:val="0"/>
          <w:sz w:val="24"/>
          <w:szCs w:val="24"/>
        </w:rPr>
        <w:t xml:space="preserve">m Shitësit). </w:t>
      </w:r>
    </w:p>
    <w:p w14:paraId="41572150" w14:textId="03D20343" w:rsidR="00937159" w:rsidRPr="00951439" w:rsidRDefault="00937159" w:rsidP="003B3983">
      <w:pPr>
        <w:pStyle w:val="Heading2"/>
        <w:spacing w:before="0" w:after="0"/>
        <w:ind w:firstLine="284"/>
        <w:jc w:val="both"/>
        <w:rPr>
          <w:rFonts w:ascii="Garamond" w:hAnsi="Garamond"/>
          <w:b w:val="0"/>
          <w:i w:val="0"/>
          <w:sz w:val="24"/>
          <w:szCs w:val="24"/>
        </w:rPr>
      </w:pPr>
      <w:r w:rsidRPr="00951439">
        <w:rPr>
          <w:rFonts w:ascii="Garamond" w:hAnsi="Garamond"/>
          <w:b w:val="0"/>
          <w:i w:val="0"/>
          <w:sz w:val="24"/>
          <w:szCs w:val="24"/>
        </w:rPr>
        <w:t xml:space="preserve">7.21 Shitësi bën përpjekjet e arsyeshme për të minimizuar numrin dhe kohëzgjatjen e çdo </w:t>
      </w:r>
      <w:r w:rsidR="001640F6" w:rsidRPr="00951439">
        <w:rPr>
          <w:rFonts w:ascii="Garamond" w:hAnsi="Garamond"/>
          <w:b w:val="0"/>
          <w:i w:val="0"/>
          <w:sz w:val="24"/>
          <w:szCs w:val="24"/>
        </w:rPr>
        <w:t xml:space="preserve">ndërprerje </w:t>
      </w:r>
      <w:r w:rsidRPr="00951439">
        <w:rPr>
          <w:rFonts w:ascii="Garamond" w:hAnsi="Garamond"/>
          <w:b w:val="0"/>
          <w:i w:val="0"/>
          <w:sz w:val="24"/>
          <w:szCs w:val="24"/>
        </w:rPr>
        <w:t>që nuk përfshihet në Programin e Ndërprerjeve të Planifikuara</w:t>
      </w:r>
      <w:r w:rsidRPr="00F96BE9">
        <w:rPr>
          <w:rFonts w:ascii="Garamond" w:hAnsi="Garamond"/>
          <w:b w:val="0"/>
          <w:bCs w:val="0"/>
          <w:sz w:val="24"/>
          <w:szCs w:val="24"/>
        </w:rPr>
        <w:t xml:space="preserve"> </w:t>
      </w:r>
      <w:r w:rsidRPr="00951439">
        <w:rPr>
          <w:rFonts w:ascii="Garamond" w:hAnsi="Garamond"/>
          <w:i w:val="0"/>
          <w:sz w:val="24"/>
          <w:szCs w:val="24"/>
        </w:rPr>
        <w:t>(“</w:t>
      </w:r>
      <w:r w:rsidRPr="00951439">
        <w:rPr>
          <w:rFonts w:ascii="Garamond" w:hAnsi="Garamond"/>
          <w:bCs w:val="0"/>
          <w:i w:val="0"/>
          <w:sz w:val="24"/>
          <w:szCs w:val="24"/>
        </w:rPr>
        <w:t xml:space="preserve">Ndërprerje e </w:t>
      </w:r>
      <w:r w:rsidR="001640F6" w:rsidRPr="00951439">
        <w:rPr>
          <w:rFonts w:ascii="Garamond" w:hAnsi="Garamond"/>
          <w:bCs w:val="0"/>
          <w:i w:val="0"/>
          <w:sz w:val="24"/>
          <w:szCs w:val="24"/>
        </w:rPr>
        <w:t>paplanifikuar</w:t>
      </w:r>
      <w:r w:rsidRPr="00BE59A9">
        <w:rPr>
          <w:rFonts w:ascii="Garamond" w:hAnsi="Garamond"/>
          <w:i w:val="0"/>
          <w:sz w:val="24"/>
          <w:szCs w:val="24"/>
        </w:rPr>
        <w:t>”)</w:t>
      </w:r>
      <w:r w:rsidRPr="00951439">
        <w:rPr>
          <w:rFonts w:ascii="Garamond" w:hAnsi="Garamond"/>
          <w:b w:val="0"/>
          <w:i w:val="0"/>
          <w:sz w:val="24"/>
          <w:szCs w:val="24"/>
        </w:rPr>
        <w:t xml:space="preserve"> që ndodh gjatë </w:t>
      </w:r>
      <w:r w:rsidR="001640F6" w:rsidRPr="00951439">
        <w:rPr>
          <w:rFonts w:ascii="Garamond" w:hAnsi="Garamond"/>
          <w:b w:val="0"/>
          <w:i w:val="0"/>
          <w:sz w:val="24"/>
          <w:szCs w:val="24"/>
        </w:rPr>
        <w:t>periudhës operacionale</w:t>
      </w:r>
      <w:r w:rsidRPr="00951439">
        <w:rPr>
          <w:rFonts w:ascii="Garamond" w:hAnsi="Garamond"/>
          <w:b w:val="0"/>
          <w:i w:val="0"/>
          <w:sz w:val="24"/>
          <w:szCs w:val="24"/>
        </w:rPr>
        <w:t xml:space="preserve">. Shitësi, sa më shpejt që të jetë praktikisht e mundur pas ngjarjes së një </w:t>
      </w:r>
      <w:r w:rsidR="00951439" w:rsidRPr="00951439">
        <w:rPr>
          <w:rFonts w:ascii="Garamond" w:hAnsi="Garamond"/>
          <w:b w:val="0"/>
          <w:i w:val="0"/>
          <w:sz w:val="24"/>
          <w:szCs w:val="24"/>
        </w:rPr>
        <w:t xml:space="preserve">ndërprerjeje të paplanifikuar </w:t>
      </w:r>
      <w:r w:rsidRPr="00951439">
        <w:rPr>
          <w:rFonts w:ascii="Garamond" w:hAnsi="Garamond"/>
          <w:b w:val="0"/>
          <w:i w:val="0"/>
          <w:sz w:val="24"/>
          <w:szCs w:val="24"/>
        </w:rPr>
        <w:t xml:space="preserve">gjatë </w:t>
      </w:r>
      <w:r w:rsidR="00951439" w:rsidRPr="00951439">
        <w:rPr>
          <w:rFonts w:ascii="Garamond" w:hAnsi="Garamond"/>
          <w:b w:val="0"/>
          <w:i w:val="0"/>
          <w:sz w:val="24"/>
          <w:szCs w:val="24"/>
        </w:rPr>
        <w:t>periudhës operacionale</w:t>
      </w:r>
      <w:r w:rsidRPr="00951439">
        <w:rPr>
          <w:rFonts w:ascii="Garamond" w:hAnsi="Garamond"/>
          <w:b w:val="0"/>
          <w:i w:val="0"/>
          <w:sz w:val="24"/>
          <w:szCs w:val="24"/>
        </w:rPr>
        <w:t xml:space="preserve">, do të njoftojë Palën Kontraktuese për Mbështetje dhe nëse kërkohet nga </w:t>
      </w:r>
      <w:r w:rsidR="00951439" w:rsidRPr="00951439">
        <w:rPr>
          <w:rFonts w:ascii="Garamond" w:hAnsi="Garamond"/>
          <w:b w:val="0"/>
          <w:i w:val="0"/>
          <w:sz w:val="24"/>
          <w:szCs w:val="24"/>
        </w:rPr>
        <w:t xml:space="preserve">legjislacioni i zbatueshëm </w:t>
      </w:r>
      <w:r w:rsidRPr="00951439">
        <w:rPr>
          <w:rFonts w:ascii="Garamond" w:hAnsi="Garamond"/>
          <w:b w:val="0"/>
          <w:i w:val="0"/>
          <w:sz w:val="24"/>
          <w:szCs w:val="24"/>
        </w:rPr>
        <w:t xml:space="preserve">njëkohësisht edhe pjesëmarrës të tjerë të tregut lidhur me </w:t>
      </w:r>
      <w:r w:rsidR="00951439" w:rsidRPr="00951439">
        <w:rPr>
          <w:rFonts w:ascii="Garamond" w:hAnsi="Garamond"/>
          <w:b w:val="0"/>
          <w:i w:val="0"/>
          <w:sz w:val="24"/>
          <w:szCs w:val="24"/>
        </w:rPr>
        <w:t xml:space="preserve">ndërprerjen e paplanifikuar </w:t>
      </w:r>
      <w:r w:rsidRPr="00951439">
        <w:rPr>
          <w:rFonts w:ascii="Garamond" w:hAnsi="Garamond"/>
          <w:b w:val="0"/>
          <w:i w:val="0"/>
          <w:sz w:val="24"/>
          <w:szCs w:val="24"/>
        </w:rPr>
        <w:t xml:space="preserve">dhe do të përdorë të gjitha përpjekjet e arsyeshme për të korrigjuar </w:t>
      </w:r>
      <w:r w:rsidR="00951439" w:rsidRPr="00951439">
        <w:rPr>
          <w:rFonts w:ascii="Garamond" w:hAnsi="Garamond"/>
          <w:b w:val="0"/>
          <w:i w:val="0"/>
          <w:sz w:val="24"/>
          <w:szCs w:val="24"/>
        </w:rPr>
        <w:t xml:space="preserve">ndërprerjen e paplanifikuar </w:t>
      </w:r>
      <w:r w:rsidRPr="00951439">
        <w:rPr>
          <w:rFonts w:ascii="Garamond" w:hAnsi="Garamond"/>
          <w:b w:val="0"/>
          <w:i w:val="0"/>
          <w:sz w:val="24"/>
          <w:szCs w:val="24"/>
        </w:rPr>
        <w:t xml:space="preserve">në përputhje me </w:t>
      </w:r>
      <w:r w:rsidR="006A4C72" w:rsidRPr="00951439">
        <w:rPr>
          <w:rFonts w:ascii="Garamond" w:hAnsi="Garamond"/>
          <w:b w:val="0"/>
          <w:i w:val="0"/>
          <w:sz w:val="24"/>
          <w:szCs w:val="24"/>
        </w:rPr>
        <w:t>praktikën e mirë të industrisë</w:t>
      </w:r>
      <w:r w:rsidRPr="00951439">
        <w:rPr>
          <w:rFonts w:ascii="Garamond" w:hAnsi="Garamond"/>
          <w:b w:val="0"/>
          <w:i w:val="0"/>
          <w:sz w:val="24"/>
          <w:szCs w:val="24"/>
        </w:rPr>
        <w:t xml:space="preserve">. Gjatë njoftimit të Palës Kontraktuese për Mbështetje lidhur me </w:t>
      </w:r>
      <w:r w:rsidR="006A4C72" w:rsidRPr="00951439">
        <w:rPr>
          <w:rFonts w:ascii="Garamond" w:hAnsi="Garamond"/>
          <w:b w:val="0"/>
          <w:i w:val="0"/>
          <w:sz w:val="24"/>
          <w:szCs w:val="24"/>
        </w:rPr>
        <w:t>ndërprerjen e paplanifikuar</w:t>
      </w:r>
      <w:r w:rsidRPr="00951439">
        <w:rPr>
          <w:rFonts w:ascii="Garamond" w:hAnsi="Garamond"/>
          <w:b w:val="0"/>
          <w:i w:val="0"/>
          <w:sz w:val="24"/>
          <w:szCs w:val="24"/>
        </w:rPr>
        <w:t xml:space="preserve">, Shitësi do të vërë në dijeni Palës Kontraktuese për Mbështetje edhe për parashikimin e tij më të mirë për mundësitë e kohëzgjatjes së </w:t>
      </w:r>
      <w:r w:rsidR="006A4C72" w:rsidRPr="00951439">
        <w:rPr>
          <w:rFonts w:ascii="Garamond" w:hAnsi="Garamond"/>
          <w:b w:val="0"/>
          <w:i w:val="0"/>
          <w:sz w:val="24"/>
          <w:szCs w:val="24"/>
        </w:rPr>
        <w:t>ndërprerjes së paplanifikuar</w:t>
      </w:r>
      <w:r w:rsidRPr="00951439">
        <w:rPr>
          <w:rFonts w:ascii="Garamond" w:hAnsi="Garamond"/>
          <w:b w:val="0"/>
          <w:i w:val="0"/>
          <w:sz w:val="24"/>
          <w:szCs w:val="24"/>
        </w:rPr>
        <w:t>.</w:t>
      </w:r>
    </w:p>
    <w:p w14:paraId="3541410A" w14:textId="77777777" w:rsidR="00700443" w:rsidRDefault="00937159" w:rsidP="00700443">
      <w:pPr>
        <w:pStyle w:val="Heading1"/>
        <w:keepNext w:val="0"/>
        <w:spacing w:before="0"/>
        <w:ind w:firstLine="284"/>
        <w:jc w:val="both"/>
        <w:rPr>
          <w:rFonts w:ascii="Garamond" w:hAnsi="Garamond"/>
          <w:bCs/>
          <w:color w:val="auto"/>
          <w:sz w:val="24"/>
          <w:szCs w:val="24"/>
        </w:rPr>
      </w:pPr>
      <w:r w:rsidRPr="0038345D">
        <w:rPr>
          <w:rFonts w:ascii="Garamond" w:hAnsi="Garamond"/>
          <w:bCs/>
          <w:color w:val="auto"/>
          <w:sz w:val="24"/>
          <w:szCs w:val="24"/>
        </w:rPr>
        <w:t xml:space="preserve">8. SHITJA DHE BLERJA E ENERGJISË ELEKTRIKE DHE TRANSFERIMI I PËRFITIMEVE TË GJENERIMIT </w:t>
      </w:r>
    </w:p>
    <w:p w14:paraId="6288790C" w14:textId="0F9A8086" w:rsidR="00937159" w:rsidRPr="00700443" w:rsidRDefault="00937159" w:rsidP="00700443">
      <w:pPr>
        <w:pStyle w:val="Heading1"/>
        <w:keepNext w:val="0"/>
        <w:spacing w:before="0"/>
        <w:ind w:firstLine="284"/>
        <w:jc w:val="both"/>
        <w:rPr>
          <w:rFonts w:ascii="Garamond" w:hAnsi="Garamond"/>
          <w:bCs/>
          <w:color w:val="auto"/>
          <w:sz w:val="24"/>
          <w:szCs w:val="24"/>
        </w:rPr>
      </w:pPr>
      <w:r w:rsidRPr="00700443">
        <w:rPr>
          <w:rFonts w:ascii="Garamond" w:hAnsi="Garamond"/>
          <w:color w:val="auto"/>
          <w:sz w:val="24"/>
          <w:szCs w:val="24"/>
        </w:rPr>
        <w:t xml:space="preserve">8.1 Gjatë </w:t>
      </w:r>
      <w:r w:rsidR="00B55BCD" w:rsidRPr="00700443">
        <w:rPr>
          <w:rFonts w:ascii="Garamond" w:hAnsi="Garamond"/>
          <w:color w:val="auto"/>
          <w:sz w:val="24"/>
          <w:szCs w:val="24"/>
        </w:rPr>
        <w:t>periudhës së kolaudimit</w:t>
      </w:r>
      <w:r w:rsidRPr="00700443">
        <w:rPr>
          <w:rFonts w:ascii="Garamond" w:hAnsi="Garamond"/>
          <w:color w:val="auto"/>
          <w:sz w:val="24"/>
          <w:szCs w:val="24"/>
        </w:rPr>
        <w:t xml:space="preserve">, Pala Kontraktuese për Mbështetje, duke njoftuar Shitësin, mund të zgjedhë të blejë dhe të pranojë çdo </w:t>
      </w:r>
      <w:r w:rsidR="00B55BCD" w:rsidRPr="00700443">
        <w:rPr>
          <w:rFonts w:ascii="Garamond" w:hAnsi="Garamond"/>
          <w:color w:val="auto"/>
          <w:sz w:val="24"/>
          <w:szCs w:val="24"/>
        </w:rPr>
        <w:t xml:space="preserve">prodhim të mbështetur </w:t>
      </w:r>
      <w:r w:rsidRPr="00700443">
        <w:rPr>
          <w:rFonts w:ascii="Garamond" w:hAnsi="Garamond"/>
          <w:color w:val="auto"/>
          <w:sz w:val="24"/>
          <w:szCs w:val="24"/>
        </w:rPr>
        <w:t xml:space="preserve">të gjeneruar nga </w:t>
      </w:r>
      <w:r w:rsidR="00B55BCD" w:rsidRPr="00700443">
        <w:rPr>
          <w:rFonts w:ascii="Garamond" w:hAnsi="Garamond"/>
          <w:color w:val="auto"/>
          <w:sz w:val="24"/>
          <w:szCs w:val="24"/>
        </w:rPr>
        <w:t>impianti me çmimin e energjisë elektrike</w:t>
      </w:r>
      <w:r w:rsidRPr="00700443">
        <w:rPr>
          <w:rFonts w:ascii="Garamond" w:hAnsi="Garamond"/>
          <w:color w:val="auto"/>
          <w:sz w:val="24"/>
          <w:szCs w:val="24"/>
        </w:rPr>
        <w:t xml:space="preserve">. Nëse Pala Kontraktuese për Mbështetje nuk zgjedh të blejë </w:t>
      </w:r>
      <w:r w:rsidR="00B55BCD" w:rsidRPr="00700443">
        <w:rPr>
          <w:rFonts w:ascii="Garamond" w:hAnsi="Garamond"/>
          <w:color w:val="auto"/>
          <w:sz w:val="24"/>
          <w:szCs w:val="24"/>
        </w:rPr>
        <w:t>prodhimin e matur gjatë periudhës së kolaudimit</w:t>
      </w:r>
      <w:r w:rsidRPr="00700443">
        <w:rPr>
          <w:rFonts w:ascii="Garamond" w:hAnsi="Garamond"/>
          <w:color w:val="auto"/>
          <w:sz w:val="24"/>
          <w:szCs w:val="24"/>
        </w:rPr>
        <w:t xml:space="preserve">, Shitësi mund të ofrojë </w:t>
      </w:r>
      <w:r w:rsidR="00B55BCD" w:rsidRPr="00700443">
        <w:rPr>
          <w:rFonts w:ascii="Garamond" w:hAnsi="Garamond"/>
          <w:color w:val="auto"/>
          <w:sz w:val="24"/>
          <w:szCs w:val="24"/>
        </w:rPr>
        <w:t xml:space="preserve">prodhimin e matur në tregun </w:t>
      </w:r>
      <w:r w:rsidRPr="00700443">
        <w:rPr>
          <w:rFonts w:ascii="Garamond" w:hAnsi="Garamond"/>
          <w:color w:val="auto"/>
          <w:sz w:val="24"/>
          <w:szCs w:val="24"/>
        </w:rPr>
        <w:t xml:space="preserve">e lirë të energjisë në përputhje me rregullat e tregut të energjisë elektrike </w:t>
      </w:r>
      <w:r w:rsidR="00B55BCD" w:rsidRPr="00700443">
        <w:rPr>
          <w:rFonts w:ascii="Garamond" w:hAnsi="Garamond"/>
          <w:color w:val="auto"/>
          <w:sz w:val="24"/>
          <w:szCs w:val="24"/>
        </w:rPr>
        <w:t>dhe legjislacionin e zbatueshëm</w:t>
      </w:r>
      <w:r w:rsidRPr="00700443">
        <w:rPr>
          <w:rFonts w:ascii="Garamond" w:hAnsi="Garamond"/>
          <w:color w:val="auto"/>
          <w:sz w:val="24"/>
          <w:szCs w:val="24"/>
        </w:rPr>
        <w:t xml:space="preserve">. Kjo mund të përfshijë pa kufizim të drejtën e Shitësit për të marrë pjesë në tendera për shitjen e energjisë elektrike për të mbuluar humbjet e Rrjetit të Transmetimit në përputhje </w:t>
      </w:r>
      <w:r w:rsidR="00B55BCD" w:rsidRPr="00700443">
        <w:rPr>
          <w:rFonts w:ascii="Garamond" w:hAnsi="Garamond"/>
          <w:color w:val="auto"/>
          <w:sz w:val="24"/>
          <w:szCs w:val="24"/>
        </w:rPr>
        <w:t>me legjislacionin e zbatueshëm</w:t>
      </w:r>
      <w:r w:rsidRPr="00700443">
        <w:rPr>
          <w:rFonts w:ascii="Garamond" w:hAnsi="Garamond"/>
          <w:color w:val="auto"/>
          <w:sz w:val="24"/>
          <w:szCs w:val="24"/>
        </w:rPr>
        <w:t>.</w:t>
      </w:r>
    </w:p>
    <w:p w14:paraId="28989C53" w14:textId="53D9FD98" w:rsidR="00937159" w:rsidRPr="000519E8" w:rsidRDefault="00937159" w:rsidP="003B3983">
      <w:pPr>
        <w:pStyle w:val="Heading2"/>
        <w:spacing w:before="0" w:after="0"/>
        <w:ind w:firstLine="284"/>
        <w:jc w:val="both"/>
        <w:rPr>
          <w:rFonts w:ascii="Garamond" w:hAnsi="Garamond"/>
          <w:b w:val="0"/>
          <w:i w:val="0"/>
          <w:sz w:val="24"/>
          <w:szCs w:val="24"/>
        </w:rPr>
      </w:pPr>
      <w:r w:rsidRPr="000519E8">
        <w:rPr>
          <w:rFonts w:ascii="Garamond" w:hAnsi="Garamond"/>
          <w:b w:val="0"/>
          <w:i w:val="0"/>
          <w:sz w:val="24"/>
          <w:szCs w:val="24"/>
        </w:rPr>
        <w:t xml:space="preserve">8.2 Gjatë </w:t>
      </w:r>
      <w:r w:rsidR="005A0664" w:rsidRPr="000519E8">
        <w:rPr>
          <w:rFonts w:ascii="Garamond" w:hAnsi="Garamond"/>
          <w:b w:val="0"/>
          <w:i w:val="0"/>
          <w:sz w:val="24"/>
          <w:szCs w:val="24"/>
        </w:rPr>
        <w:t>periudhës operacionale</w:t>
      </w:r>
      <w:r w:rsidRPr="000519E8">
        <w:rPr>
          <w:rFonts w:ascii="Garamond" w:hAnsi="Garamond"/>
          <w:b w:val="0"/>
          <w:i w:val="0"/>
          <w:sz w:val="24"/>
          <w:szCs w:val="24"/>
        </w:rPr>
        <w:t xml:space="preserve">: </w:t>
      </w:r>
    </w:p>
    <w:p w14:paraId="01B1E343" w14:textId="1E8E30A3"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Shitësi: </w:t>
      </w:r>
    </w:p>
    <w:p w14:paraId="20684347" w14:textId="52C822C2" w:rsidR="00937159" w:rsidRPr="00DF0906" w:rsidRDefault="00937159" w:rsidP="003B3983">
      <w:pPr>
        <w:pStyle w:val="Heading4"/>
        <w:spacing w:before="0"/>
        <w:ind w:firstLine="284"/>
        <w:jc w:val="both"/>
        <w:rPr>
          <w:rFonts w:ascii="Garamond" w:hAnsi="Garamond"/>
          <w:i w:val="0"/>
          <w:color w:val="auto"/>
        </w:rPr>
      </w:pPr>
      <w:r w:rsidRPr="00DF0906">
        <w:rPr>
          <w:rFonts w:ascii="Garamond" w:hAnsi="Garamond"/>
          <w:i w:val="0"/>
          <w:color w:val="auto"/>
        </w:rPr>
        <w:t xml:space="preserve">i) operon </w:t>
      </w:r>
      <w:r w:rsidR="005A0664" w:rsidRPr="00DF0906">
        <w:rPr>
          <w:rFonts w:ascii="Garamond" w:hAnsi="Garamond"/>
          <w:i w:val="0"/>
          <w:color w:val="auto"/>
        </w:rPr>
        <w:t xml:space="preserve">impiantin </w:t>
      </w:r>
      <w:r w:rsidRPr="00DF0906">
        <w:rPr>
          <w:rFonts w:ascii="Garamond" w:hAnsi="Garamond"/>
          <w:i w:val="0"/>
          <w:color w:val="auto"/>
        </w:rPr>
        <w:t xml:space="preserve">në përputhje me </w:t>
      </w:r>
      <w:r w:rsidR="005A0664" w:rsidRPr="00DF0906">
        <w:rPr>
          <w:rFonts w:ascii="Garamond" w:hAnsi="Garamond"/>
          <w:i w:val="0"/>
          <w:color w:val="auto"/>
        </w:rPr>
        <w:t xml:space="preserve">praktikën e mirë të industrisë me qëllim maksimizimin e prodhimit përkatës </w:t>
      </w:r>
      <w:r w:rsidRPr="00DF0906">
        <w:rPr>
          <w:rFonts w:ascii="Garamond" w:hAnsi="Garamond"/>
          <w:i w:val="0"/>
          <w:color w:val="auto"/>
        </w:rPr>
        <w:t xml:space="preserve">nga </w:t>
      </w:r>
      <w:r w:rsidR="005A0664" w:rsidRPr="00DF0906">
        <w:rPr>
          <w:rFonts w:ascii="Garamond" w:hAnsi="Garamond"/>
          <w:i w:val="0"/>
          <w:color w:val="auto"/>
        </w:rPr>
        <w:t>impianti</w:t>
      </w:r>
      <w:r w:rsidRPr="00DF0906">
        <w:rPr>
          <w:rFonts w:ascii="Garamond" w:hAnsi="Garamond"/>
          <w:i w:val="0"/>
          <w:color w:val="auto"/>
        </w:rPr>
        <w:t xml:space="preserve">; dhe </w:t>
      </w:r>
    </w:p>
    <w:p w14:paraId="5AE9CEA4" w14:textId="655A8445" w:rsidR="00937159" w:rsidRPr="00DF0906" w:rsidRDefault="00937159" w:rsidP="003B3983">
      <w:pPr>
        <w:pStyle w:val="Heading4"/>
        <w:spacing w:before="0"/>
        <w:ind w:firstLine="284"/>
        <w:jc w:val="both"/>
        <w:rPr>
          <w:rFonts w:ascii="Garamond" w:hAnsi="Garamond"/>
          <w:i w:val="0"/>
          <w:color w:val="auto"/>
        </w:rPr>
      </w:pPr>
      <w:r w:rsidRPr="00DF0906">
        <w:rPr>
          <w:rFonts w:ascii="Garamond" w:hAnsi="Garamond"/>
          <w:i w:val="0"/>
          <w:color w:val="auto"/>
        </w:rPr>
        <w:t xml:space="preserve">A) në rast se </w:t>
      </w:r>
      <w:r w:rsidR="005A0664" w:rsidRPr="00DF0906">
        <w:rPr>
          <w:rFonts w:ascii="Garamond" w:hAnsi="Garamond"/>
          <w:i w:val="0"/>
          <w:color w:val="auto"/>
        </w:rPr>
        <w:t xml:space="preserve">impianti </w:t>
      </w:r>
      <w:r w:rsidRPr="00DF0906">
        <w:rPr>
          <w:rFonts w:ascii="Garamond" w:hAnsi="Garamond"/>
          <w:i w:val="0"/>
          <w:color w:val="auto"/>
        </w:rPr>
        <w:t xml:space="preserve">është pjesë e </w:t>
      </w:r>
      <w:r w:rsidR="005A0664" w:rsidRPr="00DF0906">
        <w:rPr>
          <w:rFonts w:ascii="Garamond" w:hAnsi="Garamond"/>
          <w:i w:val="0"/>
          <w:color w:val="auto"/>
        </w:rPr>
        <w:t>një grupi balancimi të operuar nga</w:t>
      </w:r>
      <w:r w:rsidRPr="00DF0906">
        <w:rPr>
          <w:rFonts w:ascii="Garamond" w:hAnsi="Garamond"/>
          <w:i w:val="0"/>
          <w:color w:val="auto"/>
        </w:rPr>
        <w:t xml:space="preserve"> Pala Kontraktuese për Mbështetje ose një palë e tretë e përzgjedhur nga Pala Kontraktuese për Mbështetje në përputhje respektivisht me nenet 7.8(a) ose nenet 7.8(b) dhe nenet 7.9 deri 7.13, shet, programon dhe livron, në Pikën e Matjes, Prodhimin të Matur për çdo periudhë shlyerje të matur (“</w:t>
      </w:r>
      <w:r w:rsidRPr="00DF0906">
        <w:rPr>
          <w:rFonts w:ascii="Garamond" w:hAnsi="Garamond"/>
          <w:b/>
          <w:bCs/>
          <w:i w:val="0"/>
          <w:color w:val="auto"/>
        </w:rPr>
        <w:t xml:space="preserve">Prodhimi i </w:t>
      </w:r>
      <w:r w:rsidR="00BC7CC1" w:rsidRPr="00DF0906">
        <w:rPr>
          <w:rFonts w:ascii="Garamond" w:hAnsi="Garamond"/>
          <w:b/>
          <w:bCs/>
          <w:i w:val="0"/>
          <w:color w:val="auto"/>
        </w:rPr>
        <w:t xml:space="preserve">mbështetur </w:t>
      </w:r>
      <w:r w:rsidRPr="00DF0906">
        <w:rPr>
          <w:rFonts w:ascii="Garamond" w:hAnsi="Garamond"/>
          <w:b/>
          <w:bCs/>
          <w:i w:val="0"/>
          <w:color w:val="auto"/>
        </w:rPr>
        <w:t>A</w:t>
      </w:r>
      <w:r w:rsidRPr="00DF0906">
        <w:rPr>
          <w:rFonts w:ascii="Garamond" w:hAnsi="Garamond"/>
          <w:i w:val="0"/>
          <w:color w:val="auto"/>
        </w:rPr>
        <w:t>”);</w:t>
      </w:r>
    </w:p>
    <w:p w14:paraId="56A93DDF" w14:textId="3CEA6185" w:rsidR="00937159" w:rsidRPr="00DF0906" w:rsidRDefault="00937159" w:rsidP="003B3983">
      <w:pPr>
        <w:pStyle w:val="Heading4"/>
        <w:spacing w:before="0"/>
        <w:ind w:firstLine="284"/>
        <w:jc w:val="both"/>
        <w:rPr>
          <w:rFonts w:ascii="Garamond" w:hAnsi="Garamond"/>
          <w:i w:val="0"/>
          <w:color w:val="auto"/>
        </w:rPr>
      </w:pPr>
      <w:r w:rsidRPr="00DF0906">
        <w:rPr>
          <w:rFonts w:ascii="Garamond" w:hAnsi="Garamond"/>
          <w:i w:val="0"/>
          <w:color w:val="auto"/>
        </w:rPr>
        <w:t xml:space="preserve">B) në rast se </w:t>
      </w:r>
      <w:r w:rsidR="0038345D" w:rsidRPr="00DF0906">
        <w:rPr>
          <w:rFonts w:ascii="Garamond" w:hAnsi="Garamond"/>
          <w:i w:val="0"/>
          <w:color w:val="auto"/>
        </w:rPr>
        <w:t xml:space="preserve">impianti </w:t>
      </w:r>
      <w:r w:rsidRPr="00DF0906">
        <w:rPr>
          <w:rFonts w:ascii="Garamond" w:hAnsi="Garamond"/>
          <w:i w:val="0"/>
          <w:color w:val="auto"/>
        </w:rPr>
        <w:t xml:space="preserve">është pjesë e një </w:t>
      </w:r>
      <w:r w:rsidR="00DF0906" w:rsidRPr="00DF0906">
        <w:rPr>
          <w:rFonts w:ascii="Garamond" w:hAnsi="Garamond"/>
          <w:i w:val="0"/>
          <w:color w:val="auto"/>
        </w:rPr>
        <w:t xml:space="preserve">grupi balancimi </w:t>
      </w:r>
      <w:r w:rsidRPr="00DF0906">
        <w:rPr>
          <w:rFonts w:ascii="Garamond" w:hAnsi="Garamond"/>
          <w:i w:val="0"/>
          <w:color w:val="auto"/>
        </w:rPr>
        <w:t xml:space="preserve">të operuar nga një palë e tretë e përzgjedhur nga Shitësi në përputhje me nenet 7.13 deri 7.14, shet, programon dhe siguron që OST-ja të livrojë në Pikën e Livrimit, deri në dhe duke përfshirë (por pa tejkaluar) </w:t>
      </w:r>
      <w:r w:rsidR="00B55BCD" w:rsidRPr="00DF0906">
        <w:rPr>
          <w:rFonts w:ascii="Garamond" w:hAnsi="Garamond"/>
          <w:i w:val="0"/>
          <w:color w:val="auto"/>
        </w:rPr>
        <w:t xml:space="preserve">nominimin përfundimtar të prodhimit në lidhje me prodhimin të matur </w:t>
      </w:r>
      <w:r w:rsidRPr="00DF0906">
        <w:rPr>
          <w:rFonts w:ascii="Garamond" w:hAnsi="Garamond"/>
          <w:i w:val="0"/>
          <w:color w:val="auto"/>
        </w:rPr>
        <w:t>të parashikuar për çdo periudhë shlyerje (“</w:t>
      </w:r>
      <w:r w:rsidRPr="00DF0906">
        <w:rPr>
          <w:rFonts w:ascii="Garamond" w:hAnsi="Garamond"/>
          <w:b/>
          <w:bCs/>
          <w:i w:val="0"/>
          <w:color w:val="auto"/>
        </w:rPr>
        <w:t xml:space="preserve">Prodhimi i </w:t>
      </w:r>
      <w:r w:rsidR="00B55BCD" w:rsidRPr="00DF0906">
        <w:rPr>
          <w:rFonts w:ascii="Garamond" w:hAnsi="Garamond"/>
          <w:b/>
          <w:bCs/>
          <w:i w:val="0"/>
          <w:color w:val="auto"/>
        </w:rPr>
        <w:t xml:space="preserve">mbështetur </w:t>
      </w:r>
      <w:r w:rsidRPr="00DF0906">
        <w:rPr>
          <w:rFonts w:ascii="Garamond" w:hAnsi="Garamond"/>
          <w:b/>
          <w:bCs/>
          <w:i w:val="0"/>
          <w:color w:val="auto"/>
        </w:rPr>
        <w:t>B</w:t>
      </w:r>
      <w:r w:rsidRPr="00DF0906">
        <w:rPr>
          <w:rFonts w:ascii="Garamond" w:hAnsi="Garamond"/>
          <w:i w:val="0"/>
          <w:color w:val="auto"/>
        </w:rPr>
        <w:t>”);</w:t>
      </w:r>
    </w:p>
    <w:p w14:paraId="35B77B1D" w14:textId="3EE83150"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b) Pala Kontraktuese për Mbështetje:</w:t>
      </w:r>
    </w:p>
    <w:p w14:paraId="5AFADEFA" w14:textId="301C85EB"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i</w:t>
      </w:r>
      <w:r w:rsidR="00DF0906">
        <w:rPr>
          <w:rFonts w:ascii="Garamond" w:hAnsi="Garamond"/>
          <w:sz w:val="24"/>
          <w:szCs w:val="24"/>
        </w:rPr>
        <w:t>.</w:t>
      </w:r>
      <w:r w:rsidRPr="00F96BE9">
        <w:rPr>
          <w:rFonts w:ascii="Garamond" w:hAnsi="Garamond"/>
          <w:sz w:val="24"/>
          <w:szCs w:val="24"/>
        </w:rPr>
        <w:t xml:space="preserve"> </w:t>
      </w:r>
      <w:r w:rsidR="00DF0906">
        <w:rPr>
          <w:rFonts w:ascii="Garamond" w:hAnsi="Garamond"/>
          <w:sz w:val="24"/>
          <w:szCs w:val="24"/>
        </w:rPr>
        <w:t>n</w:t>
      </w:r>
      <w:r w:rsidRPr="00F96BE9">
        <w:rPr>
          <w:rFonts w:ascii="Garamond" w:hAnsi="Garamond"/>
          <w:sz w:val="24"/>
          <w:szCs w:val="24"/>
        </w:rPr>
        <w:t xml:space="preserve">ë rast se </w:t>
      </w:r>
      <w:r w:rsidR="00EB7589" w:rsidRPr="00F96BE9">
        <w:rPr>
          <w:rFonts w:ascii="Garamond" w:hAnsi="Garamond"/>
          <w:sz w:val="24"/>
          <w:szCs w:val="24"/>
        </w:rPr>
        <w:t>i</w:t>
      </w:r>
      <w:r w:rsidRPr="00F96BE9">
        <w:rPr>
          <w:rFonts w:ascii="Garamond" w:hAnsi="Garamond"/>
          <w:sz w:val="24"/>
          <w:szCs w:val="24"/>
        </w:rPr>
        <w:t xml:space="preserve">mpianti është pjesë e një </w:t>
      </w:r>
      <w:r w:rsidR="00BC7CC1" w:rsidRPr="00F96BE9">
        <w:rPr>
          <w:rFonts w:ascii="Garamond" w:hAnsi="Garamond"/>
          <w:sz w:val="24"/>
          <w:szCs w:val="24"/>
        </w:rPr>
        <w:t xml:space="preserve">grupi balancimi </w:t>
      </w:r>
      <w:r w:rsidRPr="00F96BE9">
        <w:rPr>
          <w:rFonts w:ascii="Garamond" w:hAnsi="Garamond"/>
          <w:sz w:val="24"/>
          <w:szCs w:val="24"/>
        </w:rPr>
        <w:t xml:space="preserve">të operuar nga Pala Kontraktuese për Mbështetje ose një palë e tretë e zgjedhur nga Pala Kontraktuese për Mbështetje në përputhje me nenet 7.8 deri 7.13, pranon në Pikën e Matjes Prodhimin e Mbështetur A dhe paguan për çdo MWh të sasisë së livruar </w:t>
      </w:r>
      <w:r w:rsidR="00BC7CC1" w:rsidRPr="00F96BE9">
        <w:rPr>
          <w:rFonts w:ascii="Garamond" w:hAnsi="Garamond"/>
          <w:sz w:val="24"/>
          <w:szCs w:val="24"/>
        </w:rPr>
        <w:t>çmimin e energjisë elektrike</w:t>
      </w:r>
      <w:r w:rsidRPr="00F96BE9">
        <w:rPr>
          <w:rFonts w:ascii="Garamond" w:hAnsi="Garamond"/>
          <w:sz w:val="24"/>
          <w:szCs w:val="24"/>
        </w:rPr>
        <w:t>;</w:t>
      </w:r>
    </w:p>
    <w:p w14:paraId="6548F5AF" w14:textId="5EAA4153"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ii</w:t>
      </w:r>
      <w:r w:rsidR="00DF0906">
        <w:rPr>
          <w:rFonts w:ascii="Garamond" w:hAnsi="Garamond"/>
          <w:sz w:val="24"/>
          <w:szCs w:val="24"/>
        </w:rPr>
        <w:t>.</w:t>
      </w:r>
      <w:r w:rsidRPr="00F96BE9">
        <w:rPr>
          <w:rFonts w:ascii="Garamond" w:hAnsi="Garamond"/>
          <w:sz w:val="24"/>
          <w:szCs w:val="24"/>
        </w:rPr>
        <w:t xml:space="preserve"> </w:t>
      </w:r>
      <w:r w:rsidR="00DF0906">
        <w:rPr>
          <w:rFonts w:ascii="Garamond" w:hAnsi="Garamond"/>
          <w:sz w:val="24"/>
          <w:szCs w:val="24"/>
        </w:rPr>
        <w:t>n</w:t>
      </w:r>
      <w:r w:rsidRPr="00F96BE9">
        <w:rPr>
          <w:rFonts w:ascii="Garamond" w:hAnsi="Garamond"/>
          <w:sz w:val="24"/>
          <w:szCs w:val="24"/>
        </w:rPr>
        <w:t xml:space="preserve">ë rast se </w:t>
      </w:r>
      <w:r w:rsidR="00BC7CC1" w:rsidRPr="00F96BE9">
        <w:rPr>
          <w:rFonts w:ascii="Garamond" w:hAnsi="Garamond"/>
          <w:sz w:val="24"/>
          <w:szCs w:val="24"/>
        </w:rPr>
        <w:t xml:space="preserve">impianti </w:t>
      </w:r>
      <w:r w:rsidRPr="00F96BE9">
        <w:rPr>
          <w:rFonts w:ascii="Garamond" w:hAnsi="Garamond"/>
          <w:sz w:val="24"/>
          <w:szCs w:val="24"/>
        </w:rPr>
        <w:t xml:space="preserve">është pjesë e një </w:t>
      </w:r>
      <w:r w:rsidR="0038345D" w:rsidRPr="00F96BE9">
        <w:rPr>
          <w:rFonts w:ascii="Garamond" w:hAnsi="Garamond"/>
          <w:sz w:val="24"/>
          <w:szCs w:val="24"/>
        </w:rPr>
        <w:t xml:space="preserve">grupi balancimi </w:t>
      </w:r>
      <w:r w:rsidRPr="00F96BE9">
        <w:rPr>
          <w:rFonts w:ascii="Garamond" w:hAnsi="Garamond"/>
          <w:sz w:val="24"/>
          <w:szCs w:val="24"/>
        </w:rPr>
        <w:t xml:space="preserve">të operuar nga një palë e tretë e zgjedhur nga Shitësi në përputhje me nenet 7.14 deri 7.18, pranon në Pikën e Livrimit Prodhimin e Mbështetur B dhe paguan për çdo MWh të sasisë së </w:t>
      </w:r>
      <w:r w:rsidR="005A0664" w:rsidRPr="00F96BE9">
        <w:rPr>
          <w:rFonts w:ascii="Garamond" w:hAnsi="Garamond"/>
          <w:sz w:val="24"/>
          <w:szCs w:val="24"/>
        </w:rPr>
        <w:t>livruar çmimin e energjisë elektrike</w:t>
      </w:r>
      <w:r w:rsidRPr="00F96BE9">
        <w:rPr>
          <w:rFonts w:ascii="Garamond" w:hAnsi="Garamond"/>
          <w:sz w:val="24"/>
          <w:szCs w:val="24"/>
        </w:rPr>
        <w:t>.</w:t>
      </w:r>
    </w:p>
    <w:p w14:paraId="3B0624C0" w14:textId="410F3566" w:rsidR="00937159" w:rsidRPr="00662E97" w:rsidRDefault="00937159" w:rsidP="003B3983">
      <w:pPr>
        <w:pStyle w:val="Heading2"/>
        <w:spacing w:before="0" w:after="0"/>
        <w:ind w:firstLine="284"/>
        <w:jc w:val="both"/>
        <w:rPr>
          <w:rFonts w:ascii="Garamond" w:hAnsi="Garamond"/>
          <w:b w:val="0"/>
          <w:i w:val="0"/>
          <w:sz w:val="24"/>
          <w:szCs w:val="24"/>
        </w:rPr>
      </w:pPr>
      <w:r w:rsidRPr="00662E97">
        <w:rPr>
          <w:rFonts w:ascii="Garamond" w:hAnsi="Garamond"/>
          <w:b w:val="0"/>
          <w:i w:val="0"/>
          <w:sz w:val="24"/>
          <w:szCs w:val="24"/>
        </w:rPr>
        <w:t>8.3 Të drejtat e pronësisë dhe të gjith</w:t>
      </w:r>
      <w:r w:rsidR="006C7805" w:rsidRPr="00662E97">
        <w:rPr>
          <w:rFonts w:ascii="Garamond" w:hAnsi="Garamond"/>
          <w:b w:val="0"/>
          <w:i w:val="0"/>
          <w:sz w:val="24"/>
          <w:szCs w:val="24"/>
        </w:rPr>
        <w:t xml:space="preserve">a </w:t>
      </w:r>
      <w:r w:rsidRPr="00662E97">
        <w:rPr>
          <w:rFonts w:ascii="Garamond" w:hAnsi="Garamond"/>
          <w:b w:val="0"/>
          <w:i w:val="0"/>
          <w:sz w:val="24"/>
          <w:szCs w:val="24"/>
        </w:rPr>
        <w:t>të drejtat e lidhura, si dhe risku i humbjeve lidhur me</w:t>
      </w:r>
      <w:r w:rsidR="00B55BCD" w:rsidRPr="00662E97">
        <w:rPr>
          <w:rFonts w:ascii="Garamond" w:hAnsi="Garamond"/>
          <w:b w:val="0"/>
          <w:i w:val="0"/>
          <w:sz w:val="24"/>
          <w:szCs w:val="24"/>
        </w:rPr>
        <w:t xml:space="preserve">, prodhimin e mbështetur </w:t>
      </w:r>
      <w:r w:rsidRPr="00662E97">
        <w:rPr>
          <w:rFonts w:ascii="Garamond" w:hAnsi="Garamond"/>
          <w:b w:val="0"/>
          <w:i w:val="0"/>
          <w:sz w:val="24"/>
          <w:szCs w:val="24"/>
        </w:rPr>
        <w:t xml:space="preserve">A apo </w:t>
      </w:r>
      <w:r w:rsidR="00B55BCD" w:rsidRPr="00662E97">
        <w:rPr>
          <w:rFonts w:ascii="Garamond" w:hAnsi="Garamond"/>
          <w:b w:val="0"/>
          <w:i w:val="0"/>
          <w:sz w:val="24"/>
          <w:szCs w:val="24"/>
        </w:rPr>
        <w:t xml:space="preserve">prodhimin e mbështetur </w:t>
      </w:r>
      <w:r w:rsidRPr="00662E97">
        <w:rPr>
          <w:rFonts w:ascii="Garamond" w:hAnsi="Garamond"/>
          <w:b w:val="0"/>
          <w:i w:val="0"/>
          <w:sz w:val="24"/>
          <w:szCs w:val="24"/>
        </w:rPr>
        <w:t xml:space="preserve">B sipas rastit do t’i kalojnë Palës Kontraktuese për Mbështetje pas livrimit në Pikën e Matjes apo në Pikën e Livrimit sipas rastit. Në zbatim të nenit 7.20, dhe Marrëveshjes së Lidhjes: </w:t>
      </w:r>
    </w:p>
    <w:p w14:paraId="75BC9BFC" w14:textId="2E3A6F3F" w:rsidR="00937159" w:rsidRPr="00662E97" w:rsidRDefault="00937159" w:rsidP="003B3983">
      <w:pPr>
        <w:pStyle w:val="Heading3"/>
        <w:tabs>
          <w:tab w:val="clear" w:pos="1440"/>
        </w:tabs>
        <w:spacing w:after="0"/>
        <w:ind w:left="0" w:firstLine="284"/>
        <w:rPr>
          <w:rFonts w:ascii="Garamond" w:hAnsi="Garamond"/>
          <w:sz w:val="24"/>
          <w:szCs w:val="24"/>
        </w:rPr>
      </w:pPr>
      <w:r w:rsidRPr="00662E97">
        <w:rPr>
          <w:rFonts w:ascii="Garamond" w:hAnsi="Garamond"/>
          <w:sz w:val="24"/>
          <w:szCs w:val="24"/>
        </w:rPr>
        <w:t xml:space="preserve">a) Shitësi është përgjegjës për çdo kosto apo pagesë që i tarifohet ose që shoqërohet me Programin, transmetimin dhe livrimin e </w:t>
      </w:r>
      <w:r w:rsidR="00BC7CC1" w:rsidRPr="00662E97">
        <w:rPr>
          <w:rFonts w:ascii="Garamond" w:hAnsi="Garamond"/>
          <w:sz w:val="24"/>
          <w:szCs w:val="24"/>
        </w:rPr>
        <w:t xml:space="preserve">prodhimit të mbështetur </w:t>
      </w:r>
      <w:r w:rsidRPr="00662E97">
        <w:rPr>
          <w:rFonts w:ascii="Garamond" w:hAnsi="Garamond"/>
          <w:sz w:val="24"/>
          <w:szCs w:val="24"/>
        </w:rPr>
        <w:t xml:space="preserve">A apo </w:t>
      </w:r>
      <w:r w:rsidR="00BC7CC1" w:rsidRPr="00662E97">
        <w:rPr>
          <w:rFonts w:ascii="Garamond" w:hAnsi="Garamond"/>
          <w:sz w:val="24"/>
          <w:szCs w:val="24"/>
        </w:rPr>
        <w:t xml:space="preserve">prodhimit të mbështetur </w:t>
      </w:r>
      <w:r w:rsidRPr="00662E97">
        <w:rPr>
          <w:rFonts w:ascii="Garamond" w:hAnsi="Garamond"/>
          <w:sz w:val="24"/>
          <w:szCs w:val="24"/>
        </w:rPr>
        <w:t>B sipas rastit deri te Pika e Matjes apo Pika e Livrimit sipas rastit; dhe</w:t>
      </w:r>
    </w:p>
    <w:p w14:paraId="5FB90243" w14:textId="17A96442" w:rsidR="00937159" w:rsidRPr="00662E97" w:rsidRDefault="00937159" w:rsidP="003B3983">
      <w:pPr>
        <w:pStyle w:val="Heading3"/>
        <w:tabs>
          <w:tab w:val="clear" w:pos="1440"/>
        </w:tabs>
        <w:spacing w:after="0"/>
        <w:ind w:left="0" w:firstLine="284"/>
        <w:rPr>
          <w:rFonts w:ascii="Garamond" w:hAnsi="Garamond"/>
          <w:sz w:val="24"/>
          <w:szCs w:val="24"/>
        </w:rPr>
      </w:pPr>
      <w:r w:rsidRPr="00662E97">
        <w:rPr>
          <w:rFonts w:ascii="Garamond" w:hAnsi="Garamond"/>
          <w:sz w:val="24"/>
          <w:szCs w:val="24"/>
        </w:rPr>
        <w:t xml:space="preserve">b) Pala Kontraktuese për Mbështetje është përgjegjës për çdo kosto dhe pagesë që i tarifohet ose që shoqërohet me pranimin dhe transmetimin e </w:t>
      </w:r>
      <w:r w:rsidR="00F96BE9" w:rsidRPr="00662E97">
        <w:rPr>
          <w:rFonts w:ascii="Garamond" w:hAnsi="Garamond"/>
          <w:sz w:val="24"/>
          <w:szCs w:val="24"/>
        </w:rPr>
        <w:t xml:space="preserve">prodhimit të mbështetur </w:t>
      </w:r>
      <w:r w:rsidRPr="00662E97">
        <w:rPr>
          <w:rFonts w:ascii="Garamond" w:hAnsi="Garamond"/>
          <w:sz w:val="24"/>
          <w:szCs w:val="24"/>
        </w:rPr>
        <w:t xml:space="preserve">A në dhe nga Pika e Matjes. Në përputhje me nenin 8, Shitësi pranon të transferojë ose të vërë në dispozicion të Palës Kontraktuese për Mbështetje të gjitha </w:t>
      </w:r>
      <w:r w:rsidR="00F96BE9" w:rsidRPr="00662E97">
        <w:rPr>
          <w:rFonts w:ascii="Garamond" w:hAnsi="Garamond"/>
          <w:sz w:val="24"/>
          <w:szCs w:val="24"/>
        </w:rPr>
        <w:t xml:space="preserve">përfitimet e gjenerimit </w:t>
      </w:r>
      <w:r w:rsidRPr="00662E97">
        <w:rPr>
          <w:rFonts w:ascii="Garamond" w:hAnsi="Garamond"/>
          <w:sz w:val="24"/>
          <w:szCs w:val="24"/>
        </w:rPr>
        <w:t xml:space="preserve">të akumuluara gjatë ose të lidhura me </w:t>
      </w:r>
      <w:r w:rsidR="00F96BE9" w:rsidRPr="00662E97">
        <w:rPr>
          <w:rFonts w:ascii="Garamond" w:hAnsi="Garamond"/>
          <w:sz w:val="24"/>
          <w:szCs w:val="24"/>
        </w:rPr>
        <w:t xml:space="preserve">prodhimin e mbështetur gjatë periudhës së tregtimit </w:t>
      </w:r>
      <w:r w:rsidRPr="00662E97">
        <w:rPr>
          <w:rFonts w:ascii="Garamond" w:hAnsi="Garamond"/>
          <w:sz w:val="24"/>
          <w:szCs w:val="24"/>
        </w:rPr>
        <w:t xml:space="preserve">1. </w:t>
      </w:r>
    </w:p>
    <w:p w14:paraId="5798BDF3" w14:textId="3F9BF8F6" w:rsidR="00937159" w:rsidRPr="00662E97" w:rsidRDefault="00937159" w:rsidP="003B3983">
      <w:pPr>
        <w:pStyle w:val="Heading2"/>
        <w:spacing w:before="0" w:after="0"/>
        <w:ind w:firstLine="284"/>
        <w:jc w:val="both"/>
        <w:rPr>
          <w:rFonts w:ascii="Garamond" w:hAnsi="Garamond"/>
          <w:b w:val="0"/>
          <w:i w:val="0"/>
          <w:sz w:val="24"/>
          <w:szCs w:val="24"/>
        </w:rPr>
      </w:pPr>
      <w:r w:rsidRPr="00662E97">
        <w:rPr>
          <w:rFonts w:ascii="Garamond" w:hAnsi="Garamond"/>
          <w:b w:val="0"/>
          <w:i w:val="0"/>
          <w:sz w:val="24"/>
          <w:szCs w:val="24"/>
        </w:rPr>
        <w:t xml:space="preserve">8.4 Shitësi merr përsipër që </w:t>
      </w:r>
      <w:r w:rsidR="00F96BE9" w:rsidRPr="00662E97">
        <w:rPr>
          <w:rFonts w:ascii="Garamond" w:hAnsi="Garamond"/>
          <w:b w:val="0"/>
          <w:i w:val="0"/>
          <w:sz w:val="24"/>
          <w:szCs w:val="24"/>
        </w:rPr>
        <w:t xml:space="preserve">prodhimi i mbështetur dhe përfitimet e gjenerimit </w:t>
      </w:r>
      <w:r w:rsidRPr="00662E97">
        <w:rPr>
          <w:rFonts w:ascii="Garamond" w:hAnsi="Garamond"/>
          <w:b w:val="0"/>
          <w:i w:val="0"/>
          <w:sz w:val="24"/>
          <w:szCs w:val="24"/>
        </w:rPr>
        <w:t>të livruara, transferuara ose të vëna në dispozicion të Palës Kontraktuese për Mbështetje</w:t>
      </w:r>
      <w:r w:rsidR="0016096B" w:rsidRPr="00662E97">
        <w:rPr>
          <w:rFonts w:ascii="Garamond" w:hAnsi="Garamond"/>
          <w:b w:val="0"/>
          <w:i w:val="0"/>
          <w:sz w:val="24"/>
          <w:szCs w:val="24"/>
        </w:rPr>
        <w:t xml:space="preserve"> </w:t>
      </w:r>
      <w:r w:rsidRPr="00662E97">
        <w:rPr>
          <w:rFonts w:ascii="Garamond" w:hAnsi="Garamond"/>
          <w:b w:val="0"/>
          <w:i w:val="0"/>
          <w:sz w:val="24"/>
          <w:szCs w:val="24"/>
        </w:rPr>
        <w:t xml:space="preserve">në përputhje me këtë Marrëveshje të shiten të lira nga çdo tarifë, detyrim, barrë ose nga pretendimet e një pale të tretë. Në rast të shkeljes së këtij detyrimi nga Shitësi, pa cenuar asnjë mjet mbrojtës të Shitësit sipas kësaj Marrëveshjeje apo </w:t>
      </w:r>
      <w:r w:rsidR="00F96BE9" w:rsidRPr="00662E97">
        <w:rPr>
          <w:rFonts w:ascii="Garamond" w:hAnsi="Garamond"/>
          <w:b w:val="0"/>
          <w:i w:val="0"/>
          <w:sz w:val="24"/>
          <w:szCs w:val="24"/>
        </w:rPr>
        <w:t xml:space="preserve">legjislacionit të zbatueshëm </w:t>
      </w:r>
      <w:r w:rsidRPr="00662E97">
        <w:rPr>
          <w:rFonts w:ascii="Garamond" w:hAnsi="Garamond"/>
          <w:b w:val="0"/>
          <w:i w:val="0"/>
          <w:sz w:val="24"/>
          <w:szCs w:val="24"/>
        </w:rPr>
        <w:t xml:space="preserve">dhe të drejtat e Palës Kontraktuese për Mbështetje sipas kësaj Marrëveshjeje apo </w:t>
      </w:r>
      <w:r w:rsidR="00F96BE9" w:rsidRPr="00662E97">
        <w:rPr>
          <w:rFonts w:ascii="Garamond" w:hAnsi="Garamond"/>
          <w:b w:val="0"/>
          <w:i w:val="0"/>
          <w:sz w:val="24"/>
          <w:szCs w:val="24"/>
        </w:rPr>
        <w:t>legjislacionit të zbatueshëm</w:t>
      </w:r>
      <w:r w:rsidRPr="00662E97">
        <w:rPr>
          <w:rFonts w:ascii="Garamond" w:hAnsi="Garamond"/>
          <w:b w:val="0"/>
          <w:i w:val="0"/>
          <w:sz w:val="24"/>
          <w:szCs w:val="24"/>
        </w:rPr>
        <w:t xml:space="preserve">, Pala Kontraktuese për Mbështetje mund të përcaktojë humbjen e saj të drejtpërdrejtë, aktuale, të arsyeshme dhe të provueshme të lidhur me të dhe të njoftojë Shitësin për këtë. Njoftimi përfshin detaje të përllogaritjes së kësaj humbje dhe çdo dokument mbështetës përkatës. Brenda </w:t>
      </w:r>
      <w:r w:rsidR="00F96BE9" w:rsidRPr="00662E97">
        <w:rPr>
          <w:rFonts w:ascii="Garamond" w:hAnsi="Garamond"/>
          <w:b w:val="0"/>
          <w:i w:val="0"/>
          <w:sz w:val="24"/>
          <w:szCs w:val="24"/>
        </w:rPr>
        <w:t xml:space="preserve">5 </w:t>
      </w:r>
      <w:r w:rsidRPr="00662E97">
        <w:rPr>
          <w:rFonts w:ascii="Garamond" w:hAnsi="Garamond"/>
          <w:b w:val="0"/>
          <w:i w:val="0"/>
          <w:sz w:val="24"/>
          <w:szCs w:val="24"/>
        </w:rPr>
        <w:t>(</w:t>
      </w:r>
      <w:r w:rsidR="00F96BE9" w:rsidRPr="00662E97">
        <w:rPr>
          <w:rFonts w:ascii="Garamond" w:hAnsi="Garamond"/>
          <w:b w:val="0"/>
          <w:i w:val="0"/>
          <w:sz w:val="24"/>
          <w:szCs w:val="24"/>
        </w:rPr>
        <w:t>pesë</w:t>
      </w:r>
      <w:r w:rsidRPr="00662E97">
        <w:rPr>
          <w:rFonts w:ascii="Garamond" w:hAnsi="Garamond"/>
          <w:b w:val="0"/>
          <w:i w:val="0"/>
          <w:sz w:val="24"/>
          <w:szCs w:val="24"/>
        </w:rPr>
        <w:t xml:space="preserve">) </w:t>
      </w:r>
      <w:r w:rsidR="00F96BE9" w:rsidRPr="00662E97">
        <w:rPr>
          <w:rFonts w:ascii="Garamond" w:hAnsi="Garamond"/>
          <w:b w:val="0"/>
          <w:i w:val="0"/>
          <w:sz w:val="24"/>
          <w:szCs w:val="24"/>
        </w:rPr>
        <w:t>ditëve</w:t>
      </w:r>
      <w:r w:rsidR="00AD7892">
        <w:rPr>
          <w:rFonts w:ascii="Garamond" w:hAnsi="Garamond"/>
          <w:b w:val="0"/>
          <w:i w:val="0"/>
          <w:sz w:val="24"/>
          <w:szCs w:val="24"/>
        </w:rPr>
        <w:t>-</w:t>
      </w:r>
      <w:r w:rsidR="00F96BE9" w:rsidRPr="00662E97">
        <w:rPr>
          <w:rFonts w:ascii="Garamond" w:hAnsi="Garamond"/>
          <w:b w:val="0"/>
          <w:i w:val="0"/>
          <w:sz w:val="24"/>
          <w:szCs w:val="24"/>
        </w:rPr>
        <w:t xml:space="preserve">pune nga </w:t>
      </w:r>
      <w:r w:rsidRPr="00662E97">
        <w:rPr>
          <w:rFonts w:ascii="Garamond" w:hAnsi="Garamond"/>
          <w:b w:val="0"/>
          <w:i w:val="0"/>
          <w:sz w:val="24"/>
          <w:szCs w:val="24"/>
        </w:rPr>
        <w:t xml:space="preserve">marrja e këtij njoftimi (i shoqëruar me </w:t>
      </w:r>
      <w:r w:rsidR="00F96BE9" w:rsidRPr="00662E97">
        <w:rPr>
          <w:rFonts w:ascii="Garamond" w:hAnsi="Garamond"/>
          <w:b w:val="0"/>
          <w:i w:val="0"/>
          <w:sz w:val="24"/>
          <w:szCs w:val="24"/>
        </w:rPr>
        <w:t xml:space="preserve">faturën </w:t>
      </w:r>
      <w:r w:rsidRPr="00662E97">
        <w:rPr>
          <w:rFonts w:ascii="Garamond" w:hAnsi="Garamond"/>
          <w:b w:val="0"/>
          <w:i w:val="0"/>
          <w:sz w:val="24"/>
          <w:szCs w:val="24"/>
        </w:rPr>
        <w:t xml:space="preserve">e vlefshme) nga Pala Kontraktuese për Mbështetje, Shitësi kompenson Palën Kontraktuese për Mbështetje për humbjen e njoftuar. </w:t>
      </w:r>
    </w:p>
    <w:p w14:paraId="19BBE58D" w14:textId="59C38D4B" w:rsidR="00937159" w:rsidRPr="00662E97" w:rsidRDefault="00937159" w:rsidP="003B3983">
      <w:pPr>
        <w:pStyle w:val="Heading2"/>
        <w:spacing w:before="0" w:after="0"/>
        <w:ind w:firstLine="284"/>
        <w:jc w:val="both"/>
        <w:rPr>
          <w:rFonts w:ascii="Garamond" w:hAnsi="Garamond"/>
          <w:b w:val="0"/>
          <w:i w:val="0"/>
          <w:sz w:val="24"/>
          <w:szCs w:val="24"/>
        </w:rPr>
      </w:pPr>
      <w:r w:rsidRPr="00662E97">
        <w:rPr>
          <w:rFonts w:ascii="Garamond" w:hAnsi="Garamond"/>
          <w:b w:val="0"/>
          <w:i w:val="0"/>
          <w:sz w:val="24"/>
          <w:szCs w:val="24"/>
        </w:rPr>
        <w:t xml:space="preserve">8.5 Nëse </w:t>
      </w:r>
      <w:r w:rsidR="00F96BE9" w:rsidRPr="00662E97">
        <w:rPr>
          <w:rFonts w:ascii="Garamond" w:hAnsi="Garamond"/>
          <w:b w:val="0"/>
          <w:i w:val="0"/>
          <w:sz w:val="24"/>
          <w:szCs w:val="24"/>
        </w:rPr>
        <w:t xml:space="preserve">përfitimi i gjenerimit </w:t>
      </w:r>
      <w:r w:rsidRPr="00662E97">
        <w:rPr>
          <w:rFonts w:ascii="Garamond" w:hAnsi="Garamond"/>
          <w:b w:val="0"/>
          <w:i w:val="0"/>
          <w:sz w:val="24"/>
          <w:szCs w:val="24"/>
        </w:rPr>
        <w:t xml:space="preserve">është ose bëhet i </w:t>
      </w:r>
      <w:r w:rsidR="00F96BE9" w:rsidRPr="00662E97">
        <w:rPr>
          <w:rFonts w:ascii="Garamond" w:hAnsi="Garamond"/>
          <w:b w:val="0"/>
          <w:i w:val="0"/>
          <w:sz w:val="24"/>
          <w:szCs w:val="24"/>
        </w:rPr>
        <w:t xml:space="preserve">paefektshëm </w:t>
      </w:r>
      <w:r w:rsidRPr="00662E97">
        <w:rPr>
          <w:rFonts w:ascii="Garamond" w:hAnsi="Garamond"/>
          <w:b w:val="0"/>
          <w:i w:val="0"/>
          <w:sz w:val="24"/>
          <w:szCs w:val="24"/>
        </w:rPr>
        <w:t xml:space="preserve">ose nuk është më i vlefshëm, aplikohet sa më poshtë: </w:t>
      </w:r>
    </w:p>
    <w:p w14:paraId="586216A2" w14:textId="664408C3"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kur </w:t>
      </w:r>
      <w:r w:rsidR="008924F8" w:rsidRPr="00F96BE9">
        <w:rPr>
          <w:rFonts w:ascii="Garamond" w:hAnsi="Garamond"/>
          <w:sz w:val="24"/>
          <w:szCs w:val="24"/>
        </w:rPr>
        <w:t xml:space="preserve">përfitimi i gjenerimit është ose bëhet i paefektshëm </w:t>
      </w:r>
      <w:r w:rsidRPr="00F96BE9">
        <w:rPr>
          <w:rFonts w:ascii="Garamond" w:hAnsi="Garamond"/>
          <w:sz w:val="24"/>
          <w:szCs w:val="24"/>
        </w:rPr>
        <w:t xml:space="preserve">ose nuk është më i vlefshëm si rezultat i një veprimi ose mosveprimi nga Pala Kontraktuese për Mbështetje, atëherë Pala Kontraktuese për Mbështetje nuk do të ketë asnjë pretendim ndaj Shitësit lidhur me këtë; </w:t>
      </w:r>
    </w:p>
    <w:p w14:paraId="460B1879" w14:textId="7E7722EF"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kur </w:t>
      </w:r>
      <w:r w:rsidR="008924F8" w:rsidRPr="00F96BE9">
        <w:rPr>
          <w:rFonts w:ascii="Garamond" w:hAnsi="Garamond"/>
          <w:sz w:val="24"/>
          <w:szCs w:val="24"/>
        </w:rPr>
        <w:t xml:space="preserve">përfitimi i gjenerimit </w:t>
      </w:r>
      <w:r w:rsidRPr="00F96BE9">
        <w:rPr>
          <w:rFonts w:ascii="Garamond" w:hAnsi="Garamond"/>
          <w:sz w:val="24"/>
          <w:szCs w:val="24"/>
        </w:rPr>
        <w:t xml:space="preserve">është ose bëhet i </w:t>
      </w:r>
      <w:r w:rsidR="00F96BE9" w:rsidRPr="00F96BE9">
        <w:rPr>
          <w:rFonts w:ascii="Garamond" w:hAnsi="Garamond"/>
          <w:sz w:val="24"/>
          <w:szCs w:val="24"/>
        </w:rPr>
        <w:t xml:space="preserve">paefektshëm </w:t>
      </w:r>
      <w:r w:rsidRPr="00F96BE9">
        <w:rPr>
          <w:rFonts w:ascii="Garamond" w:hAnsi="Garamond"/>
          <w:sz w:val="24"/>
          <w:szCs w:val="24"/>
        </w:rPr>
        <w:t>ose nuk është më i vlefshëm si rezultat i një veprimi ose mosveprimi nga Shitësi, atëherë Shitësi</w:t>
      </w:r>
      <w:r w:rsidR="00CE0B8B">
        <w:rPr>
          <w:rFonts w:ascii="Garamond" w:hAnsi="Garamond"/>
          <w:sz w:val="24"/>
          <w:szCs w:val="24"/>
        </w:rPr>
        <w:t>;</w:t>
      </w:r>
      <w:r w:rsidRPr="00F96BE9">
        <w:rPr>
          <w:rFonts w:ascii="Garamond" w:hAnsi="Garamond"/>
          <w:sz w:val="24"/>
          <w:szCs w:val="24"/>
        </w:rPr>
        <w:t xml:space="preserve"> ose: </w:t>
      </w:r>
    </w:p>
    <w:p w14:paraId="32B6A8B5" w14:textId="28E17DF1" w:rsidR="00937159" w:rsidRPr="00486AF7" w:rsidRDefault="00937159" w:rsidP="003B3983">
      <w:pPr>
        <w:pStyle w:val="Heading4"/>
        <w:spacing w:before="0"/>
        <w:ind w:firstLine="284"/>
        <w:jc w:val="both"/>
        <w:rPr>
          <w:rFonts w:ascii="Garamond" w:hAnsi="Garamond"/>
          <w:i w:val="0"/>
          <w:color w:val="auto"/>
        </w:rPr>
      </w:pPr>
      <w:r w:rsidRPr="00486AF7">
        <w:rPr>
          <w:rFonts w:ascii="Garamond" w:hAnsi="Garamond"/>
          <w:i w:val="0"/>
          <w:color w:val="auto"/>
        </w:rPr>
        <w:t>i</w:t>
      </w:r>
      <w:r w:rsidR="00486AF7" w:rsidRPr="00486AF7">
        <w:rPr>
          <w:rFonts w:ascii="Garamond" w:hAnsi="Garamond"/>
          <w:i w:val="0"/>
          <w:color w:val="auto"/>
        </w:rPr>
        <w:t>.</w:t>
      </w:r>
      <w:r w:rsidRPr="00486AF7">
        <w:rPr>
          <w:rFonts w:ascii="Garamond" w:hAnsi="Garamond"/>
          <w:i w:val="0"/>
          <w:color w:val="auto"/>
        </w:rPr>
        <w:t xml:space="preserve"> zëvendëson këtë </w:t>
      </w:r>
      <w:r w:rsidR="00F96BE9" w:rsidRPr="00486AF7">
        <w:rPr>
          <w:rFonts w:ascii="Garamond" w:hAnsi="Garamond"/>
          <w:i w:val="0"/>
          <w:color w:val="auto"/>
        </w:rPr>
        <w:t xml:space="preserve">përfitim të gjenerimit </w:t>
      </w:r>
      <w:r w:rsidRPr="00486AF7">
        <w:rPr>
          <w:rFonts w:ascii="Garamond" w:hAnsi="Garamond"/>
          <w:i w:val="0"/>
          <w:color w:val="auto"/>
        </w:rPr>
        <w:t xml:space="preserve">brenda </w:t>
      </w:r>
      <w:r w:rsidR="008924F8" w:rsidRPr="00486AF7">
        <w:rPr>
          <w:rFonts w:ascii="Garamond" w:hAnsi="Garamond"/>
          <w:i w:val="0"/>
          <w:color w:val="auto"/>
        </w:rPr>
        <w:t xml:space="preserve">20 </w:t>
      </w:r>
      <w:r w:rsidRPr="00486AF7">
        <w:rPr>
          <w:rFonts w:ascii="Garamond" w:hAnsi="Garamond"/>
          <w:i w:val="0"/>
          <w:color w:val="auto"/>
        </w:rPr>
        <w:t>(</w:t>
      </w:r>
      <w:r w:rsidR="008924F8" w:rsidRPr="00486AF7">
        <w:rPr>
          <w:rFonts w:ascii="Garamond" w:hAnsi="Garamond"/>
          <w:i w:val="0"/>
          <w:color w:val="auto"/>
        </w:rPr>
        <w:t>njëzet</w:t>
      </w:r>
      <w:r w:rsidRPr="00486AF7">
        <w:rPr>
          <w:rFonts w:ascii="Garamond" w:hAnsi="Garamond"/>
          <w:i w:val="0"/>
          <w:color w:val="auto"/>
        </w:rPr>
        <w:t xml:space="preserve">) </w:t>
      </w:r>
      <w:r w:rsidR="00F96BE9" w:rsidRPr="00486AF7">
        <w:rPr>
          <w:rFonts w:ascii="Garamond" w:hAnsi="Garamond"/>
          <w:i w:val="0"/>
          <w:color w:val="auto"/>
        </w:rPr>
        <w:t>ditëve</w:t>
      </w:r>
      <w:r w:rsidR="0038345D" w:rsidRPr="00486AF7">
        <w:rPr>
          <w:rFonts w:ascii="Garamond" w:hAnsi="Garamond"/>
          <w:i w:val="0"/>
          <w:color w:val="auto"/>
        </w:rPr>
        <w:t>-</w:t>
      </w:r>
      <w:r w:rsidR="00F96BE9" w:rsidRPr="00486AF7">
        <w:rPr>
          <w:rFonts w:ascii="Garamond" w:hAnsi="Garamond"/>
          <w:i w:val="0"/>
          <w:color w:val="auto"/>
        </w:rPr>
        <w:t xml:space="preserve">pune; </w:t>
      </w:r>
      <w:r w:rsidRPr="00486AF7">
        <w:rPr>
          <w:rFonts w:ascii="Garamond" w:hAnsi="Garamond"/>
          <w:i w:val="0"/>
          <w:color w:val="auto"/>
        </w:rPr>
        <w:t>ose</w:t>
      </w:r>
    </w:p>
    <w:p w14:paraId="2472FDEC" w14:textId="1420624F" w:rsidR="00937159" w:rsidRPr="00486AF7" w:rsidRDefault="00937159" w:rsidP="003B3983">
      <w:pPr>
        <w:pStyle w:val="Heading4"/>
        <w:spacing w:before="0"/>
        <w:ind w:firstLine="284"/>
        <w:jc w:val="both"/>
        <w:rPr>
          <w:rFonts w:ascii="Garamond" w:hAnsi="Garamond"/>
          <w:i w:val="0"/>
          <w:color w:val="auto"/>
        </w:rPr>
      </w:pPr>
      <w:r w:rsidRPr="00486AF7">
        <w:rPr>
          <w:rFonts w:ascii="Garamond" w:hAnsi="Garamond"/>
          <w:i w:val="0"/>
          <w:color w:val="auto"/>
        </w:rPr>
        <w:t>ii</w:t>
      </w:r>
      <w:r w:rsidR="00486AF7" w:rsidRPr="00486AF7">
        <w:rPr>
          <w:rFonts w:ascii="Garamond" w:hAnsi="Garamond"/>
          <w:i w:val="0"/>
          <w:color w:val="auto"/>
        </w:rPr>
        <w:t>.</w:t>
      </w:r>
      <w:r w:rsidRPr="00486AF7">
        <w:rPr>
          <w:rFonts w:ascii="Garamond" w:hAnsi="Garamond"/>
          <w:i w:val="0"/>
          <w:color w:val="auto"/>
        </w:rPr>
        <w:t xml:space="preserve"> i paguan Palës Kontraktuese për Mbështetje një shumë të barabartë me humbjen e drejtpërdrejtë, aktuale, të arsyeshme dhe të provueshme të Palës Kontraktuese për Mbështetje të shkaktuar nga mosdorëzimi i </w:t>
      </w:r>
      <w:r w:rsidR="00F96BE9" w:rsidRPr="00486AF7">
        <w:rPr>
          <w:rFonts w:ascii="Garamond" w:hAnsi="Garamond"/>
          <w:i w:val="0"/>
          <w:color w:val="auto"/>
        </w:rPr>
        <w:t xml:space="preserve">përfitimit </w:t>
      </w:r>
      <w:r w:rsidRPr="00486AF7">
        <w:rPr>
          <w:rFonts w:ascii="Garamond" w:hAnsi="Garamond"/>
          <w:i w:val="0"/>
          <w:color w:val="auto"/>
        </w:rPr>
        <w:t xml:space="preserve">të efektshëm të </w:t>
      </w:r>
      <w:r w:rsidR="00F96BE9" w:rsidRPr="00486AF7">
        <w:rPr>
          <w:rFonts w:ascii="Garamond" w:hAnsi="Garamond"/>
          <w:i w:val="0"/>
          <w:color w:val="auto"/>
        </w:rPr>
        <w:t xml:space="preserve">gjenerimit nga ana </w:t>
      </w:r>
      <w:r w:rsidRPr="00486AF7">
        <w:rPr>
          <w:rFonts w:ascii="Garamond" w:hAnsi="Garamond"/>
          <w:i w:val="0"/>
          <w:color w:val="auto"/>
        </w:rPr>
        <w:t xml:space="preserve">e Shitësit. </w:t>
      </w:r>
    </w:p>
    <w:p w14:paraId="6A841C3A" w14:textId="4B1211D4" w:rsidR="00937159" w:rsidRPr="00854A80" w:rsidRDefault="00937159" w:rsidP="003B3983">
      <w:pPr>
        <w:pStyle w:val="Heading2"/>
        <w:spacing w:before="0" w:after="0"/>
        <w:ind w:firstLine="284"/>
        <w:jc w:val="both"/>
        <w:rPr>
          <w:rFonts w:ascii="Garamond" w:hAnsi="Garamond"/>
          <w:b w:val="0"/>
          <w:i w:val="0"/>
          <w:sz w:val="24"/>
          <w:szCs w:val="24"/>
        </w:rPr>
      </w:pPr>
      <w:r w:rsidRPr="00854A80">
        <w:rPr>
          <w:rFonts w:ascii="Garamond" w:hAnsi="Garamond"/>
          <w:b w:val="0"/>
          <w:i w:val="0"/>
          <w:sz w:val="24"/>
          <w:szCs w:val="24"/>
        </w:rPr>
        <w:t xml:space="preserve">8.6 Blerësi pranon që </w:t>
      </w:r>
      <w:r w:rsidR="00F96BE9" w:rsidRPr="00854A80">
        <w:rPr>
          <w:rFonts w:ascii="Garamond" w:hAnsi="Garamond"/>
          <w:b w:val="0"/>
          <w:i w:val="0"/>
          <w:sz w:val="24"/>
          <w:szCs w:val="24"/>
        </w:rPr>
        <w:t xml:space="preserve">prodhimi </w:t>
      </w:r>
      <w:r w:rsidRPr="00854A80">
        <w:rPr>
          <w:rFonts w:ascii="Garamond" w:hAnsi="Garamond"/>
          <w:b w:val="0"/>
          <w:i w:val="0"/>
          <w:sz w:val="24"/>
          <w:szCs w:val="24"/>
        </w:rPr>
        <w:t xml:space="preserve">i </w:t>
      </w:r>
      <w:r w:rsidR="00F96BE9" w:rsidRPr="00854A80">
        <w:rPr>
          <w:rFonts w:ascii="Garamond" w:hAnsi="Garamond"/>
          <w:b w:val="0"/>
          <w:i w:val="0"/>
          <w:sz w:val="24"/>
          <w:szCs w:val="24"/>
        </w:rPr>
        <w:t xml:space="preserve">matur </w:t>
      </w:r>
      <w:r w:rsidRPr="00854A80">
        <w:rPr>
          <w:rFonts w:ascii="Garamond" w:hAnsi="Garamond"/>
          <w:b w:val="0"/>
          <w:i w:val="0"/>
          <w:sz w:val="24"/>
          <w:szCs w:val="24"/>
        </w:rPr>
        <w:t xml:space="preserve">dhe disa nga </w:t>
      </w:r>
      <w:r w:rsidR="00F96BE9" w:rsidRPr="00854A80">
        <w:rPr>
          <w:rFonts w:ascii="Garamond" w:hAnsi="Garamond"/>
          <w:b w:val="0"/>
          <w:i w:val="0"/>
          <w:sz w:val="24"/>
          <w:szCs w:val="24"/>
        </w:rPr>
        <w:t xml:space="preserve">përfitimet </w:t>
      </w:r>
      <w:r w:rsidRPr="00854A80">
        <w:rPr>
          <w:rFonts w:ascii="Garamond" w:hAnsi="Garamond"/>
          <w:b w:val="0"/>
          <w:i w:val="0"/>
          <w:sz w:val="24"/>
          <w:szCs w:val="24"/>
        </w:rPr>
        <w:t xml:space="preserve">e </w:t>
      </w:r>
      <w:r w:rsidR="00F96BE9" w:rsidRPr="00854A80">
        <w:rPr>
          <w:rFonts w:ascii="Garamond" w:hAnsi="Garamond"/>
          <w:b w:val="0"/>
          <w:i w:val="0"/>
          <w:sz w:val="24"/>
          <w:szCs w:val="24"/>
        </w:rPr>
        <w:t xml:space="preserve">gjenerimit </w:t>
      </w:r>
      <w:r w:rsidRPr="00854A80">
        <w:rPr>
          <w:rFonts w:ascii="Garamond" w:hAnsi="Garamond"/>
          <w:b w:val="0"/>
          <w:i w:val="0"/>
          <w:sz w:val="24"/>
          <w:szCs w:val="24"/>
        </w:rPr>
        <w:t xml:space="preserve">mund të ndryshojnë në varësi të kushteve mbizotëruese klimatike në ose pranë </w:t>
      </w:r>
      <w:r w:rsidR="00F96BE9" w:rsidRPr="00854A80">
        <w:rPr>
          <w:rFonts w:ascii="Garamond" w:hAnsi="Garamond"/>
          <w:b w:val="0"/>
          <w:i w:val="0"/>
          <w:sz w:val="24"/>
          <w:szCs w:val="24"/>
        </w:rPr>
        <w:t xml:space="preserve">impiantit </w:t>
      </w:r>
      <w:r w:rsidRPr="00854A80">
        <w:rPr>
          <w:rFonts w:ascii="Garamond" w:hAnsi="Garamond"/>
          <w:b w:val="0"/>
          <w:i w:val="0"/>
          <w:sz w:val="24"/>
          <w:szCs w:val="24"/>
        </w:rPr>
        <w:t xml:space="preserve">dhe se asgjë në këtë Marrëveshje nuk ka për qëllim të krijojë përgjegjësi për Shitësin ndaj Palës Kontraktuese për Mbështetje si rezultat i mos gjenerimit nga </w:t>
      </w:r>
      <w:r w:rsidR="00F96BE9" w:rsidRPr="00854A80">
        <w:rPr>
          <w:rFonts w:ascii="Garamond" w:hAnsi="Garamond"/>
          <w:b w:val="0"/>
          <w:i w:val="0"/>
          <w:sz w:val="24"/>
          <w:szCs w:val="24"/>
        </w:rPr>
        <w:t xml:space="preserve">impianti </w:t>
      </w:r>
      <w:r w:rsidRPr="00854A80">
        <w:rPr>
          <w:rFonts w:ascii="Garamond" w:hAnsi="Garamond"/>
          <w:b w:val="0"/>
          <w:i w:val="0"/>
          <w:sz w:val="24"/>
          <w:szCs w:val="24"/>
        </w:rPr>
        <w:t xml:space="preserve">të </w:t>
      </w:r>
      <w:r w:rsidR="00F96BE9" w:rsidRPr="00854A80">
        <w:rPr>
          <w:rFonts w:ascii="Garamond" w:hAnsi="Garamond"/>
          <w:b w:val="0"/>
          <w:i w:val="0"/>
          <w:sz w:val="24"/>
          <w:szCs w:val="24"/>
        </w:rPr>
        <w:t xml:space="preserve">prodhimit </w:t>
      </w:r>
      <w:r w:rsidRPr="00854A80">
        <w:rPr>
          <w:rFonts w:ascii="Garamond" w:hAnsi="Garamond"/>
          <w:b w:val="0"/>
          <w:i w:val="0"/>
          <w:sz w:val="24"/>
          <w:szCs w:val="24"/>
        </w:rPr>
        <w:t xml:space="preserve">të </w:t>
      </w:r>
      <w:r w:rsidR="00F96BE9" w:rsidRPr="00854A80">
        <w:rPr>
          <w:rFonts w:ascii="Garamond" w:hAnsi="Garamond"/>
          <w:b w:val="0"/>
          <w:i w:val="0"/>
          <w:sz w:val="24"/>
          <w:szCs w:val="24"/>
        </w:rPr>
        <w:t>nominuar</w:t>
      </w:r>
      <w:r w:rsidR="00991B4E" w:rsidRPr="00854A80">
        <w:rPr>
          <w:rFonts w:ascii="Garamond" w:hAnsi="Garamond"/>
          <w:b w:val="0"/>
          <w:i w:val="0"/>
          <w:sz w:val="24"/>
          <w:szCs w:val="24"/>
        </w:rPr>
        <w:t>.</w:t>
      </w:r>
      <w:r w:rsidRPr="00854A80">
        <w:rPr>
          <w:rFonts w:ascii="Garamond" w:hAnsi="Garamond"/>
          <w:b w:val="0"/>
          <w:i w:val="0"/>
          <w:sz w:val="24"/>
          <w:szCs w:val="24"/>
        </w:rPr>
        <w:t xml:space="preserve"> </w:t>
      </w:r>
    </w:p>
    <w:p w14:paraId="693BC093" w14:textId="77777777" w:rsidR="00937159" w:rsidRPr="00B7528B" w:rsidRDefault="00937159" w:rsidP="003B3983">
      <w:pPr>
        <w:pStyle w:val="Heading1"/>
        <w:keepNext w:val="0"/>
        <w:spacing w:before="0"/>
        <w:ind w:firstLine="284"/>
        <w:jc w:val="both"/>
        <w:rPr>
          <w:rFonts w:ascii="Garamond" w:hAnsi="Garamond"/>
          <w:bCs/>
          <w:color w:val="auto"/>
          <w:sz w:val="24"/>
          <w:szCs w:val="24"/>
        </w:rPr>
      </w:pPr>
      <w:r w:rsidRPr="00B7528B">
        <w:rPr>
          <w:rFonts w:ascii="Garamond" w:hAnsi="Garamond"/>
          <w:bCs/>
          <w:color w:val="auto"/>
          <w:sz w:val="24"/>
          <w:szCs w:val="24"/>
        </w:rPr>
        <w:t>9. MATJA DHE TË DHËNAT</w:t>
      </w:r>
    </w:p>
    <w:p w14:paraId="3457A9A2" w14:textId="22FFB807" w:rsidR="00937159" w:rsidRPr="00F96BE9" w:rsidRDefault="00937159" w:rsidP="003B3983">
      <w:pPr>
        <w:pStyle w:val="Heading2"/>
        <w:spacing w:before="0" w:after="0"/>
        <w:ind w:firstLine="284"/>
        <w:jc w:val="both"/>
        <w:rPr>
          <w:rFonts w:ascii="Garamond" w:hAnsi="Garamond"/>
          <w:sz w:val="24"/>
          <w:szCs w:val="24"/>
        </w:rPr>
      </w:pPr>
      <w:r w:rsidRPr="00C34B9C">
        <w:rPr>
          <w:rFonts w:ascii="Garamond" w:hAnsi="Garamond"/>
          <w:b w:val="0"/>
          <w:i w:val="0"/>
          <w:sz w:val="24"/>
          <w:szCs w:val="24"/>
        </w:rPr>
        <w:t xml:space="preserve">9.1 Sipas nenit 9.2, leximet e </w:t>
      </w:r>
      <w:r w:rsidR="00F96BE9" w:rsidRPr="00C34B9C">
        <w:rPr>
          <w:rFonts w:ascii="Garamond" w:hAnsi="Garamond"/>
          <w:b w:val="0"/>
          <w:i w:val="0"/>
          <w:sz w:val="24"/>
          <w:szCs w:val="24"/>
        </w:rPr>
        <w:t xml:space="preserve">aparatit matës </w:t>
      </w:r>
      <w:r w:rsidRPr="00C34B9C">
        <w:rPr>
          <w:rFonts w:ascii="Garamond" w:hAnsi="Garamond"/>
          <w:b w:val="0"/>
          <w:i w:val="0"/>
          <w:sz w:val="24"/>
          <w:szCs w:val="24"/>
        </w:rPr>
        <w:t>janë përfundimtare në lidhje me sasinë e prodhimit të livruar në Pikën e Matjes dhe OST</w:t>
      </w:r>
      <w:r w:rsidR="00C15ACA" w:rsidRPr="00C34B9C">
        <w:rPr>
          <w:rFonts w:ascii="Garamond" w:hAnsi="Garamond"/>
          <w:b w:val="0"/>
          <w:i w:val="0"/>
          <w:sz w:val="24"/>
          <w:szCs w:val="24"/>
        </w:rPr>
        <w:t>-së</w:t>
      </w:r>
      <w:r w:rsidRPr="00C34B9C">
        <w:rPr>
          <w:rFonts w:ascii="Garamond" w:hAnsi="Garamond"/>
          <w:b w:val="0"/>
          <w:i w:val="0"/>
          <w:sz w:val="24"/>
          <w:szCs w:val="24"/>
        </w:rPr>
        <w:t xml:space="preserve">, në përputhje me Marrëveshjen e Lidhjes, është përgjegjëse për të marrë matjet e prodhimit të livruar në Pikën e Matjes në përputhje me Praktikat e Mira të Industrisë. Secila Palë do të ketë të drejtën të jetë e pranishme për çdo lexim të </w:t>
      </w:r>
      <w:r w:rsidR="00B7528B" w:rsidRPr="00C34B9C">
        <w:rPr>
          <w:rFonts w:ascii="Garamond" w:hAnsi="Garamond"/>
          <w:b w:val="0"/>
          <w:i w:val="0"/>
          <w:sz w:val="24"/>
          <w:szCs w:val="24"/>
        </w:rPr>
        <w:t>ndonjë aparati matës</w:t>
      </w:r>
      <w:r w:rsidRPr="00C34B9C">
        <w:rPr>
          <w:rFonts w:ascii="Garamond" w:hAnsi="Garamond"/>
          <w:b w:val="0"/>
          <w:i w:val="0"/>
          <w:sz w:val="24"/>
          <w:szCs w:val="24"/>
        </w:rPr>
        <w:t>. [</w:t>
      </w:r>
      <w:r w:rsidRPr="00C34B9C">
        <w:rPr>
          <w:rFonts w:ascii="Garamond" w:hAnsi="Garamond"/>
          <w:b w:val="0"/>
          <w:iCs w:val="0"/>
          <w:sz w:val="24"/>
          <w:szCs w:val="24"/>
        </w:rPr>
        <w:t>Shënim sqarues</w:t>
      </w:r>
      <w:r w:rsidRPr="00C34B9C">
        <w:rPr>
          <w:rFonts w:ascii="Garamond" w:hAnsi="Garamond"/>
          <w:b w:val="0"/>
          <w:sz w:val="24"/>
          <w:szCs w:val="24"/>
        </w:rPr>
        <w:t>:</w:t>
      </w:r>
      <w:r w:rsidRPr="00F96BE9">
        <w:rPr>
          <w:rFonts w:ascii="Garamond" w:hAnsi="Garamond"/>
          <w:sz w:val="24"/>
          <w:szCs w:val="24"/>
        </w:rPr>
        <w:t xml:space="preserve"> </w:t>
      </w:r>
      <w:r w:rsidRPr="00C34B9C">
        <w:rPr>
          <w:rFonts w:ascii="Garamond" w:hAnsi="Garamond"/>
          <w:b w:val="0"/>
          <w:i w:val="0"/>
          <w:sz w:val="24"/>
          <w:szCs w:val="24"/>
        </w:rPr>
        <w:t xml:space="preserve">Për hir të qartësisë, duhet të instalohet një aparat matës i veçantë për </w:t>
      </w:r>
      <w:r w:rsidR="00B7528B" w:rsidRPr="00C34B9C">
        <w:rPr>
          <w:rFonts w:ascii="Garamond" w:hAnsi="Garamond"/>
          <w:b w:val="0"/>
          <w:i w:val="0"/>
          <w:sz w:val="24"/>
          <w:szCs w:val="24"/>
        </w:rPr>
        <w:t>kapacitetin e mbështetur</w:t>
      </w:r>
      <w:r w:rsidRPr="00C34B9C">
        <w:rPr>
          <w:rFonts w:ascii="Garamond" w:hAnsi="Garamond"/>
          <w:b w:val="0"/>
          <w:i w:val="0"/>
          <w:sz w:val="24"/>
          <w:szCs w:val="24"/>
        </w:rPr>
        <w:t xml:space="preserve">. Kur një Projekt përfshin një pjesë ekzistuese ose shtesë të kapacitetit të instaluar që tejkalon </w:t>
      </w:r>
      <w:r w:rsidR="00B7528B" w:rsidRPr="00C34B9C">
        <w:rPr>
          <w:rFonts w:ascii="Garamond" w:hAnsi="Garamond"/>
          <w:b w:val="0"/>
          <w:i w:val="0"/>
          <w:sz w:val="24"/>
          <w:szCs w:val="24"/>
        </w:rPr>
        <w:t>kapacitetin e mbështetur</w:t>
      </w:r>
      <w:r w:rsidRPr="00C34B9C">
        <w:rPr>
          <w:rFonts w:ascii="Garamond" w:hAnsi="Garamond"/>
          <w:b w:val="0"/>
          <w:i w:val="0"/>
          <w:sz w:val="24"/>
          <w:szCs w:val="24"/>
        </w:rPr>
        <w:t>, një aparat matës i veçantë duhet të instalohet për atë pjesë tjetër.]</w:t>
      </w:r>
    </w:p>
    <w:p w14:paraId="22138AB7" w14:textId="6C5C2B28" w:rsidR="00937159" w:rsidRPr="001D47CA" w:rsidRDefault="00937159" w:rsidP="003B3983">
      <w:pPr>
        <w:pStyle w:val="Heading2"/>
        <w:spacing w:before="0" w:after="0"/>
        <w:ind w:firstLine="284"/>
        <w:jc w:val="both"/>
        <w:rPr>
          <w:rFonts w:ascii="Garamond" w:hAnsi="Garamond"/>
          <w:b w:val="0"/>
          <w:i w:val="0"/>
          <w:sz w:val="24"/>
          <w:szCs w:val="24"/>
        </w:rPr>
      </w:pPr>
      <w:r w:rsidRPr="001D47CA">
        <w:rPr>
          <w:rFonts w:ascii="Garamond" w:hAnsi="Garamond"/>
          <w:b w:val="0"/>
          <w:i w:val="0"/>
          <w:sz w:val="24"/>
          <w:szCs w:val="24"/>
        </w:rPr>
        <w:t xml:space="preserve">9.2 Sipas nenit 9.1, nëse </w:t>
      </w:r>
      <w:r w:rsidR="00B7528B" w:rsidRPr="001D47CA">
        <w:rPr>
          <w:rFonts w:ascii="Garamond" w:hAnsi="Garamond"/>
          <w:b w:val="0"/>
          <w:i w:val="0"/>
          <w:sz w:val="24"/>
          <w:szCs w:val="24"/>
        </w:rPr>
        <w:t xml:space="preserve">aparati matës </w:t>
      </w:r>
      <w:r w:rsidRPr="001D47CA">
        <w:rPr>
          <w:rFonts w:ascii="Garamond" w:hAnsi="Garamond"/>
          <w:b w:val="0"/>
          <w:i w:val="0"/>
          <w:sz w:val="24"/>
          <w:szCs w:val="24"/>
        </w:rPr>
        <w:t xml:space="preserve">nuk është funksional, konstatohet se është i pasaktë sipas nenit 9.4, ose dakordësohet se regjistron </w:t>
      </w:r>
      <w:r w:rsidR="0038345D" w:rsidRPr="001D47CA">
        <w:rPr>
          <w:rFonts w:ascii="Garamond" w:hAnsi="Garamond"/>
          <w:b w:val="0"/>
          <w:i w:val="0"/>
          <w:sz w:val="24"/>
          <w:szCs w:val="24"/>
        </w:rPr>
        <w:t xml:space="preserve">prodhimin e matur </w:t>
      </w:r>
      <w:r w:rsidRPr="001D47CA">
        <w:rPr>
          <w:rFonts w:ascii="Garamond" w:hAnsi="Garamond"/>
          <w:b w:val="0"/>
          <w:i w:val="0"/>
          <w:sz w:val="24"/>
          <w:szCs w:val="24"/>
        </w:rPr>
        <w:t xml:space="preserve">me pasaktësi, Shitësi përcakton </w:t>
      </w:r>
      <w:r w:rsidR="00B7528B" w:rsidRPr="001D47CA">
        <w:rPr>
          <w:rFonts w:ascii="Garamond" w:hAnsi="Garamond"/>
          <w:b w:val="0"/>
          <w:i w:val="0"/>
          <w:sz w:val="24"/>
          <w:szCs w:val="24"/>
        </w:rPr>
        <w:t xml:space="preserve">prodhimin e matur </w:t>
      </w:r>
      <w:r w:rsidRPr="001D47CA">
        <w:rPr>
          <w:rFonts w:ascii="Garamond" w:hAnsi="Garamond"/>
          <w:b w:val="0"/>
          <w:i w:val="0"/>
          <w:sz w:val="24"/>
          <w:szCs w:val="24"/>
        </w:rPr>
        <w:t xml:space="preserve">në një mënyrë të arsyeshme tregtare në përputhje me </w:t>
      </w:r>
      <w:r w:rsidR="0038345D" w:rsidRPr="001D47CA">
        <w:rPr>
          <w:rFonts w:ascii="Garamond" w:hAnsi="Garamond"/>
          <w:b w:val="0"/>
          <w:i w:val="0"/>
          <w:sz w:val="24"/>
          <w:szCs w:val="24"/>
        </w:rPr>
        <w:t xml:space="preserve">praktikat </w:t>
      </w:r>
      <w:r w:rsidRPr="001D47CA">
        <w:rPr>
          <w:rFonts w:ascii="Garamond" w:hAnsi="Garamond"/>
          <w:b w:val="0"/>
          <w:i w:val="0"/>
          <w:sz w:val="24"/>
          <w:szCs w:val="24"/>
        </w:rPr>
        <w:t xml:space="preserve">e </w:t>
      </w:r>
      <w:r w:rsidR="0038345D" w:rsidRPr="001D47CA">
        <w:rPr>
          <w:rFonts w:ascii="Garamond" w:hAnsi="Garamond"/>
          <w:b w:val="0"/>
          <w:i w:val="0"/>
          <w:sz w:val="24"/>
          <w:szCs w:val="24"/>
        </w:rPr>
        <w:t>mira të industrisë</w:t>
      </w:r>
      <w:r w:rsidRPr="001D47CA">
        <w:rPr>
          <w:rFonts w:ascii="Garamond" w:hAnsi="Garamond"/>
          <w:b w:val="0"/>
          <w:i w:val="0"/>
          <w:sz w:val="24"/>
          <w:szCs w:val="24"/>
        </w:rPr>
        <w:t xml:space="preserve">, duke iu referuar sasisë së livruar gjatë periudhave me kushte diellore të ngjashme kur </w:t>
      </w:r>
      <w:r w:rsidR="00B7528B" w:rsidRPr="001D47CA">
        <w:rPr>
          <w:rFonts w:ascii="Garamond" w:hAnsi="Garamond"/>
          <w:b w:val="0"/>
          <w:i w:val="0"/>
          <w:sz w:val="24"/>
          <w:szCs w:val="24"/>
        </w:rPr>
        <w:t xml:space="preserve">aparati matës </w:t>
      </w:r>
      <w:r w:rsidRPr="001D47CA">
        <w:rPr>
          <w:rFonts w:ascii="Garamond" w:hAnsi="Garamond"/>
          <w:b w:val="0"/>
          <w:i w:val="0"/>
          <w:sz w:val="24"/>
          <w:szCs w:val="24"/>
        </w:rPr>
        <w:t xml:space="preserve">regjistronte saktë </w:t>
      </w:r>
      <w:r w:rsidR="0038345D" w:rsidRPr="001D47CA">
        <w:rPr>
          <w:rFonts w:ascii="Garamond" w:hAnsi="Garamond"/>
          <w:b w:val="0"/>
          <w:i w:val="0"/>
          <w:sz w:val="24"/>
          <w:szCs w:val="24"/>
        </w:rPr>
        <w:t>prodhimin e matur</w:t>
      </w:r>
      <w:r w:rsidRPr="001D47CA">
        <w:rPr>
          <w:rFonts w:ascii="Garamond" w:hAnsi="Garamond"/>
          <w:b w:val="0"/>
          <w:i w:val="0"/>
          <w:sz w:val="24"/>
          <w:szCs w:val="24"/>
        </w:rPr>
        <w:t>.</w:t>
      </w:r>
    </w:p>
    <w:p w14:paraId="62BD404E" w14:textId="0CBD6627" w:rsidR="00937159" w:rsidRPr="001D47CA" w:rsidRDefault="00937159" w:rsidP="003B3983">
      <w:pPr>
        <w:pStyle w:val="Heading2"/>
        <w:spacing w:before="0" w:after="0"/>
        <w:ind w:firstLine="284"/>
        <w:jc w:val="both"/>
        <w:rPr>
          <w:rFonts w:ascii="Garamond" w:hAnsi="Garamond"/>
          <w:b w:val="0"/>
          <w:i w:val="0"/>
          <w:sz w:val="24"/>
          <w:szCs w:val="24"/>
        </w:rPr>
      </w:pPr>
      <w:r w:rsidRPr="001D47CA">
        <w:rPr>
          <w:rFonts w:ascii="Garamond" w:hAnsi="Garamond"/>
          <w:b w:val="0"/>
          <w:i w:val="0"/>
          <w:sz w:val="24"/>
          <w:szCs w:val="24"/>
        </w:rPr>
        <w:t xml:space="preserve">9.3 Secila Palë dhe konsulentët dhe përfaqësuesit e saj kanë të drejtë të jenë të pranishëm gjatë çdo testi që kryhet nga ose nën mbikëqyrjen e OST-së ose autoriteteve të tjerë testues të certifikuar për të verifikuar saktësinë e matjeve dhe regjistrimeve të </w:t>
      </w:r>
      <w:r w:rsidR="00FC5518" w:rsidRPr="001D47CA">
        <w:rPr>
          <w:rFonts w:ascii="Garamond" w:hAnsi="Garamond"/>
          <w:b w:val="0"/>
          <w:i w:val="0"/>
          <w:sz w:val="24"/>
          <w:szCs w:val="24"/>
        </w:rPr>
        <w:t>aparatit ma</w:t>
      </w:r>
      <w:r w:rsidRPr="001D47CA">
        <w:rPr>
          <w:rFonts w:ascii="Garamond" w:hAnsi="Garamond"/>
          <w:b w:val="0"/>
          <w:i w:val="0"/>
          <w:sz w:val="24"/>
          <w:szCs w:val="24"/>
        </w:rPr>
        <w:t>tës. Shitësi i jep Palës Kontraktuese për Mbështetje njoftim paraprak me shkrim në mënyrë të arsyeshme përpara datës kur duhet kryer një test i tillë.</w:t>
      </w:r>
      <w:r w:rsidR="0016096B" w:rsidRPr="001D47CA">
        <w:rPr>
          <w:rFonts w:ascii="Garamond" w:hAnsi="Garamond"/>
          <w:b w:val="0"/>
          <w:i w:val="0"/>
          <w:sz w:val="24"/>
          <w:szCs w:val="24"/>
        </w:rPr>
        <w:t xml:space="preserve"> </w:t>
      </w:r>
    </w:p>
    <w:p w14:paraId="1158E886" w14:textId="78540528" w:rsidR="00937159" w:rsidRPr="001D47CA" w:rsidRDefault="00937159" w:rsidP="003B3983">
      <w:pPr>
        <w:pStyle w:val="Heading2"/>
        <w:spacing w:before="0" w:after="0"/>
        <w:ind w:firstLine="284"/>
        <w:jc w:val="both"/>
        <w:rPr>
          <w:rFonts w:ascii="Garamond" w:hAnsi="Garamond"/>
          <w:b w:val="0"/>
          <w:i w:val="0"/>
          <w:sz w:val="24"/>
          <w:szCs w:val="24"/>
        </w:rPr>
      </w:pPr>
      <w:r w:rsidRPr="001D47CA">
        <w:rPr>
          <w:rFonts w:ascii="Garamond" w:hAnsi="Garamond"/>
          <w:b w:val="0"/>
          <w:i w:val="0"/>
          <w:sz w:val="24"/>
          <w:szCs w:val="24"/>
        </w:rPr>
        <w:t>9.4 Sipas dispozitave të Marrëveshjes së Lidhjes dhe Kodit Shqiptar të Rrjetit të Transmetimit, Palët</w:t>
      </w:r>
      <w:r w:rsidR="0016096B" w:rsidRPr="001D47CA">
        <w:rPr>
          <w:rFonts w:ascii="Garamond" w:hAnsi="Garamond"/>
          <w:b w:val="0"/>
          <w:i w:val="0"/>
          <w:sz w:val="24"/>
          <w:szCs w:val="24"/>
        </w:rPr>
        <w:t xml:space="preserve"> </w:t>
      </w:r>
      <w:r w:rsidRPr="001D47CA">
        <w:rPr>
          <w:rFonts w:ascii="Garamond" w:hAnsi="Garamond"/>
          <w:b w:val="0"/>
          <w:i w:val="0"/>
          <w:sz w:val="24"/>
          <w:szCs w:val="24"/>
        </w:rPr>
        <w:t xml:space="preserve">njohin dhe pranojnë se do të ndërmarrin hapat e mëposhtëm për zgjidhjen e çfarëdolloj mosmarrëveshjeje në lidhje me saktësinë e </w:t>
      </w:r>
      <w:r w:rsidR="00B7528B" w:rsidRPr="001D47CA">
        <w:rPr>
          <w:rFonts w:ascii="Garamond" w:hAnsi="Garamond"/>
          <w:b w:val="0"/>
          <w:i w:val="0"/>
          <w:sz w:val="24"/>
          <w:szCs w:val="24"/>
        </w:rPr>
        <w:t xml:space="preserve">aparatit matës </w:t>
      </w:r>
      <w:r w:rsidRPr="001D47CA">
        <w:rPr>
          <w:rFonts w:ascii="Garamond" w:hAnsi="Garamond"/>
          <w:b w:val="0"/>
          <w:i w:val="0"/>
          <w:sz w:val="24"/>
          <w:szCs w:val="24"/>
        </w:rPr>
        <w:t xml:space="preserve">ose për të përcaktuar </w:t>
      </w:r>
      <w:r w:rsidR="00FC5518" w:rsidRPr="001D47CA">
        <w:rPr>
          <w:rFonts w:ascii="Garamond" w:hAnsi="Garamond"/>
          <w:b w:val="0"/>
          <w:i w:val="0"/>
          <w:sz w:val="24"/>
          <w:szCs w:val="24"/>
        </w:rPr>
        <w:t xml:space="preserve">prodhimin e matur në </w:t>
      </w:r>
      <w:r w:rsidRPr="001D47CA">
        <w:rPr>
          <w:rFonts w:ascii="Garamond" w:hAnsi="Garamond"/>
          <w:b w:val="0"/>
          <w:i w:val="0"/>
          <w:sz w:val="24"/>
          <w:szCs w:val="24"/>
        </w:rPr>
        <w:t>përputhje me nenin</w:t>
      </w:r>
      <w:r w:rsidR="0016096B" w:rsidRPr="001D47CA">
        <w:rPr>
          <w:rFonts w:ascii="Garamond" w:hAnsi="Garamond"/>
          <w:b w:val="0"/>
          <w:i w:val="0"/>
          <w:sz w:val="24"/>
          <w:szCs w:val="24"/>
        </w:rPr>
        <w:t xml:space="preserve"> </w:t>
      </w:r>
      <w:r w:rsidRPr="001D47CA">
        <w:rPr>
          <w:rFonts w:ascii="Garamond" w:hAnsi="Garamond"/>
          <w:b w:val="0"/>
          <w:i w:val="0"/>
          <w:sz w:val="24"/>
          <w:szCs w:val="24"/>
        </w:rPr>
        <w:t>9.2:</w:t>
      </w:r>
    </w:p>
    <w:p w14:paraId="1ADD1DA5" w14:textId="13683DC9"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a) nëse ndonjëra nga Palët kundërshton saktësinë ose gjendjen e </w:t>
      </w:r>
      <w:r w:rsidR="00FC5518" w:rsidRPr="00F96BE9">
        <w:rPr>
          <w:rFonts w:ascii="Garamond" w:hAnsi="Garamond"/>
          <w:sz w:val="24"/>
          <w:szCs w:val="24"/>
        </w:rPr>
        <w:t>aparatit matës</w:t>
      </w:r>
      <w:r w:rsidRPr="00F96BE9">
        <w:rPr>
          <w:rFonts w:ascii="Garamond" w:hAnsi="Garamond"/>
          <w:sz w:val="24"/>
          <w:szCs w:val="24"/>
        </w:rPr>
        <w:t xml:space="preserve">, kjo Palë e këshillon Palën tjetër me shkrim, duke parashtruar në detaje të arsyeshme bazën për këtë mosmarrëveshje; </w:t>
      </w:r>
    </w:p>
    <w:p w14:paraId="2FC708ED" w14:textId="1F4AF1CA"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b) Pala jokundërshtuese, brenda </w:t>
      </w:r>
      <w:r w:rsidR="00FC5518" w:rsidRPr="00F96BE9">
        <w:rPr>
          <w:rFonts w:ascii="Garamond" w:hAnsi="Garamond"/>
          <w:sz w:val="24"/>
          <w:szCs w:val="24"/>
        </w:rPr>
        <w:t>10</w:t>
      </w:r>
      <w:r w:rsidR="00FC5518">
        <w:rPr>
          <w:rFonts w:ascii="Garamond" w:hAnsi="Garamond"/>
          <w:sz w:val="24"/>
          <w:szCs w:val="24"/>
        </w:rPr>
        <w:t xml:space="preserve"> </w:t>
      </w:r>
      <w:r w:rsidRPr="00F96BE9">
        <w:rPr>
          <w:rFonts w:ascii="Garamond" w:hAnsi="Garamond"/>
          <w:sz w:val="24"/>
          <w:szCs w:val="24"/>
        </w:rPr>
        <w:t>(</w:t>
      </w:r>
      <w:r w:rsidR="00FC5518" w:rsidRPr="00F96BE9">
        <w:rPr>
          <w:rFonts w:ascii="Garamond" w:hAnsi="Garamond"/>
          <w:sz w:val="24"/>
          <w:szCs w:val="24"/>
        </w:rPr>
        <w:t>dhjetë</w:t>
      </w:r>
      <w:r w:rsidRPr="00F96BE9">
        <w:rPr>
          <w:rFonts w:ascii="Garamond" w:hAnsi="Garamond"/>
          <w:sz w:val="24"/>
          <w:szCs w:val="24"/>
        </w:rPr>
        <w:t xml:space="preserve">) </w:t>
      </w:r>
      <w:r w:rsidR="00FC5518" w:rsidRPr="00F96BE9">
        <w:rPr>
          <w:rFonts w:ascii="Garamond" w:hAnsi="Garamond"/>
          <w:sz w:val="24"/>
          <w:szCs w:val="24"/>
        </w:rPr>
        <w:t>ditësh</w:t>
      </w:r>
      <w:r w:rsidR="00FC5518">
        <w:rPr>
          <w:rFonts w:ascii="Garamond" w:hAnsi="Garamond"/>
          <w:sz w:val="24"/>
          <w:szCs w:val="24"/>
        </w:rPr>
        <w:t>-</w:t>
      </w:r>
      <w:r w:rsidR="00FC5518" w:rsidRPr="00F96BE9">
        <w:rPr>
          <w:rFonts w:ascii="Garamond" w:hAnsi="Garamond"/>
          <w:sz w:val="24"/>
          <w:szCs w:val="24"/>
        </w:rPr>
        <w:t xml:space="preserve">pune </w:t>
      </w:r>
      <w:r w:rsidRPr="00F96BE9">
        <w:rPr>
          <w:rFonts w:ascii="Garamond" w:hAnsi="Garamond"/>
          <w:sz w:val="24"/>
          <w:szCs w:val="24"/>
        </w:rPr>
        <w:t xml:space="preserve">nga marrja e këtij njoftimi nga Pala kundërshtuese, këshillon Palën kundërshtuese me shkrim për sa i përket pozicionit të saj në lidhje me saktësinë e këtij </w:t>
      </w:r>
      <w:r w:rsidR="00FC5518" w:rsidRPr="00F96BE9">
        <w:rPr>
          <w:rFonts w:ascii="Garamond" w:hAnsi="Garamond"/>
          <w:sz w:val="24"/>
          <w:szCs w:val="24"/>
        </w:rPr>
        <w:t xml:space="preserve">aparati matës </w:t>
      </w:r>
      <w:r w:rsidRPr="00F96BE9">
        <w:rPr>
          <w:rFonts w:ascii="Garamond" w:hAnsi="Garamond"/>
          <w:sz w:val="24"/>
          <w:szCs w:val="24"/>
        </w:rPr>
        <w:t>dhe parashtron arsyet për mbajtjen e këtij pozicioni;</w:t>
      </w:r>
    </w:p>
    <w:p w14:paraId="01AE389B" w14:textId="0ECDCEC3"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c) nëse Palët nuk janë në gjendje të bien dakord mbi saktësinë ose gjendjen e </w:t>
      </w:r>
      <w:r w:rsidR="00FC5518" w:rsidRPr="00F96BE9">
        <w:rPr>
          <w:rFonts w:ascii="Garamond" w:hAnsi="Garamond"/>
          <w:sz w:val="24"/>
          <w:szCs w:val="24"/>
        </w:rPr>
        <w:t>aparatit m</w:t>
      </w:r>
      <w:r w:rsidRPr="00F96BE9">
        <w:rPr>
          <w:rFonts w:ascii="Garamond" w:hAnsi="Garamond"/>
          <w:sz w:val="24"/>
          <w:szCs w:val="24"/>
        </w:rPr>
        <w:t xml:space="preserve">atës ose me përcaktimin e Shitësit, secila Palë mund të kërkojë testime shtesë të </w:t>
      </w:r>
      <w:r w:rsidR="00FC5518" w:rsidRPr="00F96BE9">
        <w:rPr>
          <w:rFonts w:ascii="Garamond" w:hAnsi="Garamond"/>
          <w:sz w:val="24"/>
          <w:szCs w:val="24"/>
        </w:rPr>
        <w:t xml:space="preserve">aparatit matës </w:t>
      </w:r>
      <w:r w:rsidRPr="00F96BE9">
        <w:rPr>
          <w:rFonts w:ascii="Garamond" w:hAnsi="Garamond"/>
          <w:sz w:val="24"/>
          <w:szCs w:val="24"/>
        </w:rPr>
        <w:t>nga OST-ja ose autoritete të tjera testuese të autorizuara ose të certifikuara prej saj;</w:t>
      </w:r>
    </w:p>
    <w:p w14:paraId="13BE30E2" w14:textId="5610F1FB"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d) nëse </w:t>
      </w:r>
      <w:r w:rsidR="00FC5518" w:rsidRPr="00F96BE9">
        <w:rPr>
          <w:rFonts w:ascii="Garamond" w:hAnsi="Garamond"/>
          <w:sz w:val="24"/>
          <w:szCs w:val="24"/>
        </w:rPr>
        <w:t xml:space="preserve">aparati matës </w:t>
      </w:r>
      <w:r w:rsidRPr="00F96BE9">
        <w:rPr>
          <w:rFonts w:ascii="Garamond" w:hAnsi="Garamond"/>
          <w:sz w:val="24"/>
          <w:szCs w:val="24"/>
        </w:rPr>
        <w:t xml:space="preserve">konstatohet se është brenda pragjeve të saktësisë që parashikohen në </w:t>
      </w:r>
      <w:r w:rsidR="00FC5518" w:rsidRPr="00F96BE9">
        <w:rPr>
          <w:rFonts w:ascii="Garamond" w:hAnsi="Garamond"/>
          <w:sz w:val="24"/>
          <w:szCs w:val="24"/>
        </w:rPr>
        <w:t>legjislacionin e zbatueshëm</w:t>
      </w:r>
      <w:r w:rsidRPr="00F96BE9">
        <w:rPr>
          <w:rFonts w:ascii="Garamond" w:hAnsi="Garamond"/>
          <w:sz w:val="24"/>
          <w:szCs w:val="24"/>
        </w:rPr>
        <w:t xml:space="preserve">, çfarëdolloj regjistrimi tjetër i mëparshëm i </w:t>
      </w:r>
      <w:r w:rsidR="00FC5518" w:rsidRPr="00F96BE9">
        <w:rPr>
          <w:rFonts w:ascii="Garamond" w:hAnsi="Garamond"/>
          <w:sz w:val="24"/>
          <w:szCs w:val="24"/>
        </w:rPr>
        <w:t>aparatit m</w:t>
      </w:r>
      <w:r w:rsidRPr="00F96BE9">
        <w:rPr>
          <w:rFonts w:ascii="Garamond" w:hAnsi="Garamond"/>
          <w:sz w:val="24"/>
          <w:szCs w:val="24"/>
        </w:rPr>
        <w:t>atës konsiderohet i vlefshëm dhe Pala që kërkon testimin e matjes sipas nenit</w:t>
      </w:r>
      <w:r w:rsidR="0016096B" w:rsidRPr="00F96BE9">
        <w:rPr>
          <w:rFonts w:ascii="Garamond" w:hAnsi="Garamond"/>
          <w:sz w:val="24"/>
          <w:szCs w:val="24"/>
        </w:rPr>
        <w:t xml:space="preserve"> </w:t>
      </w:r>
      <w:r w:rsidRPr="00F96BE9">
        <w:rPr>
          <w:rFonts w:ascii="Garamond" w:hAnsi="Garamond"/>
          <w:sz w:val="24"/>
          <w:szCs w:val="24"/>
        </w:rPr>
        <w:t xml:space="preserve">9.4(c) përballon kostot e inspektimit dhe testimit të </w:t>
      </w:r>
      <w:r w:rsidR="00FC5518" w:rsidRPr="00F96BE9">
        <w:rPr>
          <w:rFonts w:ascii="Garamond" w:hAnsi="Garamond"/>
          <w:sz w:val="24"/>
          <w:szCs w:val="24"/>
        </w:rPr>
        <w:t xml:space="preserve">aparatit matës </w:t>
      </w:r>
      <w:r w:rsidRPr="00F96BE9">
        <w:rPr>
          <w:rFonts w:ascii="Garamond" w:hAnsi="Garamond"/>
          <w:sz w:val="24"/>
          <w:szCs w:val="24"/>
        </w:rPr>
        <w:t xml:space="preserve">sikundër përshkruhet në nenin 9.4(c); dhe </w:t>
      </w:r>
    </w:p>
    <w:p w14:paraId="026605C8" w14:textId="1FEDBBAA" w:rsidR="00937159" w:rsidRPr="00F96BE9" w:rsidRDefault="00937159" w:rsidP="003B3983">
      <w:pPr>
        <w:pStyle w:val="Heading3"/>
        <w:tabs>
          <w:tab w:val="clear" w:pos="1440"/>
        </w:tabs>
        <w:spacing w:after="0"/>
        <w:ind w:left="0" w:firstLine="284"/>
        <w:rPr>
          <w:rFonts w:ascii="Garamond" w:hAnsi="Garamond"/>
          <w:sz w:val="24"/>
          <w:szCs w:val="24"/>
        </w:rPr>
      </w:pPr>
      <w:r w:rsidRPr="00F96BE9">
        <w:rPr>
          <w:rFonts w:ascii="Garamond" w:hAnsi="Garamond"/>
          <w:sz w:val="24"/>
          <w:szCs w:val="24"/>
        </w:rPr>
        <w:t xml:space="preserve">e) nëse </w:t>
      </w:r>
      <w:r w:rsidR="00FC5518" w:rsidRPr="00F96BE9">
        <w:rPr>
          <w:rFonts w:ascii="Garamond" w:hAnsi="Garamond"/>
          <w:sz w:val="24"/>
          <w:szCs w:val="24"/>
        </w:rPr>
        <w:t xml:space="preserve">aparati matës </w:t>
      </w:r>
      <w:r w:rsidRPr="00F96BE9">
        <w:rPr>
          <w:rFonts w:ascii="Garamond" w:hAnsi="Garamond"/>
          <w:sz w:val="24"/>
          <w:szCs w:val="24"/>
        </w:rPr>
        <w:t xml:space="preserve">konstatohet se është jashtë pragjeve të saktësisë që parashikohen në </w:t>
      </w:r>
      <w:r w:rsidR="00FC5518" w:rsidRPr="00F96BE9">
        <w:rPr>
          <w:rFonts w:ascii="Garamond" w:hAnsi="Garamond"/>
          <w:sz w:val="24"/>
          <w:szCs w:val="24"/>
        </w:rPr>
        <w:t xml:space="preserve">legjislacionin e zbatueshëm </w:t>
      </w:r>
      <w:r w:rsidRPr="00F96BE9">
        <w:rPr>
          <w:rFonts w:ascii="Garamond" w:hAnsi="Garamond"/>
          <w:sz w:val="24"/>
          <w:szCs w:val="24"/>
        </w:rPr>
        <w:t xml:space="preserve">ose nëse ky </w:t>
      </w:r>
      <w:r w:rsidR="00FC5518" w:rsidRPr="00F96BE9">
        <w:rPr>
          <w:rFonts w:ascii="Garamond" w:hAnsi="Garamond"/>
          <w:sz w:val="24"/>
          <w:szCs w:val="24"/>
        </w:rPr>
        <w:t xml:space="preserve">aparat matës për çfarëdolloj </w:t>
      </w:r>
      <w:r w:rsidRPr="00F96BE9">
        <w:rPr>
          <w:rFonts w:ascii="Garamond" w:hAnsi="Garamond"/>
          <w:sz w:val="24"/>
          <w:szCs w:val="24"/>
        </w:rPr>
        <w:t xml:space="preserve">arsyeje nuk funksionon ose nuk regjistron, atëherë: </w:t>
      </w:r>
    </w:p>
    <w:p w14:paraId="1EF86C33" w14:textId="7BB1DBFA" w:rsidR="00937159" w:rsidRPr="00BA36E6" w:rsidRDefault="00937159" w:rsidP="003B3983">
      <w:pPr>
        <w:pStyle w:val="Heading4"/>
        <w:spacing w:before="0"/>
        <w:ind w:firstLine="284"/>
        <w:jc w:val="both"/>
        <w:rPr>
          <w:rFonts w:ascii="Garamond" w:hAnsi="Garamond"/>
          <w:i w:val="0"/>
          <w:color w:val="auto"/>
        </w:rPr>
      </w:pPr>
      <w:r w:rsidRPr="00BA36E6">
        <w:rPr>
          <w:rFonts w:ascii="Garamond" w:hAnsi="Garamond"/>
          <w:i w:val="0"/>
          <w:color w:val="auto"/>
        </w:rPr>
        <w:t>i</w:t>
      </w:r>
      <w:r w:rsidR="00B7528B" w:rsidRPr="00BA36E6">
        <w:rPr>
          <w:rFonts w:ascii="Garamond" w:hAnsi="Garamond"/>
          <w:i w:val="0"/>
          <w:color w:val="auto"/>
        </w:rPr>
        <w:t>.</w:t>
      </w:r>
      <w:r w:rsidRPr="00BA36E6">
        <w:rPr>
          <w:rFonts w:ascii="Garamond" w:hAnsi="Garamond"/>
          <w:i w:val="0"/>
          <w:color w:val="auto"/>
        </w:rPr>
        <w:t xml:space="preserve"> Shitësi menjëherë kërkon që </w:t>
      </w:r>
      <w:r w:rsidR="00FC5518" w:rsidRPr="00BA36E6">
        <w:rPr>
          <w:rFonts w:ascii="Garamond" w:hAnsi="Garamond"/>
          <w:i w:val="0"/>
          <w:color w:val="auto"/>
        </w:rPr>
        <w:t xml:space="preserve">aparatet matëse </w:t>
      </w:r>
      <w:r w:rsidRPr="00BA36E6">
        <w:rPr>
          <w:rFonts w:ascii="Garamond" w:hAnsi="Garamond"/>
          <w:i w:val="0"/>
          <w:color w:val="auto"/>
        </w:rPr>
        <w:t>që janë konstatuar të pasaktë të zëvendësohen nga OST-ja, ose të riparohen ose të përshtaten nga ajo për ta korrigjuar këtë pasaktësi;</w:t>
      </w:r>
    </w:p>
    <w:p w14:paraId="3B5BB041" w14:textId="4B6C90FE" w:rsidR="00937159" w:rsidRPr="00BA36E6" w:rsidRDefault="00937159" w:rsidP="003B3983">
      <w:pPr>
        <w:pStyle w:val="Heading4"/>
        <w:spacing w:before="0"/>
        <w:ind w:firstLine="284"/>
        <w:jc w:val="both"/>
        <w:rPr>
          <w:rFonts w:ascii="Garamond" w:hAnsi="Garamond"/>
          <w:i w:val="0"/>
          <w:color w:val="auto"/>
        </w:rPr>
      </w:pPr>
      <w:r w:rsidRPr="00BA36E6">
        <w:rPr>
          <w:rFonts w:ascii="Garamond" w:hAnsi="Garamond"/>
          <w:i w:val="0"/>
          <w:color w:val="auto"/>
        </w:rPr>
        <w:t>ii</w:t>
      </w:r>
      <w:r w:rsidR="00B7528B" w:rsidRPr="00BA36E6">
        <w:rPr>
          <w:rFonts w:ascii="Garamond" w:hAnsi="Garamond"/>
          <w:i w:val="0"/>
          <w:color w:val="auto"/>
        </w:rPr>
        <w:t>.</w:t>
      </w:r>
      <w:r w:rsidRPr="00BA36E6">
        <w:rPr>
          <w:rFonts w:ascii="Garamond" w:hAnsi="Garamond"/>
          <w:i w:val="0"/>
          <w:color w:val="auto"/>
        </w:rPr>
        <w:t xml:space="preserve"> Palët vlerësojnë sasitë e sakta të prodhimit të livruar në Pikën e Matjes gjatë periudhave të prekura nga kjo pasaktësi, ndërprerje shërbimi ose mosregjistrim në përputhje me nenin 9.2; dhe</w:t>
      </w:r>
    </w:p>
    <w:p w14:paraId="47858248" w14:textId="5CA21C22" w:rsidR="00937159" w:rsidRPr="00BA36E6" w:rsidRDefault="00937159" w:rsidP="003B3983">
      <w:pPr>
        <w:pStyle w:val="Heading4"/>
        <w:spacing w:before="0"/>
        <w:ind w:firstLine="284"/>
        <w:jc w:val="both"/>
        <w:rPr>
          <w:rFonts w:ascii="Garamond" w:hAnsi="Garamond"/>
          <w:i w:val="0"/>
          <w:color w:val="auto"/>
        </w:rPr>
      </w:pPr>
      <w:r w:rsidRPr="00BA36E6">
        <w:rPr>
          <w:rFonts w:ascii="Garamond" w:hAnsi="Garamond"/>
          <w:i w:val="0"/>
          <w:color w:val="auto"/>
        </w:rPr>
        <w:t>iii</w:t>
      </w:r>
      <w:r w:rsidR="00B7528B" w:rsidRPr="00BA36E6">
        <w:rPr>
          <w:rFonts w:ascii="Garamond" w:hAnsi="Garamond"/>
          <w:i w:val="0"/>
          <w:color w:val="auto"/>
        </w:rPr>
        <w:t>.</w:t>
      </w:r>
      <w:r w:rsidRPr="00BA36E6">
        <w:rPr>
          <w:rFonts w:ascii="Garamond" w:hAnsi="Garamond"/>
          <w:i w:val="0"/>
          <w:color w:val="auto"/>
        </w:rPr>
        <w:t xml:space="preserve"> Shitësi përballon koston e inspektimit dhe testimit të </w:t>
      </w:r>
      <w:r w:rsidR="00FC5518" w:rsidRPr="00BA36E6">
        <w:rPr>
          <w:rFonts w:ascii="Garamond" w:hAnsi="Garamond"/>
          <w:i w:val="0"/>
          <w:color w:val="auto"/>
        </w:rPr>
        <w:t xml:space="preserve">aparatit matës </w:t>
      </w:r>
      <w:r w:rsidRPr="00BA36E6">
        <w:rPr>
          <w:rFonts w:ascii="Garamond" w:hAnsi="Garamond"/>
          <w:i w:val="0"/>
          <w:color w:val="auto"/>
        </w:rPr>
        <w:t>të kryera në përputhje me nenin 9.4(c).</w:t>
      </w:r>
    </w:p>
    <w:p w14:paraId="67E3E7BC" w14:textId="2190E3BD" w:rsidR="00937159" w:rsidRPr="00BA36E6" w:rsidRDefault="00937159" w:rsidP="003B3983">
      <w:pPr>
        <w:pStyle w:val="Heading2"/>
        <w:spacing w:before="0" w:after="0"/>
        <w:ind w:firstLine="284"/>
        <w:jc w:val="both"/>
        <w:rPr>
          <w:rFonts w:ascii="Garamond" w:hAnsi="Garamond"/>
          <w:b w:val="0"/>
          <w:i w:val="0"/>
          <w:sz w:val="24"/>
          <w:szCs w:val="24"/>
        </w:rPr>
      </w:pPr>
      <w:r w:rsidRPr="00BA36E6">
        <w:rPr>
          <w:rFonts w:ascii="Garamond" w:hAnsi="Garamond"/>
          <w:b w:val="0"/>
          <w:i w:val="0"/>
          <w:sz w:val="24"/>
          <w:szCs w:val="24"/>
        </w:rPr>
        <w:t xml:space="preserve">9.5 Nëse si rrjedhojë e përshtatjeve sipas nenit 9.4 Pasqyra e </w:t>
      </w:r>
      <w:r w:rsidR="00FC5518" w:rsidRPr="00BA36E6">
        <w:rPr>
          <w:rFonts w:ascii="Garamond" w:hAnsi="Garamond"/>
          <w:b w:val="0"/>
          <w:i w:val="0"/>
          <w:sz w:val="24"/>
          <w:szCs w:val="24"/>
        </w:rPr>
        <w:t xml:space="preserve">faturimit </w:t>
      </w:r>
      <w:r w:rsidRPr="00BA36E6">
        <w:rPr>
          <w:rFonts w:ascii="Garamond" w:hAnsi="Garamond"/>
          <w:b w:val="0"/>
          <w:i w:val="0"/>
          <w:sz w:val="24"/>
          <w:szCs w:val="24"/>
        </w:rPr>
        <w:t xml:space="preserve">për ndonjë periudhë pëson rënie, vlerat rezultuese do të përfshihen në </w:t>
      </w:r>
      <w:r w:rsidR="00FC5518" w:rsidRPr="00BA36E6">
        <w:rPr>
          <w:rFonts w:ascii="Garamond" w:hAnsi="Garamond"/>
          <w:b w:val="0"/>
          <w:i w:val="0"/>
          <w:sz w:val="24"/>
          <w:szCs w:val="24"/>
        </w:rPr>
        <w:t xml:space="preserve">pasqyrën </w:t>
      </w:r>
      <w:r w:rsidRPr="00BA36E6">
        <w:rPr>
          <w:rFonts w:ascii="Garamond" w:hAnsi="Garamond"/>
          <w:b w:val="0"/>
          <w:i w:val="0"/>
          <w:sz w:val="24"/>
          <w:szCs w:val="24"/>
        </w:rPr>
        <w:t xml:space="preserve">pasardhëse të </w:t>
      </w:r>
      <w:r w:rsidR="00FC5518" w:rsidRPr="00BA36E6">
        <w:rPr>
          <w:rFonts w:ascii="Garamond" w:hAnsi="Garamond"/>
          <w:b w:val="0"/>
          <w:i w:val="0"/>
          <w:sz w:val="24"/>
          <w:szCs w:val="24"/>
        </w:rPr>
        <w:t xml:space="preserve">faturimit </w:t>
      </w:r>
      <w:r w:rsidRPr="00BA36E6">
        <w:rPr>
          <w:rFonts w:ascii="Garamond" w:hAnsi="Garamond"/>
          <w:b w:val="0"/>
          <w:i w:val="0"/>
          <w:sz w:val="24"/>
          <w:szCs w:val="24"/>
        </w:rPr>
        <w:t>që lëshohet sipas nenit 8 nëpërmjet kompensimit me ose zbritjes së këtyre shumave nga detyrimet për pagesë të Palës Kontraktuese për Mbështetje sipas kësaj Marrëveshjeje.</w:t>
      </w:r>
    </w:p>
    <w:p w14:paraId="2D3E007F" w14:textId="7E5C2C28" w:rsidR="00937159" w:rsidRPr="00BA36E6" w:rsidRDefault="00937159" w:rsidP="003B3983">
      <w:pPr>
        <w:pStyle w:val="Heading2"/>
        <w:spacing w:before="0" w:after="0"/>
        <w:ind w:firstLine="284"/>
        <w:jc w:val="both"/>
        <w:rPr>
          <w:rFonts w:ascii="Garamond" w:hAnsi="Garamond"/>
          <w:b w:val="0"/>
          <w:i w:val="0"/>
          <w:sz w:val="24"/>
          <w:szCs w:val="24"/>
        </w:rPr>
      </w:pPr>
      <w:r w:rsidRPr="00BA36E6">
        <w:rPr>
          <w:rFonts w:ascii="Garamond" w:hAnsi="Garamond"/>
          <w:b w:val="0"/>
          <w:i w:val="0"/>
          <w:sz w:val="24"/>
          <w:szCs w:val="24"/>
        </w:rPr>
        <w:t xml:space="preserve">9.6 Nëse, si rrjedhojë e çdo përshtatjeje sipas nenit 9.4, </w:t>
      </w:r>
      <w:r w:rsidR="00FC5518" w:rsidRPr="00BA36E6">
        <w:rPr>
          <w:rFonts w:ascii="Garamond" w:hAnsi="Garamond"/>
          <w:b w:val="0"/>
          <w:i w:val="0"/>
          <w:sz w:val="24"/>
          <w:szCs w:val="24"/>
        </w:rPr>
        <w:t xml:space="preserve">pasqyra e faturimit </w:t>
      </w:r>
      <w:r w:rsidRPr="00BA36E6">
        <w:rPr>
          <w:rFonts w:ascii="Garamond" w:hAnsi="Garamond"/>
          <w:b w:val="0"/>
          <w:i w:val="0"/>
          <w:sz w:val="24"/>
          <w:szCs w:val="24"/>
        </w:rPr>
        <w:t xml:space="preserve">për ndonjë periudhë rritet, vlerat rezultuese do të përfshihen </w:t>
      </w:r>
      <w:r w:rsidR="00FC5518" w:rsidRPr="00BA36E6">
        <w:rPr>
          <w:rFonts w:ascii="Garamond" w:hAnsi="Garamond"/>
          <w:b w:val="0"/>
          <w:i w:val="0"/>
          <w:sz w:val="24"/>
          <w:szCs w:val="24"/>
        </w:rPr>
        <w:t xml:space="preserve">në pasqyrën pasardhëse të faturimit </w:t>
      </w:r>
      <w:r w:rsidRPr="00BA36E6">
        <w:rPr>
          <w:rFonts w:ascii="Garamond" w:hAnsi="Garamond"/>
          <w:b w:val="0"/>
          <w:i w:val="0"/>
          <w:sz w:val="24"/>
          <w:szCs w:val="24"/>
        </w:rPr>
        <w:t>që lëshohet sipas nenit 8 si zë shtesë i kostove.</w:t>
      </w:r>
    </w:p>
    <w:p w14:paraId="7CFD83F0" w14:textId="4ED269CA" w:rsidR="00937159" w:rsidRPr="00F96BE9" w:rsidRDefault="00937159" w:rsidP="003B3983">
      <w:pPr>
        <w:ind w:firstLine="284"/>
        <w:jc w:val="both"/>
        <w:rPr>
          <w:rFonts w:ascii="Garamond" w:hAnsi="Garamond"/>
          <w:b/>
          <w:bCs/>
        </w:rPr>
      </w:pPr>
      <w:r w:rsidRPr="00F96BE9">
        <w:rPr>
          <w:rFonts w:ascii="Garamond" w:hAnsi="Garamond"/>
          <w:b/>
          <w:bCs/>
        </w:rPr>
        <w:t>B</w:t>
      </w:r>
      <w:r w:rsidR="00FC5518">
        <w:rPr>
          <w:rFonts w:ascii="Garamond" w:hAnsi="Garamond"/>
          <w:b/>
          <w:bCs/>
        </w:rPr>
        <w:t>.</w:t>
      </w:r>
      <w:r w:rsidRPr="00F96BE9">
        <w:rPr>
          <w:rFonts w:ascii="Garamond" w:hAnsi="Garamond"/>
          <w:b/>
          <w:bCs/>
        </w:rPr>
        <w:t xml:space="preserve"> PERIUDHA E TREGTIMIT II – TERMAT E CFD-</w:t>
      </w:r>
      <w:r w:rsidR="004871CB" w:rsidRPr="00F96BE9">
        <w:rPr>
          <w:rFonts w:ascii="Garamond" w:hAnsi="Garamond"/>
          <w:b/>
          <w:bCs/>
        </w:rPr>
        <w:t>së</w:t>
      </w:r>
    </w:p>
    <w:p w14:paraId="24BB82DA" w14:textId="77777777" w:rsidR="00937159" w:rsidRPr="00E14C21" w:rsidRDefault="00937159" w:rsidP="003B3983">
      <w:pPr>
        <w:pStyle w:val="Heading1"/>
        <w:keepNext w:val="0"/>
        <w:spacing w:before="0"/>
        <w:ind w:firstLine="284"/>
        <w:jc w:val="both"/>
        <w:rPr>
          <w:rFonts w:ascii="Garamond" w:hAnsi="Garamond"/>
          <w:bCs/>
          <w:caps/>
          <w:color w:val="auto"/>
          <w:sz w:val="24"/>
          <w:szCs w:val="24"/>
        </w:rPr>
      </w:pPr>
      <w:r w:rsidRPr="00E14C21">
        <w:rPr>
          <w:rFonts w:ascii="Garamond" w:hAnsi="Garamond"/>
          <w:bCs/>
          <w:color w:val="auto"/>
          <w:sz w:val="24"/>
          <w:szCs w:val="24"/>
        </w:rPr>
        <w:t xml:space="preserve">10. </w:t>
      </w:r>
      <w:r w:rsidRPr="00E14C21">
        <w:rPr>
          <w:rFonts w:ascii="Garamond" w:hAnsi="Garamond"/>
          <w:bCs/>
          <w:caps/>
          <w:color w:val="auto"/>
          <w:sz w:val="24"/>
          <w:szCs w:val="24"/>
        </w:rPr>
        <w:t>KUSHTET</w:t>
      </w:r>
    </w:p>
    <w:p w14:paraId="4897B7FE" w14:textId="7B43F642" w:rsidR="00937159" w:rsidRPr="001E6AD0" w:rsidRDefault="00937159" w:rsidP="003B3983">
      <w:pPr>
        <w:pStyle w:val="Heading2"/>
        <w:spacing w:before="0" w:after="0"/>
        <w:ind w:firstLine="284"/>
        <w:jc w:val="both"/>
        <w:rPr>
          <w:rFonts w:ascii="Garamond" w:hAnsi="Garamond"/>
          <w:b w:val="0"/>
          <w:i w:val="0"/>
          <w:sz w:val="24"/>
          <w:szCs w:val="24"/>
        </w:rPr>
      </w:pPr>
      <w:r w:rsidRPr="001E6AD0">
        <w:rPr>
          <w:rFonts w:ascii="Garamond" w:hAnsi="Garamond"/>
          <w:b w:val="0"/>
          <w:i w:val="0"/>
          <w:sz w:val="24"/>
          <w:szCs w:val="24"/>
        </w:rPr>
        <w:t xml:space="preserve">10.1 Shitësi do të sigurojë të gjitha autorizimet, miratimet dhe kërkesat e kolateralit siç kërkohet për t’u regjistruar si pjesëmarrës në Bursën Shqiptare të Energjisë në përputhje me </w:t>
      </w:r>
      <w:r w:rsidR="00FC5518" w:rsidRPr="001E6AD0">
        <w:rPr>
          <w:rFonts w:ascii="Garamond" w:hAnsi="Garamond"/>
          <w:b w:val="0"/>
          <w:i w:val="0"/>
          <w:sz w:val="24"/>
          <w:szCs w:val="24"/>
        </w:rPr>
        <w:t>legjislacionin e zbatueshëm</w:t>
      </w:r>
      <w:r w:rsidRPr="001E6AD0">
        <w:rPr>
          <w:rFonts w:ascii="Garamond" w:hAnsi="Garamond"/>
          <w:b w:val="0"/>
          <w:i w:val="0"/>
          <w:sz w:val="24"/>
          <w:szCs w:val="24"/>
        </w:rPr>
        <w:t xml:space="preserve">; </w:t>
      </w:r>
    </w:p>
    <w:p w14:paraId="7F7A5A18" w14:textId="3855661D" w:rsidR="00937159" w:rsidRPr="001E6AD0" w:rsidRDefault="00937159" w:rsidP="003B3983">
      <w:pPr>
        <w:pStyle w:val="Heading2"/>
        <w:spacing w:before="0" w:after="0"/>
        <w:ind w:firstLine="284"/>
        <w:jc w:val="both"/>
        <w:rPr>
          <w:rFonts w:ascii="Garamond" w:hAnsi="Garamond"/>
          <w:b w:val="0"/>
          <w:i w:val="0"/>
          <w:sz w:val="24"/>
          <w:szCs w:val="24"/>
        </w:rPr>
      </w:pPr>
      <w:r w:rsidRPr="001E6AD0">
        <w:rPr>
          <w:rFonts w:ascii="Garamond" w:hAnsi="Garamond"/>
          <w:b w:val="0"/>
          <w:i w:val="0"/>
          <w:sz w:val="24"/>
          <w:szCs w:val="24"/>
        </w:rPr>
        <w:t xml:space="preserve">10.2 Shitësi të sigurojë që ka bërë të gjitha njoftimet përkatëse dhe ka marrë të gjitha miratimet nga Autoriteti i Mbikëqyrjes Financiare, duke përfshirë pa kufizim përjashtimin ose autorizimin e </w:t>
      </w:r>
      <w:r w:rsidR="00F96BE9" w:rsidRPr="001E6AD0">
        <w:rPr>
          <w:rFonts w:ascii="Garamond" w:hAnsi="Garamond"/>
          <w:b w:val="0"/>
          <w:i w:val="0"/>
          <w:sz w:val="24"/>
          <w:szCs w:val="24"/>
        </w:rPr>
        <w:t>shërbimeve të veprimtarisë ndihmëse, siç kërkohet nga ligji për tregjet e kapitalit dhe legjislacioni i zbatueshëm</w:t>
      </w:r>
      <w:r w:rsidRPr="001E6AD0">
        <w:rPr>
          <w:rFonts w:ascii="Garamond" w:hAnsi="Garamond"/>
          <w:b w:val="0"/>
          <w:i w:val="0"/>
          <w:sz w:val="24"/>
          <w:szCs w:val="24"/>
        </w:rPr>
        <w:t>.</w:t>
      </w:r>
    </w:p>
    <w:p w14:paraId="13DF4E39" w14:textId="31C31E9C" w:rsidR="00937159" w:rsidRPr="001E6AD0" w:rsidRDefault="00937159" w:rsidP="003B3983">
      <w:pPr>
        <w:pStyle w:val="Heading2"/>
        <w:spacing w:before="0" w:after="0"/>
        <w:ind w:firstLine="284"/>
        <w:jc w:val="both"/>
        <w:rPr>
          <w:rFonts w:ascii="Garamond" w:hAnsi="Garamond"/>
          <w:b w:val="0"/>
          <w:i w:val="0"/>
          <w:sz w:val="24"/>
          <w:szCs w:val="24"/>
        </w:rPr>
      </w:pPr>
      <w:r w:rsidRPr="001E6AD0">
        <w:rPr>
          <w:rFonts w:ascii="Garamond" w:hAnsi="Garamond"/>
          <w:b w:val="0"/>
          <w:i w:val="0"/>
          <w:sz w:val="24"/>
          <w:szCs w:val="24"/>
        </w:rPr>
        <w:t xml:space="preserve">10.3 Pala Kontraktuese për Mbështetje duhet të rilëshojë </w:t>
      </w:r>
      <w:r w:rsidR="00F96BE9" w:rsidRPr="001E6AD0">
        <w:rPr>
          <w:rFonts w:ascii="Garamond" w:hAnsi="Garamond"/>
          <w:b w:val="0"/>
          <w:i w:val="0"/>
          <w:sz w:val="24"/>
          <w:szCs w:val="24"/>
        </w:rPr>
        <w:t xml:space="preserve">mbështetjen e kredisë </w:t>
      </w:r>
      <w:r w:rsidRPr="001E6AD0">
        <w:rPr>
          <w:rFonts w:ascii="Garamond" w:hAnsi="Garamond"/>
          <w:b w:val="0"/>
          <w:i w:val="0"/>
          <w:sz w:val="24"/>
          <w:szCs w:val="24"/>
        </w:rPr>
        <w:t xml:space="preserve">duke pasqyruar shumën e kërkuar për pagesat CfD, në favor të Shitësit në përputhje me kërkesat e nenit 21 dhe të </w:t>
      </w:r>
      <w:r w:rsidR="00F96BE9" w:rsidRPr="001E6AD0">
        <w:rPr>
          <w:rFonts w:ascii="Garamond" w:hAnsi="Garamond"/>
          <w:b w:val="0"/>
          <w:i w:val="0"/>
          <w:sz w:val="24"/>
          <w:szCs w:val="24"/>
        </w:rPr>
        <w:t xml:space="preserve">shtojcës </w:t>
      </w:r>
      <w:r w:rsidRPr="001E6AD0">
        <w:rPr>
          <w:rFonts w:ascii="Garamond" w:hAnsi="Garamond"/>
          <w:b w:val="0"/>
          <w:i w:val="0"/>
          <w:sz w:val="24"/>
          <w:szCs w:val="24"/>
        </w:rPr>
        <w:t>2.</w:t>
      </w:r>
    </w:p>
    <w:p w14:paraId="78C88BCA" w14:textId="68E826BD" w:rsidR="00937159" w:rsidRPr="001E6AD0" w:rsidRDefault="00937159" w:rsidP="003B3983">
      <w:pPr>
        <w:pStyle w:val="Heading2"/>
        <w:spacing w:before="0" w:after="0"/>
        <w:ind w:firstLine="284"/>
        <w:jc w:val="both"/>
        <w:rPr>
          <w:rFonts w:ascii="Garamond" w:hAnsi="Garamond"/>
          <w:b w:val="0"/>
          <w:i w:val="0"/>
          <w:sz w:val="24"/>
          <w:szCs w:val="24"/>
        </w:rPr>
      </w:pPr>
      <w:r w:rsidRPr="001E6AD0">
        <w:rPr>
          <w:rFonts w:ascii="Garamond" w:hAnsi="Garamond"/>
          <w:b w:val="0"/>
          <w:i w:val="0"/>
          <w:sz w:val="24"/>
          <w:szCs w:val="24"/>
        </w:rPr>
        <w:t>10.4 Palët do të plotësojnë kushtet e tyre përkatëse të përcaktuara më lart sa më shpejt që të jetë praktikisht e mundur dhe, në çdo rast, jo më vonë se 20 (njëzet) ditë</w:t>
      </w:r>
      <w:r w:rsidR="00E53B8C" w:rsidRPr="001E6AD0">
        <w:rPr>
          <w:rFonts w:ascii="Garamond" w:hAnsi="Garamond"/>
          <w:b w:val="0"/>
          <w:i w:val="0"/>
          <w:sz w:val="24"/>
          <w:szCs w:val="24"/>
        </w:rPr>
        <w:t>-</w:t>
      </w:r>
      <w:r w:rsidRPr="001E6AD0">
        <w:rPr>
          <w:rFonts w:ascii="Garamond" w:hAnsi="Garamond"/>
          <w:b w:val="0"/>
          <w:i w:val="0"/>
          <w:sz w:val="24"/>
          <w:szCs w:val="24"/>
        </w:rPr>
        <w:t xml:space="preserve">pune pas ekzekutimit të </w:t>
      </w:r>
      <w:r w:rsidR="00F96BE9" w:rsidRPr="001E6AD0">
        <w:rPr>
          <w:rFonts w:ascii="Garamond" w:hAnsi="Garamond"/>
          <w:b w:val="0"/>
          <w:i w:val="0"/>
          <w:sz w:val="24"/>
          <w:szCs w:val="24"/>
        </w:rPr>
        <w:t xml:space="preserve">deklaratës së përbashkët </w:t>
      </w:r>
      <w:r w:rsidRPr="001E6AD0">
        <w:rPr>
          <w:rFonts w:ascii="Garamond" w:hAnsi="Garamond"/>
          <w:b w:val="0"/>
          <w:i w:val="0"/>
          <w:sz w:val="24"/>
          <w:szCs w:val="24"/>
        </w:rPr>
        <w:t xml:space="preserve">në lidhje </w:t>
      </w:r>
      <w:r w:rsidR="00F96BE9" w:rsidRPr="001E6AD0">
        <w:rPr>
          <w:rFonts w:ascii="Garamond" w:hAnsi="Garamond"/>
          <w:b w:val="0"/>
          <w:i w:val="0"/>
          <w:sz w:val="24"/>
          <w:szCs w:val="24"/>
        </w:rPr>
        <w:t>me vlerësimin e gatishmërisë së tregut</w:t>
      </w:r>
      <w:r w:rsidRPr="001E6AD0">
        <w:rPr>
          <w:rFonts w:ascii="Garamond" w:hAnsi="Garamond"/>
          <w:b w:val="0"/>
          <w:i w:val="0"/>
          <w:sz w:val="24"/>
          <w:szCs w:val="24"/>
        </w:rPr>
        <w:t xml:space="preserve">. </w:t>
      </w:r>
    </w:p>
    <w:p w14:paraId="40A7AF3B" w14:textId="77777777" w:rsidR="00937159" w:rsidRPr="001E6AD0" w:rsidRDefault="00937159" w:rsidP="003B3983">
      <w:pPr>
        <w:pStyle w:val="Heading2"/>
        <w:spacing w:before="0" w:after="0"/>
        <w:ind w:firstLine="284"/>
        <w:jc w:val="both"/>
        <w:rPr>
          <w:rFonts w:ascii="Garamond" w:hAnsi="Garamond"/>
          <w:b w:val="0"/>
          <w:i w:val="0"/>
          <w:sz w:val="24"/>
          <w:szCs w:val="24"/>
        </w:rPr>
      </w:pPr>
      <w:r w:rsidRPr="001E6AD0">
        <w:rPr>
          <w:rFonts w:ascii="Garamond" w:hAnsi="Garamond"/>
          <w:b w:val="0"/>
          <w:i w:val="0"/>
          <w:sz w:val="24"/>
          <w:szCs w:val="24"/>
        </w:rPr>
        <w:t>10.5 Në datën në të cilën njëra Palë merr dijeni se një ose më shumë nga kushtet e mësipërme janë përmbushur, ajo do të njoftojë Palën tjetër me shkrim dhe do të sigurojë prova që vërtetojnë përmbushjen siç mund të kërkojë në mënyrë të arsyeshme Pala tjetër.</w:t>
      </w:r>
    </w:p>
    <w:p w14:paraId="7BFA452B" w14:textId="77777777" w:rsidR="00937159" w:rsidRPr="001E6AD0" w:rsidRDefault="00937159" w:rsidP="003B3983">
      <w:pPr>
        <w:pStyle w:val="Heading1"/>
        <w:keepNext w:val="0"/>
        <w:spacing w:before="0"/>
        <w:ind w:firstLine="284"/>
        <w:jc w:val="both"/>
        <w:rPr>
          <w:rFonts w:ascii="Garamond" w:hAnsi="Garamond"/>
          <w:bCs/>
          <w:caps/>
          <w:color w:val="auto"/>
          <w:sz w:val="24"/>
          <w:szCs w:val="24"/>
        </w:rPr>
      </w:pPr>
      <w:r w:rsidRPr="001E6AD0">
        <w:rPr>
          <w:rFonts w:ascii="Garamond" w:hAnsi="Garamond"/>
          <w:bCs/>
          <w:color w:val="auto"/>
          <w:sz w:val="24"/>
          <w:szCs w:val="24"/>
        </w:rPr>
        <w:t xml:space="preserve">11. </w:t>
      </w:r>
      <w:r w:rsidRPr="001E6AD0">
        <w:rPr>
          <w:rFonts w:ascii="Garamond" w:hAnsi="Garamond"/>
          <w:bCs/>
          <w:caps/>
          <w:color w:val="auto"/>
          <w:sz w:val="24"/>
          <w:szCs w:val="24"/>
        </w:rPr>
        <w:t>shlyerja financiare</w:t>
      </w:r>
    </w:p>
    <w:p w14:paraId="4B3C818D" w14:textId="0E219FB3" w:rsidR="00937159" w:rsidRPr="001E6AD0" w:rsidRDefault="00937159" w:rsidP="003B3983">
      <w:pPr>
        <w:pStyle w:val="Heading2"/>
        <w:spacing w:before="0" w:after="0"/>
        <w:ind w:firstLine="284"/>
        <w:jc w:val="both"/>
        <w:rPr>
          <w:rFonts w:ascii="Garamond" w:hAnsi="Garamond"/>
          <w:b w:val="0"/>
          <w:i w:val="0"/>
          <w:sz w:val="24"/>
          <w:szCs w:val="24"/>
        </w:rPr>
      </w:pPr>
      <w:r w:rsidRPr="001E6AD0">
        <w:rPr>
          <w:rFonts w:ascii="Garamond" w:hAnsi="Garamond"/>
          <w:b w:val="0"/>
          <w:i w:val="0"/>
          <w:sz w:val="24"/>
          <w:szCs w:val="24"/>
        </w:rPr>
        <w:t xml:space="preserve">11.1 Gjatë </w:t>
      </w:r>
      <w:r w:rsidR="00F96BE9" w:rsidRPr="001E6AD0">
        <w:rPr>
          <w:rFonts w:ascii="Garamond" w:hAnsi="Garamond"/>
          <w:b w:val="0"/>
          <w:i w:val="0"/>
          <w:sz w:val="24"/>
          <w:szCs w:val="24"/>
        </w:rPr>
        <w:t xml:space="preserve">periudhës tregtare </w:t>
      </w:r>
      <w:r w:rsidRPr="001E6AD0">
        <w:rPr>
          <w:rFonts w:ascii="Garamond" w:hAnsi="Garamond"/>
          <w:b w:val="0"/>
          <w:i w:val="0"/>
          <w:sz w:val="24"/>
          <w:szCs w:val="24"/>
        </w:rPr>
        <w:t>II</w:t>
      </w:r>
    </w:p>
    <w:p w14:paraId="6B42CCAC" w14:textId="54C7C6AD"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nëse </w:t>
      </w:r>
      <w:r w:rsidR="00F96BE9" w:rsidRPr="00F96BE9">
        <w:rPr>
          <w:rFonts w:ascii="Garamond" w:hAnsi="Garamond"/>
        </w:rPr>
        <w:t>çmimi i energjisë elektrike është më i lartë se çmimi i referencës</w:t>
      </w:r>
      <w:r w:rsidRPr="00F96BE9">
        <w:rPr>
          <w:rFonts w:ascii="Garamond" w:hAnsi="Garamond"/>
        </w:rPr>
        <w:t>, Pala për Mbështetje do t’i paguajë Shitësit për çdo periudhë shlyerjeje produktin e:</w:t>
      </w:r>
    </w:p>
    <w:p w14:paraId="7CB2C323" w14:textId="4A79FA73" w:rsidR="00937159" w:rsidRPr="00F96BE9" w:rsidRDefault="00937159" w:rsidP="003B3983">
      <w:pPr>
        <w:tabs>
          <w:tab w:val="left" w:pos="2160"/>
        </w:tabs>
        <w:ind w:firstLine="284"/>
        <w:jc w:val="both"/>
        <w:rPr>
          <w:rFonts w:ascii="Garamond" w:hAnsi="Garamond"/>
        </w:rPr>
      </w:pPr>
      <w:r w:rsidRPr="00F96BE9">
        <w:rPr>
          <w:rFonts w:ascii="Garamond" w:hAnsi="Garamond"/>
        </w:rPr>
        <w:t>i</w:t>
      </w:r>
      <w:r w:rsidR="00E14C21">
        <w:rPr>
          <w:rFonts w:ascii="Garamond" w:hAnsi="Garamond"/>
        </w:rPr>
        <w:t>.</w:t>
      </w:r>
      <w:r w:rsidRPr="00F96BE9">
        <w:rPr>
          <w:rFonts w:ascii="Garamond" w:hAnsi="Garamond"/>
        </w:rPr>
        <w:t xml:space="preserve"> një shumë të barabartë me diferencën financiare ndërmjet </w:t>
      </w:r>
      <w:r w:rsidR="00F96BE9" w:rsidRPr="00F96BE9">
        <w:rPr>
          <w:rFonts w:ascii="Garamond" w:hAnsi="Garamond"/>
        </w:rPr>
        <w:t xml:space="preserve">çmimit të energjisë elektrike dhe çmimit të referencës </w:t>
      </w:r>
      <w:r w:rsidRPr="00F96BE9">
        <w:rPr>
          <w:rFonts w:ascii="Garamond" w:hAnsi="Garamond"/>
        </w:rPr>
        <w:t>(“</w:t>
      </w:r>
      <w:r w:rsidRPr="00F96BE9">
        <w:rPr>
          <w:rFonts w:ascii="Garamond" w:hAnsi="Garamond"/>
          <w:b/>
          <w:bCs/>
        </w:rPr>
        <w:t xml:space="preserve">Diferenciali pozitiv i </w:t>
      </w:r>
      <w:r w:rsidR="00F96BE9" w:rsidRPr="00F96BE9">
        <w:rPr>
          <w:rFonts w:ascii="Garamond" w:hAnsi="Garamond"/>
          <w:b/>
          <w:bCs/>
        </w:rPr>
        <w:t>çm</w:t>
      </w:r>
      <w:r w:rsidRPr="00F96BE9">
        <w:rPr>
          <w:rFonts w:ascii="Garamond" w:hAnsi="Garamond"/>
          <w:b/>
          <w:bCs/>
        </w:rPr>
        <w:t>imit</w:t>
      </w:r>
      <w:r w:rsidRPr="00F96BE9">
        <w:rPr>
          <w:rFonts w:ascii="Garamond" w:hAnsi="Garamond"/>
        </w:rPr>
        <w:t>”), i llogaritur për periudhën përkatëse të shlyerjes</w:t>
      </w:r>
      <w:r w:rsidR="00E14C21">
        <w:rPr>
          <w:rFonts w:ascii="Garamond" w:hAnsi="Garamond"/>
        </w:rPr>
        <w:t>;</w:t>
      </w:r>
      <w:r w:rsidRPr="00F96BE9">
        <w:rPr>
          <w:rFonts w:ascii="Garamond" w:hAnsi="Garamond"/>
        </w:rPr>
        <w:t xml:space="preserve"> dhe</w:t>
      </w:r>
    </w:p>
    <w:p w14:paraId="70F52234" w14:textId="2A13291F" w:rsidR="00937159" w:rsidRPr="00F96BE9" w:rsidRDefault="00937159" w:rsidP="003B3983">
      <w:pPr>
        <w:tabs>
          <w:tab w:val="left" w:pos="2160"/>
        </w:tabs>
        <w:ind w:firstLine="284"/>
        <w:jc w:val="both"/>
        <w:rPr>
          <w:rFonts w:ascii="Garamond" w:hAnsi="Garamond"/>
        </w:rPr>
      </w:pPr>
      <w:r w:rsidRPr="00F96BE9">
        <w:rPr>
          <w:rFonts w:ascii="Garamond" w:hAnsi="Garamond"/>
        </w:rPr>
        <w:t>ii</w:t>
      </w:r>
      <w:r w:rsidR="00E14C21">
        <w:rPr>
          <w:rFonts w:ascii="Garamond" w:hAnsi="Garamond"/>
        </w:rPr>
        <w:t>.</w:t>
      </w:r>
      <w:r w:rsidRPr="00F96BE9">
        <w:rPr>
          <w:rFonts w:ascii="Garamond" w:hAnsi="Garamond"/>
        </w:rPr>
        <w:t xml:space="preserve"> </w:t>
      </w:r>
      <w:r w:rsidR="00F96BE9" w:rsidRPr="00F96BE9">
        <w:rPr>
          <w:rFonts w:ascii="Garamond" w:hAnsi="Garamond"/>
        </w:rPr>
        <w:t xml:space="preserve">sasinë e kontratës </w:t>
      </w:r>
      <w:r w:rsidRPr="00F96BE9">
        <w:rPr>
          <w:rFonts w:ascii="Garamond" w:hAnsi="Garamond"/>
        </w:rPr>
        <w:t>për periudhën përkatëse të shlyerjes.</w:t>
      </w:r>
    </w:p>
    <w:p w14:paraId="072E14EA" w14:textId="6A5E6CC1"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nëse </w:t>
      </w:r>
      <w:r w:rsidR="00FC5518" w:rsidRPr="00F96BE9">
        <w:rPr>
          <w:rFonts w:ascii="Garamond" w:hAnsi="Garamond"/>
        </w:rPr>
        <w:t>çmimi i energjisë elektrike është më i ulët se çmimi i referencës</w:t>
      </w:r>
      <w:r w:rsidRPr="00F96BE9">
        <w:rPr>
          <w:rFonts w:ascii="Garamond" w:hAnsi="Garamond"/>
        </w:rPr>
        <w:t>, Shitësi do t’i paguajë Palës për Mbështetje për çdo periudhë shlyerjeje produktin e:</w:t>
      </w:r>
    </w:p>
    <w:p w14:paraId="0DE4F767" w14:textId="5445338B" w:rsidR="00937159" w:rsidRPr="00F96BE9" w:rsidRDefault="00937159" w:rsidP="003B3983">
      <w:pPr>
        <w:tabs>
          <w:tab w:val="left" w:pos="2160"/>
        </w:tabs>
        <w:ind w:firstLine="284"/>
        <w:jc w:val="both"/>
        <w:rPr>
          <w:rFonts w:ascii="Garamond" w:hAnsi="Garamond"/>
        </w:rPr>
      </w:pPr>
      <w:r w:rsidRPr="00F96BE9">
        <w:rPr>
          <w:rFonts w:ascii="Garamond" w:hAnsi="Garamond"/>
        </w:rPr>
        <w:t>i</w:t>
      </w:r>
      <w:r w:rsidR="00E14C21">
        <w:rPr>
          <w:rFonts w:ascii="Garamond" w:hAnsi="Garamond"/>
        </w:rPr>
        <w:t>.</w:t>
      </w:r>
      <w:r w:rsidRPr="00F96BE9">
        <w:rPr>
          <w:rFonts w:ascii="Garamond" w:hAnsi="Garamond"/>
        </w:rPr>
        <w:t xml:space="preserve"> një shumë të barabartë me diferencën financiare ndërmjet </w:t>
      </w:r>
      <w:r w:rsidR="004871CB" w:rsidRPr="00F96BE9">
        <w:rPr>
          <w:rFonts w:ascii="Garamond" w:hAnsi="Garamond"/>
        </w:rPr>
        <w:t>çmimit të energjisë elektrike dhe çmimit të referenc</w:t>
      </w:r>
      <w:r w:rsidRPr="00F96BE9">
        <w:rPr>
          <w:rFonts w:ascii="Garamond" w:hAnsi="Garamond"/>
        </w:rPr>
        <w:t>ës (“</w:t>
      </w:r>
      <w:r w:rsidRPr="00F96BE9">
        <w:rPr>
          <w:rFonts w:ascii="Garamond" w:hAnsi="Garamond"/>
          <w:b/>
          <w:bCs/>
        </w:rPr>
        <w:t xml:space="preserve">Diferenciali negativ i </w:t>
      </w:r>
      <w:r w:rsidR="00FC5518" w:rsidRPr="00F96BE9">
        <w:rPr>
          <w:rFonts w:ascii="Garamond" w:hAnsi="Garamond"/>
          <w:b/>
          <w:bCs/>
        </w:rPr>
        <w:t>çmimit</w:t>
      </w:r>
      <w:r w:rsidRPr="00F96BE9">
        <w:rPr>
          <w:rFonts w:ascii="Garamond" w:hAnsi="Garamond"/>
        </w:rPr>
        <w:t>”), i llogaritur për periudhën përkatëse të shlyerjes</w:t>
      </w:r>
      <w:r w:rsidR="00E14C21">
        <w:rPr>
          <w:rFonts w:ascii="Garamond" w:hAnsi="Garamond"/>
        </w:rPr>
        <w:t>;</w:t>
      </w:r>
      <w:r w:rsidRPr="00F96BE9">
        <w:rPr>
          <w:rFonts w:ascii="Garamond" w:hAnsi="Garamond"/>
        </w:rPr>
        <w:t xml:space="preserve"> dhe</w:t>
      </w:r>
    </w:p>
    <w:p w14:paraId="23F3EC35" w14:textId="0CC136E1" w:rsidR="00937159" w:rsidRPr="00F96BE9" w:rsidRDefault="00937159" w:rsidP="003B3983">
      <w:pPr>
        <w:tabs>
          <w:tab w:val="left" w:pos="2160"/>
        </w:tabs>
        <w:ind w:firstLine="284"/>
        <w:jc w:val="both"/>
        <w:rPr>
          <w:rFonts w:ascii="Garamond" w:hAnsi="Garamond"/>
        </w:rPr>
      </w:pPr>
      <w:r w:rsidRPr="00F96BE9">
        <w:rPr>
          <w:rFonts w:ascii="Garamond" w:hAnsi="Garamond"/>
        </w:rPr>
        <w:t>ii</w:t>
      </w:r>
      <w:r w:rsidR="00E14C21">
        <w:rPr>
          <w:rFonts w:ascii="Garamond" w:hAnsi="Garamond"/>
        </w:rPr>
        <w:t>.</w:t>
      </w:r>
      <w:r w:rsidRPr="00F96BE9">
        <w:rPr>
          <w:rFonts w:ascii="Garamond" w:hAnsi="Garamond"/>
        </w:rPr>
        <w:t xml:space="preserve"> </w:t>
      </w:r>
      <w:r w:rsidR="00E14C21">
        <w:rPr>
          <w:rFonts w:ascii="Garamond" w:hAnsi="Garamond"/>
        </w:rPr>
        <w:t>s</w:t>
      </w:r>
      <w:r w:rsidRPr="00F96BE9">
        <w:rPr>
          <w:rFonts w:ascii="Garamond" w:hAnsi="Garamond"/>
        </w:rPr>
        <w:t xml:space="preserve">asinë e </w:t>
      </w:r>
      <w:r w:rsidR="004871CB" w:rsidRPr="00F96BE9">
        <w:rPr>
          <w:rFonts w:ascii="Garamond" w:hAnsi="Garamond"/>
        </w:rPr>
        <w:t xml:space="preserve">kontratës </w:t>
      </w:r>
      <w:r w:rsidRPr="00F96BE9">
        <w:rPr>
          <w:rFonts w:ascii="Garamond" w:hAnsi="Garamond"/>
        </w:rPr>
        <w:t>për periudhën përkatëse të shlyerjes.</w:t>
      </w:r>
    </w:p>
    <w:p w14:paraId="5FB97329" w14:textId="69DEEF1A" w:rsidR="00937159" w:rsidRPr="00DD40ED" w:rsidRDefault="00937159" w:rsidP="003B3983">
      <w:pPr>
        <w:pStyle w:val="Heading2"/>
        <w:spacing w:before="0" w:after="0"/>
        <w:ind w:firstLine="284"/>
        <w:jc w:val="both"/>
        <w:rPr>
          <w:rFonts w:ascii="Garamond" w:hAnsi="Garamond"/>
          <w:b w:val="0"/>
          <w:i w:val="0"/>
          <w:sz w:val="24"/>
          <w:szCs w:val="24"/>
        </w:rPr>
      </w:pPr>
      <w:r w:rsidRPr="00DD40ED">
        <w:rPr>
          <w:rFonts w:ascii="Garamond" w:hAnsi="Garamond"/>
          <w:b w:val="0"/>
          <w:i w:val="0"/>
          <w:sz w:val="24"/>
          <w:szCs w:val="24"/>
        </w:rPr>
        <w:t xml:space="preserve">11.2 Diferenciali </w:t>
      </w:r>
      <w:r w:rsidR="00454C0E">
        <w:rPr>
          <w:rFonts w:ascii="Garamond" w:hAnsi="Garamond"/>
          <w:b w:val="0"/>
          <w:i w:val="0"/>
          <w:sz w:val="24"/>
          <w:szCs w:val="24"/>
        </w:rPr>
        <w:t xml:space="preserve">i </w:t>
      </w:r>
      <w:r w:rsidR="00F96BE9" w:rsidRPr="00DD40ED">
        <w:rPr>
          <w:rFonts w:ascii="Garamond" w:hAnsi="Garamond"/>
          <w:b w:val="0"/>
          <w:i w:val="0"/>
          <w:sz w:val="24"/>
          <w:szCs w:val="24"/>
        </w:rPr>
        <w:t xml:space="preserve">çmimit </w:t>
      </w:r>
      <w:r w:rsidRPr="00DD40ED">
        <w:rPr>
          <w:rFonts w:ascii="Garamond" w:hAnsi="Garamond"/>
          <w:b w:val="0"/>
          <w:i w:val="0"/>
          <w:sz w:val="24"/>
          <w:szCs w:val="24"/>
        </w:rPr>
        <w:t xml:space="preserve">do të llogaritet nga Shitësi për periudhën përkatëse të shlyerjes dhe </w:t>
      </w:r>
      <w:r w:rsidR="00805D3A">
        <w:rPr>
          <w:rFonts w:ascii="Garamond" w:hAnsi="Garamond"/>
          <w:b w:val="0"/>
          <w:i w:val="0"/>
          <w:sz w:val="24"/>
          <w:szCs w:val="24"/>
        </w:rPr>
        <w:t xml:space="preserve">i </w:t>
      </w:r>
      <w:r w:rsidRPr="00DD40ED">
        <w:rPr>
          <w:rFonts w:ascii="Garamond" w:hAnsi="Garamond"/>
          <w:b w:val="0"/>
          <w:i w:val="0"/>
          <w:sz w:val="24"/>
          <w:szCs w:val="24"/>
        </w:rPr>
        <w:t xml:space="preserve">njoftohet menjëherë </w:t>
      </w:r>
      <w:r w:rsidR="00F96BE9" w:rsidRPr="00DD40ED">
        <w:rPr>
          <w:rFonts w:ascii="Garamond" w:hAnsi="Garamond"/>
          <w:b w:val="0"/>
          <w:i w:val="0"/>
          <w:sz w:val="24"/>
          <w:szCs w:val="24"/>
        </w:rPr>
        <w:t>Palës</w:t>
      </w:r>
      <w:r w:rsidRPr="00DD40ED">
        <w:rPr>
          <w:rFonts w:ascii="Garamond" w:hAnsi="Garamond"/>
          <w:b w:val="0"/>
          <w:i w:val="0"/>
          <w:sz w:val="24"/>
          <w:szCs w:val="24"/>
        </w:rPr>
        <w:t xml:space="preserve"> për Mbështetje me njoftim me shkrim jo më vonë se 3 (tri) </w:t>
      </w:r>
      <w:r w:rsidR="00F96BE9" w:rsidRPr="00DD40ED">
        <w:rPr>
          <w:rFonts w:ascii="Garamond" w:hAnsi="Garamond"/>
          <w:b w:val="0"/>
          <w:i w:val="0"/>
          <w:sz w:val="24"/>
          <w:szCs w:val="24"/>
        </w:rPr>
        <w:t xml:space="preserve">ditë-pune </w:t>
      </w:r>
      <w:r w:rsidRPr="00DD40ED">
        <w:rPr>
          <w:rFonts w:ascii="Garamond" w:hAnsi="Garamond"/>
          <w:b w:val="0"/>
          <w:i w:val="0"/>
          <w:sz w:val="24"/>
          <w:szCs w:val="24"/>
        </w:rPr>
        <w:t>nga llogaritja e tillë.</w:t>
      </w:r>
    </w:p>
    <w:p w14:paraId="6883D7CA" w14:textId="2753680B" w:rsidR="00937159" w:rsidRPr="00DD40ED" w:rsidRDefault="00937159" w:rsidP="003B3983">
      <w:pPr>
        <w:pStyle w:val="Heading2"/>
        <w:spacing w:before="0" w:after="0"/>
        <w:ind w:firstLine="284"/>
        <w:jc w:val="both"/>
        <w:rPr>
          <w:rFonts w:ascii="Garamond" w:hAnsi="Garamond"/>
          <w:b w:val="0"/>
          <w:sz w:val="24"/>
          <w:szCs w:val="24"/>
        </w:rPr>
      </w:pPr>
      <w:r w:rsidRPr="00DD40ED">
        <w:rPr>
          <w:rFonts w:ascii="Garamond" w:hAnsi="Garamond"/>
          <w:b w:val="0"/>
          <w:i w:val="0"/>
          <w:sz w:val="24"/>
          <w:szCs w:val="24"/>
        </w:rPr>
        <w:t xml:space="preserve">11.3 Kur zgjidhet opsioni (b) bazuar në nominimet për përcaktimin e </w:t>
      </w:r>
      <w:r w:rsidR="00F96BE9" w:rsidRPr="00DD40ED">
        <w:rPr>
          <w:rFonts w:ascii="Garamond" w:hAnsi="Garamond"/>
          <w:b w:val="0"/>
          <w:i w:val="0"/>
          <w:sz w:val="24"/>
          <w:szCs w:val="24"/>
        </w:rPr>
        <w:t xml:space="preserve">sasisë së kontratës </w:t>
      </w:r>
      <w:r w:rsidRPr="00DD40ED">
        <w:rPr>
          <w:rFonts w:ascii="Garamond" w:hAnsi="Garamond"/>
          <w:b w:val="0"/>
          <w:i w:val="0"/>
          <w:sz w:val="24"/>
          <w:szCs w:val="24"/>
        </w:rPr>
        <w:t>me kërkesë të Palës Kontraktuese për Mbështetje</w:t>
      </w:r>
      <w:r w:rsidR="002F0D7D">
        <w:rPr>
          <w:rFonts w:ascii="Garamond" w:hAnsi="Garamond"/>
          <w:b w:val="0"/>
          <w:i w:val="0"/>
          <w:sz w:val="24"/>
          <w:szCs w:val="24"/>
        </w:rPr>
        <w:t>n</w:t>
      </w:r>
      <w:r w:rsidRPr="00DD40ED">
        <w:rPr>
          <w:rFonts w:ascii="Garamond" w:hAnsi="Garamond"/>
          <w:b w:val="0"/>
          <w:i w:val="0"/>
          <w:sz w:val="24"/>
          <w:szCs w:val="24"/>
        </w:rPr>
        <w:t xml:space="preserve"> nenet 7.17 në lidhje me </w:t>
      </w:r>
      <w:r w:rsidR="00F96BE9" w:rsidRPr="00DD40ED">
        <w:rPr>
          <w:rFonts w:ascii="Garamond" w:hAnsi="Garamond"/>
          <w:b w:val="0"/>
          <w:i w:val="0"/>
          <w:sz w:val="24"/>
          <w:szCs w:val="24"/>
        </w:rPr>
        <w:t>parashikimin e pavarur</w:t>
      </w:r>
      <w:r w:rsidRPr="00DD40ED">
        <w:rPr>
          <w:rFonts w:ascii="Garamond" w:hAnsi="Garamond"/>
          <w:b w:val="0"/>
          <w:i w:val="0"/>
          <w:sz w:val="24"/>
          <w:szCs w:val="24"/>
        </w:rPr>
        <w:t xml:space="preserve">, </w:t>
      </w:r>
      <w:r w:rsidRPr="00DD40ED">
        <w:rPr>
          <w:rFonts w:ascii="Garamond" w:hAnsi="Garamond"/>
          <w:b w:val="0"/>
          <w:iCs w:val="0"/>
          <w:sz w:val="24"/>
          <w:szCs w:val="24"/>
        </w:rPr>
        <w:t>mutandis mutandis.</w:t>
      </w:r>
    </w:p>
    <w:p w14:paraId="24FA4FCE" w14:textId="4A7FAEF9" w:rsidR="00937159" w:rsidRPr="007D486D" w:rsidRDefault="00937159" w:rsidP="003B3983">
      <w:pPr>
        <w:pStyle w:val="Heading1"/>
        <w:keepNext w:val="0"/>
        <w:spacing w:before="0"/>
        <w:ind w:firstLine="284"/>
        <w:jc w:val="both"/>
        <w:rPr>
          <w:rFonts w:ascii="Garamond" w:hAnsi="Garamond"/>
          <w:bCs/>
          <w:caps/>
          <w:color w:val="auto"/>
          <w:sz w:val="24"/>
          <w:szCs w:val="24"/>
        </w:rPr>
      </w:pPr>
      <w:r w:rsidRPr="007D486D">
        <w:rPr>
          <w:rFonts w:ascii="Garamond" w:hAnsi="Garamond"/>
          <w:bCs/>
          <w:color w:val="auto"/>
          <w:sz w:val="24"/>
          <w:szCs w:val="24"/>
        </w:rPr>
        <w:t>12.</w:t>
      </w:r>
      <w:r w:rsidR="0016096B" w:rsidRPr="007D486D">
        <w:rPr>
          <w:rFonts w:ascii="Garamond" w:hAnsi="Garamond"/>
          <w:bCs/>
          <w:color w:val="auto"/>
          <w:sz w:val="24"/>
          <w:szCs w:val="24"/>
        </w:rPr>
        <w:t xml:space="preserve"> </w:t>
      </w:r>
      <w:r w:rsidRPr="007D486D">
        <w:rPr>
          <w:rFonts w:ascii="Garamond" w:hAnsi="Garamond"/>
          <w:bCs/>
          <w:caps/>
          <w:color w:val="auto"/>
          <w:sz w:val="24"/>
          <w:szCs w:val="24"/>
        </w:rPr>
        <w:t>ÇMIMet NEGATIVE</w:t>
      </w:r>
    </w:p>
    <w:p w14:paraId="31D44922" w14:textId="7484035E" w:rsidR="00937159" w:rsidRPr="00382625" w:rsidRDefault="00937159" w:rsidP="003B3983">
      <w:pPr>
        <w:pStyle w:val="Heading2"/>
        <w:spacing w:before="0" w:after="0"/>
        <w:ind w:firstLine="284"/>
        <w:jc w:val="both"/>
        <w:rPr>
          <w:rFonts w:ascii="Garamond" w:hAnsi="Garamond"/>
          <w:b w:val="0"/>
          <w:i w:val="0"/>
          <w:sz w:val="24"/>
          <w:szCs w:val="24"/>
        </w:rPr>
      </w:pPr>
      <w:r w:rsidRPr="00382625">
        <w:rPr>
          <w:rFonts w:ascii="Garamond" w:hAnsi="Garamond"/>
          <w:b w:val="0"/>
          <w:i w:val="0"/>
          <w:sz w:val="24"/>
          <w:szCs w:val="24"/>
        </w:rPr>
        <w:t xml:space="preserve">12.1 Pas një </w:t>
      </w:r>
      <w:r w:rsidR="00F96BE9" w:rsidRPr="00382625">
        <w:rPr>
          <w:rFonts w:ascii="Garamond" w:hAnsi="Garamond"/>
          <w:b w:val="0"/>
          <w:i w:val="0"/>
          <w:sz w:val="24"/>
          <w:szCs w:val="24"/>
        </w:rPr>
        <w:t>periudhe çmimi negati</w:t>
      </w:r>
      <w:r w:rsidRPr="00382625">
        <w:rPr>
          <w:rFonts w:ascii="Garamond" w:hAnsi="Garamond"/>
          <w:b w:val="0"/>
          <w:i w:val="0"/>
          <w:sz w:val="24"/>
          <w:szCs w:val="24"/>
        </w:rPr>
        <w:t xml:space="preserve">v, Pala për Mbështetje duhet t’i kërkojë Shitësit të mos prodhojë në përputhje me </w:t>
      </w:r>
      <w:r w:rsidR="00F96BE9" w:rsidRPr="00382625">
        <w:rPr>
          <w:rFonts w:ascii="Garamond" w:hAnsi="Garamond"/>
          <w:b w:val="0"/>
          <w:i w:val="0"/>
          <w:sz w:val="24"/>
          <w:szCs w:val="24"/>
        </w:rPr>
        <w:t xml:space="preserve">legjislacionin e zbatueshëm. </w:t>
      </w:r>
      <w:r w:rsidRPr="00382625">
        <w:rPr>
          <w:rFonts w:ascii="Garamond" w:hAnsi="Garamond"/>
          <w:b w:val="0"/>
          <w:i w:val="0"/>
          <w:sz w:val="24"/>
          <w:szCs w:val="24"/>
        </w:rPr>
        <w:t xml:space="preserve">Nëse prodhimi i Shitësit është pakësuar pjesërisht ose plotësisht për shkak të </w:t>
      </w:r>
      <w:r w:rsidR="00F96BE9" w:rsidRPr="00382625">
        <w:rPr>
          <w:rFonts w:ascii="Garamond" w:hAnsi="Garamond"/>
          <w:b w:val="0"/>
          <w:i w:val="0"/>
          <w:sz w:val="24"/>
          <w:szCs w:val="24"/>
        </w:rPr>
        <w:t xml:space="preserve">periudhave </w:t>
      </w:r>
      <w:r w:rsidRPr="00382625">
        <w:rPr>
          <w:rFonts w:ascii="Garamond" w:hAnsi="Garamond"/>
          <w:b w:val="0"/>
          <w:i w:val="0"/>
          <w:sz w:val="24"/>
          <w:szCs w:val="24"/>
        </w:rPr>
        <w:t xml:space="preserve">të </w:t>
      </w:r>
      <w:r w:rsidR="00F96BE9" w:rsidRPr="00382625">
        <w:rPr>
          <w:rFonts w:ascii="Garamond" w:hAnsi="Garamond"/>
          <w:b w:val="0"/>
          <w:i w:val="0"/>
          <w:sz w:val="24"/>
          <w:szCs w:val="24"/>
        </w:rPr>
        <w:t xml:space="preserve">çmimit negativ </w:t>
      </w:r>
      <w:r w:rsidRPr="00382625">
        <w:rPr>
          <w:rFonts w:ascii="Garamond" w:hAnsi="Garamond"/>
          <w:b w:val="0"/>
          <w:i w:val="0"/>
          <w:sz w:val="24"/>
          <w:szCs w:val="24"/>
        </w:rPr>
        <w:t xml:space="preserve">sipas këtij neni për një shumë të agreguar të periudhave të shlyerjes më të lartë se </w:t>
      </w:r>
      <w:r w:rsidRPr="00AA69A5">
        <w:rPr>
          <w:rFonts w:ascii="Garamond" w:hAnsi="Garamond"/>
          <w:b w:val="0"/>
          <w:i w:val="0"/>
          <w:sz w:val="24"/>
          <w:szCs w:val="24"/>
          <w:highlight w:val="yellow"/>
        </w:rPr>
        <w:t>[ %],</w:t>
      </w:r>
      <w:r w:rsidRPr="00382625">
        <w:rPr>
          <w:rFonts w:ascii="Garamond" w:hAnsi="Garamond"/>
          <w:b w:val="0"/>
          <w:i w:val="0"/>
          <w:sz w:val="24"/>
          <w:szCs w:val="24"/>
        </w:rPr>
        <w:t xml:space="preserve"> Shitësi ka të drejtë për një kompensim nga ana e Palës për Mbështetje për një shumë e barabartë me: [produktin e: (i) </w:t>
      </w:r>
      <w:r w:rsidR="00F96BE9" w:rsidRPr="00382625">
        <w:rPr>
          <w:rFonts w:ascii="Garamond" w:hAnsi="Garamond"/>
          <w:b w:val="0"/>
          <w:i w:val="0"/>
          <w:sz w:val="24"/>
          <w:szCs w:val="24"/>
        </w:rPr>
        <w:t>çmimit të energjisë elektrike</w:t>
      </w:r>
      <w:r w:rsidR="00E26300" w:rsidRPr="00382625">
        <w:rPr>
          <w:rFonts w:ascii="Garamond" w:hAnsi="Garamond"/>
          <w:b w:val="0"/>
          <w:i w:val="0"/>
          <w:sz w:val="24"/>
          <w:szCs w:val="24"/>
        </w:rPr>
        <w:t>;</w:t>
      </w:r>
      <w:r w:rsidR="00F96BE9" w:rsidRPr="00382625">
        <w:rPr>
          <w:rFonts w:ascii="Garamond" w:hAnsi="Garamond"/>
          <w:b w:val="0"/>
          <w:i w:val="0"/>
          <w:sz w:val="24"/>
          <w:szCs w:val="24"/>
        </w:rPr>
        <w:t xml:space="preserve"> </w:t>
      </w:r>
      <w:r w:rsidRPr="00382625">
        <w:rPr>
          <w:rFonts w:ascii="Garamond" w:hAnsi="Garamond"/>
          <w:b w:val="0"/>
          <w:i w:val="0"/>
          <w:sz w:val="24"/>
          <w:szCs w:val="24"/>
        </w:rPr>
        <w:t xml:space="preserve">dhe (ii) </w:t>
      </w:r>
      <w:r w:rsidR="00F96BE9" w:rsidRPr="00382625">
        <w:rPr>
          <w:rFonts w:ascii="Garamond" w:hAnsi="Garamond"/>
          <w:b w:val="0"/>
          <w:i w:val="0"/>
          <w:sz w:val="24"/>
          <w:szCs w:val="24"/>
        </w:rPr>
        <w:t xml:space="preserve">nominimit përfundimtar të prodhimit </w:t>
      </w:r>
      <w:r w:rsidRPr="00382625">
        <w:rPr>
          <w:rFonts w:ascii="Garamond" w:hAnsi="Garamond"/>
          <w:b w:val="0"/>
          <w:i w:val="0"/>
          <w:sz w:val="24"/>
          <w:szCs w:val="24"/>
        </w:rPr>
        <w:t xml:space="preserve">për sasitë e ndërprera]. Nëse zbatohet kompensimi sipas </w:t>
      </w:r>
      <w:r w:rsidR="00F96BE9" w:rsidRPr="00382625">
        <w:rPr>
          <w:rFonts w:ascii="Garamond" w:hAnsi="Garamond"/>
          <w:b w:val="0"/>
          <w:i w:val="0"/>
          <w:sz w:val="24"/>
          <w:szCs w:val="24"/>
        </w:rPr>
        <w:t>këtij</w:t>
      </w:r>
      <w:r w:rsidRPr="00382625">
        <w:rPr>
          <w:rFonts w:ascii="Garamond" w:hAnsi="Garamond"/>
          <w:b w:val="0"/>
          <w:i w:val="0"/>
          <w:sz w:val="24"/>
          <w:szCs w:val="24"/>
        </w:rPr>
        <w:t xml:space="preserve"> neni, Pala </w:t>
      </w:r>
      <w:r w:rsidR="00F96BE9" w:rsidRPr="00382625">
        <w:rPr>
          <w:rFonts w:ascii="Garamond" w:hAnsi="Garamond"/>
          <w:b w:val="0"/>
          <w:i w:val="0"/>
          <w:sz w:val="24"/>
          <w:szCs w:val="24"/>
        </w:rPr>
        <w:t>për</w:t>
      </w:r>
      <w:r w:rsidRPr="00382625">
        <w:rPr>
          <w:rFonts w:ascii="Garamond" w:hAnsi="Garamond"/>
          <w:b w:val="0"/>
          <w:i w:val="0"/>
          <w:sz w:val="24"/>
          <w:szCs w:val="24"/>
        </w:rPr>
        <w:t xml:space="preserve"> Mbështetje mund t’i kërkojë Shitësit të </w:t>
      </w:r>
      <w:r w:rsidR="00F96BE9" w:rsidRPr="00382625">
        <w:rPr>
          <w:rFonts w:ascii="Garamond" w:hAnsi="Garamond"/>
          <w:b w:val="0"/>
          <w:i w:val="0"/>
          <w:sz w:val="24"/>
          <w:szCs w:val="24"/>
        </w:rPr>
        <w:t>përmbushë</w:t>
      </w:r>
      <w:r w:rsidRPr="00382625">
        <w:rPr>
          <w:rFonts w:ascii="Garamond" w:hAnsi="Garamond"/>
          <w:b w:val="0"/>
          <w:i w:val="0"/>
          <w:sz w:val="24"/>
          <w:szCs w:val="24"/>
        </w:rPr>
        <w:t xml:space="preserve"> kërkesat e verifikimit të </w:t>
      </w:r>
      <w:r w:rsidR="00F96BE9" w:rsidRPr="00382625">
        <w:rPr>
          <w:rFonts w:ascii="Garamond" w:hAnsi="Garamond"/>
          <w:b w:val="0"/>
          <w:i w:val="0"/>
          <w:sz w:val="24"/>
          <w:szCs w:val="24"/>
        </w:rPr>
        <w:t>saktësisë</w:t>
      </w:r>
      <w:r w:rsidRPr="00382625">
        <w:rPr>
          <w:rFonts w:ascii="Garamond" w:hAnsi="Garamond"/>
          <w:b w:val="0"/>
          <w:i w:val="0"/>
          <w:sz w:val="24"/>
          <w:szCs w:val="24"/>
        </w:rPr>
        <w:t xml:space="preserve"> së parashikimit sipas nenit 7.17 </w:t>
      </w:r>
      <w:r w:rsidRPr="00382625">
        <w:rPr>
          <w:rFonts w:ascii="Garamond" w:hAnsi="Garamond"/>
          <w:b w:val="0"/>
          <w:i w:val="0"/>
          <w:iCs w:val="0"/>
          <w:sz w:val="24"/>
          <w:szCs w:val="24"/>
        </w:rPr>
        <w:t>mutandis mutandis</w:t>
      </w:r>
      <w:r w:rsidRPr="00382625">
        <w:rPr>
          <w:rFonts w:ascii="Garamond" w:hAnsi="Garamond"/>
          <w:b w:val="0"/>
          <w:i w:val="0"/>
          <w:sz w:val="24"/>
          <w:szCs w:val="24"/>
        </w:rPr>
        <w:t>.</w:t>
      </w:r>
    </w:p>
    <w:p w14:paraId="38067924" w14:textId="148274C6" w:rsidR="00937159" w:rsidRPr="00382625" w:rsidRDefault="00937159" w:rsidP="003B3983">
      <w:pPr>
        <w:pStyle w:val="Heading2"/>
        <w:spacing w:before="0" w:after="0"/>
        <w:ind w:firstLine="284"/>
        <w:jc w:val="both"/>
        <w:rPr>
          <w:rFonts w:ascii="Garamond" w:hAnsi="Garamond"/>
          <w:b w:val="0"/>
          <w:i w:val="0"/>
          <w:sz w:val="24"/>
          <w:szCs w:val="24"/>
        </w:rPr>
      </w:pPr>
      <w:r w:rsidRPr="00382625">
        <w:rPr>
          <w:rFonts w:ascii="Garamond" w:hAnsi="Garamond"/>
          <w:b w:val="0"/>
          <w:i w:val="0"/>
          <w:sz w:val="24"/>
          <w:szCs w:val="24"/>
        </w:rPr>
        <w:t xml:space="preserve">12.2 Çdo </w:t>
      </w:r>
      <w:r w:rsidR="00F96BE9" w:rsidRPr="00382625">
        <w:rPr>
          <w:rFonts w:ascii="Garamond" w:hAnsi="Garamond"/>
          <w:b w:val="0"/>
          <w:i w:val="0"/>
          <w:sz w:val="24"/>
          <w:szCs w:val="24"/>
        </w:rPr>
        <w:t>ndërprerje</w:t>
      </w:r>
      <w:r w:rsidRPr="00382625">
        <w:rPr>
          <w:rFonts w:ascii="Garamond" w:hAnsi="Garamond"/>
          <w:b w:val="0"/>
          <w:i w:val="0"/>
          <w:sz w:val="24"/>
          <w:szCs w:val="24"/>
        </w:rPr>
        <w:t xml:space="preserve"> gjatë një </w:t>
      </w:r>
      <w:r w:rsidR="00F96BE9" w:rsidRPr="00382625">
        <w:rPr>
          <w:rFonts w:ascii="Garamond" w:hAnsi="Garamond"/>
          <w:b w:val="0"/>
          <w:i w:val="0"/>
          <w:sz w:val="24"/>
          <w:szCs w:val="24"/>
        </w:rPr>
        <w:t xml:space="preserve">periudhe çmimi negativ do </w:t>
      </w:r>
      <w:r w:rsidRPr="00382625">
        <w:rPr>
          <w:rFonts w:ascii="Garamond" w:hAnsi="Garamond"/>
          <w:b w:val="0"/>
          <w:i w:val="0"/>
          <w:sz w:val="24"/>
          <w:szCs w:val="24"/>
        </w:rPr>
        <w:t xml:space="preserve">të përfshihet në orët e lejuara për qëllimet e </w:t>
      </w:r>
      <w:r w:rsidR="00F96BE9" w:rsidRPr="00382625">
        <w:rPr>
          <w:rFonts w:ascii="Garamond" w:hAnsi="Garamond"/>
          <w:b w:val="0"/>
          <w:i w:val="0"/>
          <w:sz w:val="24"/>
          <w:szCs w:val="24"/>
        </w:rPr>
        <w:t xml:space="preserve">garancisë së disponueshmërisë </w:t>
      </w:r>
      <w:r w:rsidRPr="00382625">
        <w:rPr>
          <w:rFonts w:ascii="Garamond" w:hAnsi="Garamond"/>
          <w:b w:val="0"/>
          <w:i w:val="0"/>
          <w:sz w:val="24"/>
          <w:szCs w:val="24"/>
        </w:rPr>
        <w:t xml:space="preserve">dhe prodhimi i lejuar për qëllimet e </w:t>
      </w:r>
      <w:r w:rsidR="00F96BE9" w:rsidRPr="00382625">
        <w:rPr>
          <w:rFonts w:ascii="Garamond" w:hAnsi="Garamond"/>
          <w:b w:val="0"/>
          <w:i w:val="0"/>
          <w:sz w:val="24"/>
          <w:szCs w:val="24"/>
        </w:rPr>
        <w:t>garancisë së performancës.</w:t>
      </w:r>
    </w:p>
    <w:p w14:paraId="6B62211C" w14:textId="7B7C8EED" w:rsidR="00937159" w:rsidRPr="007D486D" w:rsidRDefault="00937159" w:rsidP="003B3983">
      <w:pPr>
        <w:pStyle w:val="Heading1"/>
        <w:keepNext w:val="0"/>
        <w:spacing w:before="0"/>
        <w:ind w:firstLine="284"/>
        <w:jc w:val="both"/>
        <w:rPr>
          <w:rFonts w:ascii="Garamond" w:hAnsi="Garamond"/>
          <w:bCs/>
          <w:color w:val="auto"/>
          <w:sz w:val="24"/>
          <w:szCs w:val="24"/>
        </w:rPr>
      </w:pPr>
      <w:r w:rsidRPr="007D486D">
        <w:rPr>
          <w:rFonts w:ascii="Garamond" w:hAnsi="Garamond"/>
          <w:bCs/>
          <w:color w:val="auto"/>
          <w:sz w:val="24"/>
          <w:szCs w:val="24"/>
        </w:rPr>
        <w:t xml:space="preserve">13. </w:t>
      </w:r>
      <w:r w:rsidR="00E26300" w:rsidRPr="007D486D">
        <w:rPr>
          <w:rFonts w:ascii="Garamond" w:hAnsi="Garamond"/>
          <w:bCs/>
          <w:color w:val="auto"/>
          <w:sz w:val="24"/>
          <w:szCs w:val="24"/>
        </w:rPr>
        <w:t>NDËRPRERJA</w:t>
      </w:r>
      <w:r w:rsidRPr="007D486D">
        <w:rPr>
          <w:rFonts w:ascii="Garamond" w:hAnsi="Garamond"/>
          <w:bCs/>
          <w:color w:val="auto"/>
          <w:sz w:val="24"/>
          <w:szCs w:val="24"/>
        </w:rPr>
        <w:t xml:space="preserve"> E</w:t>
      </w:r>
      <w:r w:rsidRPr="007D486D">
        <w:rPr>
          <w:rFonts w:ascii="Garamond" w:hAnsi="Garamond"/>
          <w:bCs/>
          <w:caps/>
          <w:color w:val="auto"/>
          <w:sz w:val="24"/>
          <w:szCs w:val="24"/>
        </w:rPr>
        <w:t xml:space="preserve"> TREGUT</w:t>
      </w:r>
    </w:p>
    <w:p w14:paraId="2E9D1081" w14:textId="6C3ED4EC" w:rsidR="00937159" w:rsidRPr="00224F1D" w:rsidRDefault="00937159" w:rsidP="003B3983">
      <w:pPr>
        <w:pStyle w:val="Heading2"/>
        <w:spacing w:before="0" w:after="0"/>
        <w:ind w:firstLine="284"/>
        <w:jc w:val="both"/>
        <w:rPr>
          <w:rFonts w:ascii="Garamond" w:hAnsi="Garamond"/>
          <w:i w:val="0"/>
          <w:sz w:val="24"/>
          <w:szCs w:val="24"/>
        </w:rPr>
      </w:pPr>
      <w:r w:rsidRPr="00224F1D">
        <w:rPr>
          <w:rFonts w:ascii="Garamond" w:hAnsi="Garamond"/>
          <w:b w:val="0"/>
          <w:i w:val="0"/>
          <w:sz w:val="24"/>
          <w:szCs w:val="24"/>
        </w:rPr>
        <w:t xml:space="preserve">13.1 Nëse në çdo kohë, secila Palë beson në mënyrë të arsyeshme se ka </w:t>
      </w:r>
      <w:r w:rsidR="00D61433" w:rsidRPr="00224F1D">
        <w:rPr>
          <w:rFonts w:ascii="Garamond" w:hAnsi="Garamond"/>
          <w:b w:val="0"/>
          <w:i w:val="0"/>
          <w:sz w:val="24"/>
          <w:szCs w:val="24"/>
        </w:rPr>
        <w:t>ndodhur një ngjarje e ndërprerjes së tregut, a</w:t>
      </w:r>
      <w:r w:rsidRPr="00224F1D">
        <w:rPr>
          <w:rFonts w:ascii="Garamond" w:hAnsi="Garamond"/>
          <w:b w:val="0"/>
          <w:i w:val="0"/>
          <w:sz w:val="24"/>
          <w:szCs w:val="24"/>
        </w:rPr>
        <w:t xml:space="preserve">jo Palë duhet të njoftojë menjëherë Palën tjetër dhe Palët do të takohen menjëherë dhe do të përpiqen të bien dakord për një ndryshim ose zëvendësim të përshtatshëm </w:t>
      </w:r>
      <w:r w:rsidR="00D61433" w:rsidRPr="00224F1D">
        <w:rPr>
          <w:rFonts w:ascii="Garamond" w:hAnsi="Garamond"/>
          <w:b w:val="0"/>
          <w:i w:val="0"/>
          <w:sz w:val="24"/>
          <w:szCs w:val="24"/>
        </w:rPr>
        <w:t xml:space="preserve">të çmimit të referencës </w:t>
      </w:r>
      <w:r w:rsidRPr="00224F1D">
        <w:rPr>
          <w:rFonts w:ascii="Garamond" w:hAnsi="Garamond"/>
          <w:b w:val="0"/>
          <w:i w:val="0"/>
          <w:sz w:val="24"/>
          <w:szCs w:val="24"/>
        </w:rPr>
        <w:t xml:space="preserve">të zbatueshëm, si të jetë i nevojshëm për të siguruar që indeksi i ndryshuar ose i zëvendësimit pasqyron, sa më afër që të jetë e mundur, metodologjinë, bazën e llogaritjes dhe likuiditetin e këtij </w:t>
      </w:r>
      <w:r w:rsidR="00F96BE9" w:rsidRPr="00224F1D">
        <w:rPr>
          <w:rFonts w:ascii="Garamond" w:hAnsi="Garamond"/>
          <w:b w:val="0"/>
          <w:i w:val="0"/>
          <w:sz w:val="24"/>
          <w:szCs w:val="24"/>
        </w:rPr>
        <w:t xml:space="preserve">çmimi të referencës </w:t>
      </w:r>
      <w:r w:rsidRPr="00224F1D">
        <w:rPr>
          <w:rFonts w:ascii="Garamond" w:hAnsi="Garamond"/>
          <w:b w:val="0"/>
          <w:i w:val="0"/>
          <w:sz w:val="24"/>
          <w:szCs w:val="24"/>
        </w:rPr>
        <w:t>(një</w:t>
      </w:r>
      <w:r w:rsidRPr="00224F1D">
        <w:rPr>
          <w:rFonts w:ascii="Garamond" w:hAnsi="Garamond"/>
          <w:i w:val="0"/>
          <w:sz w:val="24"/>
          <w:szCs w:val="24"/>
        </w:rPr>
        <w:t xml:space="preserve"> “</w:t>
      </w:r>
      <w:r w:rsidRPr="00224F1D">
        <w:rPr>
          <w:rFonts w:ascii="Garamond" w:hAnsi="Garamond"/>
          <w:bCs w:val="0"/>
          <w:i w:val="0"/>
          <w:sz w:val="24"/>
          <w:szCs w:val="24"/>
        </w:rPr>
        <w:t xml:space="preserve">Indeks i </w:t>
      </w:r>
      <w:r w:rsidR="00F96BE9" w:rsidRPr="00224F1D">
        <w:rPr>
          <w:rFonts w:ascii="Garamond" w:hAnsi="Garamond"/>
          <w:bCs w:val="0"/>
          <w:i w:val="0"/>
          <w:sz w:val="24"/>
          <w:szCs w:val="24"/>
        </w:rPr>
        <w:t>zëvendësimit</w:t>
      </w:r>
      <w:r w:rsidRPr="00224F1D">
        <w:rPr>
          <w:rFonts w:ascii="Garamond" w:hAnsi="Garamond"/>
          <w:i w:val="0"/>
          <w:sz w:val="24"/>
          <w:szCs w:val="24"/>
        </w:rPr>
        <w:t>”)</w:t>
      </w:r>
      <w:r w:rsidR="00D61433" w:rsidRPr="00224F1D">
        <w:rPr>
          <w:rFonts w:ascii="Garamond" w:hAnsi="Garamond"/>
          <w:b w:val="0"/>
          <w:i w:val="0"/>
          <w:sz w:val="24"/>
          <w:szCs w:val="24"/>
        </w:rPr>
        <w:t>.</w:t>
      </w:r>
    </w:p>
    <w:p w14:paraId="5A8EFCE7" w14:textId="47D55B4A" w:rsidR="00937159" w:rsidRPr="00224F1D" w:rsidRDefault="00937159" w:rsidP="003B3983">
      <w:pPr>
        <w:pStyle w:val="Heading2"/>
        <w:spacing w:before="0" w:after="0"/>
        <w:ind w:firstLine="284"/>
        <w:jc w:val="both"/>
        <w:rPr>
          <w:rFonts w:ascii="Garamond" w:hAnsi="Garamond"/>
          <w:b w:val="0"/>
          <w:i w:val="0"/>
          <w:sz w:val="24"/>
          <w:szCs w:val="24"/>
        </w:rPr>
      </w:pPr>
      <w:r w:rsidRPr="00224F1D">
        <w:rPr>
          <w:rFonts w:ascii="Garamond" w:hAnsi="Garamond"/>
          <w:b w:val="0"/>
          <w:i w:val="0"/>
          <w:sz w:val="24"/>
          <w:szCs w:val="24"/>
        </w:rPr>
        <w:t xml:space="preserve">13.2 Çdo </w:t>
      </w:r>
      <w:r w:rsidR="00F96BE9" w:rsidRPr="00224F1D">
        <w:rPr>
          <w:rFonts w:ascii="Garamond" w:hAnsi="Garamond"/>
          <w:b w:val="0"/>
          <w:i w:val="0"/>
          <w:sz w:val="24"/>
          <w:szCs w:val="24"/>
        </w:rPr>
        <w:t xml:space="preserve">indeks zëvendësimi </w:t>
      </w:r>
      <w:r w:rsidRPr="00224F1D">
        <w:rPr>
          <w:rFonts w:ascii="Garamond" w:hAnsi="Garamond"/>
          <w:b w:val="0"/>
          <w:i w:val="0"/>
          <w:sz w:val="24"/>
          <w:szCs w:val="24"/>
        </w:rPr>
        <w:t>duhet të plotësojë kriteret e mëposhtme:</w:t>
      </w:r>
    </w:p>
    <w:p w14:paraId="3A89142B" w14:textId="6E131752"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në rastin e energjisë elektrike, ai duhet të publikojë informacionin e </w:t>
      </w:r>
      <w:r w:rsidR="00F96BE9" w:rsidRPr="00F96BE9">
        <w:rPr>
          <w:rFonts w:ascii="Garamond" w:hAnsi="Garamond"/>
        </w:rPr>
        <w:t xml:space="preserve">çmimit </w:t>
      </w:r>
      <w:r w:rsidRPr="00F96BE9">
        <w:rPr>
          <w:rFonts w:ascii="Garamond" w:hAnsi="Garamond"/>
        </w:rPr>
        <w:t>për zonën e tenderit (</w:t>
      </w:r>
      <w:r w:rsidRPr="00F96BE9">
        <w:rPr>
          <w:rFonts w:ascii="Garamond" w:hAnsi="Garamond"/>
          <w:i/>
          <w:iCs/>
        </w:rPr>
        <w:t>bidding zone</w:t>
      </w:r>
      <w:r w:rsidRPr="00F96BE9">
        <w:rPr>
          <w:rFonts w:ascii="Garamond" w:hAnsi="Garamond"/>
        </w:rPr>
        <w:t xml:space="preserve">) </w:t>
      </w:r>
      <w:r w:rsidR="00D61433">
        <w:rPr>
          <w:rFonts w:ascii="Garamond" w:hAnsi="Garamond"/>
        </w:rPr>
        <w:t>s</w:t>
      </w:r>
      <w:r w:rsidRPr="00F96BE9">
        <w:rPr>
          <w:rFonts w:ascii="Garamond" w:hAnsi="Garamond"/>
        </w:rPr>
        <w:t xml:space="preserve">ë cilës i përket </w:t>
      </w:r>
      <w:r w:rsidR="00F96BE9" w:rsidRPr="00F96BE9">
        <w:rPr>
          <w:rFonts w:ascii="Garamond" w:hAnsi="Garamond"/>
        </w:rPr>
        <w:t xml:space="preserve">impianti </w:t>
      </w:r>
      <w:r w:rsidRPr="00F96BE9">
        <w:rPr>
          <w:rFonts w:ascii="Garamond" w:hAnsi="Garamond"/>
        </w:rPr>
        <w:t xml:space="preserve">dhe të marrë parasysh masën në të cilën vendndodhja fizike e </w:t>
      </w:r>
      <w:r w:rsidR="009122B5" w:rsidRPr="00F96BE9">
        <w:rPr>
          <w:rFonts w:ascii="Garamond" w:hAnsi="Garamond"/>
        </w:rPr>
        <w:t xml:space="preserve">impiantit </w:t>
      </w:r>
      <w:r w:rsidRPr="00F96BE9">
        <w:rPr>
          <w:rFonts w:ascii="Garamond" w:hAnsi="Garamond"/>
        </w:rPr>
        <w:t xml:space="preserve">dhe kufizimet në lëvrimin e energjisë elektrike në treg mund të kenë ndikimin mbi çmimin për shitjen e energjisë elektrike të </w:t>
      </w:r>
      <w:r w:rsidR="000665B7" w:rsidRPr="00F96BE9">
        <w:rPr>
          <w:rFonts w:ascii="Garamond" w:hAnsi="Garamond"/>
        </w:rPr>
        <w:t>lëvruar</w:t>
      </w:r>
      <w:r w:rsidRPr="00F96BE9">
        <w:rPr>
          <w:rFonts w:ascii="Garamond" w:hAnsi="Garamond"/>
        </w:rPr>
        <w:t xml:space="preserve"> në atë zone të ofertave (</w:t>
      </w:r>
      <w:r w:rsidRPr="00F96BE9">
        <w:rPr>
          <w:rFonts w:ascii="Garamond" w:hAnsi="Garamond"/>
          <w:i/>
          <w:iCs/>
        </w:rPr>
        <w:t>bidding area</w:t>
      </w:r>
      <w:r w:rsidRPr="00F96BE9">
        <w:rPr>
          <w:rFonts w:ascii="Garamond" w:hAnsi="Garamond"/>
        </w:rPr>
        <w:t>);</w:t>
      </w:r>
    </w:p>
    <w:p w14:paraId="37D77ED4" w14:textId="4A14F825"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në rastin </w:t>
      </w:r>
      <w:r w:rsidR="00F96BE9" w:rsidRPr="00F96BE9">
        <w:rPr>
          <w:rFonts w:ascii="Garamond" w:hAnsi="Garamond"/>
        </w:rPr>
        <w:t>e garancive të origjinës</w:t>
      </w:r>
      <w:r w:rsidRPr="00F96BE9">
        <w:rPr>
          <w:rFonts w:ascii="Garamond" w:hAnsi="Garamond"/>
        </w:rPr>
        <w:t xml:space="preserve">, nëse është e zbatueshme, duhet të publikojë informacionin e çmimeve për të njëjtin lloj prodhimi si ai nga </w:t>
      </w:r>
      <w:r w:rsidR="00F96BE9" w:rsidRPr="00F96BE9">
        <w:rPr>
          <w:rFonts w:ascii="Garamond" w:hAnsi="Garamond"/>
        </w:rPr>
        <w:t>impianti</w:t>
      </w:r>
      <w:r w:rsidRPr="00F96BE9">
        <w:rPr>
          <w:rFonts w:ascii="Garamond" w:hAnsi="Garamond"/>
        </w:rPr>
        <w:t xml:space="preserve">, dhe nëse një informacion i tillë nuk është i disponueshëm, informacion për të njëjtin shtet ku ndodhet </w:t>
      </w:r>
      <w:r w:rsidR="00F96BE9" w:rsidRPr="00F96BE9">
        <w:rPr>
          <w:rFonts w:ascii="Garamond" w:hAnsi="Garamond"/>
        </w:rPr>
        <w:t>impianti</w:t>
      </w:r>
      <w:r w:rsidRPr="00F96BE9">
        <w:rPr>
          <w:rFonts w:ascii="Garamond" w:hAnsi="Garamond"/>
        </w:rPr>
        <w:t>;</w:t>
      </w:r>
    </w:p>
    <w:p w14:paraId="6129503F" w14:textId="0C03E96F"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të dhënat themelore të përdorura për përpilimin ose përgatitjen e këtij indeksi: i) duhet t’i nënshtrohen procedurave të arsyeshme për të siguruar saktësinë dhe plotësinë e tij; ii) duhet të mbahen nga administratori i këtij indeksi për një periudhë minimale prej </w:t>
      </w:r>
      <w:r w:rsidR="00D61433" w:rsidRPr="00F96BE9">
        <w:rPr>
          <w:rFonts w:ascii="Garamond" w:hAnsi="Garamond"/>
        </w:rPr>
        <w:t>2</w:t>
      </w:r>
      <w:r w:rsidR="00D61433">
        <w:rPr>
          <w:rFonts w:ascii="Garamond" w:hAnsi="Garamond"/>
        </w:rPr>
        <w:t xml:space="preserve"> </w:t>
      </w:r>
      <w:r w:rsidRPr="00F96BE9">
        <w:rPr>
          <w:rFonts w:ascii="Garamond" w:hAnsi="Garamond"/>
        </w:rPr>
        <w:t>(</w:t>
      </w:r>
      <w:r w:rsidR="00D61433" w:rsidRPr="00F96BE9">
        <w:rPr>
          <w:rFonts w:ascii="Garamond" w:hAnsi="Garamond"/>
        </w:rPr>
        <w:t>dy</w:t>
      </w:r>
      <w:r w:rsidRPr="00F96BE9">
        <w:rPr>
          <w:rFonts w:ascii="Garamond" w:hAnsi="Garamond"/>
        </w:rPr>
        <w:t xml:space="preserve">) </w:t>
      </w:r>
      <w:r w:rsidR="00D61433">
        <w:rPr>
          <w:rFonts w:ascii="Garamond" w:hAnsi="Garamond"/>
        </w:rPr>
        <w:t xml:space="preserve">vjetësh </w:t>
      </w:r>
      <w:r w:rsidRPr="00F96BE9">
        <w:rPr>
          <w:rFonts w:ascii="Garamond" w:hAnsi="Garamond"/>
        </w:rPr>
        <w:t>pas publikimit të tij, në mënyrë që të jetë i aftë për auditim; dhe iii) përbëhet vetëm nga të dhëna të verifikueshme të transaksionit dhe përjashton të dhënat që janë produkt i gjykimit subjektiv; d) metodologjia e përdorur nga administratori për të përgatitur një indeks të tillë është e dokumentuar siç duhet; e) duhet të pasqyrojë një vëllim të mjaftueshëm të tregtimeve nga një numër i mjaftueshëm dhe një gamë e ndryshme pjesëmarrësish në treg; dhe f) duhet të jetë në dispozicion të Palës për Mbështetje me kushte të arsyeshme tregtare.</w:t>
      </w:r>
    </w:p>
    <w:p w14:paraId="08F87ACC" w14:textId="31E25551" w:rsidR="00937159" w:rsidRPr="002D00FE" w:rsidRDefault="00937159" w:rsidP="003B3983">
      <w:pPr>
        <w:pStyle w:val="Heading2"/>
        <w:spacing w:before="0" w:after="0"/>
        <w:ind w:firstLine="284"/>
        <w:jc w:val="both"/>
        <w:rPr>
          <w:rFonts w:ascii="Garamond" w:hAnsi="Garamond"/>
          <w:b w:val="0"/>
          <w:i w:val="0"/>
          <w:sz w:val="24"/>
          <w:szCs w:val="24"/>
        </w:rPr>
      </w:pPr>
      <w:r w:rsidRPr="002D00FE">
        <w:rPr>
          <w:rFonts w:ascii="Garamond" w:hAnsi="Garamond"/>
          <w:b w:val="0"/>
          <w:i w:val="0"/>
          <w:sz w:val="24"/>
          <w:szCs w:val="24"/>
        </w:rPr>
        <w:t xml:space="preserve">13.3 Nëse pas skadimit të </w:t>
      </w:r>
      <w:r w:rsidR="00CE5856" w:rsidRPr="002D00FE">
        <w:rPr>
          <w:rFonts w:ascii="Garamond" w:hAnsi="Garamond"/>
          <w:b w:val="0"/>
          <w:i w:val="0"/>
          <w:sz w:val="24"/>
          <w:szCs w:val="24"/>
        </w:rPr>
        <w:t xml:space="preserve">3 </w:t>
      </w:r>
      <w:r w:rsidRPr="002D00FE">
        <w:rPr>
          <w:rFonts w:ascii="Garamond" w:hAnsi="Garamond"/>
          <w:b w:val="0"/>
          <w:i w:val="0"/>
          <w:sz w:val="24"/>
          <w:szCs w:val="24"/>
        </w:rPr>
        <w:t>(</w:t>
      </w:r>
      <w:r w:rsidR="00CE5856" w:rsidRPr="002D00FE">
        <w:rPr>
          <w:rFonts w:ascii="Garamond" w:hAnsi="Garamond"/>
          <w:b w:val="0"/>
          <w:i w:val="0"/>
          <w:sz w:val="24"/>
          <w:szCs w:val="24"/>
        </w:rPr>
        <w:t>tre</w:t>
      </w:r>
      <w:r w:rsidRPr="002D00FE">
        <w:rPr>
          <w:rFonts w:ascii="Garamond" w:hAnsi="Garamond"/>
          <w:b w:val="0"/>
          <w:i w:val="0"/>
          <w:sz w:val="24"/>
          <w:szCs w:val="24"/>
        </w:rPr>
        <w:t xml:space="preserve">) muajve pas datës së njoftimit sipas nenit 13.1, nuk është arritur asnjë marrëveshje në lidhje me ndryshimet e nevojshme në </w:t>
      </w:r>
      <w:r w:rsidR="00F96BE9" w:rsidRPr="002D00FE">
        <w:rPr>
          <w:rFonts w:ascii="Garamond" w:hAnsi="Garamond"/>
          <w:b w:val="0"/>
          <w:i w:val="0"/>
          <w:sz w:val="24"/>
          <w:szCs w:val="24"/>
        </w:rPr>
        <w:t xml:space="preserve">çmimin e referencës </w:t>
      </w:r>
      <w:r w:rsidRPr="002D00FE">
        <w:rPr>
          <w:rFonts w:ascii="Garamond" w:hAnsi="Garamond"/>
          <w:b w:val="0"/>
          <w:i w:val="0"/>
          <w:sz w:val="24"/>
          <w:szCs w:val="24"/>
        </w:rPr>
        <w:t xml:space="preserve">ose </w:t>
      </w:r>
      <w:r w:rsidR="00F96BE9" w:rsidRPr="002D00FE">
        <w:rPr>
          <w:rFonts w:ascii="Garamond" w:hAnsi="Garamond"/>
          <w:b w:val="0"/>
          <w:i w:val="0"/>
          <w:sz w:val="24"/>
          <w:szCs w:val="24"/>
        </w:rPr>
        <w:t>në indeksin e zëvendësimit</w:t>
      </w:r>
      <w:r w:rsidRPr="002D00FE">
        <w:rPr>
          <w:rFonts w:ascii="Garamond" w:hAnsi="Garamond"/>
          <w:b w:val="0"/>
          <w:i w:val="0"/>
          <w:sz w:val="24"/>
          <w:szCs w:val="24"/>
        </w:rPr>
        <w:t xml:space="preserve">, secila palë ka të drejtë të referojë çështjen për </w:t>
      </w:r>
      <w:r w:rsidR="00F96BE9" w:rsidRPr="002D00FE">
        <w:rPr>
          <w:rFonts w:ascii="Garamond" w:hAnsi="Garamond"/>
          <w:b w:val="0"/>
          <w:i w:val="0"/>
          <w:sz w:val="24"/>
          <w:szCs w:val="24"/>
        </w:rPr>
        <w:t xml:space="preserve">zgjidhjen </w:t>
      </w:r>
      <w:r w:rsidRPr="002D00FE">
        <w:rPr>
          <w:rFonts w:ascii="Garamond" w:hAnsi="Garamond"/>
          <w:b w:val="0"/>
          <w:i w:val="0"/>
          <w:sz w:val="24"/>
          <w:szCs w:val="24"/>
        </w:rPr>
        <w:t xml:space="preserve">me </w:t>
      </w:r>
      <w:r w:rsidR="00F96BE9" w:rsidRPr="002D00FE">
        <w:rPr>
          <w:rFonts w:ascii="Garamond" w:hAnsi="Garamond"/>
          <w:b w:val="0"/>
          <w:i w:val="0"/>
          <w:sz w:val="24"/>
          <w:szCs w:val="24"/>
        </w:rPr>
        <w:t xml:space="preserve">ekspert </w:t>
      </w:r>
      <w:r w:rsidRPr="002D00FE">
        <w:rPr>
          <w:rFonts w:ascii="Garamond" w:hAnsi="Garamond"/>
          <w:b w:val="0"/>
          <w:i w:val="0"/>
          <w:sz w:val="24"/>
          <w:szCs w:val="24"/>
        </w:rPr>
        <w:t>në përputhje me pikën 28.</w:t>
      </w:r>
    </w:p>
    <w:p w14:paraId="3F8BABE4" w14:textId="69B82CF0" w:rsidR="00937159" w:rsidRPr="00D61433" w:rsidRDefault="00937159" w:rsidP="003B3983">
      <w:pPr>
        <w:pStyle w:val="Heading1"/>
        <w:keepNext w:val="0"/>
        <w:spacing w:before="0"/>
        <w:ind w:firstLine="284"/>
        <w:jc w:val="both"/>
        <w:rPr>
          <w:rFonts w:ascii="Garamond" w:hAnsi="Garamond"/>
          <w:bCs/>
          <w:caps/>
          <w:color w:val="auto"/>
          <w:sz w:val="24"/>
          <w:szCs w:val="24"/>
        </w:rPr>
      </w:pPr>
      <w:r w:rsidRPr="00D61433">
        <w:rPr>
          <w:rFonts w:ascii="Garamond" w:hAnsi="Garamond"/>
          <w:bCs/>
          <w:color w:val="auto"/>
          <w:sz w:val="24"/>
          <w:szCs w:val="24"/>
        </w:rPr>
        <w:t xml:space="preserve">14. </w:t>
      </w:r>
      <w:r w:rsidR="00F96BE9" w:rsidRPr="00D61433">
        <w:rPr>
          <w:rFonts w:ascii="Garamond" w:hAnsi="Garamond"/>
          <w:bCs/>
          <w:caps/>
          <w:color w:val="auto"/>
          <w:sz w:val="24"/>
          <w:szCs w:val="24"/>
        </w:rPr>
        <w:t>DORËZIMI</w:t>
      </w:r>
      <w:r w:rsidRPr="00D61433">
        <w:rPr>
          <w:rFonts w:ascii="Garamond" w:hAnsi="Garamond"/>
          <w:bCs/>
          <w:caps/>
          <w:color w:val="auto"/>
          <w:sz w:val="24"/>
          <w:szCs w:val="24"/>
        </w:rPr>
        <w:t xml:space="preserve"> dhe TRANSFERIMI I PËRFITIMEVE TË GJENERIMIT </w:t>
      </w:r>
    </w:p>
    <w:p w14:paraId="6C4E241D" w14:textId="14DC32C8" w:rsidR="00937159" w:rsidRPr="002D00FE" w:rsidRDefault="00937159" w:rsidP="003B3983">
      <w:pPr>
        <w:pStyle w:val="Heading2"/>
        <w:spacing w:before="0" w:after="0"/>
        <w:ind w:firstLine="284"/>
        <w:jc w:val="both"/>
        <w:rPr>
          <w:rFonts w:ascii="Garamond" w:hAnsi="Garamond"/>
          <w:b w:val="0"/>
          <w:i w:val="0"/>
          <w:sz w:val="24"/>
          <w:szCs w:val="24"/>
        </w:rPr>
      </w:pPr>
      <w:r w:rsidRPr="002D00FE">
        <w:rPr>
          <w:rFonts w:ascii="Garamond" w:hAnsi="Garamond"/>
          <w:b w:val="0"/>
          <w:i w:val="0"/>
          <w:sz w:val="24"/>
          <w:szCs w:val="24"/>
        </w:rPr>
        <w:t xml:space="preserve">14.1 Shitësi duhet </w:t>
      </w:r>
      <w:r w:rsidR="00B27594" w:rsidRPr="002D00FE">
        <w:rPr>
          <w:rFonts w:ascii="Garamond" w:hAnsi="Garamond"/>
          <w:b w:val="0"/>
          <w:i w:val="0"/>
          <w:sz w:val="24"/>
          <w:szCs w:val="24"/>
        </w:rPr>
        <w:t>të</w:t>
      </w:r>
      <w:r w:rsidRPr="002D00FE">
        <w:rPr>
          <w:rFonts w:ascii="Garamond" w:hAnsi="Garamond"/>
          <w:b w:val="0"/>
          <w:i w:val="0"/>
          <w:sz w:val="24"/>
          <w:szCs w:val="24"/>
        </w:rPr>
        <w:t xml:space="preserve"> </w:t>
      </w:r>
      <w:r w:rsidR="00B27594" w:rsidRPr="002D00FE">
        <w:rPr>
          <w:rFonts w:ascii="Garamond" w:hAnsi="Garamond"/>
          <w:b w:val="0"/>
          <w:i w:val="0"/>
          <w:sz w:val="24"/>
          <w:szCs w:val="24"/>
        </w:rPr>
        <w:t>programojë</w:t>
      </w:r>
      <w:r w:rsidRPr="002D00FE">
        <w:rPr>
          <w:rFonts w:ascii="Garamond" w:hAnsi="Garamond"/>
          <w:b w:val="0"/>
          <w:i w:val="0"/>
          <w:sz w:val="24"/>
          <w:szCs w:val="24"/>
        </w:rPr>
        <w:t xml:space="preserve">, </w:t>
      </w:r>
      <w:r w:rsidR="00B27594" w:rsidRPr="002D00FE">
        <w:rPr>
          <w:rFonts w:ascii="Garamond" w:hAnsi="Garamond"/>
          <w:b w:val="0"/>
          <w:i w:val="0"/>
          <w:sz w:val="24"/>
          <w:szCs w:val="24"/>
        </w:rPr>
        <w:t>të</w:t>
      </w:r>
      <w:r w:rsidRPr="002D00FE">
        <w:rPr>
          <w:rFonts w:ascii="Garamond" w:hAnsi="Garamond"/>
          <w:b w:val="0"/>
          <w:i w:val="0"/>
          <w:sz w:val="24"/>
          <w:szCs w:val="24"/>
        </w:rPr>
        <w:t xml:space="preserve"> </w:t>
      </w:r>
      <w:r w:rsidR="00B27594" w:rsidRPr="002D00FE">
        <w:rPr>
          <w:rFonts w:ascii="Garamond" w:hAnsi="Garamond"/>
          <w:b w:val="0"/>
          <w:i w:val="0"/>
          <w:sz w:val="24"/>
          <w:szCs w:val="24"/>
        </w:rPr>
        <w:t>shesë</w:t>
      </w:r>
      <w:r w:rsidRPr="002D00FE">
        <w:rPr>
          <w:rFonts w:ascii="Garamond" w:hAnsi="Garamond"/>
          <w:b w:val="0"/>
          <w:i w:val="0"/>
          <w:sz w:val="24"/>
          <w:szCs w:val="24"/>
        </w:rPr>
        <w:t>, t</w:t>
      </w:r>
      <w:r w:rsidR="00B27594" w:rsidRPr="002D00FE">
        <w:rPr>
          <w:rFonts w:ascii="Garamond" w:hAnsi="Garamond"/>
          <w:b w:val="0"/>
          <w:i w:val="0"/>
          <w:sz w:val="24"/>
          <w:szCs w:val="24"/>
        </w:rPr>
        <w:t>ë</w:t>
      </w:r>
      <w:r w:rsidRPr="002D00FE">
        <w:rPr>
          <w:rFonts w:ascii="Garamond" w:hAnsi="Garamond"/>
          <w:b w:val="0"/>
          <w:i w:val="0"/>
          <w:sz w:val="24"/>
          <w:szCs w:val="24"/>
        </w:rPr>
        <w:t xml:space="preserve"> </w:t>
      </w:r>
      <w:r w:rsidR="00F642BF" w:rsidRPr="002D00FE">
        <w:rPr>
          <w:rFonts w:ascii="Garamond" w:hAnsi="Garamond"/>
          <w:b w:val="0"/>
          <w:i w:val="0"/>
          <w:sz w:val="24"/>
          <w:szCs w:val="24"/>
        </w:rPr>
        <w:t>dorëzojë</w:t>
      </w:r>
      <w:r w:rsidRPr="002D00FE">
        <w:rPr>
          <w:rFonts w:ascii="Garamond" w:hAnsi="Garamond"/>
          <w:b w:val="0"/>
          <w:i w:val="0"/>
          <w:sz w:val="24"/>
          <w:szCs w:val="24"/>
        </w:rPr>
        <w:t xml:space="preserve"> ose t</w:t>
      </w:r>
      <w:r w:rsidR="00B27594" w:rsidRPr="002D00FE">
        <w:rPr>
          <w:rFonts w:ascii="Garamond" w:hAnsi="Garamond"/>
          <w:b w:val="0"/>
          <w:i w:val="0"/>
          <w:sz w:val="24"/>
          <w:szCs w:val="24"/>
        </w:rPr>
        <w:t>ë</w:t>
      </w:r>
      <w:r w:rsidRPr="002D00FE">
        <w:rPr>
          <w:rFonts w:ascii="Garamond" w:hAnsi="Garamond"/>
          <w:b w:val="0"/>
          <w:i w:val="0"/>
          <w:sz w:val="24"/>
          <w:szCs w:val="24"/>
        </w:rPr>
        <w:t xml:space="preserve"> siguroj</w:t>
      </w:r>
      <w:r w:rsidR="00B27594" w:rsidRPr="002D00FE">
        <w:rPr>
          <w:rFonts w:ascii="Garamond" w:hAnsi="Garamond"/>
          <w:b w:val="0"/>
          <w:i w:val="0"/>
          <w:sz w:val="24"/>
          <w:szCs w:val="24"/>
        </w:rPr>
        <w:t>ë</w:t>
      </w:r>
      <w:r w:rsidRPr="002D00FE">
        <w:rPr>
          <w:rFonts w:ascii="Garamond" w:hAnsi="Garamond"/>
          <w:b w:val="0"/>
          <w:i w:val="0"/>
          <w:sz w:val="24"/>
          <w:szCs w:val="24"/>
        </w:rPr>
        <w:t xml:space="preserve"> dor</w:t>
      </w:r>
      <w:r w:rsidR="00B27594" w:rsidRPr="002D00FE">
        <w:rPr>
          <w:rFonts w:ascii="Garamond" w:hAnsi="Garamond"/>
          <w:b w:val="0"/>
          <w:i w:val="0"/>
          <w:sz w:val="24"/>
          <w:szCs w:val="24"/>
        </w:rPr>
        <w:t>ë</w:t>
      </w:r>
      <w:r w:rsidRPr="002D00FE">
        <w:rPr>
          <w:rFonts w:ascii="Garamond" w:hAnsi="Garamond"/>
          <w:b w:val="0"/>
          <w:i w:val="0"/>
          <w:sz w:val="24"/>
          <w:szCs w:val="24"/>
        </w:rPr>
        <w:t xml:space="preserve">zimin dhe Pala </w:t>
      </w:r>
      <w:r w:rsidR="00B27594" w:rsidRPr="002D00FE">
        <w:rPr>
          <w:rFonts w:ascii="Garamond" w:hAnsi="Garamond"/>
          <w:b w:val="0"/>
          <w:i w:val="0"/>
          <w:sz w:val="24"/>
          <w:szCs w:val="24"/>
        </w:rPr>
        <w:t>për</w:t>
      </w:r>
      <w:r w:rsidRPr="002D00FE">
        <w:rPr>
          <w:rFonts w:ascii="Garamond" w:hAnsi="Garamond"/>
          <w:b w:val="0"/>
          <w:i w:val="0"/>
          <w:sz w:val="24"/>
          <w:szCs w:val="24"/>
        </w:rPr>
        <w:t xml:space="preserve"> </w:t>
      </w:r>
      <w:r w:rsidR="00B27594" w:rsidRPr="002D00FE">
        <w:rPr>
          <w:rFonts w:ascii="Garamond" w:hAnsi="Garamond"/>
          <w:b w:val="0"/>
          <w:i w:val="0"/>
          <w:sz w:val="24"/>
          <w:szCs w:val="24"/>
        </w:rPr>
        <w:t>Mbështetje</w:t>
      </w:r>
      <w:r w:rsidRPr="002D00FE">
        <w:rPr>
          <w:rFonts w:ascii="Garamond" w:hAnsi="Garamond"/>
          <w:b w:val="0"/>
          <w:i w:val="0"/>
          <w:sz w:val="24"/>
          <w:szCs w:val="24"/>
        </w:rPr>
        <w:t xml:space="preserve"> duhet t</w:t>
      </w:r>
      <w:r w:rsidR="00D845DD" w:rsidRPr="002D00FE">
        <w:rPr>
          <w:rFonts w:ascii="Garamond" w:hAnsi="Garamond"/>
          <w:b w:val="0"/>
          <w:i w:val="0"/>
          <w:sz w:val="24"/>
          <w:szCs w:val="24"/>
        </w:rPr>
        <w:t>ë</w:t>
      </w:r>
      <w:r w:rsidRPr="002D00FE">
        <w:rPr>
          <w:rFonts w:ascii="Garamond" w:hAnsi="Garamond"/>
          <w:b w:val="0"/>
          <w:i w:val="0"/>
          <w:sz w:val="24"/>
          <w:szCs w:val="24"/>
        </w:rPr>
        <w:t xml:space="preserve"> pranoj</w:t>
      </w:r>
      <w:r w:rsidR="00D845DD" w:rsidRPr="002D00FE">
        <w:rPr>
          <w:rFonts w:ascii="Garamond" w:hAnsi="Garamond"/>
          <w:b w:val="0"/>
          <w:i w:val="0"/>
          <w:sz w:val="24"/>
          <w:szCs w:val="24"/>
        </w:rPr>
        <w:t>ë</w:t>
      </w:r>
      <w:r w:rsidRPr="002D00FE">
        <w:rPr>
          <w:rFonts w:ascii="Garamond" w:hAnsi="Garamond"/>
          <w:b w:val="0"/>
          <w:i w:val="0"/>
          <w:sz w:val="24"/>
          <w:szCs w:val="24"/>
        </w:rPr>
        <w:t xml:space="preserve"> dhe t</w:t>
      </w:r>
      <w:r w:rsidR="00D845DD" w:rsidRPr="002D00FE">
        <w:rPr>
          <w:rFonts w:ascii="Garamond" w:hAnsi="Garamond"/>
          <w:b w:val="0"/>
          <w:i w:val="0"/>
          <w:sz w:val="24"/>
          <w:szCs w:val="24"/>
        </w:rPr>
        <w:t>ë</w:t>
      </w:r>
      <w:r w:rsidRPr="002D00FE">
        <w:rPr>
          <w:rFonts w:ascii="Garamond" w:hAnsi="Garamond"/>
          <w:b w:val="0"/>
          <w:i w:val="0"/>
          <w:sz w:val="24"/>
          <w:szCs w:val="24"/>
        </w:rPr>
        <w:t xml:space="preserve"> marr</w:t>
      </w:r>
      <w:r w:rsidR="00D845DD" w:rsidRPr="002D00FE">
        <w:rPr>
          <w:rFonts w:ascii="Garamond" w:hAnsi="Garamond"/>
          <w:b w:val="0"/>
          <w:i w:val="0"/>
          <w:sz w:val="24"/>
          <w:szCs w:val="24"/>
        </w:rPr>
        <w:t>ë</w:t>
      </w:r>
      <w:r w:rsidRPr="002D00FE">
        <w:rPr>
          <w:rFonts w:ascii="Garamond" w:hAnsi="Garamond"/>
          <w:b w:val="0"/>
          <w:i w:val="0"/>
          <w:sz w:val="24"/>
          <w:szCs w:val="24"/>
        </w:rPr>
        <w:t xml:space="preserve"> n</w:t>
      </w:r>
      <w:r w:rsidR="00D845DD" w:rsidRPr="002D00FE">
        <w:rPr>
          <w:rFonts w:ascii="Garamond" w:hAnsi="Garamond"/>
          <w:b w:val="0"/>
          <w:i w:val="0"/>
          <w:sz w:val="24"/>
          <w:szCs w:val="24"/>
        </w:rPr>
        <w:t>ë</w:t>
      </w:r>
      <w:r w:rsidRPr="002D00FE">
        <w:rPr>
          <w:rFonts w:ascii="Garamond" w:hAnsi="Garamond"/>
          <w:b w:val="0"/>
          <w:i w:val="0"/>
          <w:sz w:val="24"/>
          <w:szCs w:val="24"/>
        </w:rPr>
        <w:t xml:space="preserve"> </w:t>
      </w:r>
      <w:r w:rsidR="00F642BF" w:rsidRPr="002D00FE">
        <w:rPr>
          <w:rFonts w:ascii="Garamond" w:hAnsi="Garamond"/>
          <w:b w:val="0"/>
          <w:i w:val="0"/>
          <w:sz w:val="24"/>
          <w:szCs w:val="24"/>
        </w:rPr>
        <w:t>dorëzim</w:t>
      </w:r>
      <w:r w:rsidRPr="002D00FE">
        <w:rPr>
          <w:rFonts w:ascii="Garamond" w:hAnsi="Garamond"/>
          <w:b w:val="0"/>
          <w:i w:val="0"/>
          <w:sz w:val="24"/>
          <w:szCs w:val="24"/>
        </w:rPr>
        <w:t xml:space="preserve"> </w:t>
      </w:r>
      <w:r w:rsidR="00D845DD" w:rsidRPr="002D00FE">
        <w:rPr>
          <w:rFonts w:ascii="Garamond" w:hAnsi="Garamond"/>
          <w:b w:val="0"/>
          <w:i w:val="0"/>
          <w:sz w:val="24"/>
          <w:szCs w:val="24"/>
        </w:rPr>
        <w:t xml:space="preserve">përfitimet e gjenerimit </w:t>
      </w:r>
      <w:r w:rsidRPr="002D00FE">
        <w:rPr>
          <w:rFonts w:ascii="Garamond" w:hAnsi="Garamond"/>
          <w:b w:val="0"/>
          <w:i w:val="0"/>
          <w:sz w:val="24"/>
          <w:szCs w:val="24"/>
        </w:rPr>
        <w:t>n</w:t>
      </w:r>
      <w:r w:rsidR="00D845DD" w:rsidRPr="002D00FE">
        <w:rPr>
          <w:rFonts w:ascii="Garamond" w:hAnsi="Garamond"/>
          <w:b w:val="0"/>
          <w:i w:val="0"/>
          <w:sz w:val="24"/>
          <w:szCs w:val="24"/>
        </w:rPr>
        <w:t>ë</w:t>
      </w:r>
      <w:r w:rsidRPr="002D00FE">
        <w:rPr>
          <w:rFonts w:ascii="Garamond" w:hAnsi="Garamond"/>
          <w:b w:val="0"/>
          <w:i w:val="0"/>
          <w:sz w:val="24"/>
          <w:szCs w:val="24"/>
        </w:rPr>
        <w:t xml:space="preserve"> lidhje me </w:t>
      </w:r>
      <w:r w:rsidR="00D845DD" w:rsidRPr="002D00FE">
        <w:rPr>
          <w:rFonts w:ascii="Garamond" w:hAnsi="Garamond"/>
          <w:b w:val="0"/>
          <w:i w:val="0"/>
          <w:sz w:val="24"/>
          <w:szCs w:val="24"/>
        </w:rPr>
        <w:t>sasinë e kontratës</w:t>
      </w:r>
      <w:r w:rsidRPr="002D00FE">
        <w:rPr>
          <w:rFonts w:ascii="Garamond" w:hAnsi="Garamond"/>
          <w:b w:val="0"/>
          <w:i w:val="0"/>
          <w:sz w:val="24"/>
          <w:szCs w:val="24"/>
        </w:rPr>
        <w:t xml:space="preserve">, të lira nga çdo tarifë, detyrim, barrë ose nga pretendimet e një pale të tretë. </w:t>
      </w:r>
    </w:p>
    <w:p w14:paraId="0CCC6805" w14:textId="1C274F93" w:rsidR="00937159" w:rsidRPr="002D00FE" w:rsidRDefault="00937159" w:rsidP="003B3983">
      <w:pPr>
        <w:pStyle w:val="Heading2"/>
        <w:spacing w:before="0" w:after="0"/>
        <w:ind w:firstLine="284"/>
        <w:jc w:val="both"/>
        <w:rPr>
          <w:rFonts w:ascii="Garamond" w:hAnsi="Garamond"/>
          <w:b w:val="0"/>
          <w:i w:val="0"/>
          <w:sz w:val="24"/>
          <w:szCs w:val="24"/>
        </w:rPr>
      </w:pPr>
      <w:r w:rsidRPr="002D00FE">
        <w:rPr>
          <w:rFonts w:ascii="Garamond" w:hAnsi="Garamond"/>
          <w:b w:val="0"/>
          <w:i w:val="0"/>
          <w:sz w:val="24"/>
          <w:szCs w:val="24"/>
        </w:rPr>
        <w:t xml:space="preserve">14.2 Palët pranojnë se autoritetet shqiptare janë në proces të krijimit të një regjistri për garancitë e origjinës (GoOs). Kur është e nevojshme, Shitësi dhe Pala Mbështetëse do të ndërmarrin të gjitha hapat dhe veprimet për të siguruar që dorëzimi dhe </w:t>
      </w:r>
      <w:r w:rsidR="00020303" w:rsidRPr="002D00FE">
        <w:rPr>
          <w:rFonts w:ascii="Garamond" w:hAnsi="Garamond"/>
          <w:b w:val="0"/>
          <w:i w:val="0"/>
          <w:sz w:val="24"/>
          <w:szCs w:val="24"/>
        </w:rPr>
        <w:t>pranimi i përfitimeve t</w:t>
      </w:r>
      <w:r w:rsidR="00D845DD" w:rsidRPr="002D00FE">
        <w:rPr>
          <w:rFonts w:ascii="Garamond" w:hAnsi="Garamond"/>
          <w:b w:val="0"/>
          <w:i w:val="0"/>
          <w:sz w:val="24"/>
          <w:szCs w:val="24"/>
        </w:rPr>
        <w:t>ë</w:t>
      </w:r>
      <w:r w:rsidR="00020303" w:rsidRPr="002D00FE">
        <w:rPr>
          <w:rFonts w:ascii="Garamond" w:hAnsi="Garamond"/>
          <w:b w:val="0"/>
          <w:i w:val="0"/>
          <w:sz w:val="24"/>
          <w:szCs w:val="24"/>
        </w:rPr>
        <w:t xml:space="preserve"> gjenerimit n</w:t>
      </w:r>
      <w:r w:rsidR="00D845DD" w:rsidRPr="002D00FE">
        <w:rPr>
          <w:rFonts w:ascii="Garamond" w:hAnsi="Garamond"/>
          <w:b w:val="0"/>
          <w:i w:val="0"/>
          <w:sz w:val="24"/>
          <w:szCs w:val="24"/>
        </w:rPr>
        <w:t>ë</w:t>
      </w:r>
      <w:r w:rsidR="00020303" w:rsidRPr="002D00FE">
        <w:rPr>
          <w:rFonts w:ascii="Garamond" w:hAnsi="Garamond"/>
          <w:b w:val="0"/>
          <w:i w:val="0"/>
          <w:sz w:val="24"/>
          <w:szCs w:val="24"/>
        </w:rPr>
        <w:t xml:space="preserve"> lidhje me sasinë e kontratës të kryhet ose nëpërmjet </w:t>
      </w:r>
      <w:r w:rsidRPr="002D00FE">
        <w:rPr>
          <w:rFonts w:ascii="Garamond" w:hAnsi="Garamond"/>
          <w:b w:val="0"/>
          <w:i w:val="0"/>
          <w:sz w:val="24"/>
          <w:szCs w:val="24"/>
        </w:rPr>
        <w:t xml:space="preserve">transferimit elektronik ose transferimit me anulim, në përputhje me rregullat e Regjistrit të GoO Shqiptare dhe </w:t>
      </w:r>
      <w:r w:rsidR="00020303" w:rsidRPr="002D00FE">
        <w:rPr>
          <w:rFonts w:ascii="Garamond" w:hAnsi="Garamond"/>
          <w:b w:val="0"/>
          <w:i w:val="0"/>
          <w:sz w:val="24"/>
          <w:szCs w:val="24"/>
        </w:rPr>
        <w:t>legjislacionit të zbatueshëm</w:t>
      </w:r>
      <w:r w:rsidRPr="002D00FE">
        <w:rPr>
          <w:rFonts w:ascii="Garamond" w:hAnsi="Garamond"/>
          <w:b w:val="0"/>
          <w:i w:val="0"/>
          <w:sz w:val="24"/>
          <w:szCs w:val="24"/>
        </w:rPr>
        <w:t xml:space="preserve">. </w:t>
      </w:r>
    </w:p>
    <w:p w14:paraId="18BF487B" w14:textId="531C1EAB" w:rsidR="00937159" w:rsidRPr="002D00FE" w:rsidRDefault="00937159" w:rsidP="003B3983">
      <w:pPr>
        <w:pStyle w:val="Heading2"/>
        <w:spacing w:before="0" w:after="0"/>
        <w:ind w:firstLine="284"/>
        <w:jc w:val="both"/>
        <w:rPr>
          <w:rFonts w:ascii="Garamond" w:hAnsi="Garamond"/>
          <w:b w:val="0"/>
          <w:i w:val="0"/>
          <w:sz w:val="24"/>
          <w:szCs w:val="24"/>
        </w:rPr>
      </w:pPr>
      <w:r w:rsidRPr="002D00FE">
        <w:rPr>
          <w:rFonts w:ascii="Garamond" w:hAnsi="Garamond"/>
          <w:b w:val="0"/>
          <w:i w:val="0"/>
          <w:sz w:val="24"/>
          <w:szCs w:val="24"/>
        </w:rPr>
        <w:t xml:space="preserve">14.3 Në rast të shkeljes së këtij detyrimi nga Shitësi, pa cenuar asnjë mjet mbrojtës të Shitësit sipas kësaj Marrëveshjeje apo </w:t>
      </w:r>
      <w:r w:rsidR="00020303" w:rsidRPr="002D00FE">
        <w:rPr>
          <w:rFonts w:ascii="Garamond" w:hAnsi="Garamond"/>
          <w:b w:val="0"/>
          <w:i w:val="0"/>
          <w:sz w:val="24"/>
          <w:szCs w:val="24"/>
        </w:rPr>
        <w:t xml:space="preserve">legjislacionit të zbatueshëm </w:t>
      </w:r>
      <w:r w:rsidRPr="002D00FE">
        <w:rPr>
          <w:rFonts w:ascii="Garamond" w:hAnsi="Garamond"/>
          <w:b w:val="0"/>
          <w:i w:val="0"/>
          <w:sz w:val="24"/>
          <w:szCs w:val="24"/>
        </w:rPr>
        <w:t>dhe të drejtat e Pal</w:t>
      </w:r>
      <w:r w:rsidR="00B27594" w:rsidRPr="002D00FE">
        <w:rPr>
          <w:rFonts w:ascii="Garamond" w:hAnsi="Garamond"/>
          <w:b w:val="0"/>
          <w:i w:val="0"/>
          <w:sz w:val="24"/>
          <w:szCs w:val="24"/>
        </w:rPr>
        <w:t>ë</w:t>
      </w:r>
      <w:r w:rsidRPr="002D00FE">
        <w:rPr>
          <w:rFonts w:ascii="Garamond" w:hAnsi="Garamond"/>
          <w:b w:val="0"/>
          <w:i w:val="0"/>
          <w:sz w:val="24"/>
          <w:szCs w:val="24"/>
        </w:rPr>
        <w:t>s p</w:t>
      </w:r>
      <w:r w:rsidR="00B27594" w:rsidRPr="002D00FE">
        <w:rPr>
          <w:rFonts w:ascii="Garamond" w:hAnsi="Garamond"/>
          <w:b w:val="0"/>
          <w:i w:val="0"/>
          <w:sz w:val="24"/>
          <w:szCs w:val="24"/>
        </w:rPr>
        <w:t>ë</w:t>
      </w:r>
      <w:r w:rsidRPr="002D00FE">
        <w:rPr>
          <w:rFonts w:ascii="Garamond" w:hAnsi="Garamond"/>
          <w:b w:val="0"/>
          <w:i w:val="0"/>
          <w:sz w:val="24"/>
          <w:szCs w:val="24"/>
        </w:rPr>
        <w:t>r Mb</w:t>
      </w:r>
      <w:r w:rsidR="00B27594" w:rsidRPr="002D00FE">
        <w:rPr>
          <w:rFonts w:ascii="Garamond" w:hAnsi="Garamond"/>
          <w:b w:val="0"/>
          <w:i w:val="0"/>
          <w:sz w:val="24"/>
          <w:szCs w:val="24"/>
        </w:rPr>
        <w:t>ë</w:t>
      </w:r>
      <w:r w:rsidRPr="002D00FE">
        <w:rPr>
          <w:rFonts w:ascii="Garamond" w:hAnsi="Garamond"/>
          <w:b w:val="0"/>
          <w:i w:val="0"/>
          <w:sz w:val="24"/>
          <w:szCs w:val="24"/>
        </w:rPr>
        <w:t xml:space="preserve">shtetje sipas kësaj Marrëveshjeje apo </w:t>
      </w:r>
      <w:r w:rsidR="00020303" w:rsidRPr="002D00FE">
        <w:rPr>
          <w:rFonts w:ascii="Garamond" w:hAnsi="Garamond"/>
          <w:b w:val="0"/>
          <w:i w:val="0"/>
          <w:sz w:val="24"/>
          <w:szCs w:val="24"/>
        </w:rPr>
        <w:t>legjislacionit të zbatueshëm</w:t>
      </w:r>
      <w:r w:rsidRPr="002D00FE">
        <w:rPr>
          <w:rFonts w:ascii="Garamond" w:hAnsi="Garamond"/>
          <w:b w:val="0"/>
          <w:i w:val="0"/>
          <w:sz w:val="24"/>
          <w:szCs w:val="24"/>
        </w:rPr>
        <w:t>, Pala Mb</w:t>
      </w:r>
      <w:r w:rsidR="00B27594" w:rsidRPr="002D00FE">
        <w:rPr>
          <w:rFonts w:ascii="Garamond" w:hAnsi="Garamond"/>
          <w:b w:val="0"/>
          <w:i w:val="0"/>
          <w:sz w:val="24"/>
          <w:szCs w:val="24"/>
        </w:rPr>
        <w:t>ë</w:t>
      </w:r>
      <w:r w:rsidRPr="002D00FE">
        <w:rPr>
          <w:rFonts w:ascii="Garamond" w:hAnsi="Garamond"/>
          <w:b w:val="0"/>
          <w:i w:val="0"/>
          <w:sz w:val="24"/>
          <w:szCs w:val="24"/>
        </w:rPr>
        <w:t>shtet</w:t>
      </w:r>
      <w:r w:rsidR="00B27594" w:rsidRPr="002D00FE">
        <w:rPr>
          <w:rFonts w:ascii="Garamond" w:hAnsi="Garamond"/>
          <w:b w:val="0"/>
          <w:i w:val="0"/>
          <w:sz w:val="24"/>
          <w:szCs w:val="24"/>
        </w:rPr>
        <w:t>ë</w:t>
      </w:r>
      <w:r w:rsidRPr="002D00FE">
        <w:rPr>
          <w:rFonts w:ascii="Garamond" w:hAnsi="Garamond"/>
          <w:b w:val="0"/>
          <w:i w:val="0"/>
          <w:sz w:val="24"/>
          <w:szCs w:val="24"/>
        </w:rPr>
        <w:t xml:space="preserve">se mund të përcaktojë humbjen e saj të drejtpërdrejtë, aktuale, të arsyeshme dhe të provueshme të lidhur me të dhe të njoftojë Shitësin për këtë. Njoftimi përfshin detaje të përllogaritjes së kësaj humbje dhe çdo dokument mbështetës përkatës. Brenda </w:t>
      </w:r>
      <w:r w:rsidR="00385D25" w:rsidRPr="002D00FE">
        <w:rPr>
          <w:rFonts w:ascii="Garamond" w:hAnsi="Garamond"/>
          <w:b w:val="0"/>
          <w:i w:val="0"/>
          <w:sz w:val="24"/>
          <w:szCs w:val="24"/>
        </w:rPr>
        <w:t xml:space="preserve">5 </w:t>
      </w:r>
      <w:r w:rsidRPr="002D00FE">
        <w:rPr>
          <w:rFonts w:ascii="Garamond" w:hAnsi="Garamond"/>
          <w:b w:val="0"/>
          <w:i w:val="0"/>
          <w:sz w:val="24"/>
          <w:szCs w:val="24"/>
        </w:rPr>
        <w:t>(</w:t>
      </w:r>
      <w:r w:rsidR="00385D25" w:rsidRPr="002D00FE">
        <w:rPr>
          <w:rFonts w:ascii="Garamond" w:hAnsi="Garamond"/>
          <w:b w:val="0"/>
          <w:i w:val="0"/>
          <w:sz w:val="24"/>
          <w:szCs w:val="24"/>
        </w:rPr>
        <w:t>pesë</w:t>
      </w:r>
      <w:r w:rsidRPr="002D00FE">
        <w:rPr>
          <w:rFonts w:ascii="Garamond" w:hAnsi="Garamond"/>
          <w:b w:val="0"/>
          <w:i w:val="0"/>
          <w:sz w:val="24"/>
          <w:szCs w:val="24"/>
        </w:rPr>
        <w:t xml:space="preserve">) </w:t>
      </w:r>
      <w:r w:rsidR="00B27594" w:rsidRPr="002D00FE">
        <w:rPr>
          <w:rFonts w:ascii="Garamond" w:hAnsi="Garamond"/>
          <w:b w:val="0"/>
          <w:i w:val="0"/>
          <w:sz w:val="24"/>
          <w:szCs w:val="24"/>
        </w:rPr>
        <w:t>ditëve-p</w:t>
      </w:r>
      <w:r w:rsidRPr="002D00FE">
        <w:rPr>
          <w:rFonts w:ascii="Garamond" w:hAnsi="Garamond"/>
          <w:b w:val="0"/>
          <w:i w:val="0"/>
          <w:sz w:val="24"/>
          <w:szCs w:val="24"/>
        </w:rPr>
        <w:t xml:space="preserve">une nga marrja e këtij njoftimi (i shoqëruar me </w:t>
      </w:r>
      <w:r w:rsidR="00B27594" w:rsidRPr="002D00FE">
        <w:rPr>
          <w:rFonts w:ascii="Garamond" w:hAnsi="Garamond"/>
          <w:b w:val="0"/>
          <w:i w:val="0"/>
          <w:sz w:val="24"/>
          <w:szCs w:val="24"/>
        </w:rPr>
        <w:t>f</w:t>
      </w:r>
      <w:r w:rsidRPr="002D00FE">
        <w:rPr>
          <w:rFonts w:ascii="Garamond" w:hAnsi="Garamond"/>
          <w:b w:val="0"/>
          <w:i w:val="0"/>
          <w:sz w:val="24"/>
          <w:szCs w:val="24"/>
        </w:rPr>
        <w:t>aturën e vlefshme) nga Pala p</w:t>
      </w:r>
      <w:r w:rsidR="00B27594" w:rsidRPr="002D00FE">
        <w:rPr>
          <w:rFonts w:ascii="Garamond" w:hAnsi="Garamond"/>
          <w:b w:val="0"/>
          <w:i w:val="0"/>
          <w:sz w:val="24"/>
          <w:szCs w:val="24"/>
        </w:rPr>
        <w:t>ë</w:t>
      </w:r>
      <w:r w:rsidRPr="002D00FE">
        <w:rPr>
          <w:rFonts w:ascii="Garamond" w:hAnsi="Garamond"/>
          <w:b w:val="0"/>
          <w:i w:val="0"/>
          <w:sz w:val="24"/>
          <w:szCs w:val="24"/>
        </w:rPr>
        <w:t>r Mb</w:t>
      </w:r>
      <w:r w:rsidR="00B27594" w:rsidRPr="002D00FE">
        <w:rPr>
          <w:rFonts w:ascii="Garamond" w:hAnsi="Garamond"/>
          <w:b w:val="0"/>
          <w:i w:val="0"/>
          <w:sz w:val="24"/>
          <w:szCs w:val="24"/>
        </w:rPr>
        <w:t>ë</w:t>
      </w:r>
      <w:r w:rsidRPr="002D00FE">
        <w:rPr>
          <w:rFonts w:ascii="Garamond" w:hAnsi="Garamond"/>
          <w:b w:val="0"/>
          <w:i w:val="0"/>
          <w:sz w:val="24"/>
          <w:szCs w:val="24"/>
        </w:rPr>
        <w:t>shtetje, Shitësi kompenson Pal</w:t>
      </w:r>
      <w:r w:rsidR="00B27594" w:rsidRPr="002D00FE">
        <w:rPr>
          <w:rFonts w:ascii="Garamond" w:hAnsi="Garamond"/>
          <w:b w:val="0"/>
          <w:i w:val="0"/>
          <w:sz w:val="24"/>
          <w:szCs w:val="24"/>
        </w:rPr>
        <w:t>ë</w:t>
      </w:r>
      <w:r w:rsidRPr="002D00FE">
        <w:rPr>
          <w:rFonts w:ascii="Garamond" w:hAnsi="Garamond"/>
          <w:b w:val="0"/>
          <w:i w:val="0"/>
          <w:sz w:val="24"/>
          <w:szCs w:val="24"/>
        </w:rPr>
        <w:t xml:space="preserve">n </w:t>
      </w:r>
      <w:r w:rsidR="00B27594" w:rsidRPr="002D00FE">
        <w:rPr>
          <w:rFonts w:ascii="Garamond" w:hAnsi="Garamond"/>
          <w:b w:val="0"/>
          <w:i w:val="0"/>
          <w:sz w:val="24"/>
          <w:szCs w:val="24"/>
        </w:rPr>
        <w:t>për</w:t>
      </w:r>
      <w:r w:rsidRPr="002D00FE">
        <w:rPr>
          <w:rFonts w:ascii="Garamond" w:hAnsi="Garamond"/>
          <w:b w:val="0"/>
          <w:i w:val="0"/>
          <w:sz w:val="24"/>
          <w:szCs w:val="24"/>
        </w:rPr>
        <w:t xml:space="preserve"> Mb</w:t>
      </w:r>
      <w:r w:rsidR="00B27594" w:rsidRPr="002D00FE">
        <w:rPr>
          <w:rFonts w:ascii="Garamond" w:hAnsi="Garamond"/>
          <w:b w:val="0"/>
          <w:i w:val="0"/>
          <w:sz w:val="24"/>
          <w:szCs w:val="24"/>
        </w:rPr>
        <w:t>ë</w:t>
      </w:r>
      <w:r w:rsidRPr="002D00FE">
        <w:rPr>
          <w:rFonts w:ascii="Garamond" w:hAnsi="Garamond"/>
          <w:b w:val="0"/>
          <w:i w:val="0"/>
          <w:sz w:val="24"/>
          <w:szCs w:val="24"/>
        </w:rPr>
        <w:t>shtetje për humbjen e njoftuar.</w:t>
      </w:r>
    </w:p>
    <w:p w14:paraId="7D4C6727" w14:textId="6055F76F" w:rsidR="00937159" w:rsidRPr="002D00FE" w:rsidRDefault="00937159" w:rsidP="003B3983">
      <w:pPr>
        <w:pStyle w:val="Heading2"/>
        <w:spacing w:before="0" w:after="0"/>
        <w:ind w:firstLine="284"/>
        <w:jc w:val="both"/>
        <w:rPr>
          <w:rFonts w:ascii="Garamond" w:hAnsi="Garamond"/>
          <w:b w:val="0"/>
          <w:i w:val="0"/>
          <w:sz w:val="24"/>
          <w:szCs w:val="24"/>
        </w:rPr>
      </w:pPr>
      <w:r w:rsidRPr="002D00FE">
        <w:rPr>
          <w:rFonts w:ascii="Garamond" w:hAnsi="Garamond"/>
          <w:b w:val="0"/>
          <w:i w:val="0"/>
          <w:sz w:val="24"/>
          <w:szCs w:val="24"/>
        </w:rPr>
        <w:t xml:space="preserve">14.4 Nëse </w:t>
      </w:r>
      <w:r w:rsidR="00020303" w:rsidRPr="002D00FE">
        <w:rPr>
          <w:rFonts w:ascii="Garamond" w:hAnsi="Garamond"/>
          <w:b w:val="0"/>
          <w:i w:val="0"/>
          <w:sz w:val="24"/>
          <w:szCs w:val="24"/>
        </w:rPr>
        <w:t xml:space="preserve">përfitimi i gjenerimit </w:t>
      </w:r>
      <w:r w:rsidRPr="002D00FE">
        <w:rPr>
          <w:rFonts w:ascii="Garamond" w:hAnsi="Garamond"/>
          <w:b w:val="0"/>
          <w:i w:val="0"/>
          <w:sz w:val="24"/>
          <w:szCs w:val="24"/>
        </w:rPr>
        <w:t xml:space="preserve">është ose bëhet i </w:t>
      </w:r>
      <w:r w:rsidR="0060651D" w:rsidRPr="002D00FE">
        <w:rPr>
          <w:rFonts w:ascii="Garamond" w:hAnsi="Garamond"/>
          <w:b w:val="0"/>
          <w:i w:val="0"/>
          <w:sz w:val="24"/>
          <w:szCs w:val="24"/>
        </w:rPr>
        <w:t>p</w:t>
      </w:r>
      <w:r w:rsidRPr="002D00FE">
        <w:rPr>
          <w:rFonts w:ascii="Garamond" w:hAnsi="Garamond"/>
          <w:b w:val="0"/>
          <w:i w:val="0"/>
          <w:sz w:val="24"/>
          <w:szCs w:val="24"/>
        </w:rPr>
        <w:t xml:space="preserve">aefektshëm ose nuk është më i vlefshëm, aplikohet sa më poshtë: </w:t>
      </w:r>
    </w:p>
    <w:p w14:paraId="771E4684" w14:textId="129A2C60"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kur </w:t>
      </w:r>
      <w:r w:rsidR="002D00FE" w:rsidRPr="00F96BE9">
        <w:rPr>
          <w:rFonts w:ascii="Garamond" w:hAnsi="Garamond"/>
        </w:rPr>
        <w:t xml:space="preserve">përfitimi i gjenerimit është ose bëhet i paefektshëm </w:t>
      </w:r>
      <w:r w:rsidRPr="00F96BE9">
        <w:rPr>
          <w:rFonts w:ascii="Garamond" w:hAnsi="Garamond"/>
        </w:rPr>
        <w:t xml:space="preserve">ose nuk është më i vlefshëm si rezultat i një veprimi ose mosveprimi nga Pala </w:t>
      </w:r>
      <w:r w:rsidR="00114286" w:rsidRPr="00F96BE9">
        <w:rPr>
          <w:rFonts w:ascii="Garamond" w:hAnsi="Garamond"/>
        </w:rPr>
        <w:t>për</w:t>
      </w:r>
      <w:r w:rsidRPr="00F96BE9">
        <w:rPr>
          <w:rFonts w:ascii="Garamond" w:hAnsi="Garamond"/>
        </w:rPr>
        <w:t xml:space="preserve"> </w:t>
      </w:r>
      <w:r w:rsidR="00114286" w:rsidRPr="00F96BE9">
        <w:rPr>
          <w:rFonts w:ascii="Garamond" w:hAnsi="Garamond"/>
        </w:rPr>
        <w:t>Mbështetje</w:t>
      </w:r>
      <w:r w:rsidRPr="00F96BE9">
        <w:rPr>
          <w:rFonts w:ascii="Garamond" w:hAnsi="Garamond"/>
        </w:rPr>
        <w:t xml:space="preserve">, atëherë Pala </w:t>
      </w:r>
      <w:r w:rsidR="00114286" w:rsidRPr="00F96BE9">
        <w:rPr>
          <w:rFonts w:ascii="Garamond" w:hAnsi="Garamond"/>
        </w:rPr>
        <w:t>për</w:t>
      </w:r>
      <w:r w:rsidRPr="00F96BE9">
        <w:rPr>
          <w:rFonts w:ascii="Garamond" w:hAnsi="Garamond"/>
        </w:rPr>
        <w:t xml:space="preserve"> </w:t>
      </w:r>
      <w:r w:rsidR="00114286" w:rsidRPr="00F96BE9">
        <w:rPr>
          <w:rFonts w:ascii="Garamond" w:hAnsi="Garamond"/>
        </w:rPr>
        <w:t>Mbështetje</w:t>
      </w:r>
      <w:r w:rsidRPr="00F96BE9">
        <w:rPr>
          <w:rFonts w:ascii="Garamond" w:hAnsi="Garamond"/>
        </w:rPr>
        <w:t xml:space="preserve"> nuk do të ketë asnjë pretendim ndaj Shitësit lidhur me këtë; </w:t>
      </w:r>
    </w:p>
    <w:p w14:paraId="5F841FD3" w14:textId="15EDE3A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kur </w:t>
      </w:r>
      <w:r w:rsidR="00CE5856" w:rsidRPr="00F96BE9">
        <w:rPr>
          <w:rFonts w:ascii="Garamond" w:hAnsi="Garamond"/>
        </w:rPr>
        <w:t xml:space="preserve">përfitimi i gjenerimit </w:t>
      </w:r>
      <w:r w:rsidRPr="00F96BE9">
        <w:rPr>
          <w:rFonts w:ascii="Garamond" w:hAnsi="Garamond"/>
        </w:rPr>
        <w:t xml:space="preserve">është ose bëhet i </w:t>
      </w:r>
      <w:r w:rsidR="00CE5856" w:rsidRPr="00F96BE9">
        <w:rPr>
          <w:rFonts w:ascii="Garamond" w:hAnsi="Garamond"/>
        </w:rPr>
        <w:t>p</w:t>
      </w:r>
      <w:r w:rsidRPr="00F96BE9">
        <w:rPr>
          <w:rFonts w:ascii="Garamond" w:hAnsi="Garamond"/>
        </w:rPr>
        <w:t xml:space="preserve">aefektshëm ose nuk është më i vlefshëm si rezultat i një veprimi ose mosveprimi nga Shitësi, atëherë Shitësi ose: </w:t>
      </w:r>
    </w:p>
    <w:p w14:paraId="6AC5D4D1" w14:textId="4A0E07B1"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zëvendëson këtë </w:t>
      </w:r>
      <w:r w:rsidR="00CE5856" w:rsidRPr="00F96BE9">
        <w:rPr>
          <w:rFonts w:ascii="Garamond" w:hAnsi="Garamond"/>
        </w:rPr>
        <w:t xml:space="preserve">përfitim të gjenerimit </w:t>
      </w:r>
      <w:r w:rsidRPr="00F96BE9">
        <w:rPr>
          <w:rFonts w:ascii="Garamond" w:hAnsi="Garamond"/>
        </w:rPr>
        <w:t xml:space="preserve">brenda </w:t>
      </w:r>
      <w:r w:rsidR="00CE5856" w:rsidRPr="00F96BE9">
        <w:rPr>
          <w:rFonts w:ascii="Garamond" w:hAnsi="Garamond"/>
        </w:rPr>
        <w:t>20</w:t>
      </w:r>
      <w:r w:rsidR="00CE5856" w:rsidRPr="00CE5856">
        <w:rPr>
          <w:rFonts w:ascii="Garamond" w:hAnsi="Garamond"/>
        </w:rPr>
        <w:t xml:space="preserve"> </w:t>
      </w:r>
      <w:r w:rsidRPr="00F96BE9">
        <w:rPr>
          <w:rFonts w:ascii="Garamond" w:hAnsi="Garamond"/>
        </w:rPr>
        <w:t>(</w:t>
      </w:r>
      <w:r w:rsidR="00CE5856" w:rsidRPr="00F96BE9">
        <w:rPr>
          <w:rFonts w:ascii="Garamond" w:hAnsi="Garamond"/>
        </w:rPr>
        <w:t>njëzet</w:t>
      </w:r>
      <w:r w:rsidRPr="00F96BE9">
        <w:rPr>
          <w:rFonts w:ascii="Garamond" w:hAnsi="Garamond"/>
        </w:rPr>
        <w:t xml:space="preserve">) </w:t>
      </w:r>
      <w:r w:rsidR="00CE5856" w:rsidRPr="00F96BE9">
        <w:rPr>
          <w:rFonts w:ascii="Garamond" w:hAnsi="Garamond"/>
        </w:rPr>
        <w:t>ditëve</w:t>
      </w:r>
      <w:r w:rsidR="00CE5856">
        <w:rPr>
          <w:rFonts w:ascii="Garamond" w:hAnsi="Garamond"/>
        </w:rPr>
        <w:t>-p</w:t>
      </w:r>
      <w:r w:rsidRPr="00F96BE9">
        <w:rPr>
          <w:rFonts w:ascii="Garamond" w:hAnsi="Garamond"/>
        </w:rPr>
        <w:t>une; ose</w:t>
      </w:r>
    </w:p>
    <w:p w14:paraId="428236BC" w14:textId="6380B3DE"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i paguan </w:t>
      </w:r>
      <w:r w:rsidR="00114286" w:rsidRPr="00F96BE9">
        <w:rPr>
          <w:rFonts w:ascii="Garamond" w:hAnsi="Garamond"/>
        </w:rPr>
        <w:t>Palës</w:t>
      </w:r>
      <w:r w:rsidRPr="00F96BE9">
        <w:rPr>
          <w:rFonts w:ascii="Garamond" w:hAnsi="Garamond"/>
        </w:rPr>
        <w:t xml:space="preserve"> </w:t>
      </w:r>
      <w:r w:rsidR="00114286" w:rsidRPr="00F96BE9">
        <w:rPr>
          <w:rFonts w:ascii="Garamond" w:hAnsi="Garamond"/>
        </w:rPr>
        <w:t>për</w:t>
      </w:r>
      <w:r w:rsidRPr="00F96BE9">
        <w:rPr>
          <w:rFonts w:ascii="Garamond" w:hAnsi="Garamond"/>
        </w:rPr>
        <w:t xml:space="preserve"> </w:t>
      </w:r>
      <w:r w:rsidR="00114286" w:rsidRPr="00F96BE9">
        <w:rPr>
          <w:rFonts w:ascii="Garamond" w:hAnsi="Garamond"/>
        </w:rPr>
        <w:t>Mbështetje</w:t>
      </w:r>
      <w:r w:rsidRPr="00F96BE9">
        <w:rPr>
          <w:rFonts w:ascii="Garamond" w:hAnsi="Garamond"/>
        </w:rPr>
        <w:t xml:space="preserve"> një shumë të barabartë me humbjen e drejtpërdrejtë, aktuale, të arsyeshme dhe të provueshme të </w:t>
      </w:r>
      <w:r w:rsidR="00114286" w:rsidRPr="00F96BE9">
        <w:rPr>
          <w:rFonts w:ascii="Garamond" w:hAnsi="Garamond"/>
        </w:rPr>
        <w:t>Palës</w:t>
      </w:r>
      <w:r w:rsidRPr="00F96BE9">
        <w:rPr>
          <w:rFonts w:ascii="Garamond" w:hAnsi="Garamond"/>
        </w:rPr>
        <w:t xml:space="preserve"> </w:t>
      </w:r>
      <w:r w:rsidR="00114286" w:rsidRPr="00F96BE9">
        <w:rPr>
          <w:rFonts w:ascii="Garamond" w:hAnsi="Garamond"/>
        </w:rPr>
        <w:t>për</w:t>
      </w:r>
      <w:r w:rsidRPr="00F96BE9">
        <w:rPr>
          <w:rFonts w:ascii="Garamond" w:hAnsi="Garamond"/>
        </w:rPr>
        <w:t xml:space="preserve"> </w:t>
      </w:r>
      <w:r w:rsidR="00114286" w:rsidRPr="00F96BE9">
        <w:rPr>
          <w:rFonts w:ascii="Garamond" w:hAnsi="Garamond"/>
        </w:rPr>
        <w:t>Mbështetje</w:t>
      </w:r>
      <w:r w:rsidRPr="00F96BE9">
        <w:rPr>
          <w:rFonts w:ascii="Garamond" w:hAnsi="Garamond"/>
        </w:rPr>
        <w:t xml:space="preserve"> të shkaktuar nga mosdorëzimi i </w:t>
      </w:r>
      <w:r w:rsidR="00CE5856" w:rsidRPr="00F96BE9">
        <w:rPr>
          <w:rFonts w:ascii="Garamond" w:hAnsi="Garamond"/>
        </w:rPr>
        <w:t xml:space="preserve">përfitimit </w:t>
      </w:r>
      <w:r w:rsidRPr="00F96BE9">
        <w:rPr>
          <w:rFonts w:ascii="Garamond" w:hAnsi="Garamond"/>
        </w:rPr>
        <w:t xml:space="preserve">të efektshëm të </w:t>
      </w:r>
      <w:r w:rsidR="00CE5856" w:rsidRPr="00F96BE9">
        <w:rPr>
          <w:rFonts w:ascii="Garamond" w:hAnsi="Garamond"/>
        </w:rPr>
        <w:t xml:space="preserve">gjenerimit </w:t>
      </w:r>
      <w:r w:rsidRPr="00F96BE9">
        <w:rPr>
          <w:rFonts w:ascii="Garamond" w:hAnsi="Garamond"/>
        </w:rPr>
        <w:t xml:space="preserve">nga ana e Shitësit. </w:t>
      </w:r>
    </w:p>
    <w:p w14:paraId="187A97DA" w14:textId="6077C1F5" w:rsidR="00937159" w:rsidRPr="002D00FE" w:rsidRDefault="00937159" w:rsidP="003B3983">
      <w:pPr>
        <w:pStyle w:val="Heading2"/>
        <w:spacing w:before="0" w:after="0"/>
        <w:ind w:firstLine="284"/>
        <w:jc w:val="both"/>
        <w:rPr>
          <w:rFonts w:ascii="Garamond" w:hAnsi="Garamond"/>
          <w:b w:val="0"/>
          <w:i w:val="0"/>
          <w:sz w:val="24"/>
          <w:szCs w:val="24"/>
        </w:rPr>
      </w:pPr>
      <w:r w:rsidRPr="002D00FE">
        <w:rPr>
          <w:rFonts w:ascii="Garamond" w:hAnsi="Garamond"/>
          <w:b w:val="0"/>
          <w:i w:val="0"/>
          <w:sz w:val="24"/>
          <w:szCs w:val="24"/>
        </w:rPr>
        <w:t xml:space="preserve">14.5 Pala </w:t>
      </w:r>
      <w:r w:rsidR="00114286" w:rsidRPr="002D00FE">
        <w:rPr>
          <w:rFonts w:ascii="Garamond" w:hAnsi="Garamond"/>
          <w:b w:val="0"/>
          <w:i w:val="0"/>
          <w:sz w:val="24"/>
          <w:szCs w:val="24"/>
        </w:rPr>
        <w:t>për</w:t>
      </w:r>
      <w:r w:rsidRPr="002D00FE">
        <w:rPr>
          <w:rFonts w:ascii="Garamond" w:hAnsi="Garamond"/>
          <w:b w:val="0"/>
          <w:i w:val="0"/>
          <w:sz w:val="24"/>
          <w:szCs w:val="24"/>
        </w:rPr>
        <w:t xml:space="preserve"> </w:t>
      </w:r>
      <w:r w:rsidR="00114286" w:rsidRPr="002D00FE">
        <w:rPr>
          <w:rFonts w:ascii="Garamond" w:hAnsi="Garamond"/>
          <w:b w:val="0"/>
          <w:i w:val="0"/>
          <w:sz w:val="24"/>
          <w:szCs w:val="24"/>
        </w:rPr>
        <w:t>Mbështetje</w:t>
      </w:r>
      <w:r w:rsidRPr="002D00FE">
        <w:rPr>
          <w:rFonts w:ascii="Garamond" w:hAnsi="Garamond"/>
          <w:b w:val="0"/>
          <w:i w:val="0"/>
          <w:sz w:val="24"/>
          <w:szCs w:val="24"/>
        </w:rPr>
        <w:t xml:space="preserve"> pranon </w:t>
      </w:r>
      <w:r w:rsidR="00676AA6" w:rsidRPr="002D00FE">
        <w:rPr>
          <w:rFonts w:ascii="Garamond" w:hAnsi="Garamond"/>
          <w:b w:val="0"/>
          <w:i w:val="0"/>
          <w:sz w:val="24"/>
          <w:szCs w:val="24"/>
        </w:rPr>
        <w:t xml:space="preserve">që sasia e </w:t>
      </w:r>
      <w:r w:rsidR="00CE5856" w:rsidRPr="002D00FE">
        <w:rPr>
          <w:rFonts w:ascii="Garamond" w:hAnsi="Garamond"/>
          <w:b w:val="0"/>
          <w:i w:val="0"/>
          <w:sz w:val="24"/>
          <w:szCs w:val="24"/>
        </w:rPr>
        <w:t>kontratës</w:t>
      </w:r>
      <w:r w:rsidR="00676AA6" w:rsidRPr="002D00FE">
        <w:rPr>
          <w:rFonts w:ascii="Garamond" w:hAnsi="Garamond"/>
          <w:b w:val="0"/>
          <w:i w:val="0"/>
          <w:sz w:val="24"/>
          <w:szCs w:val="24"/>
        </w:rPr>
        <w:t xml:space="preserve"> dhe disa nga përfitimet e gjenerimit mund të ndryshojnë në varësi të kushteve mbizotëruese klimatike në ose pranë impia</w:t>
      </w:r>
      <w:r w:rsidRPr="002D00FE">
        <w:rPr>
          <w:rFonts w:ascii="Garamond" w:hAnsi="Garamond"/>
          <w:b w:val="0"/>
          <w:i w:val="0"/>
          <w:sz w:val="24"/>
          <w:szCs w:val="24"/>
        </w:rPr>
        <w:t xml:space="preserve">ntit dhe se asgjë në këtë Marrëveshje nuk ka për qëllim të krijojë përgjegjësi për Shitësin ndaj </w:t>
      </w:r>
      <w:r w:rsidR="00676AA6" w:rsidRPr="002D00FE">
        <w:rPr>
          <w:rFonts w:ascii="Garamond" w:hAnsi="Garamond"/>
          <w:b w:val="0"/>
          <w:i w:val="0"/>
          <w:sz w:val="24"/>
          <w:szCs w:val="24"/>
        </w:rPr>
        <w:t>Palës</w:t>
      </w:r>
      <w:r w:rsidRPr="002D00FE">
        <w:rPr>
          <w:rFonts w:ascii="Garamond" w:hAnsi="Garamond"/>
          <w:b w:val="0"/>
          <w:i w:val="0"/>
          <w:sz w:val="24"/>
          <w:szCs w:val="24"/>
        </w:rPr>
        <w:t xml:space="preserve"> </w:t>
      </w:r>
      <w:r w:rsidR="00114286" w:rsidRPr="002D00FE">
        <w:rPr>
          <w:rFonts w:ascii="Garamond" w:hAnsi="Garamond"/>
          <w:b w:val="0"/>
          <w:i w:val="0"/>
          <w:sz w:val="24"/>
          <w:szCs w:val="24"/>
        </w:rPr>
        <w:t>për</w:t>
      </w:r>
      <w:r w:rsidRPr="002D00FE">
        <w:rPr>
          <w:rFonts w:ascii="Garamond" w:hAnsi="Garamond"/>
          <w:b w:val="0"/>
          <w:i w:val="0"/>
          <w:sz w:val="24"/>
          <w:szCs w:val="24"/>
        </w:rPr>
        <w:t xml:space="preserve"> </w:t>
      </w:r>
      <w:r w:rsidR="00114286" w:rsidRPr="002D00FE">
        <w:rPr>
          <w:rFonts w:ascii="Garamond" w:hAnsi="Garamond"/>
          <w:b w:val="0"/>
          <w:i w:val="0"/>
          <w:sz w:val="24"/>
          <w:szCs w:val="24"/>
        </w:rPr>
        <w:t>Mbështetje</w:t>
      </w:r>
      <w:r w:rsidRPr="002D00FE">
        <w:rPr>
          <w:rFonts w:ascii="Garamond" w:hAnsi="Garamond"/>
          <w:b w:val="0"/>
          <w:i w:val="0"/>
          <w:sz w:val="24"/>
          <w:szCs w:val="24"/>
        </w:rPr>
        <w:t xml:space="preserve"> si rezultat i mos gjenerimit </w:t>
      </w:r>
      <w:r w:rsidR="00D845DD" w:rsidRPr="002D00FE">
        <w:rPr>
          <w:rFonts w:ascii="Garamond" w:hAnsi="Garamond"/>
          <w:b w:val="0"/>
          <w:i w:val="0"/>
          <w:sz w:val="24"/>
          <w:szCs w:val="24"/>
        </w:rPr>
        <w:t xml:space="preserve">nga impianti të sasisë </w:t>
      </w:r>
      <w:r w:rsidR="00676AA6" w:rsidRPr="002D00FE">
        <w:rPr>
          <w:rFonts w:ascii="Garamond" w:hAnsi="Garamond"/>
          <w:b w:val="0"/>
          <w:i w:val="0"/>
          <w:sz w:val="24"/>
          <w:szCs w:val="24"/>
        </w:rPr>
        <w:t>së</w:t>
      </w:r>
      <w:r w:rsidR="00D845DD" w:rsidRPr="002D00FE">
        <w:rPr>
          <w:rFonts w:ascii="Garamond" w:hAnsi="Garamond"/>
          <w:b w:val="0"/>
          <w:i w:val="0"/>
          <w:sz w:val="24"/>
          <w:szCs w:val="24"/>
        </w:rPr>
        <w:t xml:space="preserve"> </w:t>
      </w:r>
      <w:r w:rsidR="00676AA6" w:rsidRPr="002D00FE">
        <w:rPr>
          <w:rFonts w:ascii="Garamond" w:hAnsi="Garamond"/>
          <w:b w:val="0"/>
          <w:i w:val="0"/>
          <w:sz w:val="24"/>
          <w:szCs w:val="24"/>
        </w:rPr>
        <w:t>kontratës</w:t>
      </w:r>
      <w:r w:rsidRPr="002D00FE">
        <w:rPr>
          <w:rFonts w:ascii="Garamond" w:hAnsi="Garamond"/>
          <w:b w:val="0"/>
          <w:i w:val="0"/>
          <w:sz w:val="24"/>
          <w:szCs w:val="24"/>
        </w:rPr>
        <w:t xml:space="preserve">. </w:t>
      </w:r>
    </w:p>
    <w:p w14:paraId="32203999" w14:textId="5113BF3C" w:rsidR="00937159" w:rsidRPr="00676AA6" w:rsidRDefault="00937159" w:rsidP="003B3983">
      <w:pPr>
        <w:pStyle w:val="Heading1"/>
        <w:keepNext w:val="0"/>
        <w:spacing w:before="0"/>
        <w:ind w:firstLine="284"/>
        <w:jc w:val="both"/>
        <w:rPr>
          <w:rFonts w:ascii="Garamond" w:hAnsi="Garamond"/>
          <w:bCs/>
          <w:caps/>
          <w:color w:val="auto"/>
          <w:sz w:val="24"/>
          <w:szCs w:val="24"/>
        </w:rPr>
      </w:pPr>
      <w:r w:rsidRPr="00676AA6">
        <w:rPr>
          <w:rFonts w:ascii="Garamond" w:hAnsi="Garamond"/>
          <w:bCs/>
          <w:color w:val="auto"/>
          <w:sz w:val="24"/>
          <w:szCs w:val="24"/>
        </w:rPr>
        <w:t xml:space="preserve">15. </w:t>
      </w:r>
      <w:r w:rsidRPr="00676AA6">
        <w:rPr>
          <w:rFonts w:ascii="Garamond" w:hAnsi="Garamond"/>
          <w:bCs/>
          <w:caps/>
          <w:color w:val="auto"/>
          <w:sz w:val="24"/>
          <w:szCs w:val="24"/>
        </w:rPr>
        <w:t xml:space="preserve">parashikimet </w:t>
      </w:r>
      <w:r w:rsidR="00114286" w:rsidRPr="00676AA6">
        <w:rPr>
          <w:rFonts w:ascii="Garamond" w:hAnsi="Garamond"/>
          <w:bCs/>
          <w:caps/>
          <w:color w:val="auto"/>
          <w:sz w:val="24"/>
          <w:szCs w:val="24"/>
        </w:rPr>
        <w:t>PËR</w:t>
      </w:r>
      <w:r w:rsidRPr="00676AA6">
        <w:rPr>
          <w:rFonts w:ascii="Garamond" w:hAnsi="Garamond"/>
          <w:bCs/>
          <w:caps/>
          <w:color w:val="auto"/>
          <w:sz w:val="24"/>
          <w:szCs w:val="24"/>
        </w:rPr>
        <w:t xml:space="preserve"> </w:t>
      </w:r>
      <w:r w:rsidR="00114286" w:rsidRPr="00676AA6">
        <w:rPr>
          <w:rFonts w:ascii="Garamond" w:hAnsi="Garamond"/>
          <w:bCs/>
          <w:caps/>
          <w:color w:val="auto"/>
          <w:sz w:val="24"/>
          <w:szCs w:val="24"/>
        </w:rPr>
        <w:t>SHËRBIMET</w:t>
      </w:r>
      <w:r w:rsidRPr="00676AA6">
        <w:rPr>
          <w:rFonts w:ascii="Garamond" w:hAnsi="Garamond"/>
          <w:bCs/>
          <w:caps/>
          <w:color w:val="auto"/>
          <w:sz w:val="24"/>
          <w:szCs w:val="24"/>
        </w:rPr>
        <w:t xml:space="preserve"> </w:t>
      </w:r>
      <w:r w:rsidR="00114286" w:rsidRPr="00676AA6">
        <w:rPr>
          <w:rFonts w:ascii="Garamond" w:hAnsi="Garamond"/>
          <w:bCs/>
          <w:caps/>
          <w:color w:val="auto"/>
          <w:sz w:val="24"/>
          <w:szCs w:val="24"/>
        </w:rPr>
        <w:t>PËR</w:t>
      </w:r>
      <w:r w:rsidRPr="00676AA6">
        <w:rPr>
          <w:rFonts w:ascii="Garamond" w:hAnsi="Garamond"/>
          <w:bCs/>
          <w:caps/>
          <w:color w:val="auto"/>
          <w:sz w:val="24"/>
          <w:szCs w:val="24"/>
        </w:rPr>
        <w:t xml:space="preserve"> sigurimin e </w:t>
      </w:r>
      <w:r w:rsidR="00114286" w:rsidRPr="00676AA6">
        <w:rPr>
          <w:rFonts w:ascii="Garamond" w:hAnsi="Garamond"/>
          <w:bCs/>
          <w:caps/>
          <w:color w:val="auto"/>
          <w:sz w:val="24"/>
          <w:szCs w:val="24"/>
        </w:rPr>
        <w:t>RRUGËS</w:t>
      </w:r>
      <w:r w:rsidRPr="00676AA6">
        <w:rPr>
          <w:rFonts w:ascii="Garamond" w:hAnsi="Garamond"/>
          <w:bCs/>
          <w:caps/>
          <w:color w:val="auto"/>
          <w:sz w:val="24"/>
          <w:szCs w:val="24"/>
        </w:rPr>
        <w:t xml:space="preserve"> s</w:t>
      </w:r>
      <w:r w:rsidR="00114286" w:rsidRPr="00676AA6">
        <w:rPr>
          <w:rFonts w:ascii="Garamond" w:hAnsi="Garamond"/>
          <w:bCs/>
          <w:caps/>
          <w:color w:val="auto"/>
          <w:sz w:val="24"/>
          <w:szCs w:val="24"/>
        </w:rPr>
        <w:t>Ë</w:t>
      </w:r>
      <w:r w:rsidRPr="00676AA6">
        <w:rPr>
          <w:rFonts w:ascii="Garamond" w:hAnsi="Garamond"/>
          <w:bCs/>
          <w:caps/>
          <w:color w:val="auto"/>
          <w:sz w:val="24"/>
          <w:szCs w:val="24"/>
        </w:rPr>
        <w:t xml:space="preserve"> tregut</w:t>
      </w:r>
    </w:p>
    <w:p w14:paraId="194E6D4A" w14:textId="27A4E8A3" w:rsidR="00937159" w:rsidRPr="00794A3D" w:rsidRDefault="00937159" w:rsidP="003B3983">
      <w:pPr>
        <w:pStyle w:val="Heading2"/>
        <w:spacing w:before="0" w:after="0"/>
        <w:ind w:firstLine="284"/>
        <w:jc w:val="both"/>
        <w:rPr>
          <w:rFonts w:ascii="Garamond" w:hAnsi="Garamond"/>
          <w:b w:val="0"/>
          <w:i w:val="0"/>
          <w:sz w:val="24"/>
          <w:szCs w:val="24"/>
        </w:rPr>
      </w:pPr>
      <w:r w:rsidRPr="00794A3D">
        <w:rPr>
          <w:rFonts w:ascii="Garamond" w:hAnsi="Garamond"/>
          <w:b w:val="0"/>
          <w:i w:val="0"/>
          <w:sz w:val="24"/>
          <w:szCs w:val="24"/>
        </w:rPr>
        <w:t xml:space="preserve">15.1 Gjatë </w:t>
      </w:r>
      <w:r w:rsidR="00114286" w:rsidRPr="00794A3D">
        <w:rPr>
          <w:rFonts w:ascii="Garamond" w:hAnsi="Garamond"/>
          <w:b w:val="0"/>
          <w:i w:val="0"/>
          <w:sz w:val="24"/>
          <w:szCs w:val="24"/>
        </w:rPr>
        <w:t xml:space="preserve">periudhës së tregtimit </w:t>
      </w:r>
      <w:r w:rsidRPr="00794A3D">
        <w:rPr>
          <w:rFonts w:ascii="Garamond" w:hAnsi="Garamond"/>
          <w:b w:val="0"/>
          <w:i w:val="0"/>
          <w:sz w:val="24"/>
          <w:szCs w:val="24"/>
        </w:rPr>
        <w:t xml:space="preserve">II, Shitësit do t’i ofrohet opsioni për të lidhur një marrëveshje shërbimesh për sigurimin e rrugës së tregut me një Palë tjetër Mbështetëse të Mundësisë së Fundit në përputhje me </w:t>
      </w:r>
      <w:r w:rsidR="00114286" w:rsidRPr="00794A3D">
        <w:rPr>
          <w:rFonts w:ascii="Garamond" w:hAnsi="Garamond"/>
          <w:b w:val="0"/>
          <w:i w:val="0"/>
          <w:sz w:val="24"/>
          <w:szCs w:val="24"/>
        </w:rPr>
        <w:t>legjislacionin e zbatueshëm</w:t>
      </w:r>
      <w:r w:rsidRPr="00794A3D">
        <w:rPr>
          <w:rFonts w:ascii="Garamond" w:hAnsi="Garamond"/>
          <w:b w:val="0"/>
          <w:i w:val="0"/>
          <w:sz w:val="24"/>
          <w:szCs w:val="24"/>
        </w:rPr>
        <w:t xml:space="preserve">, dhe që ofron shërbime për shitjen e </w:t>
      </w:r>
      <w:r w:rsidR="00676AA6" w:rsidRPr="00794A3D">
        <w:rPr>
          <w:rFonts w:ascii="Garamond" w:hAnsi="Garamond"/>
          <w:b w:val="0"/>
          <w:i w:val="0"/>
          <w:sz w:val="24"/>
          <w:szCs w:val="24"/>
        </w:rPr>
        <w:t xml:space="preserve">sasisë së kontratës </w:t>
      </w:r>
      <w:r w:rsidRPr="00794A3D">
        <w:rPr>
          <w:rFonts w:ascii="Garamond" w:hAnsi="Garamond"/>
          <w:b w:val="0"/>
          <w:i w:val="0"/>
          <w:sz w:val="24"/>
          <w:szCs w:val="24"/>
        </w:rPr>
        <w:t xml:space="preserve">në treg për një çmim më të ulët të barabartë me [tetëdhjetë (70-80)%] të </w:t>
      </w:r>
      <w:r w:rsidR="00676AA6" w:rsidRPr="00794A3D">
        <w:rPr>
          <w:rFonts w:ascii="Garamond" w:hAnsi="Garamond"/>
          <w:b w:val="0"/>
          <w:i w:val="0"/>
          <w:sz w:val="24"/>
          <w:szCs w:val="24"/>
        </w:rPr>
        <w:t xml:space="preserve">çmimit të referencës </w:t>
      </w:r>
      <w:r w:rsidRPr="00794A3D">
        <w:rPr>
          <w:rFonts w:ascii="Garamond" w:hAnsi="Garamond"/>
          <w:b w:val="0"/>
          <w:i w:val="0"/>
          <w:sz w:val="24"/>
          <w:szCs w:val="24"/>
        </w:rPr>
        <w:t>për periudhat përkatëse të shlyerjes.</w:t>
      </w:r>
    </w:p>
    <w:p w14:paraId="70C36707" w14:textId="23204657" w:rsidR="00937159" w:rsidRPr="00794A3D" w:rsidRDefault="00937159" w:rsidP="003B3983">
      <w:pPr>
        <w:pStyle w:val="Heading2"/>
        <w:spacing w:before="0" w:after="0"/>
        <w:ind w:firstLine="284"/>
        <w:jc w:val="both"/>
        <w:rPr>
          <w:rFonts w:ascii="Garamond" w:hAnsi="Garamond"/>
          <w:b w:val="0"/>
          <w:i w:val="0"/>
          <w:sz w:val="24"/>
          <w:szCs w:val="24"/>
        </w:rPr>
      </w:pPr>
      <w:r w:rsidRPr="00794A3D">
        <w:rPr>
          <w:rFonts w:ascii="Garamond" w:hAnsi="Garamond"/>
          <w:b w:val="0"/>
          <w:i w:val="0"/>
          <w:sz w:val="24"/>
          <w:szCs w:val="24"/>
        </w:rPr>
        <w:t xml:space="preserve">15.2 Gjatë </w:t>
      </w:r>
      <w:r w:rsidR="00114286" w:rsidRPr="00794A3D">
        <w:rPr>
          <w:rFonts w:ascii="Garamond" w:hAnsi="Garamond"/>
          <w:b w:val="0"/>
          <w:i w:val="0"/>
          <w:sz w:val="24"/>
          <w:szCs w:val="24"/>
        </w:rPr>
        <w:t xml:space="preserve">periudhës së tregtimit </w:t>
      </w:r>
      <w:r w:rsidRPr="00794A3D">
        <w:rPr>
          <w:rFonts w:ascii="Garamond" w:hAnsi="Garamond"/>
          <w:b w:val="0"/>
          <w:i w:val="0"/>
          <w:sz w:val="24"/>
          <w:szCs w:val="24"/>
        </w:rPr>
        <w:t xml:space="preserve">II, Shitësit do t’i ofrohet opsioni i lidhjes ose mbajtjes së marrëveshjes së shërbimeve balancuese me një Palë Përgjegjëse </w:t>
      </w:r>
      <w:r w:rsidR="00676AA6" w:rsidRPr="00794A3D">
        <w:rPr>
          <w:rFonts w:ascii="Garamond" w:hAnsi="Garamond"/>
          <w:b w:val="0"/>
          <w:i w:val="0"/>
          <w:sz w:val="24"/>
          <w:szCs w:val="24"/>
        </w:rPr>
        <w:t>të grupit balancimit</w:t>
      </w:r>
      <w:r w:rsidRPr="00794A3D">
        <w:rPr>
          <w:rFonts w:ascii="Garamond" w:hAnsi="Garamond"/>
          <w:b w:val="0"/>
          <w:i w:val="0"/>
          <w:sz w:val="24"/>
          <w:szCs w:val="24"/>
        </w:rPr>
        <w:t xml:space="preserve">, e cila mund të jetë ose ish-Pala për Mbështetje ose një palë e tretë e caktuar prej saj ose Pala e Mbështetjes së Mundësisë së Fundit që merr rolin e Palës Përgjegjëse të </w:t>
      </w:r>
      <w:r w:rsidR="00676AA6" w:rsidRPr="00794A3D">
        <w:rPr>
          <w:rFonts w:ascii="Garamond" w:hAnsi="Garamond"/>
          <w:b w:val="0"/>
          <w:i w:val="0"/>
          <w:sz w:val="24"/>
          <w:szCs w:val="24"/>
        </w:rPr>
        <w:t xml:space="preserve">grupit të balancimit </w:t>
      </w:r>
      <w:r w:rsidRPr="00794A3D">
        <w:rPr>
          <w:rFonts w:ascii="Garamond" w:hAnsi="Garamond"/>
          <w:b w:val="0"/>
          <w:i w:val="0"/>
          <w:sz w:val="24"/>
          <w:szCs w:val="24"/>
        </w:rPr>
        <w:t xml:space="preserve">duke vepruar në përputhje me nenet 7.8 deri në 7.16, të cilat do të zbatohen </w:t>
      </w:r>
      <w:r w:rsidRPr="002B71B1">
        <w:rPr>
          <w:rFonts w:ascii="Garamond" w:hAnsi="Garamond"/>
          <w:b w:val="0"/>
          <w:iCs w:val="0"/>
          <w:sz w:val="24"/>
          <w:szCs w:val="24"/>
        </w:rPr>
        <w:t>mutandis mutandis</w:t>
      </w:r>
      <w:r w:rsidRPr="00794A3D">
        <w:rPr>
          <w:rFonts w:ascii="Garamond" w:hAnsi="Garamond"/>
          <w:b w:val="0"/>
          <w:i w:val="0"/>
          <w:sz w:val="24"/>
          <w:szCs w:val="24"/>
        </w:rPr>
        <w:t xml:space="preserve"> për periudhën e </w:t>
      </w:r>
      <w:r w:rsidR="00F60EC0" w:rsidRPr="00794A3D">
        <w:rPr>
          <w:rFonts w:ascii="Garamond" w:hAnsi="Garamond"/>
          <w:b w:val="0"/>
          <w:i w:val="0"/>
          <w:sz w:val="24"/>
          <w:szCs w:val="24"/>
        </w:rPr>
        <w:t>t</w:t>
      </w:r>
      <w:r w:rsidRPr="00794A3D">
        <w:rPr>
          <w:rFonts w:ascii="Garamond" w:hAnsi="Garamond"/>
          <w:b w:val="0"/>
          <w:i w:val="0"/>
          <w:sz w:val="24"/>
          <w:szCs w:val="24"/>
        </w:rPr>
        <w:t>regtimit II.</w:t>
      </w:r>
    </w:p>
    <w:p w14:paraId="13546BC3" w14:textId="2B7AB629" w:rsidR="00937159" w:rsidRPr="00794A3D" w:rsidRDefault="00937159" w:rsidP="003B3983">
      <w:pPr>
        <w:ind w:firstLine="284"/>
        <w:jc w:val="both"/>
        <w:rPr>
          <w:rFonts w:ascii="Garamond" w:hAnsi="Garamond"/>
          <w:bCs/>
          <w:u w:val="single"/>
        </w:rPr>
      </w:pPr>
      <w:r w:rsidRPr="00794A3D">
        <w:rPr>
          <w:rFonts w:ascii="Garamond" w:hAnsi="Garamond"/>
          <w:bCs/>
        </w:rPr>
        <w:t>D</w:t>
      </w:r>
      <w:r w:rsidR="00F60EC0" w:rsidRPr="00794A3D">
        <w:rPr>
          <w:rFonts w:ascii="Garamond" w:hAnsi="Garamond"/>
          <w:bCs/>
        </w:rPr>
        <w:t>.</w:t>
      </w:r>
      <w:r w:rsidRPr="00794A3D">
        <w:rPr>
          <w:rFonts w:ascii="Garamond" w:hAnsi="Garamond"/>
          <w:bCs/>
        </w:rPr>
        <w:t xml:space="preserve"> TERMAT E PËRGJITHSHËM</w:t>
      </w:r>
    </w:p>
    <w:p w14:paraId="28B6C0D4" w14:textId="77777777" w:rsidR="00937159" w:rsidRPr="00794A3D" w:rsidRDefault="00937159" w:rsidP="003B3983">
      <w:pPr>
        <w:pStyle w:val="Heading1"/>
        <w:keepNext w:val="0"/>
        <w:spacing w:before="0"/>
        <w:ind w:firstLine="284"/>
        <w:jc w:val="both"/>
        <w:rPr>
          <w:rFonts w:ascii="Garamond" w:hAnsi="Garamond"/>
          <w:bCs/>
          <w:caps/>
          <w:color w:val="auto"/>
          <w:sz w:val="24"/>
          <w:szCs w:val="24"/>
        </w:rPr>
      </w:pPr>
      <w:r w:rsidRPr="00794A3D">
        <w:rPr>
          <w:rFonts w:ascii="Garamond" w:hAnsi="Garamond"/>
          <w:bCs/>
          <w:color w:val="auto"/>
          <w:sz w:val="24"/>
          <w:szCs w:val="24"/>
        </w:rPr>
        <w:t xml:space="preserve">16. </w:t>
      </w:r>
      <w:r w:rsidRPr="00794A3D">
        <w:rPr>
          <w:rFonts w:ascii="Garamond" w:hAnsi="Garamond"/>
          <w:bCs/>
          <w:caps/>
          <w:color w:val="auto"/>
          <w:sz w:val="24"/>
          <w:szCs w:val="24"/>
        </w:rPr>
        <w:t>ÇMIMI DHE PAGESA</w:t>
      </w:r>
    </w:p>
    <w:p w14:paraId="06104635" w14:textId="5139E69A" w:rsidR="00937159" w:rsidRPr="00794A3D" w:rsidRDefault="00937159" w:rsidP="003B3983">
      <w:pPr>
        <w:pStyle w:val="Heading2"/>
        <w:spacing w:before="0" w:after="0"/>
        <w:ind w:firstLine="284"/>
        <w:jc w:val="both"/>
        <w:rPr>
          <w:rFonts w:ascii="Garamond" w:hAnsi="Garamond"/>
          <w:b w:val="0"/>
          <w:i w:val="0"/>
          <w:sz w:val="24"/>
          <w:szCs w:val="24"/>
        </w:rPr>
      </w:pPr>
      <w:r w:rsidRPr="00794A3D">
        <w:rPr>
          <w:rFonts w:ascii="Garamond" w:hAnsi="Garamond"/>
          <w:b w:val="0"/>
          <w:i w:val="0"/>
          <w:sz w:val="24"/>
          <w:szCs w:val="24"/>
        </w:rPr>
        <w:t xml:space="preserve">16.1 Për sa i përket secilit muaj të </w:t>
      </w:r>
      <w:r w:rsidR="00F60EC0" w:rsidRPr="00794A3D">
        <w:rPr>
          <w:rFonts w:ascii="Garamond" w:hAnsi="Garamond"/>
          <w:b w:val="0"/>
          <w:i w:val="0"/>
          <w:sz w:val="24"/>
          <w:szCs w:val="24"/>
        </w:rPr>
        <w:t>periudhës së furnizimit</w:t>
      </w:r>
      <w:r w:rsidRPr="00794A3D">
        <w:rPr>
          <w:rFonts w:ascii="Garamond" w:hAnsi="Garamond"/>
          <w:b w:val="0"/>
          <w:i w:val="0"/>
          <w:sz w:val="24"/>
          <w:szCs w:val="24"/>
        </w:rPr>
        <w:t xml:space="preserve">, Shitësi përgatit dhe i lëshon Palës për Mbështetje brenda </w:t>
      </w:r>
      <w:r w:rsidR="003C1A4A" w:rsidRPr="00794A3D">
        <w:rPr>
          <w:rFonts w:ascii="Garamond" w:hAnsi="Garamond"/>
          <w:b w:val="0"/>
          <w:i w:val="0"/>
          <w:sz w:val="24"/>
          <w:szCs w:val="24"/>
        </w:rPr>
        <w:t xml:space="preserve">10 </w:t>
      </w:r>
      <w:r w:rsidRPr="00794A3D">
        <w:rPr>
          <w:rFonts w:ascii="Garamond" w:hAnsi="Garamond"/>
          <w:b w:val="0"/>
          <w:i w:val="0"/>
          <w:sz w:val="24"/>
          <w:szCs w:val="24"/>
        </w:rPr>
        <w:t>(</w:t>
      </w:r>
      <w:r w:rsidR="003C1A4A" w:rsidRPr="00794A3D">
        <w:rPr>
          <w:rFonts w:ascii="Garamond" w:hAnsi="Garamond"/>
          <w:b w:val="0"/>
          <w:i w:val="0"/>
          <w:sz w:val="24"/>
          <w:szCs w:val="24"/>
        </w:rPr>
        <w:t>dhjetë</w:t>
      </w:r>
      <w:r w:rsidRPr="00794A3D">
        <w:rPr>
          <w:rFonts w:ascii="Garamond" w:hAnsi="Garamond"/>
          <w:b w:val="0"/>
          <w:i w:val="0"/>
          <w:sz w:val="24"/>
          <w:szCs w:val="24"/>
        </w:rPr>
        <w:t xml:space="preserve">) </w:t>
      </w:r>
      <w:r w:rsidR="003C1A4A" w:rsidRPr="00794A3D">
        <w:rPr>
          <w:rFonts w:ascii="Garamond" w:hAnsi="Garamond"/>
          <w:b w:val="0"/>
          <w:i w:val="0"/>
          <w:sz w:val="24"/>
          <w:szCs w:val="24"/>
        </w:rPr>
        <w:t>d</w:t>
      </w:r>
      <w:r w:rsidRPr="00794A3D">
        <w:rPr>
          <w:rFonts w:ascii="Garamond" w:hAnsi="Garamond"/>
          <w:b w:val="0"/>
          <w:i w:val="0"/>
          <w:sz w:val="24"/>
          <w:szCs w:val="24"/>
        </w:rPr>
        <w:t>itësh</w:t>
      </w:r>
      <w:r w:rsidR="003C1A4A" w:rsidRPr="00794A3D">
        <w:rPr>
          <w:rFonts w:ascii="Garamond" w:hAnsi="Garamond"/>
          <w:b w:val="0"/>
          <w:i w:val="0"/>
          <w:sz w:val="24"/>
          <w:szCs w:val="24"/>
        </w:rPr>
        <w:t>-p</w:t>
      </w:r>
      <w:r w:rsidRPr="00794A3D">
        <w:rPr>
          <w:rFonts w:ascii="Garamond" w:hAnsi="Garamond"/>
          <w:b w:val="0"/>
          <w:i w:val="0"/>
          <w:sz w:val="24"/>
          <w:szCs w:val="24"/>
        </w:rPr>
        <w:t>une të çdo muaji një pasqyrë mujore (“</w:t>
      </w:r>
      <w:r w:rsidRPr="00794A3D">
        <w:rPr>
          <w:rFonts w:ascii="Garamond" w:hAnsi="Garamond"/>
          <w:b w:val="0"/>
          <w:bCs w:val="0"/>
          <w:i w:val="0"/>
          <w:sz w:val="24"/>
          <w:szCs w:val="24"/>
        </w:rPr>
        <w:t xml:space="preserve">Pasqyrë </w:t>
      </w:r>
      <w:r w:rsidR="003C1A4A" w:rsidRPr="00794A3D">
        <w:rPr>
          <w:rFonts w:ascii="Garamond" w:hAnsi="Garamond"/>
          <w:b w:val="0"/>
          <w:bCs w:val="0"/>
          <w:i w:val="0"/>
          <w:sz w:val="24"/>
          <w:szCs w:val="24"/>
        </w:rPr>
        <w:t>f</w:t>
      </w:r>
      <w:r w:rsidRPr="00794A3D">
        <w:rPr>
          <w:rFonts w:ascii="Garamond" w:hAnsi="Garamond"/>
          <w:b w:val="0"/>
          <w:bCs w:val="0"/>
          <w:i w:val="0"/>
          <w:sz w:val="24"/>
          <w:szCs w:val="24"/>
        </w:rPr>
        <w:t>aturimi</w:t>
      </w:r>
      <w:r w:rsidRPr="00794A3D">
        <w:rPr>
          <w:rFonts w:ascii="Garamond" w:hAnsi="Garamond"/>
          <w:b w:val="0"/>
          <w:i w:val="0"/>
          <w:sz w:val="24"/>
          <w:szCs w:val="24"/>
        </w:rPr>
        <w:t xml:space="preserve">”), që përfshin: </w:t>
      </w:r>
    </w:p>
    <w:p w14:paraId="396213C8" w14:textId="622989B9" w:rsidR="00937159" w:rsidRPr="00F96BE9" w:rsidRDefault="00937159" w:rsidP="003B3983">
      <w:pPr>
        <w:pStyle w:val="ListParagraph"/>
        <w:tabs>
          <w:tab w:val="left" w:pos="1440"/>
        </w:tabs>
        <w:ind w:left="0" w:firstLine="284"/>
        <w:jc w:val="both"/>
        <w:rPr>
          <w:rFonts w:ascii="Garamond" w:hAnsi="Garamond"/>
        </w:rPr>
      </w:pPr>
      <w:r w:rsidRPr="00F96BE9">
        <w:rPr>
          <w:rFonts w:ascii="Garamond" w:hAnsi="Garamond"/>
        </w:rPr>
        <w:t xml:space="preserve">a) </w:t>
      </w:r>
      <w:r w:rsidR="00F60EC0" w:rsidRPr="00F96BE9">
        <w:rPr>
          <w:rFonts w:ascii="Garamond" w:hAnsi="Garamond"/>
        </w:rPr>
        <w:t>në periudhën e tregt</w:t>
      </w:r>
      <w:r w:rsidRPr="00F96BE9">
        <w:rPr>
          <w:rFonts w:ascii="Garamond" w:hAnsi="Garamond"/>
        </w:rPr>
        <w:t xml:space="preserve">imit I, shuma e </w:t>
      </w:r>
      <w:r w:rsidR="00F60EC0" w:rsidRPr="00F96BE9">
        <w:rPr>
          <w:rFonts w:ascii="Garamond" w:hAnsi="Garamond"/>
        </w:rPr>
        <w:t xml:space="preserve">prodhimit përkatës </w:t>
      </w:r>
      <w:r w:rsidRPr="00F96BE9">
        <w:rPr>
          <w:rFonts w:ascii="Garamond" w:hAnsi="Garamond"/>
        </w:rPr>
        <w:t xml:space="preserve">për muajin përkatës shumëzuar me </w:t>
      </w:r>
      <w:r w:rsidR="00F60EC0" w:rsidRPr="00F96BE9">
        <w:rPr>
          <w:rFonts w:ascii="Garamond" w:hAnsi="Garamond"/>
        </w:rPr>
        <w:t xml:space="preserve">çmimin e energjisë elektrike </w:t>
      </w:r>
      <w:r w:rsidRPr="00F96BE9">
        <w:rPr>
          <w:rFonts w:ascii="Garamond" w:hAnsi="Garamond"/>
        </w:rPr>
        <w:t>(“</w:t>
      </w:r>
      <w:r w:rsidR="00371CF1">
        <w:rPr>
          <w:rFonts w:ascii="Garamond" w:hAnsi="Garamond"/>
          <w:b/>
          <w:bCs/>
        </w:rPr>
        <w:t>p</w:t>
      </w:r>
      <w:r w:rsidRPr="00F96BE9">
        <w:rPr>
          <w:rFonts w:ascii="Garamond" w:hAnsi="Garamond"/>
          <w:b/>
          <w:bCs/>
        </w:rPr>
        <w:t xml:space="preserve">agesa e </w:t>
      </w:r>
      <w:r w:rsidR="00F60EC0" w:rsidRPr="00F96BE9">
        <w:rPr>
          <w:rFonts w:ascii="Garamond" w:hAnsi="Garamond"/>
          <w:b/>
          <w:bCs/>
        </w:rPr>
        <w:t>energjisë elektrike</w:t>
      </w:r>
      <w:r w:rsidRPr="00F96BE9">
        <w:rPr>
          <w:rFonts w:ascii="Garamond" w:hAnsi="Garamond"/>
        </w:rPr>
        <w:t>”) që Pala për Mbështetje detyrohet t</w:t>
      </w:r>
      <w:r w:rsidR="00371CF1">
        <w:rPr>
          <w:rFonts w:ascii="Garamond" w:hAnsi="Garamond"/>
        </w:rPr>
        <w:t>’</w:t>
      </w:r>
      <w:r w:rsidRPr="00F96BE9">
        <w:rPr>
          <w:rFonts w:ascii="Garamond" w:hAnsi="Garamond"/>
        </w:rPr>
        <w:t>i paguajë Shitësit;</w:t>
      </w:r>
    </w:p>
    <w:p w14:paraId="029D9FCD" w14:textId="6975BF04"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w:t>
      </w:r>
      <w:r w:rsidR="00F60EC0" w:rsidRPr="00F96BE9">
        <w:rPr>
          <w:rFonts w:ascii="Garamond" w:hAnsi="Garamond"/>
        </w:rPr>
        <w:t>produktin e diferencialit të çmimit dhe sasisë s</w:t>
      </w:r>
      <w:r w:rsidR="00AA69A5" w:rsidRPr="00F96BE9">
        <w:rPr>
          <w:rFonts w:ascii="Garamond" w:hAnsi="Garamond"/>
        </w:rPr>
        <w:t>ë</w:t>
      </w:r>
      <w:r w:rsidR="00F60EC0" w:rsidRPr="00F96BE9">
        <w:rPr>
          <w:rFonts w:ascii="Garamond" w:hAnsi="Garamond"/>
        </w:rPr>
        <w:t xml:space="preserve"> kontratës </w:t>
      </w:r>
      <w:r w:rsidRPr="00F96BE9">
        <w:rPr>
          <w:rFonts w:ascii="Garamond" w:hAnsi="Garamond"/>
        </w:rPr>
        <w:t>të përllogaritur në përputhje me nenin 9.2(a) për muajin përkatës (“</w:t>
      </w:r>
      <w:r w:rsidR="00371CF1">
        <w:rPr>
          <w:rFonts w:ascii="Garamond" w:hAnsi="Garamond"/>
          <w:b/>
          <w:bCs/>
        </w:rPr>
        <w:t>p</w:t>
      </w:r>
      <w:r w:rsidRPr="00F96BE9">
        <w:rPr>
          <w:rFonts w:ascii="Garamond" w:hAnsi="Garamond"/>
          <w:b/>
          <w:bCs/>
        </w:rPr>
        <w:t xml:space="preserve">agesa e </w:t>
      </w:r>
      <w:r w:rsidR="00F60EC0" w:rsidRPr="00F96BE9">
        <w:rPr>
          <w:rFonts w:ascii="Garamond" w:hAnsi="Garamond"/>
          <w:b/>
          <w:bCs/>
        </w:rPr>
        <w:t>diferencialit pozitiv</w:t>
      </w:r>
      <w:r w:rsidRPr="00F96BE9">
        <w:rPr>
          <w:rFonts w:ascii="Garamond" w:hAnsi="Garamond"/>
        </w:rPr>
        <w:t>”) që Pala për Mbështetje detyrohet t</w:t>
      </w:r>
      <w:r w:rsidR="00371CF1">
        <w:rPr>
          <w:rFonts w:ascii="Garamond" w:hAnsi="Garamond"/>
        </w:rPr>
        <w:t>’</w:t>
      </w:r>
      <w:r w:rsidRPr="00F96BE9">
        <w:rPr>
          <w:rFonts w:ascii="Garamond" w:hAnsi="Garamond"/>
        </w:rPr>
        <w:t>i paguajë Shitësit;</w:t>
      </w:r>
    </w:p>
    <w:p w14:paraId="74081B2A" w14:textId="54CD0C8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w:t>
      </w:r>
      <w:r w:rsidR="00F60EC0" w:rsidRPr="00F96BE9">
        <w:rPr>
          <w:rFonts w:ascii="Garamond" w:hAnsi="Garamond"/>
        </w:rPr>
        <w:t xml:space="preserve">produktin e diferencialit të çmimit dhe sasisë së kontratës </w:t>
      </w:r>
      <w:r w:rsidRPr="00F96BE9">
        <w:rPr>
          <w:rFonts w:ascii="Garamond" w:hAnsi="Garamond"/>
        </w:rPr>
        <w:t>të përllogaritur në përputhje me 9.2(b) për muajin përkatës (“</w:t>
      </w:r>
      <w:r w:rsidR="00371CF1">
        <w:rPr>
          <w:rFonts w:ascii="Garamond" w:hAnsi="Garamond"/>
          <w:b/>
          <w:bCs/>
        </w:rPr>
        <w:t>p</w:t>
      </w:r>
      <w:r w:rsidRPr="00F96BE9">
        <w:rPr>
          <w:rFonts w:ascii="Garamond" w:hAnsi="Garamond"/>
          <w:b/>
          <w:bCs/>
        </w:rPr>
        <w:t xml:space="preserve">agesa e </w:t>
      </w:r>
      <w:r w:rsidR="00F60EC0" w:rsidRPr="00F96BE9">
        <w:rPr>
          <w:rFonts w:ascii="Garamond" w:hAnsi="Garamond"/>
          <w:b/>
          <w:bCs/>
        </w:rPr>
        <w:t>diferencialit negativ</w:t>
      </w:r>
      <w:r w:rsidRPr="00F96BE9">
        <w:rPr>
          <w:rFonts w:ascii="Garamond" w:hAnsi="Garamond"/>
        </w:rPr>
        <w:t>”) që Shitësi detyrohet t</w:t>
      </w:r>
      <w:r w:rsidR="00371CF1">
        <w:rPr>
          <w:rFonts w:ascii="Garamond" w:hAnsi="Garamond"/>
        </w:rPr>
        <w:t>’</w:t>
      </w:r>
      <w:r w:rsidRPr="00F96BE9">
        <w:rPr>
          <w:rFonts w:ascii="Garamond" w:hAnsi="Garamond"/>
        </w:rPr>
        <w:t xml:space="preserve">i paguajë Palës </w:t>
      </w:r>
      <w:r w:rsidR="00F60EC0" w:rsidRPr="00F96BE9">
        <w:rPr>
          <w:rFonts w:ascii="Garamond" w:hAnsi="Garamond"/>
        </w:rPr>
        <w:t>për</w:t>
      </w:r>
      <w:r w:rsidRPr="00F96BE9">
        <w:rPr>
          <w:rFonts w:ascii="Garamond" w:hAnsi="Garamond"/>
        </w:rPr>
        <w:t xml:space="preserve"> Mbështetje;</w:t>
      </w:r>
    </w:p>
    <w:p w14:paraId="76071417" w14:textId="6428F991"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çdo lloj pagese për t’iu shlyer Palës </w:t>
      </w:r>
      <w:r w:rsidR="00F60EC0" w:rsidRPr="00F96BE9">
        <w:rPr>
          <w:rFonts w:ascii="Garamond" w:hAnsi="Garamond"/>
        </w:rPr>
        <w:t>për</w:t>
      </w:r>
      <w:r w:rsidRPr="00F96BE9">
        <w:rPr>
          <w:rFonts w:ascii="Garamond" w:hAnsi="Garamond"/>
        </w:rPr>
        <w:t xml:space="preserve"> Mbështetje nga Shitësi si pasojë e transferimit të </w:t>
      </w:r>
      <w:r w:rsidR="00F60EC0" w:rsidRPr="00F96BE9">
        <w:rPr>
          <w:rFonts w:ascii="Garamond" w:hAnsi="Garamond"/>
        </w:rPr>
        <w:t xml:space="preserve">përfitimeve të gjenerimit në </w:t>
      </w:r>
      <w:r w:rsidRPr="00F96BE9">
        <w:rPr>
          <w:rFonts w:ascii="Garamond" w:hAnsi="Garamond"/>
        </w:rPr>
        <w:t>përputhje me nenin 8;</w:t>
      </w:r>
    </w:p>
    <w:p w14:paraId="089AB49D"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e) çdo pagesë që duhet bërë në përputhje me pikën 9.6;</w:t>
      </w:r>
    </w:p>
    <w:p w14:paraId="320FA10F" w14:textId="5FC963BD" w:rsidR="00937159" w:rsidRPr="00F96BE9" w:rsidRDefault="00937159" w:rsidP="003B3983">
      <w:pPr>
        <w:tabs>
          <w:tab w:val="left" w:pos="1440"/>
        </w:tabs>
        <w:ind w:firstLine="284"/>
        <w:jc w:val="both"/>
        <w:rPr>
          <w:rFonts w:ascii="Garamond" w:hAnsi="Garamond"/>
        </w:rPr>
      </w:pPr>
      <w:r w:rsidRPr="00F96BE9">
        <w:rPr>
          <w:rFonts w:ascii="Garamond" w:hAnsi="Garamond"/>
        </w:rPr>
        <w:t>f</w:t>
      </w:r>
      <w:r w:rsidR="00F60EC0" w:rsidRPr="00F96BE9">
        <w:rPr>
          <w:rFonts w:ascii="Garamond" w:hAnsi="Garamond"/>
        </w:rPr>
        <w:t xml:space="preserve">) tarifat e shërbimeve të balancimit nga </w:t>
      </w:r>
      <w:r w:rsidRPr="00F96BE9">
        <w:rPr>
          <w:rFonts w:ascii="Garamond" w:hAnsi="Garamond"/>
        </w:rPr>
        <w:t>Shitësi te Pala për Mbështetje, nëse është e zbatueshme;</w:t>
      </w:r>
    </w:p>
    <w:p w14:paraId="1CA294DE" w14:textId="7B068D3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g) </w:t>
      </w:r>
      <w:r w:rsidR="00F60EC0" w:rsidRPr="00F96BE9">
        <w:rPr>
          <w:rFonts w:ascii="Garamond" w:hAnsi="Garamond"/>
        </w:rPr>
        <w:t>dëmet e likuiduara të disponueshmërisë energjetike nga</w:t>
      </w:r>
      <w:r w:rsidRPr="00F96BE9">
        <w:rPr>
          <w:rFonts w:ascii="Garamond" w:hAnsi="Garamond"/>
        </w:rPr>
        <w:t xml:space="preserve"> Shitësi te Pala për Mbështetje; </w:t>
      </w:r>
    </w:p>
    <w:p w14:paraId="2435C904"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h) çdo shumë tjetër që merret nga secila Palë sipas çdo dispozite tjetër të kësaj Marrëveshjeje; </w:t>
      </w:r>
    </w:p>
    <w:p w14:paraId="3E6D530E" w14:textId="420DBDCF" w:rsidR="00937159" w:rsidRPr="00F96BE9" w:rsidRDefault="00937159" w:rsidP="003B3983">
      <w:pPr>
        <w:ind w:firstLine="284"/>
        <w:jc w:val="both"/>
        <w:rPr>
          <w:rFonts w:ascii="Garamond" w:hAnsi="Garamond"/>
        </w:rPr>
      </w:pPr>
      <w:r w:rsidRPr="00F96BE9">
        <w:rPr>
          <w:rFonts w:ascii="Garamond" w:hAnsi="Garamond"/>
        </w:rPr>
        <w:t xml:space="preserve">i) çdo shumë të vlerave të pagueshme nga Pala për Mbështetje te Shitësi pa shumat e pagueshme nga Shitësi te Pala për Mbështetje sikundër parashtrohet në nenin (a) deri (h) (përfshirë këto). </w:t>
      </w:r>
    </w:p>
    <w:p w14:paraId="03180732" w14:textId="0F19C588"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 xml:space="preserve">16.2 Shitësi i paraqet Palës për Mbështetje një faturë për çdo </w:t>
      </w:r>
      <w:r w:rsidR="00F60EC0" w:rsidRPr="00CA0E61">
        <w:rPr>
          <w:rFonts w:ascii="Garamond" w:hAnsi="Garamond"/>
          <w:b w:val="0"/>
          <w:i w:val="0"/>
          <w:sz w:val="24"/>
          <w:szCs w:val="24"/>
        </w:rPr>
        <w:t xml:space="preserve">pasqyrë faturimi </w:t>
      </w:r>
      <w:r w:rsidRPr="00CA0E61">
        <w:rPr>
          <w:rFonts w:ascii="Garamond" w:hAnsi="Garamond"/>
          <w:b w:val="0"/>
          <w:i w:val="0"/>
          <w:sz w:val="24"/>
          <w:szCs w:val="24"/>
        </w:rPr>
        <w:t>(secila si “</w:t>
      </w:r>
      <w:r w:rsidR="00CA0E61">
        <w:rPr>
          <w:rFonts w:ascii="Garamond" w:hAnsi="Garamond"/>
          <w:b w:val="0"/>
          <w:bCs w:val="0"/>
          <w:i w:val="0"/>
          <w:sz w:val="24"/>
          <w:szCs w:val="24"/>
        </w:rPr>
        <w:t>f</w:t>
      </w:r>
      <w:r w:rsidRPr="00CA0E61">
        <w:rPr>
          <w:rFonts w:ascii="Garamond" w:hAnsi="Garamond"/>
          <w:b w:val="0"/>
          <w:bCs w:val="0"/>
          <w:i w:val="0"/>
          <w:sz w:val="24"/>
          <w:szCs w:val="24"/>
        </w:rPr>
        <w:t>aturë</w:t>
      </w:r>
      <w:r w:rsidRPr="00CA0E61">
        <w:rPr>
          <w:rFonts w:ascii="Garamond" w:hAnsi="Garamond"/>
          <w:b w:val="0"/>
          <w:i w:val="0"/>
          <w:sz w:val="24"/>
          <w:szCs w:val="24"/>
        </w:rPr>
        <w:t xml:space="preserve">”) jo më vonë se </w:t>
      </w:r>
      <w:r w:rsidR="00F60EC0" w:rsidRPr="00CA0E61">
        <w:rPr>
          <w:rFonts w:ascii="Garamond" w:hAnsi="Garamond"/>
          <w:b w:val="0"/>
          <w:i w:val="0"/>
          <w:sz w:val="24"/>
          <w:szCs w:val="24"/>
        </w:rPr>
        <w:t xml:space="preserve">10 </w:t>
      </w:r>
      <w:r w:rsidRPr="00CA0E61">
        <w:rPr>
          <w:rFonts w:ascii="Garamond" w:hAnsi="Garamond"/>
          <w:b w:val="0"/>
          <w:i w:val="0"/>
          <w:sz w:val="24"/>
          <w:szCs w:val="24"/>
        </w:rPr>
        <w:t>(</w:t>
      </w:r>
      <w:r w:rsidR="00F60EC0" w:rsidRPr="00CA0E61">
        <w:rPr>
          <w:rFonts w:ascii="Garamond" w:hAnsi="Garamond"/>
          <w:b w:val="0"/>
          <w:i w:val="0"/>
          <w:sz w:val="24"/>
          <w:szCs w:val="24"/>
        </w:rPr>
        <w:t>dhjetë</w:t>
      </w:r>
      <w:r w:rsidRPr="00CA0E61">
        <w:rPr>
          <w:rFonts w:ascii="Garamond" w:hAnsi="Garamond"/>
          <w:b w:val="0"/>
          <w:i w:val="0"/>
          <w:sz w:val="24"/>
          <w:szCs w:val="24"/>
        </w:rPr>
        <w:t xml:space="preserve">) </w:t>
      </w:r>
      <w:r w:rsidR="00F60EC0" w:rsidRPr="00CA0E61">
        <w:rPr>
          <w:rFonts w:ascii="Garamond" w:hAnsi="Garamond"/>
          <w:b w:val="0"/>
          <w:i w:val="0"/>
          <w:sz w:val="24"/>
          <w:szCs w:val="24"/>
        </w:rPr>
        <w:t xml:space="preserve">ditë-pune pas lëshimit të pasqyrës përkatëse </w:t>
      </w:r>
      <w:r w:rsidRPr="00CA0E61">
        <w:rPr>
          <w:rFonts w:ascii="Garamond" w:hAnsi="Garamond"/>
          <w:b w:val="0"/>
          <w:i w:val="0"/>
          <w:sz w:val="24"/>
          <w:szCs w:val="24"/>
        </w:rPr>
        <w:t xml:space="preserve">të </w:t>
      </w:r>
      <w:r w:rsidR="00F71540" w:rsidRPr="00CA0E61">
        <w:rPr>
          <w:rFonts w:ascii="Garamond" w:hAnsi="Garamond"/>
          <w:b w:val="0"/>
          <w:i w:val="0"/>
          <w:sz w:val="24"/>
          <w:szCs w:val="24"/>
        </w:rPr>
        <w:t xml:space="preserve">faturimit </w:t>
      </w:r>
      <w:r w:rsidRPr="00CA0E61">
        <w:rPr>
          <w:rFonts w:ascii="Garamond" w:hAnsi="Garamond"/>
          <w:b w:val="0"/>
          <w:i w:val="0"/>
          <w:sz w:val="24"/>
          <w:szCs w:val="24"/>
        </w:rPr>
        <w:t xml:space="preserve">(secila si </w:t>
      </w:r>
      <w:r w:rsidRPr="00CA0E61">
        <w:rPr>
          <w:rFonts w:ascii="Garamond" w:hAnsi="Garamond"/>
          <w:i w:val="0"/>
          <w:sz w:val="24"/>
          <w:szCs w:val="24"/>
        </w:rPr>
        <w:t>“</w:t>
      </w:r>
      <w:r w:rsidR="00CA0E61">
        <w:rPr>
          <w:rFonts w:ascii="Garamond" w:hAnsi="Garamond"/>
          <w:bCs w:val="0"/>
          <w:i w:val="0"/>
          <w:sz w:val="24"/>
          <w:szCs w:val="24"/>
        </w:rPr>
        <w:t>d</w:t>
      </w:r>
      <w:r w:rsidRPr="00CA0E61">
        <w:rPr>
          <w:rFonts w:ascii="Garamond" w:hAnsi="Garamond"/>
          <w:bCs w:val="0"/>
          <w:i w:val="0"/>
          <w:sz w:val="24"/>
          <w:szCs w:val="24"/>
        </w:rPr>
        <w:t xml:space="preserve">ata e </w:t>
      </w:r>
      <w:r w:rsidR="00F60EC0" w:rsidRPr="00CA0E61">
        <w:rPr>
          <w:rFonts w:ascii="Garamond" w:hAnsi="Garamond"/>
          <w:bCs w:val="0"/>
          <w:i w:val="0"/>
          <w:sz w:val="24"/>
          <w:szCs w:val="24"/>
        </w:rPr>
        <w:t>faturës</w:t>
      </w:r>
      <w:r w:rsidRPr="00CA0E61">
        <w:rPr>
          <w:rFonts w:ascii="Garamond" w:hAnsi="Garamond"/>
          <w:i w:val="0"/>
          <w:sz w:val="24"/>
          <w:szCs w:val="24"/>
        </w:rPr>
        <w:t>”</w:t>
      </w:r>
      <w:r w:rsidRPr="00CA0E61">
        <w:rPr>
          <w:rFonts w:ascii="Garamond" w:hAnsi="Garamond"/>
          <w:b w:val="0"/>
          <w:i w:val="0"/>
          <w:sz w:val="24"/>
          <w:szCs w:val="24"/>
        </w:rPr>
        <w:t xml:space="preserve">), që fillon në </w:t>
      </w:r>
      <w:r w:rsidR="00F60EC0" w:rsidRPr="00CA0E61">
        <w:rPr>
          <w:rFonts w:ascii="Garamond" w:hAnsi="Garamond"/>
          <w:b w:val="0"/>
          <w:i w:val="0"/>
          <w:sz w:val="24"/>
          <w:szCs w:val="24"/>
        </w:rPr>
        <w:t xml:space="preserve">datën e parë të faturës pas fillimit të periudhës së furnizimit. </w:t>
      </w:r>
    </w:p>
    <w:p w14:paraId="4BD8CB1A" w14:textId="0453FD7D"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16.3 Të gjitha pagesat dhe faturat e paraqitura sipas kësaj Marrëveshjeje duhet të jenë në EUR dhe në formën e faturave të vlefshme TVSH-je.</w:t>
      </w:r>
      <w:r w:rsidR="0016096B" w:rsidRPr="00CA0E61">
        <w:rPr>
          <w:rFonts w:ascii="Garamond" w:hAnsi="Garamond"/>
          <w:b w:val="0"/>
          <w:i w:val="0"/>
          <w:sz w:val="24"/>
          <w:szCs w:val="24"/>
        </w:rPr>
        <w:t xml:space="preserve"> </w:t>
      </w:r>
    </w:p>
    <w:p w14:paraId="56F4784B" w14:textId="201287C7"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 xml:space="preserve">16.4 Të gjitha shumat e pagueshme sipas kësaj Marrëveshjeje nuk përfshijnë TVSH-në ose </w:t>
      </w:r>
      <w:r w:rsidR="003A3A47">
        <w:rPr>
          <w:rFonts w:ascii="Garamond" w:hAnsi="Garamond"/>
          <w:b w:val="0"/>
          <w:i w:val="0"/>
          <w:sz w:val="24"/>
          <w:szCs w:val="24"/>
        </w:rPr>
        <w:t>t</w:t>
      </w:r>
      <w:r w:rsidRPr="00CA0E61">
        <w:rPr>
          <w:rFonts w:ascii="Garamond" w:hAnsi="Garamond"/>
          <w:b w:val="0"/>
          <w:i w:val="0"/>
          <w:sz w:val="24"/>
          <w:szCs w:val="24"/>
        </w:rPr>
        <w:t xml:space="preserve">atime apo tarifa të tjera të zbatueshme të pagueshme mbi këto shuma, të cilat do të shtohen nëse është rasti sipas normës që mbizotëron në periudhën </w:t>
      </w:r>
      <w:r w:rsidR="006242D3" w:rsidRPr="00CA0E61">
        <w:rPr>
          <w:rFonts w:ascii="Garamond" w:hAnsi="Garamond"/>
          <w:b w:val="0"/>
          <w:i w:val="0"/>
          <w:sz w:val="24"/>
          <w:szCs w:val="24"/>
        </w:rPr>
        <w:t>t</w:t>
      </w:r>
      <w:r w:rsidRPr="00CA0E61">
        <w:rPr>
          <w:rFonts w:ascii="Garamond" w:hAnsi="Garamond"/>
          <w:b w:val="0"/>
          <w:i w:val="0"/>
          <w:sz w:val="24"/>
          <w:szCs w:val="24"/>
        </w:rPr>
        <w:t>atimore përkatëse.</w:t>
      </w:r>
    </w:p>
    <w:p w14:paraId="0406946F" w14:textId="3972ECF5" w:rsidR="002B71B1" w:rsidRPr="00CA0E61" w:rsidRDefault="00937159" w:rsidP="002B71B1">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 xml:space="preserve">16.5 Pala për Mbështetje paguan çdo shumë të pakundërshtuar që përmban </w:t>
      </w:r>
      <w:r w:rsidR="00F71540" w:rsidRPr="00CA0E61">
        <w:rPr>
          <w:rFonts w:ascii="Garamond" w:hAnsi="Garamond"/>
          <w:b w:val="0"/>
          <w:i w:val="0"/>
          <w:sz w:val="24"/>
          <w:szCs w:val="24"/>
        </w:rPr>
        <w:t>fatur</w:t>
      </w:r>
      <w:r w:rsidRPr="00CA0E61">
        <w:rPr>
          <w:rFonts w:ascii="Garamond" w:hAnsi="Garamond"/>
          <w:b w:val="0"/>
          <w:i w:val="0"/>
          <w:sz w:val="24"/>
          <w:szCs w:val="24"/>
        </w:rPr>
        <w:t xml:space="preserve">a brenda </w:t>
      </w:r>
      <w:r w:rsidR="006242D3" w:rsidRPr="00CA0E61">
        <w:rPr>
          <w:rFonts w:ascii="Garamond" w:hAnsi="Garamond"/>
          <w:b w:val="0"/>
          <w:i w:val="0"/>
          <w:sz w:val="24"/>
          <w:szCs w:val="24"/>
        </w:rPr>
        <w:t xml:space="preserve">30 </w:t>
      </w:r>
      <w:r w:rsidRPr="00CA0E61">
        <w:rPr>
          <w:rFonts w:ascii="Garamond" w:hAnsi="Garamond"/>
          <w:b w:val="0"/>
          <w:i w:val="0"/>
          <w:sz w:val="24"/>
          <w:szCs w:val="24"/>
        </w:rPr>
        <w:t>(</w:t>
      </w:r>
      <w:r w:rsidR="006242D3" w:rsidRPr="00CA0E61">
        <w:rPr>
          <w:rFonts w:ascii="Garamond" w:hAnsi="Garamond"/>
          <w:b w:val="0"/>
          <w:i w:val="0"/>
          <w:sz w:val="24"/>
          <w:szCs w:val="24"/>
        </w:rPr>
        <w:t>tridhjetë</w:t>
      </w:r>
      <w:r w:rsidRPr="00CA0E61">
        <w:rPr>
          <w:rFonts w:ascii="Garamond" w:hAnsi="Garamond"/>
          <w:b w:val="0"/>
          <w:i w:val="0"/>
          <w:sz w:val="24"/>
          <w:szCs w:val="24"/>
        </w:rPr>
        <w:t xml:space="preserve">) ditësh pas datës </w:t>
      </w:r>
      <w:r w:rsidR="001F6FAF" w:rsidRPr="00CA0E61">
        <w:rPr>
          <w:rFonts w:ascii="Garamond" w:hAnsi="Garamond"/>
          <w:b w:val="0"/>
          <w:i w:val="0"/>
          <w:sz w:val="24"/>
          <w:szCs w:val="24"/>
        </w:rPr>
        <w:t>së datës së aplikueshme të faturës</w:t>
      </w:r>
      <w:r w:rsidRPr="00CA0E61">
        <w:rPr>
          <w:rFonts w:ascii="Garamond" w:hAnsi="Garamond"/>
          <w:b w:val="0"/>
          <w:i w:val="0"/>
          <w:sz w:val="24"/>
          <w:szCs w:val="24"/>
        </w:rPr>
        <w:t>. Çdo shumë e kundërshtuar</w:t>
      </w:r>
      <w:r w:rsidR="001564BC">
        <w:rPr>
          <w:rFonts w:ascii="Garamond" w:hAnsi="Garamond"/>
          <w:b w:val="0"/>
          <w:i w:val="0"/>
          <w:sz w:val="24"/>
          <w:szCs w:val="24"/>
        </w:rPr>
        <w:t>,</w:t>
      </w:r>
      <w:r w:rsidRPr="00CA0E61">
        <w:rPr>
          <w:rFonts w:ascii="Garamond" w:hAnsi="Garamond"/>
          <w:b w:val="0"/>
          <w:i w:val="0"/>
          <w:sz w:val="24"/>
          <w:szCs w:val="24"/>
        </w:rPr>
        <w:t xml:space="preserve"> por më pas e pranuar ose vendosur si e kërkueshme dhe e pagueshme paguhet brenda </w:t>
      </w:r>
      <w:r w:rsidR="006242D3" w:rsidRPr="00CA0E61">
        <w:rPr>
          <w:rFonts w:ascii="Garamond" w:hAnsi="Garamond"/>
          <w:b w:val="0"/>
          <w:i w:val="0"/>
          <w:sz w:val="24"/>
          <w:szCs w:val="24"/>
        </w:rPr>
        <w:t xml:space="preserve">30 (tridhjetë) </w:t>
      </w:r>
      <w:r w:rsidRPr="00CA0E61">
        <w:rPr>
          <w:rFonts w:ascii="Garamond" w:hAnsi="Garamond"/>
          <w:b w:val="0"/>
          <w:i w:val="0"/>
          <w:sz w:val="24"/>
          <w:szCs w:val="24"/>
        </w:rPr>
        <w:t>ditësh nga pranimi i saj apo vendimi për të.</w:t>
      </w:r>
    </w:p>
    <w:p w14:paraId="4FEFFA3C" w14:textId="07DB0CC5" w:rsidR="00937159" w:rsidRPr="00CA0E61" w:rsidRDefault="00BC4EAD" w:rsidP="002B71B1">
      <w:pPr>
        <w:pStyle w:val="Heading2"/>
        <w:spacing w:before="0" w:after="0"/>
        <w:ind w:firstLine="284"/>
        <w:jc w:val="both"/>
        <w:rPr>
          <w:rFonts w:ascii="Garamond" w:hAnsi="Garamond"/>
          <w:b w:val="0"/>
          <w:i w:val="0"/>
          <w:sz w:val="24"/>
          <w:szCs w:val="24"/>
        </w:rPr>
      </w:pPr>
      <w:r>
        <w:rPr>
          <w:rFonts w:ascii="Garamond" w:hAnsi="Garamond"/>
          <w:b w:val="0"/>
          <w:i w:val="0"/>
          <w:sz w:val="24"/>
          <w:szCs w:val="24"/>
        </w:rPr>
        <w:t>1</w:t>
      </w:r>
      <w:r w:rsidR="00937159" w:rsidRPr="00CA0E61">
        <w:rPr>
          <w:rFonts w:ascii="Garamond" w:hAnsi="Garamond"/>
          <w:b w:val="0"/>
          <w:i w:val="0"/>
          <w:sz w:val="24"/>
          <w:szCs w:val="24"/>
        </w:rPr>
        <w:t xml:space="preserve">6.6 Përveç rasteve kur specifikohet ndryshe në këtë Marrëveshje, të gjitha shumat e papaguara sipas kësaj Marrëveshjeje bëhen të kërkueshme dhe të pagueshme </w:t>
      </w:r>
      <w:r w:rsidR="00385D25" w:rsidRPr="00CA0E61">
        <w:rPr>
          <w:rFonts w:ascii="Garamond" w:hAnsi="Garamond"/>
          <w:b w:val="0"/>
          <w:i w:val="0"/>
          <w:sz w:val="24"/>
          <w:szCs w:val="24"/>
        </w:rPr>
        <w:t xml:space="preserve">30 </w:t>
      </w:r>
      <w:r w:rsidR="00937159" w:rsidRPr="00CA0E61">
        <w:rPr>
          <w:rFonts w:ascii="Garamond" w:hAnsi="Garamond"/>
          <w:b w:val="0"/>
          <w:i w:val="0"/>
          <w:sz w:val="24"/>
          <w:szCs w:val="24"/>
        </w:rPr>
        <w:t>(</w:t>
      </w:r>
      <w:r w:rsidR="00385D25" w:rsidRPr="00CA0E61">
        <w:rPr>
          <w:rFonts w:ascii="Garamond" w:hAnsi="Garamond"/>
          <w:b w:val="0"/>
          <w:i w:val="0"/>
          <w:sz w:val="24"/>
          <w:szCs w:val="24"/>
        </w:rPr>
        <w:t>tridhjetë</w:t>
      </w:r>
      <w:r w:rsidR="00937159" w:rsidRPr="00CA0E61">
        <w:rPr>
          <w:rFonts w:ascii="Garamond" w:hAnsi="Garamond"/>
          <w:b w:val="0"/>
          <w:i w:val="0"/>
          <w:sz w:val="24"/>
          <w:szCs w:val="24"/>
        </w:rPr>
        <w:t>) ditë nga marrja e njoftimit për pagesën e tyre.</w:t>
      </w:r>
    </w:p>
    <w:p w14:paraId="445FA73D" w14:textId="7C6C22E0"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16.7 Pala për Mbështetje do të kryejë të gjitha pagesat e pagueshme nga Pala për Mbështetje sipas kësaj Marrëveshjeje nëpërmjet transferimit elektronik të fondeve në fonde menjëherë të disponueshme në llogarinë e përcaktuar nga Shitësi me shkrim herë pas here.</w:t>
      </w:r>
    </w:p>
    <w:p w14:paraId="249FA807" w14:textId="3C008130"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 xml:space="preserve">16.8 Nëse Pala për Mbështetje konteston me arsye </w:t>
      </w:r>
      <w:r w:rsidRPr="00CA0E61">
        <w:rPr>
          <w:rFonts w:ascii="Garamond" w:hAnsi="Garamond"/>
          <w:b w:val="0"/>
          <w:i w:val="0"/>
          <w:iCs w:val="0"/>
          <w:sz w:val="24"/>
          <w:szCs w:val="24"/>
        </w:rPr>
        <w:t>në mirëbesim</w:t>
      </w:r>
      <w:r w:rsidRPr="00CA0E61">
        <w:rPr>
          <w:rFonts w:ascii="Garamond" w:hAnsi="Garamond"/>
          <w:b w:val="0"/>
          <w:i w:val="0"/>
          <w:sz w:val="24"/>
          <w:szCs w:val="24"/>
        </w:rPr>
        <w:t xml:space="preserve"> ndonjë shumë që përmbahet në ndonjë </w:t>
      </w:r>
      <w:r w:rsidR="002733FB" w:rsidRPr="00CA0E61">
        <w:rPr>
          <w:rFonts w:ascii="Garamond" w:hAnsi="Garamond"/>
          <w:b w:val="0"/>
          <w:i w:val="0"/>
          <w:sz w:val="24"/>
          <w:szCs w:val="24"/>
        </w:rPr>
        <w:t>faturë</w:t>
      </w:r>
      <w:r w:rsidRPr="00CA0E61">
        <w:rPr>
          <w:rFonts w:ascii="Garamond" w:hAnsi="Garamond"/>
          <w:b w:val="0"/>
          <w:i w:val="0"/>
          <w:sz w:val="24"/>
          <w:szCs w:val="24"/>
        </w:rPr>
        <w:t>, atëherë Pala për Mbështetje mund t’i mbajë këto shuma të kundërshtuara që</w:t>
      </w:r>
      <w:r w:rsidR="0016096B" w:rsidRPr="00CA0E61">
        <w:rPr>
          <w:rFonts w:ascii="Garamond" w:hAnsi="Garamond"/>
          <w:b w:val="0"/>
          <w:i w:val="0"/>
          <w:sz w:val="24"/>
          <w:szCs w:val="24"/>
        </w:rPr>
        <w:t xml:space="preserve"> </w:t>
      </w:r>
      <w:r w:rsidRPr="00CA0E61">
        <w:rPr>
          <w:rFonts w:ascii="Garamond" w:hAnsi="Garamond"/>
          <w:b w:val="0"/>
          <w:i w:val="0"/>
          <w:sz w:val="24"/>
          <w:szCs w:val="24"/>
        </w:rPr>
        <w:t xml:space="preserve">përmban </w:t>
      </w:r>
      <w:r w:rsidR="002733FB" w:rsidRPr="00CA0E61">
        <w:rPr>
          <w:rFonts w:ascii="Garamond" w:hAnsi="Garamond"/>
          <w:b w:val="0"/>
          <w:i w:val="0"/>
          <w:sz w:val="24"/>
          <w:szCs w:val="24"/>
        </w:rPr>
        <w:t>fatura</w:t>
      </w:r>
      <w:r w:rsidRPr="00CA0E61">
        <w:rPr>
          <w:rFonts w:ascii="Garamond" w:hAnsi="Garamond"/>
          <w:b w:val="0"/>
          <w:i w:val="0"/>
          <w:sz w:val="24"/>
          <w:szCs w:val="24"/>
        </w:rPr>
        <w:t xml:space="preserve">, dhe këto shuma të kundërshtuara nuk do të konsiderohen si mospërmbushje sipas kësaj Marrëveshjeje për arsye të kësaj mospagese, </w:t>
      </w:r>
      <w:r w:rsidRPr="00CA0E61">
        <w:rPr>
          <w:rFonts w:ascii="Garamond" w:hAnsi="Garamond"/>
          <w:b w:val="0"/>
          <w:i w:val="0"/>
          <w:iCs w:val="0"/>
          <w:sz w:val="24"/>
          <w:szCs w:val="24"/>
        </w:rPr>
        <w:t xml:space="preserve">me kusht që </w:t>
      </w:r>
      <w:r w:rsidRPr="00CA0E61">
        <w:rPr>
          <w:rFonts w:ascii="Garamond" w:hAnsi="Garamond"/>
          <w:b w:val="0"/>
          <w:i w:val="0"/>
          <w:sz w:val="24"/>
          <w:szCs w:val="24"/>
        </w:rPr>
        <w:t xml:space="preserve">kur një shumë nuk kundërshtohet brenda </w:t>
      </w:r>
      <w:r w:rsidR="0007162B" w:rsidRPr="00CA0E61">
        <w:rPr>
          <w:rFonts w:ascii="Garamond" w:hAnsi="Garamond"/>
          <w:b w:val="0"/>
          <w:i w:val="0"/>
          <w:sz w:val="24"/>
          <w:szCs w:val="24"/>
        </w:rPr>
        <w:t xml:space="preserve">10 </w:t>
      </w:r>
      <w:r w:rsidRPr="00CA0E61">
        <w:rPr>
          <w:rFonts w:ascii="Garamond" w:hAnsi="Garamond"/>
          <w:b w:val="0"/>
          <w:i w:val="0"/>
          <w:sz w:val="24"/>
          <w:szCs w:val="24"/>
        </w:rPr>
        <w:t>(</w:t>
      </w:r>
      <w:r w:rsidR="0007162B" w:rsidRPr="00CA0E61">
        <w:rPr>
          <w:rFonts w:ascii="Garamond" w:hAnsi="Garamond"/>
          <w:b w:val="0"/>
          <w:i w:val="0"/>
          <w:sz w:val="24"/>
          <w:szCs w:val="24"/>
        </w:rPr>
        <w:t>dhjetë) ditë-pune nga data e aplikueshme e faturës</w:t>
      </w:r>
      <w:r w:rsidRPr="00CA0E61">
        <w:rPr>
          <w:rFonts w:ascii="Garamond" w:hAnsi="Garamond"/>
          <w:b w:val="0"/>
          <w:i w:val="0"/>
          <w:sz w:val="24"/>
          <w:szCs w:val="24"/>
        </w:rPr>
        <w:t xml:space="preserve">, Pala për Mbështetje nuk mund të kundërshtojë këtë shumë dhe do të konsiderohet se ka pranuar përmbajtjen e </w:t>
      </w:r>
      <w:r w:rsidR="003C1A4A" w:rsidRPr="00CA0E61">
        <w:rPr>
          <w:rFonts w:ascii="Garamond" w:hAnsi="Garamond"/>
          <w:b w:val="0"/>
          <w:i w:val="0"/>
          <w:sz w:val="24"/>
          <w:szCs w:val="24"/>
        </w:rPr>
        <w:t>f</w:t>
      </w:r>
      <w:r w:rsidRPr="00CA0E61">
        <w:rPr>
          <w:rFonts w:ascii="Garamond" w:hAnsi="Garamond"/>
          <w:b w:val="0"/>
          <w:i w:val="0"/>
          <w:sz w:val="24"/>
          <w:szCs w:val="24"/>
        </w:rPr>
        <w:t>aturës (përveç rasteve të gabimeve të dukshme).</w:t>
      </w:r>
    </w:p>
    <w:p w14:paraId="1BFDD85B" w14:textId="60DD0226"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16.9 Asnjëra nga Palët nuk do të</w:t>
      </w:r>
      <w:r w:rsidR="0016096B" w:rsidRPr="00CA0E61">
        <w:rPr>
          <w:rFonts w:ascii="Garamond" w:hAnsi="Garamond"/>
          <w:b w:val="0"/>
          <w:i w:val="0"/>
          <w:sz w:val="24"/>
          <w:szCs w:val="24"/>
        </w:rPr>
        <w:t xml:space="preserve"> </w:t>
      </w:r>
      <w:r w:rsidRPr="00CA0E61">
        <w:rPr>
          <w:rFonts w:ascii="Garamond" w:hAnsi="Garamond"/>
          <w:b w:val="0"/>
          <w:i w:val="0"/>
          <w:sz w:val="24"/>
          <w:szCs w:val="24"/>
        </w:rPr>
        <w:t>pezullojë përmbushjen e detyrimeve të saj përkatëse, përfshirë pagesën e shumave të pakundërshtuara dhe të pashlyera sipas një Fature, gjatë periudhës së mosmarrëveshjes për pagesën.</w:t>
      </w:r>
    </w:p>
    <w:p w14:paraId="7461DD4B" w14:textId="4EA13FA4"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16.10 Përveçse nëse parashikohet shprehimisht në këtë Marrëveshje, asnjëra Palë nuk ka të drejtë të kompensojë shumat e kërkueshme ndaj Palës tjetër sipas kësaj Marrëveshjeje duke përdorur</w:t>
      </w:r>
      <w:r w:rsidR="0016096B" w:rsidRPr="00CA0E61">
        <w:rPr>
          <w:rFonts w:ascii="Garamond" w:hAnsi="Garamond"/>
          <w:b w:val="0"/>
          <w:i w:val="0"/>
          <w:sz w:val="24"/>
          <w:szCs w:val="24"/>
        </w:rPr>
        <w:t xml:space="preserve"> </w:t>
      </w:r>
      <w:r w:rsidRPr="00CA0E61">
        <w:rPr>
          <w:rFonts w:ascii="Garamond" w:hAnsi="Garamond"/>
          <w:b w:val="0"/>
          <w:i w:val="0"/>
          <w:sz w:val="24"/>
          <w:szCs w:val="24"/>
        </w:rPr>
        <w:t xml:space="preserve">shumat që Pala përfituese i detyrohet Palës </w:t>
      </w:r>
      <w:r w:rsidR="00001FF1" w:rsidRPr="00CA0E61">
        <w:rPr>
          <w:rFonts w:ascii="Garamond" w:hAnsi="Garamond"/>
          <w:b w:val="0"/>
          <w:i w:val="0"/>
          <w:sz w:val="24"/>
          <w:szCs w:val="24"/>
        </w:rPr>
        <w:t>P</w:t>
      </w:r>
      <w:r w:rsidRPr="00CA0E61">
        <w:rPr>
          <w:rFonts w:ascii="Garamond" w:hAnsi="Garamond"/>
          <w:b w:val="0"/>
          <w:i w:val="0"/>
          <w:sz w:val="24"/>
          <w:szCs w:val="24"/>
        </w:rPr>
        <w:t>aguese, qoftë sipas kës</w:t>
      </w:r>
      <w:r w:rsidR="001F6FAF" w:rsidRPr="00CA0E61">
        <w:rPr>
          <w:rFonts w:ascii="Garamond" w:hAnsi="Garamond"/>
          <w:b w:val="0"/>
          <w:i w:val="0"/>
          <w:sz w:val="24"/>
          <w:szCs w:val="24"/>
        </w:rPr>
        <w:t>a</w:t>
      </w:r>
      <w:r w:rsidRPr="00CA0E61">
        <w:rPr>
          <w:rFonts w:ascii="Garamond" w:hAnsi="Garamond"/>
          <w:b w:val="0"/>
          <w:i w:val="0"/>
          <w:sz w:val="24"/>
          <w:szCs w:val="24"/>
        </w:rPr>
        <w:t>j Marrëveshjeje ose ndonjë rregullimi tjetër.</w:t>
      </w:r>
    </w:p>
    <w:p w14:paraId="697375F6" w14:textId="77777777" w:rsidR="00937159" w:rsidRPr="00CA0E61" w:rsidRDefault="00937159" w:rsidP="003B3983">
      <w:pPr>
        <w:pStyle w:val="Heading1"/>
        <w:keepNext w:val="0"/>
        <w:spacing w:before="0"/>
        <w:ind w:firstLine="284"/>
        <w:jc w:val="both"/>
        <w:rPr>
          <w:rFonts w:ascii="Garamond" w:hAnsi="Garamond"/>
          <w:bCs/>
          <w:caps/>
          <w:color w:val="auto"/>
          <w:sz w:val="24"/>
          <w:szCs w:val="24"/>
        </w:rPr>
      </w:pPr>
      <w:r w:rsidRPr="00CA0E61">
        <w:rPr>
          <w:rFonts w:ascii="Garamond" w:hAnsi="Garamond"/>
          <w:bCs/>
          <w:color w:val="auto"/>
          <w:sz w:val="24"/>
          <w:szCs w:val="24"/>
        </w:rPr>
        <w:t xml:space="preserve">17. </w:t>
      </w:r>
      <w:r w:rsidRPr="00CA0E61">
        <w:rPr>
          <w:rFonts w:ascii="Garamond" w:hAnsi="Garamond"/>
          <w:bCs/>
          <w:caps/>
          <w:color w:val="auto"/>
          <w:sz w:val="24"/>
          <w:szCs w:val="24"/>
        </w:rPr>
        <w:t>zgjidhja</w:t>
      </w:r>
    </w:p>
    <w:p w14:paraId="0D8157FB" w14:textId="77777777" w:rsidR="00937159" w:rsidRPr="00CA0E61" w:rsidRDefault="00937159" w:rsidP="003B3983">
      <w:pPr>
        <w:pStyle w:val="Heading2"/>
        <w:spacing w:before="0" w:after="0"/>
        <w:ind w:firstLine="284"/>
        <w:jc w:val="both"/>
        <w:rPr>
          <w:rFonts w:ascii="Garamond" w:hAnsi="Garamond"/>
          <w:b w:val="0"/>
          <w:i w:val="0"/>
          <w:sz w:val="24"/>
          <w:szCs w:val="24"/>
        </w:rPr>
      </w:pPr>
      <w:r w:rsidRPr="00CA0E61">
        <w:rPr>
          <w:rFonts w:ascii="Garamond" w:hAnsi="Garamond"/>
          <w:b w:val="0"/>
          <w:i w:val="0"/>
          <w:sz w:val="24"/>
          <w:szCs w:val="24"/>
        </w:rPr>
        <w:t>17.1 Shitësi mund ta zgjidhë në çdo kohë këtë Marrëveshje nëpërmjet njoftimit me shkrim të Palës për Mbështetje nëse një ose disa prej rasteve të mëposhtme ndodh dhe vazhdon të ndodhë:</w:t>
      </w:r>
    </w:p>
    <w:p w14:paraId="3618E418" w14:textId="7EBFF57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Pala për Mbështetje nuk ka </w:t>
      </w:r>
      <w:r w:rsidR="00CB3EB8" w:rsidRPr="00F96BE9">
        <w:rPr>
          <w:rFonts w:ascii="Garamond" w:hAnsi="Garamond"/>
        </w:rPr>
        <w:t>përmbushur k</w:t>
      </w:r>
      <w:r w:rsidRPr="00F96BE9">
        <w:rPr>
          <w:rFonts w:ascii="Garamond" w:hAnsi="Garamond"/>
        </w:rPr>
        <w:t xml:space="preserve">ushtin e </w:t>
      </w:r>
      <w:r w:rsidR="00CB3EB8" w:rsidRPr="00F96BE9">
        <w:rPr>
          <w:rFonts w:ascii="Garamond" w:hAnsi="Garamond"/>
        </w:rPr>
        <w:t>Palës</w:t>
      </w:r>
      <w:r w:rsidRPr="00F96BE9">
        <w:rPr>
          <w:rFonts w:ascii="Garamond" w:hAnsi="Garamond"/>
        </w:rPr>
        <w:t xml:space="preserve"> për Mbështetje brenda </w:t>
      </w:r>
      <w:r w:rsidR="00CB3EB8" w:rsidRPr="00F96BE9">
        <w:rPr>
          <w:rFonts w:ascii="Garamond" w:hAnsi="Garamond"/>
        </w:rPr>
        <w:t xml:space="preserve">datës së afatit përfundimtar të kushteve ose datës së shtyrjes së afatit përfundimtar të kushteve </w:t>
      </w:r>
      <w:r w:rsidRPr="00F96BE9">
        <w:rPr>
          <w:rFonts w:ascii="Garamond" w:hAnsi="Garamond"/>
        </w:rPr>
        <w:t>(kjo e fundit vetëm nëse është e zbatueshme);</w:t>
      </w:r>
    </w:p>
    <w:p w14:paraId="73F33120" w14:textId="73536CF4" w:rsidR="00937159" w:rsidRPr="00F96BE9" w:rsidRDefault="00937159" w:rsidP="003B3983">
      <w:pPr>
        <w:tabs>
          <w:tab w:val="left" w:pos="1440"/>
        </w:tabs>
        <w:ind w:firstLine="284"/>
        <w:jc w:val="both"/>
        <w:rPr>
          <w:rFonts w:ascii="Garamond" w:hAnsi="Garamond"/>
        </w:rPr>
      </w:pPr>
      <w:r w:rsidRPr="00F96BE9">
        <w:rPr>
          <w:rFonts w:ascii="Garamond" w:hAnsi="Garamond"/>
        </w:rPr>
        <w:t>b) Pala për Mbështetje nuk ka paguar ndonjë shumë të pakundërshtuar të kërkueshme dhe të pagueshme sipas kësaj</w:t>
      </w:r>
      <w:r w:rsidR="0016096B" w:rsidRPr="00F96BE9">
        <w:rPr>
          <w:rFonts w:ascii="Garamond" w:hAnsi="Garamond"/>
        </w:rPr>
        <w:t xml:space="preserve"> </w:t>
      </w:r>
      <w:r w:rsidRPr="00F96BE9">
        <w:rPr>
          <w:rFonts w:ascii="Garamond" w:hAnsi="Garamond"/>
        </w:rPr>
        <w:t xml:space="preserve">Marrëveshjeje, e cila tejkalon </w:t>
      </w:r>
      <w:r w:rsidR="00CB3EB8" w:rsidRPr="00F96BE9">
        <w:rPr>
          <w:rFonts w:ascii="Garamond" w:hAnsi="Garamond"/>
        </w:rPr>
        <w:t xml:space="preserve">shumën e mbështetjes së kredisë </w:t>
      </w:r>
      <w:r w:rsidRPr="00F96BE9">
        <w:rPr>
          <w:rFonts w:ascii="Garamond" w:hAnsi="Garamond"/>
        </w:rPr>
        <w:t xml:space="preserve">brenda </w:t>
      </w:r>
      <w:r w:rsidR="00CB3EB8" w:rsidRPr="00F96BE9">
        <w:rPr>
          <w:rFonts w:ascii="Garamond" w:hAnsi="Garamond"/>
        </w:rPr>
        <w:t>30</w:t>
      </w:r>
      <w:r w:rsidR="00CB3EB8">
        <w:rPr>
          <w:rFonts w:ascii="Garamond" w:hAnsi="Garamond"/>
        </w:rPr>
        <w:t xml:space="preserve"> </w:t>
      </w:r>
      <w:r w:rsidRPr="00F96BE9">
        <w:rPr>
          <w:rFonts w:ascii="Garamond" w:hAnsi="Garamond"/>
        </w:rPr>
        <w:t>(</w:t>
      </w:r>
      <w:r w:rsidR="00CB3EB8" w:rsidRPr="00F96BE9">
        <w:rPr>
          <w:rFonts w:ascii="Garamond" w:hAnsi="Garamond"/>
        </w:rPr>
        <w:t>tridhjetë</w:t>
      </w:r>
      <w:r w:rsidRPr="00F96BE9">
        <w:rPr>
          <w:rFonts w:ascii="Garamond" w:hAnsi="Garamond"/>
        </w:rPr>
        <w:t>) ditësh nga marrja e njoftimit nga Shitësi ku kërkohet shlyerja e kësaj shume të papaguar;</w:t>
      </w:r>
    </w:p>
    <w:p w14:paraId="53B0929B" w14:textId="05690DED"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Pala për Mbështetje është përfshirë në </w:t>
      </w:r>
      <w:r w:rsidR="00CB3EB8" w:rsidRPr="00F96BE9">
        <w:rPr>
          <w:rFonts w:ascii="Garamond" w:hAnsi="Garamond"/>
        </w:rPr>
        <w:t>një sjellje të paligjshme me dashje</w:t>
      </w:r>
      <w:r w:rsidRPr="00F96BE9">
        <w:rPr>
          <w:rFonts w:ascii="Garamond" w:hAnsi="Garamond"/>
        </w:rPr>
        <w:t>, ose kryen një shkelje materiale të një prej detyrimeve të tij sipas kësaj Marrëveshjeje, që nuk mund të korrigjohet;</w:t>
      </w:r>
    </w:p>
    <w:p w14:paraId="37F5396C" w14:textId="1EB3DA24"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pa cenuar nenet 17.1(a) dhe 17.1(c), Pala për Mbështetje kryen një shkelje materiale të një prej detyrimeve të tij sipas nenit 25, ose është në shkelje të një prej detyrimeve të saj materiale sipas kësaj Marrëveshjeje, që është e korrigjueshme por që Pala për Mbështetje nuk e ka korrigjuar brenda </w:t>
      </w:r>
      <w:r w:rsidR="00CB3EB8" w:rsidRPr="00F96BE9">
        <w:rPr>
          <w:rFonts w:ascii="Garamond" w:hAnsi="Garamond"/>
        </w:rPr>
        <w:t>60</w:t>
      </w:r>
      <w:r w:rsidR="00CB3EB8">
        <w:rPr>
          <w:rFonts w:ascii="Garamond" w:hAnsi="Garamond"/>
        </w:rPr>
        <w:t xml:space="preserve"> </w:t>
      </w:r>
      <w:r w:rsidRPr="00F96BE9">
        <w:rPr>
          <w:rFonts w:ascii="Garamond" w:hAnsi="Garamond"/>
        </w:rPr>
        <w:t>(</w:t>
      </w:r>
      <w:r w:rsidR="00CB3EB8" w:rsidRPr="00F96BE9">
        <w:rPr>
          <w:rFonts w:ascii="Garamond" w:hAnsi="Garamond"/>
        </w:rPr>
        <w:t>gjashtëdhjetë</w:t>
      </w:r>
      <w:r w:rsidRPr="00F96BE9">
        <w:rPr>
          <w:rFonts w:ascii="Garamond" w:hAnsi="Garamond"/>
        </w:rPr>
        <w:t xml:space="preserve">) </w:t>
      </w:r>
      <w:r w:rsidR="001F6FAF" w:rsidRPr="00F96BE9">
        <w:rPr>
          <w:rFonts w:ascii="Garamond" w:hAnsi="Garamond"/>
        </w:rPr>
        <w:t>ditësh</w:t>
      </w:r>
      <w:r w:rsidR="001F6FAF">
        <w:rPr>
          <w:rFonts w:ascii="Garamond" w:hAnsi="Garamond"/>
        </w:rPr>
        <w:t>-</w:t>
      </w:r>
      <w:r w:rsidR="001F6FAF" w:rsidRPr="00F96BE9">
        <w:rPr>
          <w:rFonts w:ascii="Garamond" w:hAnsi="Garamond"/>
        </w:rPr>
        <w:t xml:space="preserve">pune </w:t>
      </w:r>
      <w:r w:rsidRPr="00F96BE9">
        <w:rPr>
          <w:rFonts w:ascii="Garamond" w:hAnsi="Garamond"/>
        </w:rPr>
        <w:t>nga marrja e kërkesës me shkrim të Shitësit për korrigjimin e kësaj shkeljeje;</w:t>
      </w:r>
    </w:p>
    <w:p w14:paraId="55A8BA67"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e) Pala për Mbështetje nuk ka siguruar ose nuk ka mbajtur asnjë Mbështetje të Kredisë të nevojshme, ose Mbështetja e Kredisë e siguruar nuk është më në fuqi dhe me efekte të plota sipas nenit 21;</w:t>
      </w:r>
    </w:p>
    <w:p w14:paraId="4503D6E9" w14:textId="3810D28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f) Pala për Mbështetje pëson </w:t>
      </w:r>
      <w:r w:rsidR="001F6FAF" w:rsidRPr="00F96BE9">
        <w:rPr>
          <w:rFonts w:ascii="Garamond" w:hAnsi="Garamond"/>
        </w:rPr>
        <w:t xml:space="preserve">një rast të paaftësisë paguese </w:t>
      </w:r>
      <w:r w:rsidRPr="00F96BE9">
        <w:rPr>
          <w:rFonts w:ascii="Garamond" w:hAnsi="Garamond"/>
        </w:rPr>
        <w:t xml:space="preserve">ose ndërmerr veprime që tregojnë përparimin e, tregimin e pëlqimit, miratimit ose pranimit të </w:t>
      </w:r>
      <w:r w:rsidR="001F6FAF" w:rsidRPr="00F96BE9">
        <w:rPr>
          <w:rFonts w:ascii="Garamond" w:hAnsi="Garamond"/>
        </w:rPr>
        <w:t>rastit të paaftësisë paguese</w:t>
      </w:r>
      <w:r w:rsidRPr="00F96BE9">
        <w:rPr>
          <w:rFonts w:ascii="Garamond" w:hAnsi="Garamond"/>
        </w:rPr>
        <w:t xml:space="preserve">; </w:t>
      </w:r>
    </w:p>
    <w:p w14:paraId="3F588C26" w14:textId="3830B562"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g) Pala për Mbështetje ia ka transferuar këtë Marrëveshje një subjekti tjetër në përputhje me nenet 6.3. dhe 6.4., por subjekti në fjalë nuk përmbush </w:t>
      </w:r>
      <w:r w:rsidR="001F6FAF" w:rsidRPr="00F96BE9">
        <w:rPr>
          <w:rFonts w:ascii="Garamond" w:hAnsi="Garamond"/>
        </w:rPr>
        <w:t xml:space="preserve">vlerësimin zyrtar të kredisë dhe kriteret financiare </w:t>
      </w:r>
      <w:r w:rsidRPr="00F96BE9">
        <w:rPr>
          <w:rFonts w:ascii="Garamond" w:hAnsi="Garamond"/>
        </w:rPr>
        <w:t xml:space="preserve">për </w:t>
      </w:r>
      <w:r w:rsidR="001F6FAF" w:rsidRPr="00F96BE9">
        <w:rPr>
          <w:rFonts w:ascii="Garamond" w:hAnsi="Garamond"/>
        </w:rPr>
        <w:t xml:space="preserve">garancinë e performancës ose </w:t>
      </w:r>
      <w:r w:rsidRPr="00F96BE9">
        <w:rPr>
          <w:rFonts w:ascii="Garamond" w:hAnsi="Garamond"/>
        </w:rPr>
        <w:t xml:space="preserve">ka shkelur nenin 6.4; </w:t>
      </w:r>
    </w:p>
    <w:p w14:paraId="43057009"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h) Pala për Mbështetje nuk zbaton përcaktimet e një vendimit arbitrazhi të dhënë sipas nenit 28;</w:t>
      </w:r>
    </w:p>
    <w:p w14:paraId="42A7E821" w14:textId="1710AAD3" w:rsidR="00937159" w:rsidRPr="00F96BE9" w:rsidRDefault="00937159" w:rsidP="003B3983">
      <w:pPr>
        <w:tabs>
          <w:tab w:val="left" w:pos="720"/>
        </w:tabs>
        <w:ind w:firstLine="284"/>
        <w:jc w:val="both"/>
        <w:rPr>
          <w:rFonts w:ascii="Garamond" w:hAnsi="Garamond"/>
        </w:rPr>
      </w:pPr>
      <w:r w:rsidRPr="00F96BE9">
        <w:rPr>
          <w:rFonts w:ascii="Garamond" w:hAnsi="Garamond"/>
        </w:rPr>
        <w:t>(secila si “</w:t>
      </w:r>
      <w:r w:rsidRPr="00F96BE9">
        <w:rPr>
          <w:rFonts w:ascii="Garamond" w:hAnsi="Garamond"/>
          <w:b/>
          <w:bCs/>
        </w:rPr>
        <w:t>Mospërmbushje nga ana e Palës për Mbështetje</w:t>
      </w:r>
      <w:r w:rsidRPr="00F96BE9">
        <w:rPr>
          <w:rFonts w:ascii="Garamond" w:hAnsi="Garamond"/>
        </w:rPr>
        <w:t xml:space="preserve">”). </w:t>
      </w:r>
    </w:p>
    <w:p w14:paraId="3E81122E" w14:textId="77777777" w:rsidR="00937159" w:rsidRPr="009F3CB0" w:rsidRDefault="00937159" w:rsidP="003B3983">
      <w:pPr>
        <w:pStyle w:val="Heading2"/>
        <w:spacing w:before="0" w:after="0"/>
        <w:ind w:firstLine="284"/>
        <w:jc w:val="both"/>
        <w:rPr>
          <w:rFonts w:ascii="Garamond" w:hAnsi="Garamond"/>
          <w:b w:val="0"/>
          <w:i w:val="0"/>
          <w:sz w:val="24"/>
          <w:szCs w:val="24"/>
        </w:rPr>
      </w:pPr>
      <w:r w:rsidRPr="009F3CB0">
        <w:rPr>
          <w:rFonts w:ascii="Garamond" w:hAnsi="Garamond"/>
          <w:b w:val="0"/>
          <w:i w:val="0"/>
          <w:sz w:val="24"/>
          <w:szCs w:val="24"/>
        </w:rPr>
        <w:t>17.2 Në përputhje me dispozitat e Marrëveshjes së Drejtpërdrejtë, Pala për Mbështetje mund ta zgjidhë në çdo kohë këtë Marrëveshje nëpërmjet njoftimit me shkrim të Shitësit nëse një ose disa prej rasteve të mëposhtme ndodh dhe vazhdon të ndodhë:</w:t>
      </w:r>
    </w:p>
    <w:p w14:paraId="78A34088" w14:textId="150092AD" w:rsidR="00937159" w:rsidRPr="00F96BE9" w:rsidRDefault="00937159" w:rsidP="003B3983">
      <w:pPr>
        <w:tabs>
          <w:tab w:val="left" w:pos="1440"/>
        </w:tabs>
        <w:ind w:firstLine="284"/>
        <w:jc w:val="both"/>
        <w:rPr>
          <w:rFonts w:ascii="Garamond" w:hAnsi="Garamond"/>
        </w:rPr>
      </w:pPr>
      <w:r w:rsidRPr="00F96BE9">
        <w:rPr>
          <w:rFonts w:ascii="Garamond" w:hAnsi="Garamond"/>
        </w:rPr>
        <w:t>a) me kusht të miratimit nga Autoriteti Kontratkor, Shitësi nuk ka përmbushur</w:t>
      </w:r>
      <w:r w:rsidR="001F6FAF" w:rsidRPr="00F96BE9">
        <w:rPr>
          <w:rFonts w:ascii="Garamond" w:hAnsi="Garamond"/>
        </w:rPr>
        <w:t xml:space="preserve"> kushtet </w:t>
      </w:r>
      <w:r w:rsidRPr="00F96BE9">
        <w:rPr>
          <w:rFonts w:ascii="Garamond" w:hAnsi="Garamond"/>
        </w:rPr>
        <w:t xml:space="preserve">e Shitësit ose nuk ka përfunduar </w:t>
      </w:r>
      <w:r w:rsidR="001F6FAF" w:rsidRPr="00F96BE9">
        <w:rPr>
          <w:rFonts w:ascii="Garamond" w:hAnsi="Garamond"/>
        </w:rPr>
        <w:t xml:space="preserve">kolaudimin e impiantit, brenda datës së afatit përfundimtar </w:t>
      </w:r>
      <w:r w:rsidRPr="00F96BE9">
        <w:rPr>
          <w:rFonts w:ascii="Garamond" w:hAnsi="Garamond"/>
        </w:rPr>
        <w:t xml:space="preserve">të Operimit Tregtar në përputhje me kushtet e kësaj </w:t>
      </w:r>
      <w:r w:rsidR="00E62E32" w:rsidRPr="00F96BE9">
        <w:rPr>
          <w:rFonts w:ascii="Garamond" w:hAnsi="Garamond"/>
        </w:rPr>
        <w:t>Marrëveshje</w:t>
      </w:r>
      <w:r w:rsidR="00E62E32">
        <w:rPr>
          <w:rFonts w:ascii="Garamond" w:hAnsi="Garamond"/>
        </w:rPr>
        <w:t>je</w:t>
      </w:r>
      <w:r w:rsidRPr="00F96BE9">
        <w:rPr>
          <w:rFonts w:ascii="Garamond" w:hAnsi="Garamond"/>
        </w:rPr>
        <w:t>;</w:t>
      </w:r>
    </w:p>
    <w:p w14:paraId="29EF88BC" w14:textId="28DCFBC9" w:rsidR="00937159" w:rsidRPr="00F96BE9" w:rsidRDefault="00937159" w:rsidP="003B3983">
      <w:pPr>
        <w:tabs>
          <w:tab w:val="left" w:pos="1440"/>
        </w:tabs>
        <w:ind w:firstLine="284"/>
        <w:jc w:val="both"/>
        <w:rPr>
          <w:rFonts w:ascii="Garamond" w:hAnsi="Garamond"/>
        </w:rPr>
      </w:pPr>
      <w:r w:rsidRPr="00F96BE9">
        <w:rPr>
          <w:rFonts w:ascii="Garamond" w:hAnsi="Garamond"/>
        </w:rPr>
        <w:t>b) Shitësi nuk ka</w:t>
      </w:r>
      <w:r w:rsidR="0016096B" w:rsidRPr="00F96BE9">
        <w:rPr>
          <w:rFonts w:ascii="Garamond" w:hAnsi="Garamond"/>
        </w:rPr>
        <w:t xml:space="preserve"> </w:t>
      </w:r>
      <w:r w:rsidRPr="00F96BE9">
        <w:rPr>
          <w:rFonts w:ascii="Garamond" w:hAnsi="Garamond"/>
        </w:rPr>
        <w:t xml:space="preserve">shlyer shumat e pakundërshtuara të kërkueshme dhe të pagueshme sipas kësaj </w:t>
      </w:r>
      <w:r w:rsidR="00E62E32" w:rsidRPr="00F96BE9">
        <w:rPr>
          <w:rFonts w:ascii="Garamond" w:hAnsi="Garamond"/>
        </w:rPr>
        <w:t>Marrëveshje</w:t>
      </w:r>
      <w:r w:rsidR="00E62E32">
        <w:rPr>
          <w:rFonts w:ascii="Garamond" w:hAnsi="Garamond"/>
        </w:rPr>
        <w:t>je</w:t>
      </w:r>
      <w:r w:rsidR="00E62E32" w:rsidRPr="00F96BE9">
        <w:rPr>
          <w:rFonts w:ascii="Garamond" w:hAnsi="Garamond"/>
        </w:rPr>
        <w:t xml:space="preserve"> </w:t>
      </w:r>
      <w:r w:rsidRPr="00F96BE9">
        <w:rPr>
          <w:rFonts w:ascii="Garamond" w:hAnsi="Garamond"/>
        </w:rPr>
        <w:t xml:space="preserve">brenda </w:t>
      </w:r>
      <w:r w:rsidR="001F6FAF" w:rsidRPr="00F96BE9">
        <w:rPr>
          <w:rFonts w:ascii="Garamond" w:hAnsi="Garamond"/>
        </w:rPr>
        <w:t>30</w:t>
      </w:r>
      <w:r w:rsidR="001F6FAF">
        <w:rPr>
          <w:rFonts w:ascii="Garamond" w:hAnsi="Garamond"/>
        </w:rPr>
        <w:t xml:space="preserve"> </w:t>
      </w:r>
      <w:r w:rsidRPr="00F96BE9">
        <w:rPr>
          <w:rFonts w:ascii="Garamond" w:hAnsi="Garamond"/>
        </w:rPr>
        <w:t>(</w:t>
      </w:r>
      <w:r w:rsidR="001F6FAF" w:rsidRPr="00F96BE9">
        <w:rPr>
          <w:rFonts w:ascii="Garamond" w:hAnsi="Garamond"/>
        </w:rPr>
        <w:t>tridhjetë</w:t>
      </w:r>
      <w:r w:rsidRPr="00F96BE9">
        <w:rPr>
          <w:rFonts w:ascii="Garamond" w:hAnsi="Garamond"/>
        </w:rPr>
        <w:t xml:space="preserve">) </w:t>
      </w:r>
      <w:r w:rsidR="001F6FAF" w:rsidRPr="00F96BE9">
        <w:rPr>
          <w:rFonts w:ascii="Garamond" w:hAnsi="Garamond"/>
        </w:rPr>
        <w:t>ditësh</w:t>
      </w:r>
      <w:r w:rsidR="001F6FAF">
        <w:rPr>
          <w:rFonts w:ascii="Garamond" w:hAnsi="Garamond"/>
        </w:rPr>
        <w:t>-</w:t>
      </w:r>
      <w:r w:rsidR="001F6FAF" w:rsidRPr="00F96BE9">
        <w:rPr>
          <w:rFonts w:ascii="Garamond" w:hAnsi="Garamond"/>
        </w:rPr>
        <w:t xml:space="preserve">pune </w:t>
      </w:r>
      <w:r w:rsidRPr="00F96BE9">
        <w:rPr>
          <w:rFonts w:ascii="Garamond" w:hAnsi="Garamond"/>
        </w:rPr>
        <w:t xml:space="preserve">nga marrja e njoftimit të </w:t>
      </w:r>
      <w:r w:rsidR="001F6FAF" w:rsidRPr="00F96BE9">
        <w:rPr>
          <w:rFonts w:ascii="Garamond" w:hAnsi="Garamond"/>
        </w:rPr>
        <w:t>Palës</w:t>
      </w:r>
      <w:r w:rsidRPr="00F96BE9">
        <w:rPr>
          <w:rFonts w:ascii="Garamond" w:hAnsi="Garamond"/>
        </w:rPr>
        <w:t xml:space="preserve"> për Mbështetje ku kërkohet shlyerja e kësaj shume të papaguar;</w:t>
      </w:r>
    </w:p>
    <w:p w14:paraId="655D5A5A" w14:textId="05F702F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Shitësi është përfshirë në </w:t>
      </w:r>
      <w:r w:rsidR="001F6FAF" w:rsidRPr="00F96BE9">
        <w:rPr>
          <w:rFonts w:ascii="Garamond" w:hAnsi="Garamond"/>
        </w:rPr>
        <w:t xml:space="preserve">një sjellje të paligjshme me dashje </w:t>
      </w:r>
      <w:r w:rsidRPr="00F96BE9">
        <w:rPr>
          <w:rFonts w:ascii="Garamond" w:hAnsi="Garamond"/>
        </w:rPr>
        <w:t>ose kryen një shkelje materiale të ndonjërit prej detyrimeve të tij sipas kësaj Marrëveshjeje, që nuk mund të korrigjohet;</w:t>
      </w:r>
    </w:p>
    <w:p w14:paraId="49602887" w14:textId="216E0E5C" w:rsidR="00937159" w:rsidRPr="00F96BE9" w:rsidRDefault="00937159" w:rsidP="003B3983">
      <w:pPr>
        <w:tabs>
          <w:tab w:val="left" w:pos="1440"/>
        </w:tabs>
        <w:ind w:firstLine="284"/>
        <w:jc w:val="both"/>
        <w:rPr>
          <w:rFonts w:ascii="Garamond" w:hAnsi="Garamond"/>
        </w:rPr>
      </w:pPr>
      <w:r w:rsidRPr="00F96BE9">
        <w:rPr>
          <w:rFonts w:ascii="Garamond" w:hAnsi="Garamond"/>
        </w:rPr>
        <w:t>d) pa cenuar nenet 17.2(a) dhe 17.2(c) Shitësi kryen një shkelje materiale të një detyrimi sipas nenit 25, ose kryen një shkelje materiale të një prej detyrimeve të tij materiale sipas</w:t>
      </w:r>
      <w:r w:rsidR="0016096B" w:rsidRPr="00F96BE9">
        <w:rPr>
          <w:rFonts w:ascii="Garamond" w:hAnsi="Garamond"/>
        </w:rPr>
        <w:t xml:space="preserve"> </w:t>
      </w:r>
      <w:r w:rsidRPr="00F96BE9">
        <w:rPr>
          <w:rFonts w:ascii="Garamond" w:hAnsi="Garamond"/>
        </w:rPr>
        <w:t xml:space="preserve">kësaj Marrëveshjeje, që është e korrigjueshme (pavarësisht kohës së përmbushjes) por që Shitësi nuk e ka korrigjuar brenda </w:t>
      </w:r>
      <w:r w:rsidR="001F6FAF" w:rsidRPr="00F96BE9">
        <w:rPr>
          <w:rFonts w:ascii="Garamond" w:hAnsi="Garamond"/>
        </w:rPr>
        <w:t>60</w:t>
      </w:r>
      <w:r w:rsidR="001F6FAF">
        <w:rPr>
          <w:rFonts w:ascii="Garamond" w:hAnsi="Garamond"/>
        </w:rPr>
        <w:t xml:space="preserve"> </w:t>
      </w:r>
      <w:r w:rsidRPr="00F96BE9">
        <w:rPr>
          <w:rFonts w:ascii="Garamond" w:hAnsi="Garamond"/>
        </w:rPr>
        <w:t>(</w:t>
      </w:r>
      <w:r w:rsidR="001F6FAF" w:rsidRPr="00F96BE9">
        <w:rPr>
          <w:rFonts w:ascii="Garamond" w:hAnsi="Garamond"/>
        </w:rPr>
        <w:t>gjashtëdhjetë</w:t>
      </w:r>
      <w:r w:rsidRPr="00F96BE9">
        <w:rPr>
          <w:rFonts w:ascii="Garamond" w:hAnsi="Garamond"/>
        </w:rPr>
        <w:t xml:space="preserve">) </w:t>
      </w:r>
      <w:r w:rsidR="001F6FAF" w:rsidRPr="00F96BE9">
        <w:rPr>
          <w:rFonts w:ascii="Garamond" w:hAnsi="Garamond"/>
        </w:rPr>
        <w:t>ditësh</w:t>
      </w:r>
      <w:r w:rsidR="001F6FAF">
        <w:rPr>
          <w:rFonts w:ascii="Garamond" w:hAnsi="Garamond"/>
        </w:rPr>
        <w:t>-</w:t>
      </w:r>
      <w:r w:rsidR="001F6FAF" w:rsidRPr="00F96BE9">
        <w:rPr>
          <w:rFonts w:ascii="Garamond" w:hAnsi="Garamond"/>
        </w:rPr>
        <w:t xml:space="preserve">pune </w:t>
      </w:r>
      <w:r w:rsidRPr="00F96BE9">
        <w:rPr>
          <w:rFonts w:ascii="Garamond" w:hAnsi="Garamond"/>
        </w:rPr>
        <w:t xml:space="preserve">nga marrja e kërkesës me shkrim të </w:t>
      </w:r>
      <w:r w:rsidR="001F6FAF" w:rsidRPr="00F96BE9">
        <w:rPr>
          <w:rFonts w:ascii="Garamond" w:hAnsi="Garamond"/>
        </w:rPr>
        <w:t>Palës</w:t>
      </w:r>
      <w:r w:rsidRPr="00F96BE9">
        <w:rPr>
          <w:rFonts w:ascii="Garamond" w:hAnsi="Garamond"/>
        </w:rPr>
        <w:t xml:space="preserve"> për Mbështetje për korrigjimin e kësaj shkeljeje materiale;</w:t>
      </w:r>
    </w:p>
    <w:p w14:paraId="08FFAA39" w14:textId="5666FA9F"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e) Shitësi pëson një </w:t>
      </w:r>
      <w:r w:rsidR="001F6FAF" w:rsidRPr="00F96BE9">
        <w:rPr>
          <w:rFonts w:ascii="Garamond" w:hAnsi="Garamond"/>
        </w:rPr>
        <w:t xml:space="preserve">rast të paaftësisë paguese ose ndërmerr veprime që tregojnë </w:t>
      </w:r>
      <w:r w:rsidR="001F6FAF" w:rsidRPr="002E34D0">
        <w:rPr>
          <w:rFonts w:ascii="Garamond" w:hAnsi="Garamond"/>
        </w:rPr>
        <w:t>përparimin e, tregimin e pëlqimit, miratimit ose pranimit të rastit të paaftësisë paguese</w:t>
      </w:r>
      <w:r w:rsidRPr="002E34D0">
        <w:rPr>
          <w:rFonts w:ascii="Garamond" w:hAnsi="Garamond"/>
        </w:rPr>
        <w:t>;</w:t>
      </w:r>
    </w:p>
    <w:p w14:paraId="533204C1"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f) Marrëveshja e Zhvillimit të Projektit është zgjidhur në përputhje me pikën 11.4(a) të Marrëveshjes për Zhvillimin e Projektit;</w:t>
      </w:r>
    </w:p>
    <w:p w14:paraId="40ED34DC" w14:textId="2601EF14" w:rsidR="00937159" w:rsidRPr="00F96BE9" w:rsidRDefault="00937159" w:rsidP="003B3983">
      <w:pPr>
        <w:ind w:firstLine="284"/>
        <w:jc w:val="both"/>
        <w:rPr>
          <w:rFonts w:ascii="Garamond" w:hAnsi="Garamond"/>
        </w:rPr>
      </w:pPr>
      <w:r w:rsidRPr="00F96BE9">
        <w:rPr>
          <w:rFonts w:ascii="Garamond" w:hAnsi="Garamond"/>
        </w:rPr>
        <w:t>g) Shitësi nuk zbaton përcaktimet e një vendimi arbitrazhi të dhënë sipas nenit 23;</w:t>
      </w:r>
    </w:p>
    <w:p w14:paraId="6711A01B" w14:textId="37A6FCE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h) </w:t>
      </w:r>
      <w:r w:rsidR="00001FF1" w:rsidRPr="00F96BE9">
        <w:rPr>
          <w:rFonts w:ascii="Garamond" w:hAnsi="Garamond"/>
        </w:rPr>
        <w:t>nëse</w:t>
      </w:r>
      <w:r w:rsidRPr="00F96BE9">
        <w:rPr>
          <w:rFonts w:ascii="Garamond" w:hAnsi="Garamond"/>
        </w:rPr>
        <w:t xml:space="preserve">, për </w:t>
      </w:r>
      <w:r w:rsidR="006222B5" w:rsidRPr="00F96BE9">
        <w:rPr>
          <w:rFonts w:ascii="Garamond" w:hAnsi="Garamond"/>
        </w:rPr>
        <w:t>2</w:t>
      </w:r>
      <w:r w:rsidR="006222B5">
        <w:rPr>
          <w:rFonts w:ascii="Garamond" w:hAnsi="Garamond"/>
        </w:rPr>
        <w:t xml:space="preserve"> </w:t>
      </w:r>
      <w:r w:rsidRPr="00F96BE9">
        <w:rPr>
          <w:rFonts w:ascii="Garamond" w:hAnsi="Garamond"/>
        </w:rPr>
        <w:t>(</w:t>
      </w:r>
      <w:r w:rsidR="006222B5" w:rsidRPr="00F96BE9">
        <w:rPr>
          <w:rFonts w:ascii="Garamond" w:hAnsi="Garamond"/>
        </w:rPr>
        <w:t>dy</w:t>
      </w:r>
      <w:r w:rsidRPr="00F96BE9">
        <w:rPr>
          <w:rFonts w:ascii="Garamond" w:hAnsi="Garamond"/>
        </w:rPr>
        <w:t xml:space="preserve">) periudha të njëpasnjëshme </w:t>
      </w:r>
      <w:r w:rsidR="001F6FAF" w:rsidRPr="00F96BE9">
        <w:rPr>
          <w:rFonts w:ascii="Garamond" w:hAnsi="Garamond"/>
        </w:rPr>
        <w:t>6</w:t>
      </w:r>
      <w:r w:rsidR="001F6FAF">
        <w:rPr>
          <w:rFonts w:ascii="Garamond" w:hAnsi="Garamond"/>
        </w:rPr>
        <w:t xml:space="preserve">-mujore </w:t>
      </w:r>
      <w:r w:rsidRPr="00F96BE9">
        <w:rPr>
          <w:rFonts w:ascii="Garamond" w:hAnsi="Garamond"/>
        </w:rPr>
        <w:t>(</w:t>
      </w:r>
      <w:r w:rsidR="001F6FAF" w:rsidRPr="00F96BE9">
        <w:rPr>
          <w:rFonts w:ascii="Garamond" w:hAnsi="Garamond"/>
        </w:rPr>
        <w:t>gjashtëmujore</w:t>
      </w:r>
      <w:r w:rsidRPr="00F96BE9">
        <w:rPr>
          <w:rFonts w:ascii="Garamond" w:hAnsi="Garamond"/>
        </w:rPr>
        <w:t>) të vazhdueshme, ndodh si vijon:</w:t>
      </w:r>
    </w:p>
    <w:p w14:paraId="2A3810E3" w14:textId="6C06E63B" w:rsidR="00937159" w:rsidRPr="00F96BE9" w:rsidRDefault="00937159" w:rsidP="003B3983">
      <w:pPr>
        <w:tabs>
          <w:tab w:val="left" w:pos="2160"/>
        </w:tabs>
        <w:ind w:firstLine="284"/>
        <w:jc w:val="both"/>
        <w:rPr>
          <w:rFonts w:ascii="Garamond" w:hAnsi="Garamond"/>
        </w:rPr>
      </w:pPr>
      <w:r w:rsidRPr="00F96BE9">
        <w:rPr>
          <w:rFonts w:ascii="Garamond" w:hAnsi="Garamond"/>
        </w:rPr>
        <w:t>i</w:t>
      </w:r>
      <w:r w:rsidR="00B962B3">
        <w:rPr>
          <w:rFonts w:ascii="Garamond" w:hAnsi="Garamond"/>
        </w:rPr>
        <w:t>.</w:t>
      </w:r>
      <w:r w:rsidRPr="00F96BE9">
        <w:rPr>
          <w:rFonts w:ascii="Garamond" w:hAnsi="Garamond"/>
        </w:rPr>
        <w:t xml:space="preserve"> </w:t>
      </w:r>
      <w:r w:rsidR="00001FF1" w:rsidRPr="00F96BE9">
        <w:rPr>
          <w:rFonts w:ascii="Garamond" w:hAnsi="Garamond"/>
        </w:rPr>
        <w:t xml:space="preserve">disponueshmëria energjetike totale e impiantit </w:t>
      </w:r>
      <w:r w:rsidRPr="00F96BE9">
        <w:rPr>
          <w:rFonts w:ascii="Garamond" w:hAnsi="Garamond"/>
        </w:rPr>
        <w:t xml:space="preserve">është nën </w:t>
      </w:r>
      <w:r w:rsidR="00B055E1" w:rsidRPr="00F96BE9">
        <w:rPr>
          <w:rFonts w:ascii="Garamond" w:hAnsi="Garamond"/>
        </w:rPr>
        <w:t>70%</w:t>
      </w:r>
      <w:r w:rsidR="00B055E1">
        <w:rPr>
          <w:rFonts w:ascii="Garamond" w:hAnsi="Garamond"/>
        </w:rPr>
        <w:t xml:space="preserve"> </w:t>
      </w:r>
      <w:r w:rsidR="00B055E1" w:rsidRPr="00F96BE9">
        <w:rPr>
          <w:rFonts w:ascii="Garamond" w:hAnsi="Garamond"/>
        </w:rPr>
        <w:t>(</w:t>
      </w:r>
      <w:r w:rsidRPr="00F96BE9">
        <w:rPr>
          <w:rFonts w:ascii="Garamond" w:hAnsi="Garamond"/>
        </w:rPr>
        <w:t>shtatëdhjetë për qind); dhe</w:t>
      </w:r>
    </w:p>
    <w:p w14:paraId="43ECAF94" w14:textId="238FAC13" w:rsidR="00937159" w:rsidRPr="00B962B3" w:rsidRDefault="00937159" w:rsidP="003B3983">
      <w:pPr>
        <w:tabs>
          <w:tab w:val="left" w:pos="2160"/>
        </w:tabs>
        <w:ind w:firstLine="284"/>
        <w:jc w:val="both"/>
        <w:rPr>
          <w:rFonts w:ascii="Garamond" w:hAnsi="Garamond"/>
        </w:rPr>
      </w:pPr>
      <w:r w:rsidRPr="00B962B3">
        <w:rPr>
          <w:rFonts w:ascii="Garamond" w:hAnsi="Garamond"/>
        </w:rPr>
        <w:t>ii</w:t>
      </w:r>
      <w:r w:rsidR="00B962B3" w:rsidRPr="00B962B3">
        <w:rPr>
          <w:rFonts w:ascii="Garamond" w:hAnsi="Garamond"/>
        </w:rPr>
        <w:t>.</w:t>
      </w:r>
      <w:r w:rsidRPr="00B962B3">
        <w:rPr>
          <w:rFonts w:ascii="Garamond" w:hAnsi="Garamond"/>
        </w:rPr>
        <w:t xml:space="preserve"> </w:t>
      </w:r>
      <w:r w:rsidR="0019612E">
        <w:rPr>
          <w:rFonts w:ascii="Garamond" w:hAnsi="Garamond"/>
        </w:rPr>
        <w:t>p</w:t>
      </w:r>
      <w:r w:rsidRPr="00B962B3">
        <w:rPr>
          <w:rFonts w:ascii="Garamond" w:hAnsi="Garamond"/>
        </w:rPr>
        <w:t xml:space="preserve">rodhimi i </w:t>
      </w:r>
      <w:r w:rsidR="006C1006" w:rsidRPr="00B962B3">
        <w:rPr>
          <w:rFonts w:ascii="Garamond" w:hAnsi="Garamond"/>
        </w:rPr>
        <w:t xml:space="preserve">matur </w:t>
      </w:r>
      <w:r w:rsidRPr="00B962B3">
        <w:rPr>
          <w:rFonts w:ascii="Garamond" w:hAnsi="Garamond"/>
        </w:rPr>
        <w:t xml:space="preserve">në Pikën e Livrimit është nën </w:t>
      </w:r>
      <w:r w:rsidR="00B055E1" w:rsidRPr="00B962B3">
        <w:rPr>
          <w:rFonts w:ascii="Garamond" w:hAnsi="Garamond"/>
        </w:rPr>
        <w:t>70%</w:t>
      </w:r>
      <w:r w:rsidR="00B055E1">
        <w:rPr>
          <w:rFonts w:ascii="Garamond" w:hAnsi="Garamond"/>
        </w:rPr>
        <w:t xml:space="preserve"> </w:t>
      </w:r>
      <w:r w:rsidRPr="00B962B3">
        <w:rPr>
          <w:rFonts w:ascii="Garamond" w:hAnsi="Garamond"/>
        </w:rPr>
        <w:t>(</w:t>
      </w:r>
      <w:r w:rsidR="00B055E1" w:rsidRPr="00B962B3">
        <w:rPr>
          <w:rFonts w:ascii="Garamond" w:hAnsi="Garamond"/>
        </w:rPr>
        <w:t>shtatëdhjetë për qind</w:t>
      </w:r>
      <w:r w:rsidRPr="00B962B3">
        <w:rPr>
          <w:rFonts w:ascii="Garamond" w:hAnsi="Garamond"/>
        </w:rPr>
        <w:t xml:space="preserve">) të prodhimit të parashikuar të </w:t>
      </w:r>
      <w:r w:rsidR="00CB3EB8" w:rsidRPr="00B962B3">
        <w:rPr>
          <w:rFonts w:ascii="Garamond" w:hAnsi="Garamond"/>
        </w:rPr>
        <w:t xml:space="preserve">impiantit </w:t>
      </w:r>
      <w:r w:rsidRPr="00B962B3">
        <w:rPr>
          <w:rFonts w:ascii="Garamond" w:hAnsi="Garamond"/>
        </w:rPr>
        <w:t xml:space="preserve">për periudhën </w:t>
      </w:r>
      <w:r w:rsidR="00731F59" w:rsidRPr="00B962B3">
        <w:rPr>
          <w:rFonts w:ascii="Garamond" w:hAnsi="Garamond"/>
        </w:rPr>
        <w:t>12</w:t>
      </w:r>
      <w:r w:rsidR="00731F59">
        <w:rPr>
          <w:rFonts w:ascii="Garamond" w:hAnsi="Garamond"/>
        </w:rPr>
        <w:t>-</w:t>
      </w:r>
      <w:r w:rsidR="00731F59" w:rsidRPr="00B962B3">
        <w:rPr>
          <w:rFonts w:ascii="Garamond" w:hAnsi="Garamond"/>
        </w:rPr>
        <w:t>mujore (</w:t>
      </w:r>
      <w:r w:rsidRPr="00B962B3">
        <w:rPr>
          <w:rFonts w:ascii="Garamond" w:hAnsi="Garamond"/>
        </w:rPr>
        <w:t>dymbëdhjetë</w:t>
      </w:r>
      <w:r w:rsidR="00731F59" w:rsidRPr="00B962B3">
        <w:rPr>
          <w:rFonts w:ascii="Garamond" w:hAnsi="Garamond"/>
        </w:rPr>
        <w:t>mujore</w:t>
      </w:r>
      <w:r w:rsidRPr="00B962B3">
        <w:rPr>
          <w:rFonts w:ascii="Garamond" w:hAnsi="Garamond"/>
        </w:rPr>
        <w:t>)</w:t>
      </w:r>
      <w:r w:rsidR="00731F59">
        <w:rPr>
          <w:rFonts w:ascii="Garamond" w:hAnsi="Garamond"/>
        </w:rPr>
        <w:t xml:space="preserve"> </w:t>
      </w:r>
      <w:r w:rsidRPr="00B962B3">
        <w:rPr>
          <w:rFonts w:ascii="Garamond" w:hAnsi="Garamond"/>
        </w:rPr>
        <w:t xml:space="preserve">përkatëse bazuar në profilin mujor për </w:t>
      </w:r>
      <w:r w:rsidR="00CB3EB8" w:rsidRPr="00B962B3">
        <w:rPr>
          <w:rFonts w:ascii="Garamond" w:hAnsi="Garamond"/>
        </w:rPr>
        <w:t xml:space="preserve">sezonin </w:t>
      </w:r>
      <w:r w:rsidRPr="00B962B3">
        <w:rPr>
          <w:rFonts w:ascii="Garamond" w:hAnsi="Garamond"/>
        </w:rPr>
        <w:t xml:space="preserve">përkatës sikundër përcaktohet në </w:t>
      </w:r>
      <w:r w:rsidR="00CB3EB8" w:rsidRPr="00B962B3">
        <w:rPr>
          <w:rFonts w:ascii="Garamond" w:hAnsi="Garamond"/>
        </w:rPr>
        <w:t xml:space="preserve">shtojcën </w:t>
      </w:r>
      <w:r w:rsidRPr="00B962B3">
        <w:rPr>
          <w:rFonts w:ascii="Garamond" w:hAnsi="Garamond"/>
        </w:rPr>
        <w:t>5 të kësaj Marrëveshjeje</w:t>
      </w:r>
      <w:r w:rsidR="0019612E">
        <w:rPr>
          <w:rFonts w:ascii="Garamond" w:hAnsi="Garamond"/>
        </w:rPr>
        <w:t>;</w:t>
      </w:r>
    </w:p>
    <w:p w14:paraId="6A1895CF" w14:textId="228774DF" w:rsidR="00937159" w:rsidRPr="00F96BE9" w:rsidRDefault="00937159" w:rsidP="003B3983">
      <w:pPr>
        <w:tabs>
          <w:tab w:val="left" w:pos="1440"/>
        </w:tabs>
        <w:ind w:firstLine="284"/>
        <w:jc w:val="both"/>
        <w:rPr>
          <w:rFonts w:ascii="Garamond" w:hAnsi="Garamond"/>
        </w:rPr>
      </w:pPr>
      <w:r w:rsidRPr="00B962B3">
        <w:rPr>
          <w:rFonts w:ascii="Garamond" w:hAnsi="Garamond"/>
        </w:rPr>
        <w:t>i)</w:t>
      </w:r>
      <w:r w:rsidRPr="00F96BE9">
        <w:rPr>
          <w:rFonts w:ascii="Garamond" w:hAnsi="Garamond"/>
        </w:rPr>
        <w:t xml:space="preserve"> </w:t>
      </w:r>
      <w:r w:rsidR="0019612E">
        <w:rPr>
          <w:rFonts w:ascii="Garamond" w:hAnsi="Garamond"/>
        </w:rPr>
        <w:t>n</w:t>
      </w:r>
      <w:r w:rsidRPr="00F96BE9">
        <w:rPr>
          <w:rFonts w:ascii="Garamond" w:hAnsi="Garamond"/>
        </w:rPr>
        <w:t xml:space="preserve">ë rast se </w:t>
      </w:r>
      <w:r w:rsidR="00CB3EB8" w:rsidRPr="00F96BE9">
        <w:rPr>
          <w:rFonts w:ascii="Garamond" w:hAnsi="Garamond"/>
        </w:rPr>
        <w:t xml:space="preserve">impianti </w:t>
      </w:r>
      <w:r w:rsidRPr="00F96BE9">
        <w:rPr>
          <w:rFonts w:ascii="Garamond" w:hAnsi="Garamond"/>
        </w:rPr>
        <w:t xml:space="preserve">është palë e një </w:t>
      </w:r>
      <w:r w:rsidR="00001FF1" w:rsidRPr="00F96BE9">
        <w:rPr>
          <w:rFonts w:ascii="Garamond" w:hAnsi="Garamond"/>
        </w:rPr>
        <w:t xml:space="preserve">grupi balancimi </w:t>
      </w:r>
      <w:r w:rsidRPr="00F96BE9">
        <w:rPr>
          <w:rFonts w:ascii="Garamond" w:hAnsi="Garamond"/>
        </w:rPr>
        <w:t xml:space="preserve">të operuar nga një palë e tretë e zgjedhur nga Shitësi në përputhje me nenet 7.13 deri në 7.14, ose në rast të përcaktimit </w:t>
      </w:r>
      <w:r w:rsidR="00CB3EB8" w:rsidRPr="00F96BE9">
        <w:rPr>
          <w:rFonts w:ascii="Garamond" w:hAnsi="Garamond"/>
        </w:rPr>
        <w:t xml:space="preserve">të sasisë së kontratës </w:t>
      </w:r>
      <w:r w:rsidRPr="00F96BE9">
        <w:rPr>
          <w:rFonts w:ascii="Garamond" w:hAnsi="Garamond"/>
        </w:rPr>
        <w:t xml:space="preserve">në bazë të nominimeve, në lidhje me cilindo vit kalendarik, ndryshimi i akumuluar midis </w:t>
      </w:r>
      <w:r w:rsidR="00CB3EB8" w:rsidRPr="00F96BE9">
        <w:rPr>
          <w:rFonts w:ascii="Garamond" w:hAnsi="Garamond"/>
        </w:rPr>
        <w:t xml:space="preserve">nominimeve përfundimtare të prodhimit dhe parashikimeve të pavarura </w:t>
      </w:r>
      <w:r w:rsidRPr="00F96BE9">
        <w:rPr>
          <w:rFonts w:ascii="Garamond" w:hAnsi="Garamond"/>
        </w:rPr>
        <w:t>është m</w:t>
      </w:r>
      <w:r w:rsidR="00FC4B26" w:rsidRPr="00F96BE9">
        <w:rPr>
          <w:rFonts w:ascii="Garamond" w:hAnsi="Garamond"/>
        </w:rPr>
        <w:t>ë</w:t>
      </w:r>
      <w:r w:rsidRPr="00F96BE9">
        <w:rPr>
          <w:rFonts w:ascii="Garamond" w:hAnsi="Garamond"/>
        </w:rPr>
        <w:t xml:space="preserve"> i lartë se [</w:t>
      </w:r>
      <w:r w:rsidR="00EA68F1" w:rsidRPr="00F96BE9">
        <w:rPr>
          <w:rFonts w:ascii="Garamond" w:hAnsi="Garamond"/>
        </w:rPr>
        <w:t xml:space="preserve"> </w:t>
      </w:r>
      <w:r w:rsidRPr="00F96BE9">
        <w:rPr>
          <w:rFonts w:ascii="Garamond" w:hAnsi="Garamond"/>
        </w:rPr>
        <w:t xml:space="preserve">] </w:t>
      </w:r>
      <w:r w:rsidR="00CB3EB8" w:rsidRPr="00F96BE9">
        <w:rPr>
          <w:rFonts w:ascii="Garamond" w:hAnsi="Garamond"/>
        </w:rPr>
        <w:t>për</w:t>
      </w:r>
      <w:r w:rsidR="00CB3EB8">
        <w:rPr>
          <w:rFonts w:ascii="Garamond" w:hAnsi="Garamond"/>
        </w:rPr>
        <w:t xml:space="preserve"> </w:t>
      </w:r>
      <w:r w:rsidRPr="00F96BE9">
        <w:rPr>
          <w:rFonts w:ascii="Garamond" w:hAnsi="Garamond"/>
        </w:rPr>
        <w:t>qind ([</w:t>
      </w:r>
      <w:r w:rsidR="00EA68F1" w:rsidRPr="00F96BE9">
        <w:rPr>
          <w:rFonts w:ascii="Garamond" w:hAnsi="Garamond"/>
        </w:rPr>
        <w:t xml:space="preserve"> </w:t>
      </w:r>
      <w:r w:rsidRPr="00F96BE9">
        <w:rPr>
          <w:rFonts w:ascii="Garamond" w:hAnsi="Garamond"/>
        </w:rPr>
        <w:t>]%)</w:t>
      </w:r>
      <w:r w:rsidR="0016096B" w:rsidRPr="00F96BE9">
        <w:rPr>
          <w:rFonts w:ascii="Garamond" w:hAnsi="Garamond"/>
        </w:rPr>
        <w:t xml:space="preserve"> </w:t>
      </w:r>
      <w:r w:rsidRPr="00F96BE9">
        <w:rPr>
          <w:rFonts w:ascii="Garamond" w:hAnsi="Garamond"/>
        </w:rPr>
        <w:t>(“</w:t>
      </w:r>
      <w:r w:rsidR="00F4527D">
        <w:rPr>
          <w:rFonts w:ascii="Garamond" w:hAnsi="Garamond"/>
          <w:b/>
          <w:bCs/>
        </w:rPr>
        <w:t>n</w:t>
      </w:r>
      <w:r w:rsidRPr="00F96BE9">
        <w:rPr>
          <w:rFonts w:ascii="Garamond" w:hAnsi="Garamond"/>
          <w:b/>
          <w:bCs/>
        </w:rPr>
        <w:t>dryshimi/</w:t>
      </w:r>
      <w:r w:rsidR="00CB3EB8" w:rsidRPr="00F96BE9">
        <w:rPr>
          <w:rFonts w:ascii="Garamond" w:hAnsi="Garamond"/>
          <w:b/>
          <w:bCs/>
        </w:rPr>
        <w:t>varianca e papranueshme</w:t>
      </w:r>
      <w:r w:rsidRPr="00F96BE9">
        <w:rPr>
          <w:rFonts w:ascii="Garamond" w:hAnsi="Garamond"/>
        </w:rPr>
        <w:t>”)</w:t>
      </w:r>
      <w:r w:rsidR="0019612E">
        <w:rPr>
          <w:rFonts w:ascii="Garamond" w:hAnsi="Garamond"/>
        </w:rPr>
        <w:t>,</w:t>
      </w:r>
      <w:r w:rsidR="0016096B" w:rsidRPr="00F96BE9">
        <w:rPr>
          <w:rFonts w:ascii="Garamond" w:hAnsi="Garamond"/>
        </w:rPr>
        <w:t xml:space="preserve"> </w:t>
      </w:r>
    </w:p>
    <w:p w14:paraId="4C380642" w14:textId="53409C7F" w:rsidR="00937159" w:rsidRPr="00F96BE9" w:rsidRDefault="00937159" w:rsidP="003B3983">
      <w:pPr>
        <w:ind w:firstLine="284"/>
        <w:jc w:val="both"/>
        <w:rPr>
          <w:rFonts w:ascii="Garamond" w:hAnsi="Garamond"/>
        </w:rPr>
      </w:pPr>
      <w:r w:rsidRPr="00F96BE9">
        <w:rPr>
          <w:rFonts w:ascii="Garamond" w:hAnsi="Garamond"/>
        </w:rPr>
        <w:t xml:space="preserve">(secila si </w:t>
      </w:r>
      <w:r w:rsidRPr="00F96BE9">
        <w:rPr>
          <w:rFonts w:ascii="Garamond" w:hAnsi="Garamond"/>
          <w:b/>
          <w:bCs/>
        </w:rPr>
        <w:t>“</w:t>
      </w:r>
      <w:r w:rsidR="00F4527D">
        <w:rPr>
          <w:rFonts w:ascii="Garamond" w:hAnsi="Garamond"/>
          <w:b/>
          <w:bCs/>
        </w:rPr>
        <w:t>m</w:t>
      </w:r>
      <w:r w:rsidRPr="00F96BE9">
        <w:rPr>
          <w:rFonts w:ascii="Garamond" w:hAnsi="Garamond"/>
          <w:b/>
          <w:bCs/>
        </w:rPr>
        <w:t>ospërmbushje nga ana e Shitësit”</w:t>
      </w:r>
      <w:r w:rsidRPr="00F96BE9">
        <w:rPr>
          <w:rFonts w:ascii="Garamond" w:hAnsi="Garamond"/>
        </w:rPr>
        <w:t>)</w:t>
      </w:r>
      <w:r w:rsidRPr="00F96BE9">
        <w:rPr>
          <w:rFonts w:ascii="Garamond" w:hAnsi="Garamond"/>
          <w:b/>
          <w:bCs/>
        </w:rPr>
        <w:t>.</w:t>
      </w:r>
    </w:p>
    <w:p w14:paraId="1C54E693" w14:textId="21435E18" w:rsidR="00937159" w:rsidRPr="00F96BE9" w:rsidRDefault="00937159" w:rsidP="003B3983">
      <w:pPr>
        <w:pStyle w:val="Heading2"/>
        <w:spacing w:before="0" w:after="0"/>
        <w:ind w:firstLine="284"/>
        <w:jc w:val="both"/>
        <w:rPr>
          <w:rFonts w:ascii="Garamond" w:hAnsi="Garamond"/>
          <w:sz w:val="24"/>
          <w:szCs w:val="24"/>
        </w:rPr>
      </w:pPr>
      <w:r w:rsidRPr="00277EBF">
        <w:rPr>
          <w:rFonts w:ascii="Garamond" w:hAnsi="Garamond"/>
          <w:b w:val="0"/>
          <w:i w:val="0"/>
          <w:sz w:val="24"/>
          <w:szCs w:val="24"/>
        </w:rPr>
        <w:t xml:space="preserve">17.3 Njëra prej Palëve mund ta zgjidhë menjëherë këtë Marrëveshje nëpërmjet njoftimit me shkrim te Pala tjetër nëse i lind e drejta për këtë si rezultat i një ngjarjeje të zgjatur të </w:t>
      </w:r>
      <w:r w:rsidR="00E64153" w:rsidRPr="00277EBF">
        <w:rPr>
          <w:rFonts w:ascii="Garamond" w:hAnsi="Garamond"/>
          <w:b w:val="0"/>
          <w:i w:val="0"/>
          <w:sz w:val="24"/>
          <w:szCs w:val="24"/>
        </w:rPr>
        <w:t xml:space="preserve">forcës madhore </w:t>
      </w:r>
      <w:r w:rsidRPr="00277EBF">
        <w:rPr>
          <w:rFonts w:ascii="Garamond" w:hAnsi="Garamond"/>
          <w:b w:val="0"/>
          <w:i w:val="0"/>
          <w:sz w:val="24"/>
          <w:szCs w:val="24"/>
        </w:rPr>
        <w:t>(siç përcaktohet në nenin 20.3)</w:t>
      </w:r>
      <w:r w:rsidRPr="00F96BE9">
        <w:rPr>
          <w:rFonts w:ascii="Garamond" w:hAnsi="Garamond"/>
          <w:sz w:val="24"/>
          <w:szCs w:val="24"/>
        </w:rPr>
        <w:t xml:space="preserve"> </w:t>
      </w:r>
      <w:r w:rsidRPr="00277EBF">
        <w:rPr>
          <w:rFonts w:ascii="Garamond" w:hAnsi="Garamond"/>
          <w:i w:val="0"/>
          <w:sz w:val="24"/>
          <w:szCs w:val="24"/>
        </w:rPr>
        <w:t>(“</w:t>
      </w:r>
      <w:r w:rsidRPr="00277EBF">
        <w:rPr>
          <w:rFonts w:ascii="Garamond" w:hAnsi="Garamond"/>
          <w:bCs w:val="0"/>
          <w:i w:val="0"/>
          <w:sz w:val="24"/>
          <w:szCs w:val="24"/>
        </w:rPr>
        <w:t xml:space="preserve">Rasti </w:t>
      </w:r>
      <w:r w:rsidR="00CB3EB8" w:rsidRPr="00277EBF">
        <w:rPr>
          <w:rFonts w:ascii="Garamond" w:hAnsi="Garamond"/>
          <w:bCs w:val="0"/>
          <w:i w:val="0"/>
          <w:sz w:val="24"/>
          <w:szCs w:val="24"/>
        </w:rPr>
        <w:t>i zgjidhjes pa faj</w:t>
      </w:r>
      <w:r w:rsidRPr="00277EBF">
        <w:rPr>
          <w:rFonts w:ascii="Garamond" w:hAnsi="Garamond"/>
          <w:i w:val="0"/>
          <w:sz w:val="24"/>
          <w:szCs w:val="24"/>
        </w:rPr>
        <w:t>”)</w:t>
      </w:r>
      <w:r w:rsidRPr="00ED55ED">
        <w:rPr>
          <w:rFonts w:ascii="Garamond" w:hAnsi="Garamond"/>
          <w:b w:val="0"/>
          <w:i w:val="0"/>
          <w:sz w:val="24"/>
          <w:szCs w:val="24"/>
        </w:rPr>
        <w:t>.</w:t>
      </w:r>
    </w:p>
    <w:p w14:paraId="001E4BA8" w14:textId="13E6510E" w:rsidR="00937159" w:rsidRPr="00C65C15" w:rsidRDefault="00937159" w:rsidP="003B3983">
      <w:pPr>
        <w:pStyle w:val="Heading2"/>
        <w:spacing w:before="0" w:after="0"/>
        <w:ind w:firstLine="284"/>
        <w:jc w:val="both"/>
        <w:rPr>
          <w:rFonts w:ascii="Garamond" w:hAnsi="Garamond"/>
          <w:b w:val="0"/>
          <w:i w:val="0"/>
          <w:sz w:val="24"/>
          <w:szCs w:val="24"/>
        </w:rPr>
      </w:pPr>
      <w:r w:rsidRPr="00C65C15">
        <w:rPr>
          <w:rFonts w:ascii="Garamond" w:hAnsi="Garamond"/>
          <w:b w:val="0"/>
          <w:i w:val="0"/>
          <w:sz w:val="24"/>
          <w:szCs w:val="24"/>
        </w:rPr>
        <w:t xml:space="preserve">17.4 Të gjitha shumat e pashlyera sipas Marrëveshjes por që ende nuk janë të kërkueshme dhe pagueshme në momentin e marrjes së njoftimit për zgjidhjen, bëhen të kërkueshme dhe pagueshme brenda </w:t>
      </w:r>
      <w:r w:rsidR="00CB3EB8" w:rsidRPr="00C65C15">
        <w:rPr>
          <w:rFonts w:ascii="Garamond" w:hAnsi="Garamond"/>
          <w:b w:val="0"/>
          <w:i w:val="0"/>
          <w:sz w:val="24"/>
          <w:szCs w:val="24"/>
        </w:rPr>
        <w:t xml:space="preserve">10 </w:t>
      </w:r>
      <w:r w:rsidRPr="00C65C15">
        <w:rPr>
          <w:rFonts w:ascii="Garamond" w:hAnsi="Garamond"/>
          <w:b w:val="0"/>
          <w:i w:val="0"/>
          <w:sz w:val="24"/>
          <w:szCs w:val="24"/>
        </w:rPr>
        <w:t>(</w:t>
      </w:r>
      <w:r w:rsidR="00CB3EB8" w:rsidRPr="00C65C15">
        <w:rPr>
          <w:rFonts w:ascii="Garamond" w:hAnsi="Garamond"/>
          <w:b w:val="0"/>
          <w:i w:val="0"/>
          <w:sz w:val="24"/>
          <w:szCs w:val="24"/>
        </w:rPr>
        <w:t>dhjetë</w:t>
      </w:r>
      <w:r w:rsidRPr="00C65C15">
        <w:rPr>
          <w:rFonts w:ascii="Garamond" w:hAnsi="Garamond"/>
          <w:b w:val="0"/>
          <w:i w:val="0"/>
          <w:sz w:val="24"/>
          <w:szCs w:val="24"/>
        </w:rPr>
        <w:t xml:space="preserve">) </w:t>
      </w:r>
      <w:r w:rsidR="00CB3EB8" w:rsidRPr="00C65C15">
        <w:rPr>
          <w:rFonts w:ascii="Garamond" w:hAnsi="Garamond"/>
          <w:b w:val="0"/>
          <w:i w:val="0"/>
          <w:sz w:val="24"/>
          <w:szCs w:val="24"/>
        </w:rPr>
        <w:t xml:space="preserve">ditësh-pune nga </w:t>
      </w:r>
      <w:r w:rsidRPr="00C65C15">
        <w:rPr>
          <w:rFonts w:ascii="Garamond" w:hAnsi="Garamond"/>
          <w:b w:val="0"/>
          <w:i w:val="0"/>
          <w:sz w:val="24"/>
          <w:szCs w:val="24"/>
        </w:rPr>
        <w:t xml:space="preserve">marrja e njoftimit për zgjidhjen. Gjatë periudhës (nëse ka) ndërmjet njoftimit me shkrim për zgjidhjen dhe zgjidhjes, detyrimet e Shitësit për livrimin sipas Marrëveshjes dhe detyrimet e </w:t>
      </w:r>
      <w:r w:rsidR="00CB3EB8" w:rsidRPr="00C65C15">
        <w:rPr>
          <w:rFonts w:ascii="Garamond" w:hAnsi="Garamond"/>
          <w:b w:val="0"/>
          <w:i w:val="0"/>
          <w:sz w:val="24"/>
          <w:szCs w:val="24"/>
        </w:rPr>
        <w:t>Palës</w:t>
      </w:r>
      <w:r w:rsidRPr="00C65C15">
        <w:rPr>
          <w:rFonts w:ascii="Garamond" w:hAnsi="Garamond"/>
          <w:b w:val="0"/>
          <w:i w:val="0"/>
          <w:sz w:val="24"/>
          <w:szCs w:val="24"/>
        </w:rPr>
        <w:t xml:space="preserve"> për Mbështetje për shlyerjen e pagesave për livrimin në fjalë nuk cenohen.</w:t>
      </w:r>
    </w:p>
    <w:p w14:paraId="25490CA1" w14:textId="45DB7A29" w:rsidR="00937159" w:rsidRPr="001F4B76" w:rsidRDefault="00937159" w:rsidP="003B3983">
      <w:pPr>
        <w:pStyle w:val="Heading2"/>
        <w:spacing w:before="0" w:after="0"/>
        <w:ind w:firstLine="284"/>
        <w:jc w:val="both"/>
        <w:rPr>
          <w:rFonts w:ascii="Garamond" w:hAnsi="Garamond"/>
          <w:b w:val="0"/>
          <w:i w:val="0"/>
          <w:sz w:val="24"/>
          <w:szCs w:val="24"/>
        </w:rPr>
      </w:pPr>
      <w:r w:rsidRPr="001F4B76">
        <w:rPr>
          <w:rFonts w:ascii="Garamond" w:hAnsi="Garamond"/>
          <w:b w:val="0"/>
          <w:i w:val="0"/>
          <w:sz w:val="24"/>
          <w:szCs w:val="24"/>
        </w:rPr>
        <w:t>17.5 Zgjidhja e kësaj Marrëveshjeje nga ndonjëra prej Palëve nuk cenon asnjë nga të drejtat, mjetet mbrojtëse ose detyrimet e secilës Palë përpara zgjidhjes, apo ndonjë nga dispozitat e kësaj Marrëveshjeje që janë parashikuar shprehimisht apo në mënyrë të nënkuptuar se do të mbeten në fuqi pas zgjidhjes, duke përfshirë pa kufizim çdo dëmshpërblim sipas kësaj Marrëveshjeje për sa kohë që ky dëmshpërblim lidhet me një përgjegjësi të lindur përpara zgjidhjes së Marrëveshjes, këtij neni 17 dhe secilit prej neneve</w:t>
      </w:r>
      <w:r w:rsidR="0016096B" w:rsidRPr="001F4B76">
        <w:rPr>
          <w:rFonts w:ascii="Garamond" w:hAnsi="Garamond"/>
          <w:b w:val="0"/>
          <w:i w:val="0"/>
          <w:sz w:val="24"/>
          <w:szCs w:val="24"/>
        </w:rPr>
        <w:t xml:space="preserve"> </w:t>
      </w:r>
      <w:r w:rsidRPr="001F4B76">
        <w:rPr>
          <w:rFonts w:ascii="Garamond" w:hAnsi="Garamond"/>
          <w:b w:val="0"/>
          <w:i w:val="0"/>
          <w:sz w:val="24"/>
          <w:szCs w:val="24"/>
        </w:rPr>
        <w:t>8, 10, 19, 26, 27, 28 dhe 29.</w:t>
      </w:r>
    </w:p>
    <w:p w14:paraId="7E76307D" w14:textId="3CAE2228" w:rsidR="00937159" w:rsidRPr="001F4B76" w:rsidRDefault="00937159" w:rsidP="003B3983">
      <w:pPr>
        <w:pStyle w:val="Heading2"/>
        <w:spacing w:before="0" w:after="0"/>
        <w:ind w:firstLine="284"/>
        <w:jc w:val="both"/>
        <w:rPr>
          <w:rFonts w:ascii="Garamond" w:hAnsi="Garamond"/>
          <w:b w:val="0"/>
          <w:i w:val="0"/>
          <w:sz w:val="24"/>
          <w:szCs w:val="24"/>
        </w:rPr>
      </w:pPr>
      <w:r w:rsidRPr="001F4B76">
        <w:rPr>
          <w:rFonts w:ascii="Garamond" w:hAnsi="Garamond"/>
          <w:b w:val="0"/>
          <w:i w:val="0"/>
          <w:sz w:val="24"/>
          <w:szCs w:val="24"/>
        </w:rPr>
        <w:t xml:space="preserve">17.6 Të drejtat e </w:t>
      </w:r>
      <w:r w:rsidR="00CB3EB8" w:rsidRPr="001F4B76">
        <w:rPr>
          <w:rFonts w:ascii="Garamond" w:hAnsi="Garamond"/>
          <w:b w:val="0"/>
          <w:i w:val="0"/>
          <w:sz w:val="24"/>
          <w:szCs w:val="24"/>
        </w:rPr>
        <w:t>Palës</w:t>
      </w:r>
      <w:r w:rsidRPr="001F4B76">
        <w:rPr>
          <w:rFonts w:ascii="Garamond" w:hAnsi="Garamond"/>
          <w:b w:val="0"/>
          <w:i w:val="0"/>
          <w:sz w:val="24"/>
          <w:szCs w:val="24"/>
        </w:rPr>
        <w:t xml:space="preserve"> për Mbështetje për të zgjidhur këtë Marrëveshje </w:t>
      </w:r>
      <w:r w:rsidR="00021E98">
        <w:rPr>
          <w:rFonts w:ascii="Garamond" w:hAnsi="Garamond"/>
          <w:b w:val="0"/>
          <w:i w:val="0"/>
          <w:sz w:val="24"/>
          <w:szCs w:val="24"/>
        </w:rPr>
        <w:t>u</w:t>
      </w:r>
      <w:r w:rsidRPr="001F4B76">
        <w:rPr>
          <w:rFonts w:ascii="Garamond" w:hAnsi="Garamond"/>
          <w:b w:val="0"/>
          <w:i w:val="0"/>
          <w:sz w:val="24"/>
          <w:szCs w:val="24"/>
        </w:rPr>
        <w:t xml:space="preserve"> nënshtrohen shtyrjes dhe të drejtave të tjera në favor </w:t>
      </w:r>
      <w:r w:rsidR="00CB3EB8" w:rsidRPr="001F4B76">
        <w:rPr>
          <w:rFonts w:ascii="Garamond" w:hAnsi="Garamond"/>
          <w:b w:val="0"/>
          <w:i w:val="0"/>
          <w:sz w:val="24"/>
          <w:szCs w:val="24"/>
        </w:rPr>
        <w:t>të institucioneve financiare</w:t>
      </w:r>
      <w:r w:rsidR="00021E98">
        <w:rPr>
          <w:rFonts w:ascii="Garamond" w:hAnsi="Garamond"/>
          <w:b w:val="0"/>
          <w:i w:val="0"/>
          <w:sz w:val="24"/>
          <w:szCs w:val="24"/>
        </w:rPr>
        <w:t>,</w:t>
      </w:r>
      <w:r w:rsidR="00CB3EB8" w:rsidRPr="001F4B76">
        <w:rPr>
          <w:rFonts w:ascii="Garamond" w:hAnsi="Garamond"/>
          <w:b w:val="0"/>
          <w:i w:val="0"/>
          <w:sz w:val="24"/>
          <w:szCs w:val="24"/>
        </w:rPr>
        <w:t xml:space="preserve"> </w:t>
      </w:r>
      <w:r w:rsidRPr="001F4B76">
        <w:rPr>
          <w:rFonts w:ascii="Garamond" w:hAnsi="Garamond"/>
          <w:b w:val="0"/>
          <w:i w:val="0"/>
          <w:sz w:val="24"/>
          <w:szCs w:val="24"/>
        </w:rPr>
        <w:t xml:space="preserve">të cilat përcaktohen në Marrëveshjen e Drejtpërdrejtë për sa mund të zbatohen në lidhje me </w:t>
      </w:r>
      <w:r w:rsidR="00CB3EB8" w:rsidRPr="001F4B76">
        <w:rPr>
          <w:rFonts w:ascii="Garamond" w:hAnsi="Garamond"/>
          <w:b w:val="0"/>
          <w:i w:val="0"/>
          <w:sz w:val="24"/>
          <w:szCs w:val="24"/>
        </w:rPr>
        <w:t>impiantin</w:t>
      </w:r>
      <w:r w:rsidRPr="001F4B76">
        <w:rPr>
          <w:rFonts w:ascii="Garamond" w:hAnsi="Garamond"/>
          <w:b w:val="0"/>
          <w:i w:val="0"/>
          <w:sz w:val="24"/>
          <w:szCs w:val="24"/>
        </w:rPr>
        <w:t>.</w:t>
      </w:r>
    </w:p>
    <w:p w14:paraId="172F15E3" w14:textId="419C9C26" w:rsidR="00937159" w:rsidRPr="001F4B76" w:rsidRDefault="00937159" w:rsidP="003B3983">
      <w:pPr>
        <w:pStyle w:val="Heading2"/>
        <w:spacing w:before="0" w:after="0"/>
        <w:ind w:firstLine="284"/>
        <w:jc w:val="both"/>
        <w:rPr>
          <w:rFonts w:ascii="Garamond" w:hAnsi="Garamond"/>
          <w:b w:val="0"/>
          <w:i w:val="0"/>
          <w:sz w:val="24"/>
          <w:szCs w:val="24"/>
        </w:rPr>
      </w:pPr>
      <w:r w:rsidRPr="001F4B76">
        <w:rPr>
          <w:rFonts w:ascii="Garamond" w:hAnsi="Garamond"/>
          <w:b w:val="0"/>
          <w:i w:val="0"/>
          <w:sz w:val="24"/>
          <w:szCs w:val="24"/>
        </w:rPr>
        <w:t xml:space="preserve">17.7 Pala për Mbështetje njofton </w:t>
      </w:r>
      <w:r w:rsidR="00CB3EB8" w:rsidRPr="001F4B76">
        <w:rPr>
          <w:rFonts w:ascii="Garamond" w:hAnsi="Garamond"/>
          <w:b w:val="0"/>
          <w:i w:val="0"/>
          <w:sz w:val="24"/>
          <w:szCs w:val="24"/>
        </w:rPr>
        <w:t xml:space="preserve">institucionet financiare </w:t>
      </w:r>
      <w:r w:rsidRPr="001F4B76">
        <w:rPr>
          <w:rFonts w:ascii="Garamond" w:hAnsi="Garamond"/>
          <w:b w:val="0"/>
          <w:i w:val="0"/>
          <w:sz w:val="24"/>
          <w:szCs w:val="24"/>
        </w:rPr>
        <w:t>me shkrim nëse parashikon në mënyrë të arsyeshme se do të ndërmarrë veprime sipas këtij neni 17 duke dhënë detajet që mund të kërkohen sipas kushteve të Marrëveshjes së Drejtpërdrejtë.</w:t>
      </w:r>
    </w:p>
    <w:p w14:paraId="04675D4A" w14:textId="77777777" w:rsidR="00937159" w:rsidRPr="001F4B76" w:rsidRDefault="00937159" w:rsidP="003B3983">
      <w:pPr>
        <w:pStyle w:val="Heading1"/>
        <w:keepNext w:val="0"/>
        <w:spacing w:before="0"/>
        <w:ind w:firstLine="284"/>
        <w:jc w:val="both"/>
        <w:rPr>
          <w:rFonts w:ascii="Garamond" w:hAnsi="Garamond"/>
          <w:bCs/>
          <w:caps/>
          <w:color w:val="auto"/>
          <w:sz w:val="24"/>
          <w:szCs w:val="24"/>
        </w:rPr>
      </w:pPr>
      <w:r w:rsidRPr="001F4B76">
        <w:rPr>
          <w:rFonts w:ascii="Garamond" w:hAnsi="Garamond"/>
          <w:bCs/>
          <w:color w:val="auto"/>
          <w:sz w:val="24"/>
          <w:szCs w:val="24"/>
        </w:rPr>
        <w:t xml:space="preserve">18. </w:t>
      </w:r>
      <w:r w:rsidRPr="001F4B76">
        <w:rPr>
          <w:rFonts w:ascii="Garamond" w:hAnsi="Garamond"/>
          <w:bCs/>
          <w:caps/>
          <w:color w:val="auto"/>
          <w:sz w:val="24"/>
          <w:szCs w:val="24"/>
        </w:rPr>
        <w:t>DËMSHPËRBLIMI PËR ZGJIDHJEN</w:t>
      </w:r>
    </w:p>
    <w:p w14:paraId="0C729FBA" w14:textId="7AD45FCA" w:rsidR="00937159" w:rsidRPr="001F4B76" w:rsidRDefault="00937159" w:rsidP="003B3983">
      <w:pPr>
        <w:pStyle w:val="Heading2"/>
        <w:tabs>
          <w:tab w:val="left" w:pos="1440"/>
        </w:tabs>
        <w:spacing w:before="0" w:after="0"/>
        <w:ind w:firstLine="284"/>
        <w:jc w:val="both"/>
        <w:rPr>
          <w:rFonts w:ascii="Garamond" w:hAnsi="Garamond"/>
          <w:b w:val="0"/>
          <w:i w:val="0"/>
          <w:sz w:val="24"/>
          <w:szCs w:val="24"/>
        </w:rPr>
      </w:pPr>
      <w:r w:rsidRPr="001F4B76">
        <w:rPr>
          <w:rFonts w:ascii="Garamond" w:hAnsi="Garamond"/>
          <w:b w:val="0"/>
          <w:i w:val="0"/>
          <w:sz w:val="24"/>
          <w:szCs w:val="24"/>
        </w:rPr>
        <w:t xml:space="preserve">18.1 Në rastin kur kjo Marrëveshje zgjidhet nga ana e Shitësit për shkak të </w:t>
      </w:r>
      <w:r w:rsidR="00512452" w:rsidRPr="001F4B76">
        <w:rPr>
          <w:rFonts w:ascii="Garamond" w:hAnsi="Garamond"/>
          <w:b w:val="0"/>
          <w:i w:val="0"/>
          <w:sz w:val="24"/>
          <w:szCs w:val="24"/>
        </w:rPr>
        <w:t xml:space="preserve">mospërmbushjes </w:t>
      </w:r>
      <w:r w:rsidRPr="001F4B76">
        <w:rPr>
          <w:rFonts w:ascii="Garamond" w:hAnsi="Garamond"/>
          <w:b w:val="0"/>
          <w:i w:val="0"/>
          <w:sz w:val="24"/>
          <w:szCs w:val="24"/>
        </w:rPr>
        <w:t xml:space="preserve">nga ana e </w:t>
      </w:r>
      <w:r w:rsidR="002F4389" w:rsidRPr="001F4B76">
        <w:rPr>
          <w:rFonts w:ascii="Garamond" w:hAnsi="Garamond"/>
          <w:b w:val="0"/>
          <w:i w:val="0"/>
          <w:sz w:val="24"/>
          <w:szCs w:val="24"/>
        </w:rPr>
        <w:t>Palës</w:t>
      </w:r>
      <w:r w:rsidRPr="001F4B76">
        <w:rPr>
          <w:rFonts w:ascii="Garamond" w:hAnsi="Garamond"/>
          <w:b w:val="0"/>
          <w:i w:val="0"/>
          <w:sz w:val="24"/>
          <w:szCs w:val="24"/>
        </w:rPr>
        <w:t xml:space="preserve"> për Mbështetje në përputhje me nenin 17.1, atëherë: </w:t>
      </w:r>
    </w:p>
    <w:p w14:paraId="24664CC2" w14:textId="01BED82C"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sa më </w:t>
      </w:r>
      <w:r w:rsidR="00512452" w:rsidRPr="00F96BE9">
        <w:rPr>
          <w:rFonts w:ascii="Garamond" w:hAnsi="Garamond"/>
        </w:rPr>
        <w:t xml:space="preserve">parë </w:t>
      </w:r>
      <w:r w:rsidRPr="00F96BE9">
        <w:rPr>
          <w:rFonts w:ascii="Garamond" w:hAnsi="Garamond"/>
        </w:rPr>
        <w:t>të jetë praktik</w:t>
      </w:r>
      <w:r w:rsidR="001564BC" w:rsidRPr="00F96BE9">
        <w:rPr>
          <w:rFonts w:ascii="Garamond" w:hAnsi="Garamond"/>
        </w:rPr>
        <w:t>ë</w:t>
      </w:r>
      <w:r w:rsidRPr="00F96BE9">
        <w:rPr>
          <w:rFonts w:ascii="Garamond" w:hAnsi="Garamond"/>
        </w:rPr>
        <w:t xml:space="preserve"> në mënyrë të arsyeshme pas zgjidhjes, Shitësi përllogarit </w:t>
      </w:r>
      <w:r w:rsidR="00512452" w:rsidRPr="00F96BE9">
        <w:rPr>
          <w:rFonts w:ascii="Garamond" w:hAnsi="Garamond"/>
        </w:rPr>
        <w:t xml:space="preserve">humbjen </w:t>
      </w:r>
      <w:r w:rsidRPr="00F96BE9">
        <w:rPr>
          <w:rFonts w:ascii="Garamond" w:hAnsi="Garamond"/>
        </w:rPr>
        <w:t>e Shitësit 1 ose 2, si të jetë e zbatueshme, që ka pësuar si rezultat i kësaj zgjidhjeje dhe i dërgon Palës për Mbështetje një faturë për shumën e përllogaritur;</w:t>
      </w:r>
    </w:p>
    <w:p w14:paraId="039B6C12" w14:textId="127344A7"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Pala për Mbështetje i paguan Shitësit një shumë në vlerën e </w:t>
      </w:r>
      <w:r w:rsidR="00512452" w:rsidRPr="00F96BE9">
        <w:rPr>
          <w:rFonts w:ascii="Garamond" w:hAnsi="Garamond"/>
        </w:rPr>
        <w:t xml:space="preserve">humbjes </w:t>
      </w:r>
      <w:r w:rsidRPr="00F96BE9">
        <w:rPr>
          <w:rFonts w:ascii="Garamond" w:hAnsi="Garamond"/>
        </w:rPr>
        <w:t>së Shitësit 1 ose 2, si të jetë e zbatueshme, brenda [</w:t>
      </w:r>
      <w:r w:rsidR="00512452" w:rsidRPr="00F96BE9">
        <w:rPr>
          <w:rFonts w:ascii="Garamond" w:hAnsi="Garamond"/>
        </w:rPr>
        <w:t>60</w:t>
      </w:r>
      <w:r w:rsidR="00512452">
        <w:rPr>
          <w:rFonts w:ascii="Garamond" w:hAnsi="Garamond"/>
        </w:rPr>
        <w:t xml:space="preserve"> </w:t>
      </w:r>
      <w:r w:rsidRPr="00F96BE9">
        <w:rPr>
          <w:rFonts w:ascii="Garamond" w:hAnsi="Garamond"/>
        </w:rPr>
        <w:t>(</w:t>
      </w:r>
      <w:r w:rsidR="00512452" w:rsidRPr="00F96BE9">
        <w:rPr>
          <w:rFonts w:ascii="Garamond" w:hAnsi="Garamond"/>
        </w:rPr>
        <w:t>gjashtëdhjetë</w:t>
      </w:r>
      <w:r w:rsidRPr="00F96BE9">
        <w:rPr>
          <w:rFonts w:ascii="Garamond" w:hAnsi="Garamond"/>
        </w:rPr>
        <w:t xml:space="preserve">) </w:t>
      </w:r>
      <w:r w:rsidR="00512452" w:rsidRPr="00F96BE9">
        <w:rPr>
          <w:rFonts w:ascii="Garamond" w:hAnsi="Garamond"/>
        </w:rPr>
        <w:t>ditësh</w:t>
      </w:r>
      <w:r w:rsidR="00512452">
        <w:rPr>
          <w:rFonts w:ascii="Garamond" w:hAnsi="Garamond"/>
        </w:rPr>
        <w:t>-</w:t>
      </w:r>
      <w:r w:rsidR="00512452" w:rsidRPr="00F96BE9">
        <w:rPr>
          <w:rFonts w:ascii="Garamond" w:hAnsi="Garamond"/>
        </w:rPr>
        <w:t>pune</w:t>
      </w:r>
      <w:r w:rsidRPr="00F96BE9">
        <w:rPr>
          <w:rFonts w:ascii="Garamond" w:hAnsi="Garamond"/>
        </w:rPr>
        <w:t>] nga marrja e faturës;</w:t>
      </w:r>
    </w:p>
    <w:p w14:paraId="7C8DADDA" w14:textId="46172A42"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çdo pagese të kryer me vonesë i ngarkohet interesi në përputhje me </w:t>
      </w:r>
      <w:r w:rsidR="00512452" w:rsidRPr="00F96BE9">
        <w:rPr>
          <w:rFonts w:ascii="Garamond" w:hAnsi="Garamond"/>
        </w:rPr>
        <w:t xml:space="preserve">legjislacionin e zbatueshëm </w:t>
      </w:r>
      <w:r w:rsidRPr="00F96BE9">
        <w:rPr>
          <w:rFonts w:ascii="Garamond" w:hAnsi="Garamond"/>
        </w:rPr>
        <w:t xml:space="preserve">(pa përfshirë shumat që janë subjekt i një mosmarrëveshjeje </w:t>
      </w:r>
      <w:r w:rsidRPr="00F96BE9">
        <w:rPr>
          <w:rFonts w:ascii="Garamond" w:hAnsi="Garamond"/>
          <w:i/>
          <w:iCs/>
        </w:rPr>
        <w:t>bona fide</w:t>
      </w:r>
      <w:r w:rsidRPr="00F96BE9">
        <w:rPr>
          <w:rFonts w:ascii="Garamond" w:hAnsi="Garamond"/>
        </w:rPr>
        <w:t xml:space="preserve">, ku në këtë rast paguhen shumat e pakundërshtuara, dhe çdo pagesë e korrigjuar pas zgjidhjes së mosmarrëveshjes sipas nenit 28 vetëm në lidhje me shumën e kundërshtuar do të ngarkohet me interes); </w:t>
      </w:r>
    </w:p>
    <w:p w14:paraId="625370B1"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d) e drejta për marrjen e këtyre pagesave (nëse ka) është (pa cenuar nenin 19.1) dëmshpërblimi ekskluziv i Shitësit për humbjet e shkaktuara atij si rezultat i zgjidhjes.</w:t>
      </w:r>
    </w:p>
    <w:p w14:paraId="361710BD" w14:textId="0B0D6D6C" w:rsidR="00937159" w:rsidRPr="00640C26" w:rsidRDefault="00937159" w:rsidP="003B3983">
      <w:pPr>
        <w:pStyle w:val="Heading2"/>
        <w:tabs>
          <w:tab w:val="left" w:pos="1440"/>
        </w:tabs>
        <w:spacing w:before="0" w:after="0"/>
        <w:ind w:firstLine="284"/>
        <w:jc w:val="both"/>
        <w:rPr>
          <w:rFonts w:ascii="Garamond" w:hAnsi="Garamond"/>
          <w:b w:val="0"/>
          <w:i w:val="0"/>
          <w:sz w:val="24"/>
          <w:szCs w:val="24"/>
        </w:rPr>
      </w:pPr>
      <w:r w:rsidRPr="00640C26">
        <w:rPr>
          <w:rFonts w:ascii="Garamond" w:hAnsi="Garamond"/>
          <w:b w:val="0"/>
          <w:i w:val="0"/>
          <w:sz w:val="24"/>
          <w:szCs w:val="24"/>
        </w:rPr>
        <w:t xml:space="preserve">18.2 Në rastin kur kjo Marrëveshje zgjidhet nga Pala për Mbështetje për arsye të </w:t>
      </w:r>
      <w:r w:rsidR="00512452" w:rsidRPr="00640C26">
        <w:rPr>
          <w:rFonts w:ascii="Garamond" w:hAnsi="Garamond"/>
          <w:b w:val="0"/>
          <w:i w:val="0"/>
          <w:sz w:val="24"/>
          <w:szCs w:val="24"/>
        </w:rPr>
        <w:t xml:space="preserve">mospërmbushjes </w:t>
      </w:r>
      <w:r w:rsidRPr="00640C26">
        <w:rPr>
          <w:rFonts w:ascii="Garamond" w:hAnsi="Garamond"/>
          <w:b w:val="0"/>
          <w:i w:val="0"/>
          <w:sz w:val="24"/>
          <w:szCs w:val="24"/>
        </w:rPr>
        <w:t>nga ana e Shitësit sipas nenit 17.2:</w:t>
      </w:r>
    </w:p>
    <w:p w14:paraId="2DEA05B7"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a) sa më parë të jetë praktike në mënyrë të arsyeshme pas zgjidhjes, Pala për Mbështetje përllogarit Humbjen e Palës për Mbështetje, që ka pësuar si rezultat i kësaj zgjidhjeje, dhe i dërgon Shitësit një faturë për shumën e përllogaritur;</w:t>
      </w:r>
    </w:p>
    <w:p w14:paraId="05EA1C45" w14:textId="5CF0B1EC"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Shitësi i paguan Palës për Mbështetje një shumë në </w:t>
      </w:r>
      <w:r w:rsidR="00CB3EB8" w:rsidRPr="00F96BE9">
        <w:rPr>
          <w:rFonts w:ascii="Garamond" w:hAnsi="Garamond"/>
        </w:rPr>
        <w:t>vlerën e shumën e zgjidhjes sipas vlerës s</w:t>
      </w:r>
      <w:r w:rsidR="00DC5755" w:rsidRPr="00F96BE9">
        <w:rPr>
          <w:rFonts w:ascii="Garamond" w:hAnsi="Garamond"/>
        </w:rPr>
        <w:t>ë</w:t>
      </w:r>
      <w:r w:rsidR="00CB3EB8" w:rsidRPr="00F96BE9">
        <w:rPr>
          <w:rFonts w:ascii="Garamond" w:hAnsi="Garamond"/>
        </w:rPr>
        <w:t xml:space="preserve"> tregut të pësuar </w:t>
      </w:r>
      <w:r w:rsidRPr="00F96BE9">
        <w:rPr>
          <w:rFonts w:ascii="Garamond" w:hAnsi="Garamond"/>
        </w:rPr>
        <w:t xml:space="preserve">nga Pala </w:t>
      </w:r>
      <w:r w:rsidR="00CB3EB8" w:rsidRPr="00F96BE9">
        <w:rPr>
          <w:rFonts w:ascii="Garamond" w:hAnsi="Garamond"/>
        </w:rPr>
        <w:t>për</w:t>
      </w:r>
      <w:r w:rsidRPr="00F96BE9">
        <w:rPr>
          <w:rFonts w:ascii="Garamond" w:hAnsi="Garamond"/>
        </w:rPr>
        <w:t xml:space="preserve"> Mbështetje brenda [</w:t>
      </w:r>
      <w:r w:rsidR="00CC3E00" w:rsidRPr="00F96BE9">
        <w:rPr>
          <w:rFonts w:ascii="Garamond" w:hAnsi="Garamond"/>
        </w:rPr>
        <w:t>60</w:t>
      </w:r>
      <w:r w:rsidR="00CC3E00">
        <w:rPr>
          <w:rFonts w:ascii="Garamond" w:hAnsi="Garamond"/>
        </w:rPr>
        <w:t xml:space="preserve"> </w:t>
      </w:r>
      <w:r w:rsidRPr="00F96BE9">
        <w:rPr>
          <w:rFonts w:ascii="Garamond" w:hAnsi="Garamond"/>
        </w:rPr>
        <w:t>(</w:t>
      </w:r>
      <w:r w:rsidR="00CC3E00" w:rsidRPr="00F96BE9">
        <w:rPr>
          <w:rFonts w:ascii="Garamond" w:hAnsi="Garamond"/>
        </w:rPr>
        <w:t>gjashtëdhjetë</w:t>
      </w:r>
      <w:r w:rsidRPr="00F96BE9">
        <w:rPr>
          <w:rFonts w:ascii="Garamond" w:hAnsi="Garamond"/>
        </w:rPr>
        <w:t xml:space="preserve">) </w:t>
      </w:r>
      <w:r w:rsidR="00CC3E00" w:rsidRPr="00F96BE9">
        <w:rPr>
          <w:rFonts w:ascii="Garamond" w:hAnsi="Garamond"/>
        </w:rPr>
        <w:t>ditësh</w:t>
      </w:r>
      <w:r w:rsidR="00CC3E00">
        <w:rPr>
          <w:rFonts w:ascii="Garamond" w:hAnsi="Garamond"/>
        </w:rPr>
        <w:t>-</w:t>
      </w:r>
      <w:r w:rsidR="00CC3E00" w:rsidRPr="00F96BE9">
        <w:rPr>
          <w:rFonts w:ascii="Garamond" w:hAnsi="Garamond"/>
        </w:rPr>
        <w:t>pune] nga marrja e faturës;</w:t>
      </w:r>
    </w:p>
    <w:p w14:paraId="014B2DEE" w14:textId="7EB89163" w:rsidR="00937159" w:rsidRPr="00F96BE9" w:rsidRDefault="00CC3E00" w:rsidP="003B3983">
      <w:pPr>
        <w:tabs>
          <w:tab w:val="left" w:pos="1440"/>
        </w:tabs>
        <w:ind w:firstLine="284"/>
        <w:jc w:val="both"/>
        <w:rPr>
          <w:rFonts w:ascii="Garamond" w:hAnsi="Garamond"/>
        </w:rPr>
      </w:pPr>
      <w:r w:rsidRPr="00F96BE9">
        <w:rPr>
          <w:rFonts w:ascii="Garamond" w:hAnsi="Garamond"/>
        </w:rPr>
        <w:t xml:space="preserve">c) çdo pagese të kryer me vonesë i ngarkohet interesi në përputhje me legjislacionin e zbatueshëm </w:t>
      </w:r>
      <w:r w:rsidR="00937159" w:rsidRPr="00F96BE9">
        <w:rPr>
          <w:rFonts w:ascii="Garamond" w:hAnsi="Garamond"/>
        </w:rPr>
        <w:t xml:space="preserve">(pa përfshirë shumat që janë subjekt i një mosmarrëveshjeje </w:t>
      </w:r>
      <w:r w:rsidR="00937159" w:rsidRPr="00F96BE9">
        <w:rPr>
          <w:rFonts w:ascii="Garamond" w:hAnsi="Garamond"/>
          <w:i/>
          <w:iCs/>
        </w:rPr>
        <w:t>bona fide</w:t>
      </w:r>
      <w:r w:rsidR="00937159" w:rsidRPr="00F96BE9">
        <w:rPr>
          <w:rFonts w:ascii="Garamond" w:hAnsi="Garamond"/>
        </w:rPr>
        <w:t>, ku në këtë rast paguhen shumat e pakundërshtuara, dhe çdo pagesë e korrigjuar</w:t>
      </w:r>
      <w:r w:rsidR="0016096B" w:rsidRPr="00F96BE9">
        <w:rPr>
          <w:rFonts w:ascii="Garamond" w:hAnsi="Garamond"/>
        </w:rPr>
        <w:t xml:space="preserve"> </w:t>
      </w:r>
      <w:r w:rsidR="00937159" w:rsidRPr="00F96BE9">
        <w:rPr>
          <w:rFonts w:ascii="Garamond" w:hAnsi="Garamond"/>
        </w:rPr>
        <w:t>pas zgjidhjes së mosmarrëveshjes sipas nenit 28 vetëm në lidhje me shumën e kundërshtuar do të ngarkohet me interes); dhe</w:t>
      </w:r>
    </w:p>
    <w:p w14:paraId="3C2DB30A" w14:textId="77777777" w:rsidR="00937159" w:rsidRPr="00F96BE9" w:rsidRDefault="00937159" w:rsidP="003B3983">
      <w:pPr>
        <w:tabs>
          <w:tab w:val="left" w:pos="720"/>
          <w:tab w:val="left" w:pos="1440"/>
        </w:tabs>
        <w:ind w:firstLine="284"/>
        <w:jc w:val="both"/>
        <w:rPr>
          <w:rFonts w:ascii="Garamond" w:hAnsi="Garamond"/>
        </w:rPr>
      </w:pPr>
      <w:r w:rsidRPr="00F96BE9">
        <w:rPr>
          <w:rFonts w:ascii="Garamond" w:hAnsi="Garamond"/>
        </w:rPr>
        <w:t>d) e drejta për marrjen e kësaj pagese (nëse ka) është (pa cenuar nenin 19.1) dëmshpërblimi ekskluziv i Palës për Mbështetje për humbjet e shkaktuara atij si rezultat i zgjidhjes.</w:t>
      </w:r>
    </w:p>
    <w:p w14:paraId="403A6D96" w14:textId="05EDD296" w:rsidR="00937159" w:rsidRPr="00640C26" w:rsidRDefault="00937159" w:rsidP="003B3983">
      <w:pPr>
        <w:pStyle w:val="Heading2"/>
        <w:spacing w:before="0" w:after="0"/>
        <w:ind w:firstLine="284"/>
        <w:jc w:val="both"/>
        <w:rPr>
          <w:rFonts w:ascii="Garamond" w:hAnsi="Garamond"/>
          <w:b w:val="0"/>
          <w:i w:val="0"/>
          <w:sz w:val="24"/>
          <w:szCs w:val="24"/>
        </w:rPr>
      </w:pPr>
      <w:r w:rsidRPr="00640C26">
        <w:rPr>
          <w:rFonts w:ascii="Garamond" w:hAnsi="Garamond"/>
          <w:b w:val="0"/>
          <w:i w:val="0"/>
          <w:sz w:val="24"/>
          <w:szCs w:val="24"/>
        </w:rPr>
        <w:t xml:space="preserve">18.3 Nëse </w:t>
      </w:r>
      <w:r w:rsidR="00CB3EB8" w:rsidRPr="00640C26">
        <w:rPr>
          <w:rFonts w:ascii="Garamond" w:hAnsi="Garamond"/>
          <w:b w:val="0"/>
          <w:i w:val="0"/>
          <w:sz w:val="24"/>
          <w:szCs w:val="24"/>
        </w:rPr>
        <w:t>h</w:t>
      </w:r>
      <w:r w:rsidRPr="00640C26">
        <w:rPr>
          <w:rFonts w:ascii="Garamond" w:hAnsi="Garamond"/>
          <w:b w:val="0"/>
          <w:i w:val="0"/>
          <w:sz w:val="24"/>
          <w:szCs w:val="24"/>
        </w:rPr>
        <w:t xml:space="preserve">umbja e Shitësit apo e Palës për Mbështetje do të diskutohen apo kundërshtohen, atëherë zbatohet neni 28. </w:t>
      </w:r>
    </w:p>
    <w:p w14:paraId="1C8AE877" w14:textId="19629728" w:rsidR="00937159" w:rsidRPr="00640C26" w:rsidRDefault="00937159" w:rsidP="003B3983">
      <w:pPr>
        <w:pStyle w:val="Heading2"/>
        <w:spacing w:before="0" w:after="0"/>
        <w:ind w:firstLine="284"/>
        <w:jc w:val="both"/>
        <w:rPr>
          <w:rFonts w:ascii="Garamond" w:hAnsi="Garamond"/>
          <w:b w:val="0"/>
          <w:i w:val="0"/>
          <w:sz w:val="24"/>
          <w:szCs w:val="24"/>
        </w:rPr>
      </w:pPr>
      <w:r w:rsidRPr="00640C26">
        <w:rPr>
          <w:rFonts w:ascii="Garamond" w:hAnsi="Garamond"/>
          <w:b w:val="0"/>
          <w:i w:val="0"/>
          <w:sz w:val="24"/>
          <w:szCs w:val="24"/>
        </w:rPr>
        <w:t xml:space="preserve">18.4 Secila nga Palët përballon humbjet e saj në rast se kjo Marrëveshje zgjidhet si rezultat i një </w:t>
      </w:r>
      <w:r w:rsidR="00CB3EB8" w:rsidRPr="00640C26">
        <w:rPr>
          <w:rFonts w:ascii="Garamond" w:hAnsi="Garamond"/>
          <w:b w:val="0"/>
          <w:i w:val="0"/>
          <w:sz w:val="24"/>
          <w:szCs w:val="24"/>
        </w:rPr>
        <w:t>rasti zgjidhjeje pa faj</w:t>
      </w:r>
      <w:r w:rsidRPr="00640C26">
        <w:rPr>
          <w:rFonts w:ascii="Garamond" w:hAnsi="Garamond"/>
          <w:b w:val="0"/>
          <w:i w:val="0"/>
          <w:sz w:val="24"/>
          <w:szCs w:val="24"/>
        </w:rPr>
        <w:t>.</w:t>
      </w:r>
    </w:p>
    <w:p w14:paraId="1804CFF6" w14:textId="77777777" w:rsidR="00937159" w:rsidRPr="00640C26" w:rsidRDefault="00937159" w:rsidP="003B3983">
      <w:pPr>
        <w:pStyle w:val="Heading1"/>
        <w:keepNext w:val="0"/>
        <w:spacing w:before="0"/>
        <w:ind w:firstLine="284"/>
        <w:jc w:val="both"/>
        <w:rPr>
          <w:rFonts w:ascii="Garamond" w:hAnsi="Garamond"/>
          <w:bCs/>
          <w:caps/>
          <w:color w:val="auto"/>
          <w:sz w:val="24"/>
          <w:szCs w:val="24"/>
        </w:rPr>
      </w:pPr>
      <w:r w:rsidRPr="00640C26">
        <w:rPr>
          <w:rFonts w:ascii="Garamond" w:hAnsi="Garamond"/>
          <w:bCs/>
          <w:color w:val="auto"/>
          <w:sz w:val="24"/>
          <w:szCs w:val="24"/>
        </w:rPr>
        <w:t xml:space="preserve">19. </w:t>
      </w:r>
      <w:r w:rsidRPr="00640C26">
        <w:rPr>
          <w:rFonts w:ascii="Garamond" w:hAnsi="Garamond"/>
          <w:bCs/>
          <w:caps/>
          <w:color w:val="auto"/>
          <w:sz w:val="24"/>
          <w:szCs w:val="24"/>
        </w:rPr>
        <w:t>PËRGJEGJËSIA</w:t>
      </w:r>
    </w:p>
    <w:p w14:paraId="0BAAC2B9" w14:textId="24856C12" w:rsidR="00937159" w:rsidRPr="00640C26" w:rsidRDefault="00937159" w:rsidP="003B3983">
      <w:pPr>
        <w:pStyle w:val="Heading2"/>
        <w:tabs>
          <w:tab w:val="left" w:pos="1440"/>
        </w:tabs>
        <w:spacing w:before="0" w:after="0"/>
        <w:ind w:firstLine="284"/>
        <w:jc w:val="both"/>
        <w:rPr>
          <w:rFonts w:ascii="Garamond" w:hAnsi="Garamond"/>
          <w:b w:val="0"/>
          <w:i w:val="0"/>
          <w:sz w:val="24"/>
          <w:szCs w:val="24"/>
        </w:rPr>
      </w:pPr>
      <w:r w:rsidRPr="00640C26">
        <w:rPr>
          <w:rFonts w:ascii="Garamond" w:hAnsi="Garamond"/>
          <w:b w:val="0"/>
          <w:i w:val="0"/>
          <w:sz w:val="24"/>
          <w:szCs w:val="24"/>
        </w:rPr>
        <w:t>9.1 Asgjë në këtë Marrëveshje nuk përjashton apo nuk kufizon përgjegjësinë e secilës Palë në rastin e vdekjes apo dëmtimit të një personi</w:t>
      </w:r>
      <w:r w:rsidR="0016096B" w:rsidRPr="00640C26">
        <w:rPr>
          <w:rFonts w:ascii="Garamond" w:hAnsi="Garamond"/>
          <w:b w:val="0"/>
          <w:i w:val="0"/>
          <w:sz w:val="24"/>
          <w:szCs w:val="24"/>
        </w:rPr>
        <w:t xml:space="preserve"> </w:t>
      </w:r>
      <w:r w:rsidRPr="00640C26">
        <w:rPr>
          <w:rFonts w:ascii="Garamond" w:hAnsi="Garamond"/>
          <w:b w:val="0"/>
          <w:i w:val="0"/>
          <w:sz w:val="24"/>
          <w:szCs w:val="24"/>
        </w:rPr>
        <w:t xml:space="preserve">të shkaktuar si pasojë e neglizhencës së </w:t>
      </w:r>
      <w:r w:rsidR="00CC3E00" w:rsidRPr="00640C26">
        <w:rPr>
          <w:rFonts w:ascii="Garamond" w:hAnsi="Garamond"/>
          <w:b w:val="0"/>
          <w:i w:val="0"/>
          <w:sz w:val="24"/>
          <w:szCs w:val="24"/>
        </w:rPr>
        <w:t xml:space="preserve">sjelljes të paligjshme </w:t>
      </w:r>
      <w:r w:rsidRPr="00640C26">
        <w:rPr>
          <w:rFonts w:ascii="Garamond" w:hAnsi="Garamond"/>
          <w:b w:val="0"/>
          <w:i w:val="0"/>
          <w:sz w:val="24"/>
          <w:szCs w:val="24"/>
        </w:rPr>
        <w:t xml:space="preserve">me </w:t>
      </w:r>
      <w:r w:rsidR="00CC3E00" w:rsidRPr="00640C26">
        <w:rPr>
          <w:rFonts w:ascii="Garamond" w:hAnsi="Garamond"/>
          <w:b w:val="0"/>
          <w:i w:val="0"/>
          <w:sz w:val="24"/>
          <w:szCs w:val="24"/>
        </w:rPr>
        <w:t>dashje</w:t>
      </w:r>
      <w:r w:rsidRPr="00640C26">
        <w:rPr>
          <w:rFonts w:ascii="Garamond" w:hAnsi="Garamond"/>
          <w:b w:val="0"/>
          <w:i w:val="0"/>
          <w:sz w:val="24"/>
          <w:szCs w:val="24"/>
        </w:rPr>
        <w:t xml:space="preserve"> ose deklarimit të rremë të asaj Pale.</w:t>
      </w:r>
    </w:p>
    <w:p w14:paraId="30FCE915" w14:textId="764D98EB" w:rsidR="00937159" w:rsidRPr="00640C26" w:rsidRDefault="00937159" w:rsidP="003B3983">
      <w:pPr>
        <w:pStyle w:val="Heading2"/>
        <w:tabs>
          <w:tab w:val="left" w:pos="1440"/>
        </w:tabs>
        <w:spacing w:before="0" w:after="0"/>
        <w:ind w:firstLine="284"/>
        <w:jc w:val="both"/>
        <w:rPr>
          <w:rFonts w:ascii="Garamond" w:hAnsi="Garamond"/>
          <w:b w:val="0"/>
          <w:i w:val="0"/>
          <w:sz w:val="24"/>
          <w:szCs w:val="24"/>
        </w:rPr>
      </w:pPr>
      <w:r w:rsidRPr="00640C26">
        <w:rPr>
          <w:rFonts w:ascii="Garamond" w:hAnsi="Garamond"/>
          <w:b w:val="0"/>
          <w:i w:val="0"/>
          <w:sz w:val="24"/>
          <w:szCs w:val="24"/>
        </w:rPr>
        <w:t>19.2 Në përputhje me nenin 19,1 asnjëra nga Palët, apo nëpunësit, punëmarrësit ose agjentët e tyre, në asnjë rrethanë (përveç masës së përcaktuar në mënyrë të posaçme në këtë Marrëveshje) nuk mban përgjegjësi ndaj Palës tjetër</w:t>
      </w:r>
      <w:r w:rsidR="00CB3EB8" w:rsidRPr="00640C26">
        <w:rPr>
          <w:rFonts w:ascii="Garamond" w:hAnsi="Garamond"/>
          <w:b w:val="0"/>
          <w:i w:val="0"/>
          <w:sz w:val="24"/>
          <w:szCs w:val="24"/>
        </w:rPr>
        <w:t>,</w:t>
      </w:r>
      <w:r w:rsidRPr="00640C26">
        <w:rPr>
          <w:rFonts w:ascii="Garamond" w:hAnsi="Garamond"/>
          <w:b w:val="0"/>
          <w:i w:val="0"/>
          <w:sz w:val="24"/>
          <w:szCs w:val="24"/>
        </w:rPr>
        <w:t xml:space="preserve"> për:</w:t>
      </w:r>
    </w:p>
    <w:p w14:paraId="7186951B" w14:textId="77777777" w:rsidR="00937159" w:rsidRPr="00640C26" w:rsidRDefault="00937159" w:rsidP="003B3983">
      <w:pPr>
        <w:tabs>
          <w:tab w:val="left" w:pos="1440"/>
        </w:tabs>
        <w:ind w:firstLine="284"/>
        <w:jc w:val="both"/>
        <w:rPr>
          <w:rFonts w:ascii="Garamond" w:hAnsi="Garamond"/>
        </w:rPr>
      </w:pPr>
      <w:r w:rsidRPr="00640C26">
        <w:rPr>
          <w:rFonts w:ascii="Garamond" w:hAnsi="Garamond"/>
        </w:rPr>
        <w:t>a) humbje të shkaktuara nga pretendime të ngritura nga palë të treta të çfarëdolloj natyre; ose</w:t>
      </w:r>
    </w:p>
    <w:p w14:paraId="53131BC7" w14:textId="77777777" w:rsidR="00937159" w:rsidRPr="00640C26" w:rsidRDefault="00937159" w:rsidP="003B3983">
      <w:pPr>
        <w:tabs>
          <w:tab w:val="left" w:pos="1440"/>
        </w:tabs>
        <w:ind w:firstLine="284"/>
        <w:jc w:val="both"/>
        <w:rPr>
          <w:rFonts w:ascii="Garamond" w:hAnsi="Garamond"/>
        </w:rPr>
      </w:pPr>
      <w:r w:rsidRPr="00640C26">
        <w:rPr>
          <w:rFonts w:ascii="Garamond" w:hAnsi="Garamond"/>
        </w:rPr>
        <w:t>b) humbje të emrit të mirë apo reputacionit; ose</w:t>
      </w:r>
    </w:p>
    <w:p w14:paraId="1F1D7B95" w14:textId="77777777" w:rsidR="00937159" w:rsidRPr="00640C26" w:rsidRDefault="00937159" w:rsidP="003B3983">
      <w:pPr>
        <w:tabs>
          <w:tab w:val="left" w:pos="1440"/>
        </w:tabs>
        <w:ind w:firstLine="284"/>
        <w:jc w:val="both"/>
        <w:rPr>
          <w:rFonts w:ascii="Garamond" w:hAnsi="Garamond"/>
        </w:rPr>
      </w:pPr>
      <w:r w:rsidRPr="00640C26">
        <w:rPr>
          <w:rFonts w:ascii="Garamond" w:hAnsi="Garamond"/>
        </w:rPr>
        <w:t>c) humbje të tërthorta apo shkakësore.</w:t>
      </w:r>
    </w:p>
    <w:p w14:paraId="491AD83F" w14:textId="46CC68E4" w:rsidR="00937159" w:rsidRPr="00640C26" w:rsidRDefault="00937159" w:rsidP="003B3983">
      <w:pPr>
        <w:pStyle w:val="Heading2"/>
        <w:tabs>
          <w:tab w:val="left" w:pos="1440"/>
        </w:tabs>
        <w:spacing w:before="0" w:after="0"/>
        <w:ind w:firstLine="284"/>
        <w:jc w:val="both"/>
        <w:rPr>
          <w:rFonts w:ascii="Garamond" w:hAnsi="Garamond"/>
          <w:b w:val="0"/>
          <w:i w:val="0"/>
          <w:sz w:val="24"/>
          <w:szCs w:val="24"/>
        </w:rPr>
      </w:pPr>
      <w:r w:rsidRPr="00640C26">
        <w:rPr>
          <w:rFonts w:ascii="Garamond" w:hAnsi="Garamond"/>
          <w:b w:val="0"/>
          <w:i w:val="0"/>
          <w:sz w:val="24"/>
          <w:szCs w:val="24"/>
        </w:rPr>
        <w:t>19.3 Në përputhje me nenet 19.1, 19.2, dhe 19.3,</w:t>
      </w:r>
      <w:r w:rsidR="0016096B" w:rsidRPr="00640C26">
        <w:rPr>
          <w:rFonts w:ascii="Garamond" w:hAnsi="Garamond"/>
          <w:b w:val="0"/>
          <w:i w:val="0"/>
          <w:sz w:val="24"/>
          <w:szCs w:val="24"/>
        </w:rPr>
        <w:t xml:space="preserve"> </w:t>
      </w:r>
      <w:r w:rsidRPr="00640C26">
        <w:rPr>
          <w:rFonts w:ascii="Garamond" w:hAnsi="Garamond"/>
          <w:b w:val="0"/>
          <w:i w:val="0"/>
          <w:sz w:val="24"/>
          <w:szCs w:val="24"/>
        </w:rPr>
        <w:t>të kësaj Marrëveshjeje, asnjë përgjegjësi tjetër e Palëve sipas apo në lidhje me këtë Marrëveshje nuk do të tejkalojë në cilëndo rrethanë [</w:t>
      </w:r>
      <w:r w:rsidR="00EA68F1" w:rsidRPr="00640C26">
        <w:rPr>
          <w:rFonts w:ascii="Garamond" w:hAnsi="Garamond"/>
          <w:b w:val="0"/>
          <w:i w:val="0"/>
          <w:sz w:val="24"/>
          <w:szCs w:val="24"/>
        </w:rPr>
        <w:t xml:space="preserve"> </w:t>
      </w:r>
      <w:r w:rsidRPr="00640C26">
        <w:rPr>
          <w:rFonts w:ascii="Garamond" w:hAnsi="Garamond"/>
          <w:b w:val="0"/>
          <w:i w:val="0"/>
          <w:sz w:val="24"/>
          <w:szCs w:val="24"/>
        </w:rPr>
        <w:t>]</w:t>
      </w:r>
      <w:r w:rsidR="00CB3EB8" w:rsidRPr="00640C26">
        <w:rPr>
          <w:rFonts w:ascii="Garamond" w:hAnsi="Garamond"/>
          <w:b w:val="0"/>
          <w:i w:val="0"/>
          <w:sz w:val="24"/>
          <w:szCs w:val="24"/>
        </w:rPr>
        <w:t xml:space="preserve"> e</w:t>
      </w:r>
      <w:r w:rsidRPr="00640C26">
        <w:rPr>
          <w:rFonts w:ascii="Garamond" w:hAnsi="Garamond"/>
          <w:b w:val="0"/>
          <w:i w:val="0"/>
          <w:sz w:val="24"/>
          <w:szCs w:val="24"/>
        </w:rPr>
        <w:t xml:space="preserve">uro, </w:t>
      </w:r>
      <w:r w:rsidRPr="00640C26">
        <w:rPr>
          <w:rFonts w:ascii="Garamond" w:hAnsi="Garamond"/>
          <w:b w:val="0"/>
          <w:i w:val="0"/>
          <w:iCs w:val="0"/>
          <w:sz w:val="24"/>
          <w:szCs w:val="24"/>
        </w:rPr>
        <w:t>me kusht</w:t>
      </w:r>
      <w:r w:rsidRPr="00640C26">
        <w:rPr>
          <w:rFonts w:ascii="Garamond" w:hAnsi="Garamond"/>
          <w:b w:val="0"/>
          <w:i w:val="0"/>
          <w:sz w:val="24"/>
          <w:szCs w:val="24"/>
        </w:rPr>
        <w:t xml:space="preserve"> që:</w:t>
      </w:r>
    </w:p>
    <w:p w14:paraId="25E6CFEA" w14:textId="307B9024" w:rsidR="00937159" w:rsidRPr="00F96BE9" w:rsidRDefault="00937159" w:rsidP="003B3983">
      <w:pPr>
        <w:ind w:firstLine="284"/>
        <w:jc w:val="both"/>
        <w:rPr>
          <w:rFonts w:ascii="Garamond" w:hAnsi="Garamond"/>
        </w:rPr>
      </w:pPr>
      <w:r w:rsidRPr="00F96BE9">
        <w:rPr>
          <w:rFonts w:ascii="Garamond" w:hAnsi="Garamond"/>
        </w:rPr>
        <w:t xml:space="preserve">a) ky nen 19.3 të mos kufizojë detyrimin ose përgjegjësinë e </w:t>
      </w:r>
      <w:r w:rsidR="00CB3EB8" w:rsidRPr="00F96BE9">
        <w:rPr>
          <w:rFonts w:ascii="Garamond" w:hAnsi="Garamond"/>
        </w:rPr>
        <w:t>asnjërës</w:t>
      </w:r>
      <w:r w:rsidRPr="00F96BE9">
        <w:rPr>
          <w:rFonts w:ascii="Garamond" w:hAnsi="Garamond"/>
        </w:rPr>
        <w:t xml:space="preserve"> Palë për dëmshpërblim për zgjidhje sipas neneve 12 dhe 13 ose për dëme të likuiduara të tjera sipas neneve 4 dhe 5, ose sipas ndonjë parashikimi tjetër të kësaj Marrëveshjeje</w:t>
      </w:r>
      <w:r w:rsidR="00EF2C6B">
        <w:rPr>
          <w:rFonts w:ascii="Garamond" w:hAnsi="Garamond"/>
        </w:rPr>
        <w:t>,</w:t>
      </w:r>
      <w:r w:rsidRPr="00F96BE9">
        <w:rPr>
          <w:rFonts w:ascii="Garamond" w:hAnsi="Garamond"/>
        </w:rPr>
        <w:t xml:space="preserve"> e cila përcakton shprehimisht shumat për dëmet e likuiduara;</w:t>
      </w:r>
    </w:p>
    <w:p w14:paraId="22C3147C"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b) ky nen 19.3, të mos kufizojë të drejtën e asnjërës Palë për të ngritur padi lidhur me detyrimet sipas kësaj Marrëveshjeje (duke përfshirë për shmangien e dyshimit, detyrimet sipas nenit 8.8., interesat e maturuara mbi këto detyrime që nuk llogariten për kufirin financiar të përcaktuar në këtë pikë).</w:t>
      </w:r>
    </w:p>
    <w:p w14:paraId="30F58FAC" w14:textId="77777777" w:rsidR="00937159" w:rsidRPr="003D050E" w:rsidRDefault="00937159" w:rsidP="003B3983">
      <w:pPr>
        <w:pStyle w:val="Heading1"/>
        <w:keepNext w:val="0"/>
        <w:spacing w:before="0"/>
        <w:ind w:firstLine="284"/>
        <w:jc w:val="both"/>
        <w:rPr>
          <w:rFonts w:ascii="Garamond" w:hAnsi="Garamond"/>
          <w:bCs/>
          <w:caps/>
          <w:color w:val="auto"/>
          <w:sz w:val="24"/>
          <w:szCs w:val="24"/>
        </w:rPr>
      </w:pPr>
      <w:r w:rsidRPr="003D050E">
        <w:rPr>
          <w:rFonts w:ascii="Garamond" w:hAnsi="Garamond"/>
          <w:bCs/>
          <w:color w:val="auto"/>
          <w:sz w:val="24"/>
          <w:szCs w:val="24"/>
        </w:rPr>
        <w:t xml:space="preserve">20. </w:t>
      </w:r>
      <w:r w:rsidRPr="003D050E">
        <w:rPr>
          <w:rFonts w:ascii="Garamond" w:hAnsi="Garamond"/>
          <w:bCs/>
          <w:caps/>
          <w:color w:val="auto"/>
          <w:sz w:val="24"/>
          <w:szCs w:val="24"/>
        </w:rPr>
        <w:t>FORCA MADHORE</w:t>
      </w:r>
    </w:p>
    <w:p w14:paraId="57957CEB" w14:textId="292DFEE5"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20.1 Nëse njëra nga Palët pengohet në mënyrë të pjesshme ose të plotë si rezultat i një </w:t>
      </w:r>
      <w:r w:rsidR="002F4389" w:rsidRPr="003E7171">
        <w:rPr>
          <w:rFonts w:ascii="Garamond" w:hAnsi="Garamond"/>
          <w:b w:val="0"/>
          <w:i w:val="0"/>
          <w:sz w:val="24"/>
          <w:szCs w:val="24"/>
        </w:rPr>
        <w:t xml:space="preserve">ngjarje të forcës madhore </w:t>
      </w:r>
      <w:r w:rsidRPr="003E7171">
        <w:rPr>
          <w:rFonts w:ascii="Garamond" w:hAnsi="Garamond"/>
          <w:b w:val="0"/>
          <w:i w:val="0"/>
          <w:sz w:val="24"/>
          <w:szCs w:val="24"/>
        </w:rPr>
        <w:t xml:space="preserve">për të përmbushur detyrimet e veta në këtë Marrëveshje dhe nëse Pala në fjalë i përmbahet kërkesave të nenit 20.2, atëherë nuk do të konsiderohet se nga ana e kësaj Pale të prekur ka ndodhur shkelje apo mospërmbushje dhe detyrimet përkatëse shuhen (dhe jo thjesht pezullohen) për një periudhë kohe dhe për sa kohë që </w:t>
      </w:r>
      <w:r w:rsidR="00CC3E00" w:rsidRPr="003E7171">
        <w:rPr>
          <w:rFonts w:ascii="Garamond" w:hAnsi="Garamond"/>
          <w:b w:val="0"/>
          <w:i w:val="0"/>
          <w:sz w:val="24"/>
          <w:szCs w:val="24"/>
        </w:rPr>
        <w:t>ngjarja e forcës madhore pengon përmbushje</w:t>
      </w:r>
      <w:r w:rsidRPr="003E7171">
        <w:rPr>
          <w:rFonts w:ascii="Garamond" w:hAnsi="Garamond"/>
          <w:b w:val="0"/>
          <w:i w:val="0"/>
          <w:sz w:val="24"/>
          <w:szCs w:val="24"/>
        </w:rPr>
        <w:t xml:space="preserve">n e tyre. Duke përjashtuar rastet e përcaktuara në nenin 20.3, </w:t>
      </w:r>
      <w:r w:rsidR="00CC3E00" w:rsidRPr="003E7171">
        <w:rPr>
          <w:rFonts w:ascii="Garamond" w:hAnsi="Garamond"/>
          <w:b w:val="0"/>
          <w:i w:val="0"/>
          <w:sz w:val="24"/>
          <w:szCs w:val="24"/>
        </w:rPr>
        <w:t xml:space="preserve">një ngjarje e forcës madhore </w:t>
      </w:r>
      <w:r w:rsidRPr="003E7171">
        <w:rPr>
          <w:rFonts w:ascii="Garamond" w:hAnsi="Garamond"/>
          <w:b w:val="0"/>
          <w:i w:val="0"/>
          <w:sz w:val="24"/>
          <w:szCs w:val="24"/>
        </w:rPr>
        <w:t>nuk i jep asnjërës Palë të drejtën të zgjidhë këtë Marrëveshje.</w:t>
      </w:r>
    </w:p>
    <w:p w14:paraId="1CE62F7F" w14:textId="2AD2BE55"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20.2 Pala e prekur nga </w:t>
      </w:r>
      <w:r w:rsidR="00CC3E00" w:rsidRPr="003E7171">
        <w:rPr>
          <w:rFonts w:ascii="Garamond" w:hAnsi="Garamond"/>
          <w:b w:val="0"/>
          <w:i w:val="0"/>
          <w:sz w:val="24"/>
          <w:szCs w:val="24"/>
        </w:rPr>
        <w:t xml:space="preserve">ngjarja e forcës madhore shkarkohet </w:t>
      </w:r>
      <w:r w:rsidRPr="003E7171">
        <w:rPr>
          <w:rFonts w:ascii="Garamond" w:hAnsi="Garamond"/>
          <w:b w:val="0"/>
          <w:i w:val="0"/>
          <w:sz w:val="24"/>
          <w:szCs w:val="24"/>
        </w:rPr>
        <w:t>nga përgjegjësia në bazë të nenit 20.1 vetëm nëse:</w:t>
      </w:r>
    </w:p>
    <w:p w14:paraId="45B8D2BC" w14:textId="65526706" w:rsidR="00937159" w:rsidRPr="00F96BE9" w:rsidRDefault="00937159" w:rsidP="003B3983">
      <w:pPr>
        <w:tabs>
          <w:tab w:val="left" w:pos="1440"/>
        </w:tabs>
        <w:ind w:firstLine="284"/>
        <w:jc w:val="both"/>
        <w:rPr>
          <w:rFonts w:ascii="Garamond" w:hAnsi="Garamond"/>
        </w:rPr>
      </w:pPr>
      <w:r w:rsidRPr="00F96BE9">
        <w:rPr>
          <w:rFonts w:ascii="Garamond" w:hAnsi="Garamond"/>
        </w:rPr>
        <w:t>a) njofton me shkrim Palën tjetër, sapo të jetë e mundur në mënyrë të arsyeshme pas</w:t>
      </w:r>
      <w:r w:rsidR="0016096B" w:rsidRPr="00F96BE9">
        <w:rPr>
          <w:rFonts w:ascii="Garamond" w:hAnsi="Garamond"/>
        </w:rPr>
        <w:t xml:space="preserve"> </w:t>
      </w:r>
      <w:r w:rsidRPr="00F96BE9">
        <w:rPr>
          <w:rFonts w:ascii="Garamond" w:hAnsi="Garamond"/>
        </w:rPr>
        <w:t xml:space="preserve">ndodhjes së </w:t>
      </w:r>
      <w:r w:rsidR="00F311D5" w:rsidRPr="00F96BE9">
        <w:rPr>
          <w:rFonts w:ascii="Garamond" w:hAnsi="Garamond"/>
        </w:rPr>
        <w:t xml:space="preserve">ngjarjes së forcës madhore, duke treguar se ngjarja e forcës madhore </w:t>
      </w:r>
      <w:r w:rsidRPr="00F96BE9">
        <w:rPr>
          <w:rFonts w:ascii="Garamond" w:hAnsi="Garamond"/>
        </w:rPr>
        <w:t xml:space="preserve">në fjalë ka penguar apo vonuar në mënyrë të arsyeshme përmbushjen e detyrimeve të Palës së prekur dhe duke parashtruar masën dhe kohëzgjatjen e mundshme të parashikuar të </w:t>
      </w:r>
      <w:r w:rsidR="00CC3E00" w:rsidRPr="00F96BE9">
        <w:rPr>
          <w:rFonts w:ascii="Garamond" w:hAnsi="Garamond"/>
        </w:rPr>
        <w:t xml:space="preserve">ngjarjes së forcës madhore </w:t>
      </w:r>
      <w:r w:rsidRPr="00F96BE9">
        <w:rPr>
          <w:rFonts w:ascii="Garamond" w:hAnsi="Garamond"/>
        </w:rPr>
        <w:t>në fjalë;</w:t>
      </w:r>
    </w:p>
    <w:p w14:paraId="5E794798" w14:textId="7CF50386"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ndërmerr të gjitha masat e arsyeshme për të zvogëluar ndikimin dhe korrigjuar pasojat e </w:t>
      </w:r>
      <w:r w:rsidR="00CC3E00" w:rsidRPr="00F96BE9">
        <w:rPr>
          <w:rFonts w:ascii="Garamond" w:hAnsi="Garamond"/>
        </w:rPr>
        <w:t xml:space="preserve">ngjarjes </w:t>
      </w:r>
      <w:r w:rsidRPr="00F96BE9">
        <w:rPr>
          <w:rFonts w:ascii="Garamond" w:hAnsi="Garamond"/>
        </w:rPr>
        <w:t xml:space="preserve">së </w:t>
      </w:r>
      <w:r w:rsidR="00CC3E00" w:rsidRPr="00F96BE9">
        <w:rPr>
          <w:rFonts w:ascii="Garamond" w:hAnsi="Garamond"/>
        </w:rPr>
        <w:t xml:space="preserve">forcës madhore sa </w:t>
      </w:r>
      <w:r w:rsidRPr="00F96BE9">
        <w:rPr>
          <w:rFonts w:ascii="Garamond" w:hAnsi="Garamond"/>
        </w:rPr>
        <w:t>më shpejt të jetë e mundur në mënyrë të arsyeshme; dhe</w:t>
      </w:r>
    </w:p>
    <w:p w14:paraId="6DBC6F21" w14:textId="25473510" w:rsidR="00937159" w:rsidRPr="00F96BE9" w:rsidRDefault="00937159" w:rsidP="003B3983">
      <w:pPr>
        <w:ind w:firstLine="284"/>
        <w:jc w:val="both"/>
        <w:rPr>
          <w:rFonts w:ascii="Garamond" w:hAnsi="Garamond"/>
        </w:rPr>
      </w:pPr>
      <w:r w:rsidRPr="00F96BE9">
        <w:rPr>
          <w:rFonts w:ascii="Garamond" w:hAnsi="Garamond"/>
        </w:rPr>
        <w:t>c) i paraqet Palës tjetër një raport, të paktën çdo muaj, në lidhje me masat që po merr në përputhje me nenin 20.2(b)</w:t>
      </w:r>
      <w:r w:rsidR="00F311D5">
        <w:rPr>
          <w:rFonts w:ascii="Garamond" w:hAnsi="Garamond"/>
        </w:rPr>
        <w:t xml:space="preserve"> </w:t>
      </w:r>
      <w:r w:rsidRPr="00F96BE9">
        <w:rPr>
          <w:rFonts w:ascii="Garamond" w:hAnsi="Garamond"/>
        </w:rPr>
        <w:t xml:space="preserve">dhe një përditësim mbi përmasën dhe kohëzgjatjen e mundshme të parashikuar të </w:t>
      </w:r>
      <w:r w:rsidR="00CC3E00" w:rsidRPr="00F96BE9">
        <w:rPr>
          <w:rFonts w:ascii="Garamond" w:hAnsi="Garamond"/>
        </w:rPr>
        <w:t>ngjarjes së forcës madhore.</w:t>
      </w:r>
    </w:p>
    <w:p w14:paraId="710027D1" w14:textId="18E8C3FE"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20.3 Sipas nenit 6 secila nga Palët mund ta zgjidhë në mënyrë të menjëhershme këtë Marrëveshje në çdo kohë nëpërmjet njoftimit me shkrim të Palës </w:t>
      </w:r>
      <w:r w:rsidR="00482376" w:rsidRPr="003E7171">
        <w:rPr>
          <w:rFonts w:ascii="Garamond" w:hAnsi="Garamond"/>
          <w:b w:val="0"/>
          <w:i w:val="0"/>
          <w:sz w:val="24"/>
          <w:szCs w:val="24"/>
        </w:rPr>
        <w:t xml:space="preserve">tjetër nëse një ngjarje e forcës madhore pengon </w:t>
      </w:r>
      <w:r w:rsidRPr="003E7171">
        <w:rPr>
          <w:rFonts w:ascii="Garamond" w:hAnsi="Garamond"/>
          <w:b w:val="0"/>
          <w:i w:val="0"/>
          <w:sz w:val="24"/>
          <w:szCs w:val="24"/>
        </w:rPr>
        <w:t xml:space="preserve">Palën e prekur që të përmbushë detyrimet e saj sipas kësaj Marrëveshjeje për një periudhë më të gjatë se </w:t>
      </w:r>
      <w:r w:rsidR="00EE4B0B" w:rsidRPr="003E7171">
        <w:rPr>
          <w:rFonts w:ascii="Garamond" w:hAnsi="Garamond"/>
          <w:b w:val="0"/>
          <w:i w:val="0"/>
          <w:sz w:val="24"/>
          <w:szCs w:val="24"/>
        </w:rPr>
        <w:t xml:space="preserve">12 </w:t>
      </w:r>
      <w:r w:rsidRPr="003E7171">
        <w:rPr>
          <w:rFonts w:ascii="Garamond" w:hAnsi="Garamond"/>
          <w:b w:val="0"/>
          <w:i w:val="0"/>
          <w:sz w:val="24"/>
          <w:szCs w:val="24"/>
        </w:rPr>
        <w:t>(</w:t>
      </w:r>
      <w:r w:rsidR="00EE4B0B" w:rsidRPr="003E7171">
        <w:rPr>
          <w:rFonts w:ascii="Garamond" w:hAnsi="Garamond"/>
          <w:b w:val="0"/>
          <w:i w:val="0"/>
          <w:sz w:val="24"/>
          <w:szCs w:val="24"/>
        </w:rPr>
        <w:t>dymbëdhjetë</w:t>
      </w:r>
      <w:r w:rsidRPr="003E7171">
        <w:rPr>
          <w:rFonts w:ascii="Garamond" w:hAnsi="Garamond"/>
          <w:b w:val="0"/>
          <w:i w:val="0"/>
          <w:sz w:val="24"/>
          <w:szCs w:val="24"/>
        </w:rPr>
        <w:t>) muaj të njëpasnjëshëm. Zgjidhja në këtë rast kryhet në përputhje me nenin 7.3.</w:t>
      </w:r>
    </w:p>
    <w:p w14:paraId="2E046D3F" w14:textId="6AEBC08C"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20.4 Sipas neneve 20.3, </w:t>
      </w:r>
      <w:r w:rsidR="00482376" w:rsidRPr="003E7171">
        <w:rPr>
          <w:rFonts w:ascii="Garamond" w:hAnsi="Garamond"/>
          <w:b w:val="0"/>
          <w:i w:val="0"/>
          <w:sz w:val="24"/>
          <w:szCs w:val="24"/>
        </w:rPr>
        <w:t>a</w:t>
      </w:r>
      <w:r w:rsidRPr="003E7171">
        <w:rPr>
          <w:rFonts w:ascii="Garamond" w:hAnsi="Garamond"/>
          <w:b w:val="0"/>
          <w:i w:val="0"/>
          <w:sz w:val="24"/>
          <w:szCs w:val="24"/>
        </w:rPr>
        <w:t xml:space="preserve">fati zgjatet ditë pas dite kur njëra nga Palët pezullon detyrimet e veta nën këtë Marrëveshje për shkak të një </w:t>
      </w:r>
      <w:r w:rsidR="00CC3E00" w:rsidRPr="003E7171">
        <w:rPr>
          <w:rFonts w:ascii="Garamond" w:hAnsi="Garamond"/>
          <w:b w:val="0"/>
          <w:i w:val="0"/>
          <w:sz w:val="24"/>
          <w:szCs w:val="24"/>
        </w:rPr>
        <w:t xml:space="preserve">ngjarjeje të forcës madhore </w:t>
      </w:r>
      <w:r w:rsidRPr="003E7171">
        <w:rPr>
          <w:rFonts w:ascii="Garamond" w:hAnsi="Garamond"/>
          <w:b w:val="0"/>
          <w:i w:val="0"/>
          <w:sz w:val="24"/>
          <w:szCs w:val="24"/>
        </w:rPr>
        <w:t>sipas këtij neni 20.</w:t>
      </w:r>
    </w:p>
    <w:p w14:paraId="7ADFC826" w14:textId="7438489F"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20.5 Afati nuk zgjatet në rast se Shitësi merr nga Autoriteti Kontraktues një shumë në vlerën e </w:t>
      </w:r>
      <w:r w:rsidR="00482376" w:rsidRPr="003E7171">
        <w:rPr>
          <w:rFonts w:ascii="Garamond" w:hAnsi="Garamond"/>
          <w:b w:val="0"/>
          <w:i w:val="0"/>
          <w:sz w:val="24"/>
          <w:szCs w:val="24"/>
        </w:rPr>
        <w:t xml:space="preserve">pagesës së disponueshmërisë në përputhje </w:t>
      </w:r>
      <w:r w:rsidRPr="003E7171">
        <w:rPr>
          <w:rFonts w:ascii="Garamond" w:hAnsi="Garamond"/>
          <w:b w:val="0"/>
          <w:i w:val="0"/>
          <w:sz w:val="24"/>
          <w:szCs w:val="24"/>
        </w:rPr>
        <w:t xml:space="preserve">me nenin 17 të Marrëveshjes për Zhvillimin e Projektit. </w:t>
      </w:r>
    </w:p>
    <w:p w14:paraId="760E57D5" w14:textId="02793E4A"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20.6 Në rastin kur Shitësi është Pala e prekur nga </w:t>
      </w:r>
      <w:r w:rsidR="00482376" w:rsidRPr="003E7171">
        <w:rPr>
          <w:rFonts w:ascii="Garamond" w:hAnsi="Garamond"/>
          <w:b w:val="0"/>
          <w:i w:val="0"/>
          <w:sz w:val="24"/>
          <w:szCs w:val="24"/>
        </w:rPr>
        <w:t>ngjarja e forcës madhore dhe kur ngjarja e forcës madhore</w:t>
      </w:r>
      <w:r w:rsidRPr="003E7171">
        <w:rPr>
          <w:rFonts w:ascii="Garamond" w:hAnsi="Garamond"/>
          <w:b w:val="0"/>
          <w:i w:val="0"/>
          <w:sz w:val="24"/>
          <w:szCs w:val="24"/>
        </w:rPr>
        <w:t xml:space="preserve"> në fjalë redukton </w:t>
      </w:r>
      <w:r w:rsidR="007A7B56" w:rsidRPr="003E7171">
        <w:rPr>
          <w:rFonts w:ascii="Garamond" w:hAnsi="Garamond"/>
          <w:b w:val="0"/>
          <w:i w:val="0"/>
          <w:sz w:val="24"/>
          <w:szCs w:val="24"/>
        </w:rPr>
        <w:t>kapacitetin e impiantit</w:t>
      </w:r>
      <w:r w:rsidRPr="003E7171">
        <w:rPr>
          <w:rFonts w:ascii="Garamond" w:hAnsi="Garamond"/>
          <w:b w:val="0"/>
          <w:i w:val="0"/>
          <w:sz w:val="24"/>
          <w:szCs w:val="24"/>
        </w:rPr>
        <w:t xml:space="preserve">, Pala për Mbështetje mund ta zgjidhë këtë Marrëveshje vetëm nëse Shitësi, në përputhje me </w:t>
      </w:r>
      <w:r w:rsidR="007A7B56" w:rsidRPr="003E7171">
        <w:rPr>
          <w:rFonts w:ascii="Garamond" w:hAnsi="Garamond"/>
          <w:b w:val="0"/>
          <w:i w:val="0"/>
          <w:sz w:val="24"/>
          <w:szCs w:val="24"/>
        </w:rPr>
        <w:t>praktikat e mira të industrisë</w:t>
      </w:r>
      <w:r w:rsidRPr="003E7171">
        <w:rPr>
          <w:rFonts w:ascii="Garamond" w:hAnsi="Garamond"/>
          <w:b w:val="0"/>
          <w:i w:val="0"/>
          <w:sz w:val="24"/>
          <w:szCs w:val="24"/>
        </w:rPr>
        <w:t xml:space="preserve">, nuk arrin ta rikthejë </w:t>
      </w:r>
      <w:r w:rsidR="00482376" w:rsidRPr="003E7171">
        <w:rPr>
          <w:rFonts w:ascii="Garamond" w:hAnsi="Garamond"/>
          <w:b w:val="0"/>
          <w:i w:val="0"/>
          <w:sz w:val="24"/>
          <w:szCs w:val="24"/>
        </w:rPr>
        <w:t>i</w:t>
      </w:r>
      <w:r w:rsidRPr="003E7171">
        <w:rPr>
          <w:rFonts w:ascii="Garamond" w:hAnsi="Garamond"/>
          <w:b w:val="0"/>
          <w:i w:val="0"/>
          <w:sz w:val="24"/>
          <w:szCs w:val="24"/>
        </w:rPr>
        <w:t xml:space="preserve">mpiantin në punë përgjatë një periudhe të vazhdueshme prej </w:t>
      </w:r>
      <w:r w:rsidR="00482376" w:rsidRPr="003E7171">
        <w:rPr>
          <w:rFonts w:ascii="Garamond" w:hAnsi="Garamond"/>
          <w:b w:val="0"/>
          <w:i w:val="0"/>
          <w:sz w:val="24"/>
          <w:szCs w:val="24"/>
        </w:rPr>
        <w:t xml:space="preserve">12 </w:t>
      </w:r>
      <w:r w:rsidRPr="003E7171">
        <w:rPr>
          <w:rFonts w:ascii="Garamond" w:hAnsi="Garamond"/>
          <w:b w:val="0"/>
          <w:i w:val="0"/>
          <w:sz w:val="24"/>
          <w:szCs w:val="24"/>
        </w:rPr>
        <w:t>(</w:t>
      </w:r>
      <w:r w:rsidR="00482376" w:rsidRPr="003E7171">
        <w:rPr>
          <w:rFonts w:ascii="Garamond" w:hAnsi="Garamond"/>
          <w:b w:val="0"/>
          <w:i w:val="0"/>
          <w:sz w:val="24"/>
          <w:szCs w:val="24"/>
        </w:rPr>
        <w:t>dymbëdhjetë</w:t>
      </w:r>
      <w:r w:rsidRPr="003E7171">
        <w:rPr>
          <w:rFonts w:ascii="Garamond" w:hAnsi="Garamond"/>
          <w:b w:val="0"/>
          <w:i w:val="0"/>
          <w:sz w:val="24"/>
          <w:szCs w:val="24"/>
        </w:rPr>
        <w:t xml:space="preserve">) muajsh menjëherë pas ndodhjes së </w:t>
      </w:r>
      <w:r w:rsidR="00482376" w:rsidRPr="003E7171">
        <w:rPr>
          <w:rFonts w:ascii="Garamond" w:hAnsi="Garamond"/>
          <w:b w:val="0"/>
          <w:i w:val="0"/>
          <w:sz w:val="24"/>
          <w:szCs w:val="24"/>
        </w:rPr>
        <w:t>ngjarjes së forcës madhore</w:t>
      </w:r>
      <w:r w:rsidRPr="003E7171">
        <w:rPr>
          <w:rFonts w:ascii="Garamond" w:hAnsi="Garamond"/>
          <w:b w:val="0"/>
          <w:i w:val="0"/>
          <w:sz w:val="24"/>
          <w:szCs w:val="24"/>
        </w:rPr>
        <w:t>.</w:t>
      </w:r>
    </w:p>
    <w:p w14:paraId="1F4C744D" w14:textId="4C68EC69" w:rsidR="00937159" w:rsidRPr="003E7171" w:rsidRDefault="00937159" w:rsidP="003B3983">
      <w:pPr>
        <w:pStyle w:val="Heading2"/>
        <w:spacing w:before="0" w:after="0"/>
        <w:ind w:firstLine="284"/>
        <w:jc w:val="both"/>
        <w:rPr>
          <w:rFonts w:ascii="Garamond" w:hAnsi="Garamond"/>
          <w:b w:val="0"/>
          <w:i w:val="0"/>
          <w:sz w:val="24"/>
          <w:szCs w:val="24"/>
        </w:rPr>
      </w:pPr>
      <w:r w:rsidRPr="003E7171">
        <w:rPr>
          <w:rFonts w:ascii="Garamond" w:hAnsi="Garamond"/>
          <w:b w:val="0"/>
          <w:i w:val="0"/>
          <w:sz w:val="24"/>
          <w:szCs w:val="24"/>
        </w:rPr>
        <w:t xml:space="preserve">20.7 Pala e prekur nuk do të ketë asnjë detyrim për të paguar dëmet sipas kësaj Marrëveshjeje për sa </w:t>
      </w:r>
      <w:r w:rsidR="00371CF1" w:rsidRPr="003E7171">
        <w:rPr>
          <w:rFonts w:ascii="Garamond" w:hAnsi="Garamond"/>
          <w:b w:val="0"/>
          <w:i w:val="0"/>
          <w:sz w:val="24"/>
          <w:szCs w:val="24"/>
        </w:rPr>
        <w:t>u</w:t>
      </w:r>
      <w:r w:rsidRPr="003E7171">
        <w:rPr>
          <w:rFonts w:ascii="Garamond" w:hAnsi="Garamond"/>
          <w:b w:val="0"/>
          <w:i w:val="0"/>
          <w:sz w:val="24"/>
          <w:szCs w:val="24"/>
        </w:rPr>
        <w:t xml:space="preserve"> takon sasive të nominuara </w:t>
      </w:r>
      <w:r w:rsidR="00482376" w:rsidRPr="003E7171">
        <w:rPr>
          <w:rFonts w:ascii="Garamond" w:hAnsi="Garamond"/>
          <w:b w:val="0"/>
          <w:i w:val="0"/>
          <w:sz w:val="24"/>
          <w:szCs w:val="24"/>
        </w:rPr>
        <w:t xml:space="preserve">dhe përfitimeve të gjenerimit </w:t>
      </w:r>
      <w:r w:rsidRPr="003E7171">
        <w:rPr>
          <w:rFonts w:ascii="Garamond" w:hAnsi="Garamond"/>
          <w:b w:val="0"/>
          <w:i w:val="0"/>
          <w:sz w:val="24"/>
          <w:szCs w:val="24"/>
        </w:rPr>
        <w:t xml:space="preserve">që nuk janë livruar ose pranuar për shkak të ndodhjes së </w:t>
      </w:r>
      <w:r w:rsidR="00482376" w:rsidRPr="003E7171">
        <w:rPr>
          <w:rFonts w:ascii="Garamond" w:hAnsi="Garamond"/>
          <w:b w:val="0"/>
          <w:i w:val="0"/>
          <w:sz w:val="24"/>
          <w:szCs w:val="24"/>
        </w:rPr>
        <w:t>ngjarjes së forcës madhore</w:t>
      </w:r>
      <w:r w:rsidRPr="003E7171">
        <w:rPr>
          <w:rFonts w:ascii="Garamond" w:hAnsi="Garamond"/>
          <w:b w:val="0"/>
          <w:i w:val="0"/>
          <w:sz w:val="24"/>
          <w:szCs w:val="24"/>
        </w:rPr>
        <w:t>.</w:t>
      </w:r>
    </w:p>
    <w:p w14:paraId="5316736E" w14:textId="77777777" w:rsidR="00937159" w:rsidRPr="00EE4B0B" w:rsidRDefault="00937159" w:rsidP="003B3983">
      <w:pPr>
        <w:pStyle w:val="Heading1"/>
        <w:keepNext w:val="0"/>
        <w:spacing w:before="0"/>
        <w:ind w:firstLine="284"/>
        <w:jc w:val="both"/>
        <w:rPr>
          <w:rFonts w:ascii="Garamond" w:hAnsi="Garamond"/>
          <w:bCs/>
          <w:caps/>
          <w:color w:val="auto"/>
          <w:sz w:val="24"/>
          <w:szCs w:val="24"/>
        </w:rPr>
      </w:pPr>
      <w:r w:rsidRPr="00EE4B0B">
        <w:rPr>
          <w:rFonts w:ascii="Garamond" w:hAnsi="Garamond"/>
          <w:bCs/>
          <w:color w:val="auto"/>
          <w:sz w:val="24"/>
          <w:szCs w:val="24"/>
        </w:rPr>
        <w:t xml:space="preserve">21. </w:t>
      </w:r>
      <w:r w:rsidRPr="00EE4B0B">
        <w:rPr>
          <w:rFonts w:ascii="Garamond" w:hAnsi="Garamond"/>
          <w:bCs/>
          <w:caps/>
          <w:color w:val="auto"/>
          <w:sz w:val="24"/>
          <w:szCs w:val="24"/>
        </w:rPr>
        <w:t>MBËSHTETJA E KREDISË</w:t>
      </w:r>
    </w:p>
    <w:p w14:paraId="1F572B6A" w14:textId="1683CD91"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21.1 Pavarësisht ndonjë transferimi të kësaj Marrëveshjeje ose ndonjë të drejte apo përfitimi të parashikuar te një Pale e Re </w:t>
      </w:r>
      <w:r w:rsidR="00482376" w:rsidRPr="00EB4901">
        <w:rPr>
          <w:rFonts w:ascii="Garamond" w:hAnsi="Garamond"/>
          <w:b w:val="0"/>
          <w:i w:val="0"/>
          <w:sz w:val="24"/>
          <w:szCs w:val="24"/>
        </w:rPr>
        <w:t>për</w:t>
      </w:r>
      <w:r w:rsidRPr="00EB4901">
        <w:rPr>
          <w:rFonts w:ascii="Garamond" w:hAnsi="Garamond"/>
          <w:b w:val="0"/>
          <w:i w:val="0"/>
          <w:sz w:val="24"/>
          <w:szCs w:val="24"/>
        </w:rPr>
        <w:t xml:space="preserve"> </w:t>
      </w:r>
      <w:r w:rsidR="00482376" w:rsidRPr="00EB4901">
        <w:rPr>
          <w:rFonts w:ascii="Garamond" w:hAnsi="Garamond"/>
          <w:b w:val="0"/>
          <w:i w:val="0"/>
          <w:sz w:val="24"/>
          <w:szCs w:val="24"/>
        </w:rPr>
        <w:t>Mbështetje</w:t>
      </w:r>
      <w:r w:rsidRPr="00EB4901">
        <w:rPr>
          <w:rFonts w:ascii="Garamond" w:hAnsi="Garamond"/>
          <w:b w:val="0"/>
          <w:i w:val="0"/>
          <w:sz w:val="24"/>
          <w:szCs w:val="24"/>
        </w:rPr>
        <w:t xml:space="preserve">, i sipas nenit 5 të kësaj </w:t>
      </w:r>
      <w:r w:rsidR="00511135" w:rsidRPr="00EB4901">
        <w:rPr>
          <w:rFonts w:ascii="Garamond" w:hAnsi="Garamond"/>
          <w:b w:val="0"/>
          <w:i w:val="0"/>
          <w:sz w:val="24"/>
          <w:szCs w:val="24"/>
        </w:rPr>
        <w:t>Marrëveshjeje</w:t>
      </w:r>
      <w:r w:rsidRPr="00EB4901">
        <w:rPr>
          <w:rFonts w:ascii="Garamond" w:hAnsi="Garamond"/>
          <w:b w:val="0"/>
          <w:i w:val="0"/>
          <w:sz w:val="24"/>
          <w:szCs w:val="24"/>
        </w:rPr>
        <w:t xml:space="preserve">, Pala </w:t>
      </w:r>
      <w:r w:rsidR="00482376" w:rsidRPr="00EB4901">
        <w:rPr>
          <w:rFonts w:ascii="Garamond" w:hAnsi="Garamond"/>
          <w:b w:val="0"/>
          <w:i w:val="0"/>
          <w:sz w:val="24"/>
          <w:szCs w:val="24"/>
        </w:rPr>
        <w:t>për</w:t>
      </w:r>
      <w:r w:rsidRPr="00EB4901">
        <w:rPr>
          <w:rFonts w:ascii="Garamond" w:hAnsi="Garamond"/>
          <w:b w:val="0"/>
          <w:i w:val="0"/>
          <w:sz w:val="24"/>
          <w:szCs w:val="24"/>
        </w:rPr>
        <w:t xml:space="preserve"> </w:t>
      </w:r>
      <w:r w:rsidR="00482376" w:rsidRPr="00EB4901">
        <w:rPr>
          <w:rFonts w:ascii="Garamond" w:hAnsi="Garamond"/>
          <w:b w:val="0"/>
          <w:i w:val="0"/>
          <w:sz w:val="24"/>
          <w:szCs w:val="24"/>
        </w:rPr>
        <w:t>Mbështetje</w:t>
      </w:r>
      <w:r w:rsidRPr="00EB4901">
        <w:rPr>
          <w:rFonts w:ascii="Garamond" w:hAnsi="Garamond"/>
          <w:b w:val="0"/>
          <w:i w:val="0"/>
          <w:sz w:val="24"/>
          <w:szCs w:val="24"/>
        </w:rPr>
        <w:t xml:space="preserve"> siguron, nga </w:t>
      </w:r>
      <w:r w:rsidR="007A7B56" w:rsidRPr="00EB4901">
        <w:rPr>
          <w:rFonts w:ascii="Garamond" w:hAnsi="Garamond"/>
          <w:b w:val="0"/>
          <w:i w:val="0"/>
          <w:sz w:val="24"/>
          <w:szCs w:val="24"/>
        </w:rPr>
        <w:t xml:space="preserve">data e afatit përfundimtar të kushteve </w:t>
      </w:r>
      <w:r w:rsidRPr="00EB4901">
        <w:rPr>
          <w:rFonts w:ascii="Garamond" w:hAnsi="Garamond"/>
          <w:b w:val="0"/>
          <w:i w:val="0"/>
          <w:sz w:val="24"/>
          <w:szCs w:val="24"/>
        </w:rPr>
        <w:t xml:space="preserve">(ose, </w:t>
      </w:r>
      <w:r w:rsidR="007A7B56" w:rsidRPr="00EB4901">
        <w:rPr>
          <w:rFonts w:ascii="Garamond" w:hAnsi="Garamond"/>
          <w:b w:val="0"/>
          <w:i w:val="0"/>
          <w:sz w:val="24"/>
          <w:szCs w:val="24"/>
        </w:rPr>
        <w:t>sipas rastit, data e shtyrjes së afatit përfundimtar të kushte</w:t>
      </w:r>
      <w:r w:rsidRPr="00EB4901">
        <w:rPr>
          <w:rFonts w:ascii="Garamond" w:hAnsi="Garamond"/>
          <w:b w:val="0"/>
          <w:i w:val="0"/>
          <w:sz w:val="24"/>
          <w:szCs w:val="24"/>
        </w:rPr>
        <w:t xml:space="preserve">ve) deri në </w:t>
      </w:r>
      <w:r w:rsidR="00511135" w:rsidRPr="00EB4901">
        <w:rPr>
          <w:rFonts w:ascii="Garamond" w:hAnsi="Garamond"/>
          <w:b w:val="0"/>
          <w:i w:val="0"/>
          <w:sz w:val="24"/>
          <w:szCs w:val="24"/>
        </w:rPr>
        <w:t>përfundim</w:t>
      </w:r>
      <w:r w:rsidRPr="00EB4901">
        <w:rPr>
          <w:rFonts w:ascii="Garamond" w:hAnsi="Garamond"/>
          <w:b w:val="0"/>
          <w:i w:val="0"/>
          <w:sz w:val="24"/>
          <w:szCs w:val="24"/>
        </w:rPr>
        <w:t xml:space="preserve"> </w:t>
      </w:r>
      <w:r w:rsidR="00511135" w:rsidRPr="00EB4901">
        <w:rPr>
          <w:rFonts w:ascii="Garamond" w:hAnsi="Garamond"/>
          <w:b w:val="0"/>
          <w:i w:val="0"/>
          <w:sz w:val="24"/>
          <w:szCs w:val="24"/>
        </w:rPr>
        <w:t>të</w:t>
      </w:r>
      <w:r w:rsidRPr="00EB4901">
        <w:rPr>
          <w:rFonts w:ascii="Garamond" w:hAnsi="Garamond"/>
          <w:b w:val="0"/>
          <w:i w:val="0"/>
          <w:sz w:val="24"/>
          <w:szCs w:val="24"/>
        </w:rPr>
        <w:t xml:space="preserve"> </w:t>
      </w:r>
      <w:r w:rsidR="00511135" w:rsidRPr="00EB4901">
        <w:rPr>
          <w:rFonts w:ascii="Garamond" w:hAnsi="Garamond"/>
          <w:b w:val="0"/>
          <w:i w:val="0"/>
          <w:sz w:val="24"/>
          <w:szCs w:val="24"/>
        </w:rPr>
        <w:t>afatit</w:t>
      </w:r>
      <w:r w:rsidRPr="00EB4901">
        <w:rPr>
          <w:rFonts w:ascii="Garamond" w:hAnsi="Garamond"/>
          <w:b w:val="0"/>
          <w:i w:val="0"/>
          <w:sz w:val="24"/>
          <w:szCs w:val="24"/>
        </w:rPr>
        <w:t xml:space="preserve">, që në favor të Shitësit është realizuar dhe mbahet një </w:t>
      </w:r>
      <w:r w:rsidR="00511135" w:rsidRPr="00EB4901">
        <w:rPr>
          <w:rFonts w:ascii="Garamond" w:hAnsi="Garamond"/>
          <w:b w:val="0"/>
          <w:i w:val="0"/>
          <w:sz w:val="24"/>
          <w:szCs w:val="24"/>
        </w:rPr>
        <w:t xml:space="preserve">mbështetje e kredisë </w:t>
      </w:r>
      <w:r w:rsidRPr="00EB4901">
        <w:rPr>
          <w:rFonts w:ascii="Garamond" w:hAnsi="Garamond"/>
          <w:b w:val="0"/>
          <w:i w:val="0"/>
          <w:sz w:val="24"/>
          <w:szCs w:val="24"/>
        </w:rPr>
        <w:t xml:space="preserve">e vlefshme në vlerë jo më të ulët se </w:t>
      </w:r>
      <w:r w:rsidR="007A7B56" w:rsidRPr="00EB4901">
        <w:rPr>
          <w:rFonts w:ascii="Garamond" w:hAnsi="Garamond"/>
          <w:b w:val="0"/>
          <w:i w:val="0"/>
          <w:sz w:val="24"/>
          <w:szCs w:val="24"/>
        </w:rPr>
        <w:t xml:space="preserve">shuma e mbështetjes së kredisë. </w:t>
      </w:r>
    </w:p>
    <w:p w14:paraId="6E293CEC" w14:textId="77777777"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21.2 Palët pranojnë se:</w:t>
      </w:r>
    </w:p>
    <w:p w14:paraId="3F132B83" w14:textId="3D46E8C7"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forma e një </w:t>
      </w:r>
      <w:r w:rsidR="007A7B56" w:rsidRPr="00F96BE9">
        <w:rPr>
          <w:rFonts w:ascii="Garamond" w:hAnsi="Garamond"/>
        </w:rPr>
        <w:t xml:space="preserve">garancie bankare do të </w:t>
      </w:r>
      <w:r w:rsidRPr="00F96BE9">
        <w:rPr>
          <w:rFonts w:ascii="Garamond" w:hAnsi="Garamond"/>
        </w:rPr>
        <w:t>varet përfundimisht nga forma e kërkuar nga banka lëshuese, siç është rënë dakord me Shitësin;</w:t>
      </w:r>
    </w:p>
    <w:p w14:paraId="5D790B24" w14:textId="4F8CF85E" w:rsidR="00937159" w:rsidRPr="00F96BE9" w:rsidRDefault="00937159" w:rsidP="003B3983">
      <w:pPr>
        <w:ind w:firstLine="284"/>
        <w:jc w:val="both"/>
        <w:rPr>
          <w:rFonts w:ascii="Garamond" w:hAnsi="Garamond"/>
        </w:rPr>
      </w:pPr>
      <w:r w:rsidRPr="00F96BE9">
        <w:rPr>
          <w:rFonts w:ascii="Garamond" w:hAnsi="Garamond"/>
        </w:rPr>
        <w:t xml:space="preserve">b) çdo </w:t>
      </w:r>
      <w:r w:rsidR="007A7B56" w:rsidRPr="00F96BE9">
        <w:rPr>
          <w:rFonts w:ascii="Garamond" w:hAnsi="Garamond"/>
        </w:rPr>
        <w:t xml:space="preserve">garanci bankare </w:t>
      </w:r>
      <w:r w:rsidRPr="00F96BE9">
        <w:rPr>
          <w:rFonts w:ascii="Garamond" w:hAnsi="Garamond"/>
        </w:rPr>
        <w:t>zakonisht ka një afat vlefshmërie (që zgjat</w:t>
      </w:r>
      <w:r w:rsidR="0016096B" w:rsidRPr="00F96BE9">
        <w:rPr>
          <w:rFonts w:ascii="Garamond" w:hAnsi="Garamond"/>
        </w:rPr>
        <w:t xml:space="preserve"> </w:t>
      </w:r>
      <w:r w:rsidRPr="00F96BE9">
        <w:rPr>
          <w:rFonts w:ascii="Garamond" w:hAnsi="Garamond"/>
        </w:rPr>
        <w:t xml:space="preserve">zakonisht deri në </w:t>
      </w:r>
      <w:r w:rsidR="00511135" w:rsidRPr="00F96BE9">
        <w:rPr>
          <w:rFonts w:ascii="Garamond" w:hAnsi="Garamond"/>
        </w:rPr>
        <w:t>2</w:t>
      </w:r>
      <w:r w:rsidR="00511135">
        <w:rPr>
          <w:rFonts w:ascii="Garamond" w:hAnsi="Garamond"/>
        </w:rPr>
        <w:t xml:space="preserve"> </w:t>
      </w:r>
      <w:r w:rsidRPr="00F96BE9">
        <w:rPr>
          <w:rFonts w:ascii="Garamond" w:hAnsi="Garamond"/>
        </w:rPr>
        <w:t>(</w:t>
      </w:r>
      <w:r w:rsidR="00511135" w:rsidRPr="00F96BE9">
        <w:rPr>
          <w:rFonts w:ascii="Garamond" w:hAnsi="Garamond"/>
        </w:rPr>
        <w:t>dy</w:t>
      </w:r>
      <w:r w:rsidRPr="00F96BE9">
        <w:rPr>
          <w:rFonts w:ascii="Garamond" w:hAnsi="Garamond"/>
        </w:rPr>
        <w:t xml:space="preserve">) </w:t>
      </w:r>
      <w:r w:rsidR="00511135">
        <w:rPr>
          <w:rFonts w:ascii="Garamond" w:hAnsi="Garamond"/>
        </w:rPr>
        <w:t>vjet</w:t>
      </w:r>
      <w:r w:rsidRPr="00F96BE9">
        <w:rPr>
          <w:rFonts w:ascii="Garamond" w:hAnsi="Garamond"/>
        </w:rPr>
        <w:t xml:space="preserve"> nga data e lëshimit të saj) dhe, rrjedhimisht, Pala për Mbështetje merr përsipër që, në mënyrë të vazhdueshme deri në datën e përcaktuar në nenin 21.3 dhe jo më vonë se </w:t>
      </w:r>
      <w:r w:rsidR="00511135" w:rsidRPr="00F96BE9">
        <w:rPr>
          <w:rFonts w:ascii="Garamond" w:hAnsi="Garamond"/>
        </w:rPr>
        <w:t>15</w:t>
      </w:r>
      <w:r w:rsidR="00511135">
        <w:rPr>
          <w:rFonts w:ascii="Garamond" w:hAnsi="Garamond"/>
        </w:rPr>
        <w:t xml:space="preserve"> </w:t>
      </w:r>
      <w:r w:rsidRPr="00F96BE9">
        <w:rPr>
          <w:rFonts w:ascii="Garamond" w:hAnsi="Garamond"/>
        </w:rPr>
        <w:t>(</w:t>
      </w:r>
      <w:r w:rsidR="00511135" w:rsidRPr="00F96BE9">
        <w:rPr>
          <w:rFonts w:ascii="Garamond" w:hAnsi="Garamond"/>
        </w:rPr>
        <w:t>pesëmbëdhjetë</w:t>
      </w:r>
      <w:r w:rsidRPr="00F96BE9">
        <w:rPr>
          <w:rFonts w:ascii="Garamond" w:hAnsi="Garamond"/>
        </w:rPr>
        <w:t xml:space="preserve">) </w:t>
      </w:r>
      <w:r w:rsidR="00511135" w:rsidRPr="00F96BE9">
        <w:rPr>
          <w:rFonts w:ascii="Garamond" w:hAnsi="Garamond"/>
        </w:rPr>
        <w:t>ditë</w:t>
      </w:r>
      <w:r w:rsidR="00511135">
        <w:rPr>
          <w:rFonts w:ascii="Garamond" w:hAnsi="Garamond"/>
        </w:rPr>
        <w:t>-</w:t>
      </w:r>
      <w:r w:rsidR="00511135" w:rsidRPr="00F96BE9">
        <w:rPr>
          <w:rFonts w:ascii="Garamond" w:hAnsi="Garamond"/>
        </w:rPr>
        <w:t xml:space="preserve">pune </w:t>
      </w:r>
      <w:r w:rsidRPr="00F96BE9">
        <w:rPr>
          <w:rFonts w:ascii="Garamond" w:hAnsi="Garamond"/>
        </w:rPr>
        <w:t xml:space="preserve">përpara datës së përfundimit të </w:t>
      </w:r>
      <w:r w:rsidR="007A7B56" w:rsidRPr="00F96BE9">
        <w:rPr>
          <w:rFonts w:ascii="Garamond" w:hAnsi="Garamond"/>
        </w:rPr>
        <w:t xml:space="preserve">garancisë bankare </w:t>
      </w:r>
      <w:r w:rsidRPr="00F96BE9">
        <w:rPr>
          <w:rFonts w:ascii="Garamond" w:hAnsi="Garamond"/>
        </w:rPr>
        <w:t xml:space="preserve">ekzistuese, të sigurojë një </w:t>
      </w:r>
      <w:r w:rsidR="00511135" w:rsidRPr="00F96BE9">
        <w:rPr>
          <w:rFonts w:ascii="Garamond" w:hAnsi="Garamond"/>
        </w:rPr>
        <w:t xml:space="preserve">garanci bankare zëvendësuese. </w:t>
      </w:r>
    </w:p>
    <w:p w14:paraId="07AD5A05" w14:textId="61759FEA" w:rsidR="00937159" w:rsidRPr="00EB4901" w:rsidRDefault="00511135"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21.3 </w:t>
      </w:r>
      <w:r w:rsidR="00EB4901" w:rsidRPr="00EB4901">
        <w:rPr>
          <w:rFonts w:ascii="Garamond" w:hAnsi="Garamond"/>
          <w:b w:val="0"/>
          <w:i w:val="0"/>
          <w:sz w:val="24"/>
          <w:szCs w:val="24"/>
        </w:rPr>
        <w:t>Kur</w:t>
      </w:r>
      <w:r w:rsidRPr="00EB4901">
        <w:rPr>
          <w:rFonts w:ascii="Garamond" w:hAnsi="Garamond"/>
          <w:b w:val="0"/>
          <w:i w:val="0"/>
          <w:sz w:val="24"/>
          <w:szCs w:val="24"/>
        </w:rPr>
        <w:t>:</w:t>
      </w:r>
    </w:p>
    <w:p w14:paraId="2063218C" w14:textId="27510CDD"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një </w:t>
      </w:r>
      <w:r w:rsidR="007A7B56" w:rsidRPr="00F96BE9">
        <w:rPr>
          <w:rFonts w:ascii="Garamond" w:hAnsi="Garamond"/>
        </w:rPr>
        <w:t xml:space="preserve">rast i paaftësisë paguese ndodh në </w:t>
      </w:r>
      <w:r w:rsidRPr="00F96BE9">
        <w:rPr>
          <w:rFonts w:ascii="Garamond" w:hAnsi="Garamond"/>
        </w:rPr>
        <w:t xml:space="preserve">lidhje me Palën për Mbështetje; </w:t>
      </w:r>
    </w:p>
    <w:p w14:paraId="160AC663" w14:textId="59321F27"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w:t>
      </w:r>
      <w:r w:rsidR="007A7B56" w:rsidRPr="00F96BE9">
        <w:rPr>
          <w:rFonts w:ascii="Garamond" w:hAnsi="Garamond"/>
        </w:rPr>
        <w:t>mbështetja e kredisë jepet në formën e një garancie bankare dh</w:t>
      </w:r>
      <w:r w:rsidRPr="00F96BE9">
        <w:rPr>
          <w:rFonts w:ascii="Garamond" w:hAnsi="Garamond"/>
        </w:rPr>
        <w:t xml:space="preserve">e Ofruesi i Mbështetjes së Kredisë së </w:t>
      </w:r>
      <w:r w:rsidR="00EB4901" w:rsidRPr="00F96BE9">
        <w:rPr>
          <w:rFonts w:ascii="Garamond" w:hAnsi="Garamond"/>
        </w:rPr>
        <w:t xml:space="preserve">garancisë bankare </w:t>
      </w:r>
      <w:r w:rsidRPr="00F96BE9">
        <w:rPr>
          <w:rFonts w:ascii="Garamond" w:hAnsi="Garamond"/>
        </w:rPr>
        <w:t xml:space="preserve">nuk ka më një </w:t>
      </w:r>
      <w:r w:rsidR="007A7B56" w:rsidRPr="00F96BE9">
        <w:rPr>
          <w:rFonts w:ascii="Garamond" w:hAnsi="Garamond"/>
        </w:rPr>
        <w:t xml:space="preserve">vlerësim zyrtar të kredisë </w:t>
      </w:r>
      <w:r w:rsidRPr="00F96BE9">
        <w:rPr>
          <w:rFonts w:ascii="Garamond" w:hAnsi="Garamond"/>
        </w:rPr>
        <w:t xml:space="preserve">të barasvlershëm me apo më të lartë </w:t>
      </w:r>
      <w:r w:rsidR="007A7B56" w:rsidRPr="00F96BE9">
        <w:rPr>
          <w:rFonts w:ascii="Garamond" w:hAnsi="Garamond"/>
        </w:rPr>
        <w:t>se vlerësimi i kërkuar i bankës</w:t>
      </w:r>
      <w:r w:rsidRPr="00F96BE9">
        <w:rPr>
          <w:rFonts w:ascii="Garamond" w:hAnsi="Garamond"/>
        </w:rPr>
        <w:t>; ose</w:t>
      </w:r>
    </w:p>
    <w:p w14:paraId="3669853A" w14:textId="0BD3C7B6"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w:t>
      </w:r>
      <w:r w:rsidR="007A7B56" w:rsidRPr="00F96BE9">
        <w:rPr>
          <w:rFonts w:ascii="Garamond" w:hAnsi="Garamond"/>
        </w:rPr>
        <w:t xml:space="preserve">mbështetja e kredisë jepet në një formë </w:t>
      </w:r>
      <w:r w:rsidRPr="00F96BE9">
        <w:rPr>
          <w:rFonts w:ascii="Garamond" w:hAnsi="Garamond"/>
        </w:rPr>
        <w:t xml:space="preserve">të rënë dakord ndërmjet Palëve që është e ndryshme nga </w:t>
      </w:r>
      <w:r w:rsidR="007A7B56" w:rsidRPr="00F96BE9">
        <w:rPr>
          <w:rFonts w:ascii="Garamond" w:hAnsi="Garamond"/>
        </w:rPr>
        <w:t xml:space="preserve">garancia bankare apo garancia e pronarit </w:t>
      </w:r>
      <w:r w:rsidRPr="00F96BE9">
        <w:rPr>
          <w:rFonts w:ascii="Garamond" w:hAnsi="Garamond"/>
        </w:rPr>
        <w:t>dhe ndonjë nga kushtet apo prezumimet e vazhdueshme të dakortësuara</w:t>
      </w:r>
      <w:r w:rsidR="0016096B" w:rsidRPr="00F96BE9">
        <w:rPr>
          <w:rFonts w:ascii="Garamond" w:hAnsi="Garamond"/>
        </w:rPr>
        <w:t xml:space="preserve"> </w:t>
      </w:r>
      <w:r w:rsidRPr="00F96BE9">
        <w:rPr>
          <w:rFonts w:ascii="Garamond" w:hAnsi="Garamond"/>
        </w:rPr>
        <w:t>midis Palëve në lidhje me Mbështetjen e Kredisë në fjalë është shkelur apo nuk është më i zbatueshëm</w:t>
      </w:r>
      <w:r w:rsidR="005C4571">
        <w:rPr>
          <w:rFonts w:ascii="Garamond" w:hAnsi="Garamond"/>
        </w:rPr>
        <w:t>;</w:t>
      </w:r>
    </w:p>
    <w:p w14:paraId="0928E3EE" w14:textId="26A95EB4"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Pala për Mbështetje njofton menjëherë Shitësin për një ndryshim të tillë të rrethanave dhe brenda </w:t>
      </w:r>
      <w:r w:rsidR="00F8432F" w:rsidRPr="00F96BE9">
        <w:rPr>
          <w:rFonts w:ascii="Garamond" w:hAnsi="Garamond"/>
        </w:rPr>
        <w:t>15</w:t>
      </w:r>
      <w:r w:rsidR="00F8432F">
        <w:rPr>
          <w:rFonts w:ascii="Garamond" w:hAnsi="Garamond"/>
        </w:rPr>
        <w:t xml:space="preserve"> </w:t>
      </w:r>
      <w:r w:rsidRPr="00F96BE9">
        <w:rPr>
          <w:rFonts w:ascii="Garamond" w:hAnsi="Garamond"/>
        </w:rPr>
        <w:t>(</w:t>
      </w:r>
      <w:r w:rsidR="00F8432F" w:rsidRPr="00F96BE9">
        <w:rPr>
          <w:rFonts w:ascii="Garamond" w:hAnsi="Garamond"/>
        </w:rPr>
        <w:t>pesëmbëdhjetë</w:t>
      </w:r>
      <w:r w:rsidRPr="00F96BE9">
        <w:rPr>
          <w:rFonts w:ascii="Garamond" w:hAnsi="Garamond"/>
        </w:rPr>
        <w:t xml:space="preserve">) </w:t>
      </w:r>
      <w:r w:rsidR="007A7B56" w:rsidRPr="00F96BE9">
        <w:rPr>
          <w:rFonts w:ascii="Garamond" w:hAnsi="Garamond"/>
        </w:rPr>
        <w:t>ditësh</w:t>
      </w:r>
      <w:r w:rsidR="00F8432F">
        <w:rPr>
          <w:rFonts w:ascii="Garamond" w:hAnsi="Garamond"/>
        </w:rPr>
        <w:t>-</w:t>
      </w:r>
      <w:r w:rsidR="007A7B56" w:rsidRPr="00F96BE9">
        <w:rPr>
          <w:rFonts w:ascii="Garamond" w:hAnsi="Garamond"/>
        </w:rPr>
        <w:t xml:space="preserve">pune </w:t>
      </w:r>
      <w:r w:rsidRPr="00F96BE9">
        <w:rPr>
          <w:rFonts w:ascii="Garamond" w:hAnsi="Garamond"/>
        </w:rPr>
        <w:t xml:space="preserve">nga këto rrethana siguron një </w:t>
      </w:r>
      <w:r w:rsidR="007A7B56" w:rsidRPr="00F96BE9">
        <w:rPr>
          <w:rFonts w:ascii="Garamond" w:hAnsi="Garamond"/>
        </w:rPr>
        <w:t xml:space="preserve">mbështetje të kredisë </w:t>
      </w:r>
      <w:r w:rsidRPr="00F96BE9">
        <w:rPr>
          <w:rFonts w:ascii="Garamond" w:hAnsi="Garamond"/>
        </w:rPr>
        <w:t>të re apo zëvendësuese, sipas rastit, dhe ia jep këtë</w:t>
      </w:r>
      <w:r w:rsidR="0016096B" w:rsidRPr="00F96BE9">
        <w:rPr>
          <w:rFonts w:ascii="Garamond" w:hAnsi="Garamond"/>
        </w:rPr>
        <w:t xml:space="preserve"> </w:t>
      </w:r>
      <w:r w:rsidRPr="00F96BE9">
        <w:rPr>
          <w:rFonts w:ascii="Garamond" w:hAnsi="Garamond"/>
        </w:rPr>
        <w:t xml:space="preserve">Shitësit. </w:t>
      </w:r>
    </w:p>
    <w:p w14:paraId="00BCDD7C" w14:textId="3DE56336"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21.4 Pala për Mbështetje ka të drejtë të </w:t>
      </w:r>
      <w:r w:rsidR="000D2964" w:rsidRPr="00EB4901">
        <w:rPr>
          <w:rFonts w:ascii="Garamond" w:hAnsi="Garamond"/>
          <w:b w:val="0"/>
          <w:i w:val="0"/>
          <w:sz w:val="24"/>
          <w:szCs w:val="24"/>
        </w:rPr>
        <w:t>zëvendësojë</w:t>
      </w:r>
      <w:r w:rsidRPr="00EB4901">
        <w:rPr>
          <w:rFonts w:ascii="Garamond" w:hAnsi="Garamond"/>
          <w:b w:val="0"/>
          <w:i w:val="0"/>
          <w:sz w:val="24"/>
          <w:szCs w:val="24"/>
        </w:rPr>
        <w:t xml:space="preserve"> </w:t>
      </w:r>
      <w:r w:rsidR="007A7B56" w:rsidRPr="00EB4901">
        <w:rPr>
          <w:rFonts w:ascii="Garamond" w:hAnsi="Garamond"/>
          <w:b w:val="0"/>
          <w:i w:val="0"/>
          <w:sz w:val="24"/>
          <w:szCs w:val="24"/>
        </w:rPr>
        <w:t xml:space="preserve">një mbështetje të kredisë të </w:t>
      </w:r>
      <w:r w:rsidRPr="00EB4901">
        <w:rPr>
          <w:rFonts w:ascii="Garamond" w:hAnsi="Garamond"/>
          <w:b w:val="0"/>
          <w:i w:val="0"/>
          <w:sz w:val="24"/>
          <w:szCs w:val="24"/>
        </w:rPr>
        <w:t xml:space="preserve">lëshuar për një </w:t>
      </w:r>
      <w:r w:rsidR="007A7B56" w:rsidRPr="00EB4901">
        <w:rPr>
          <w:rFonts w:ascii="Garamond" w:hAnsi="Garamond"/>
          <w:b w:val="0"/>
          <w:i w:val="0"/>
          <w:sz w:val="24"/>
          <w:szCs w:val="24"/>
        </w:rPr>
        <w:t xml:space="preserve">mbështetje kredie </w:t>
      </w:r>
      <w:r w:rsidRPr="00EB4901">
        <w:rPr>
          <w:rFonts w:ascii="Garamond" w:hAnsi="Garamond"/>
          <w:b w:val="0"/>
          <w:i w:val="0"/>
          <w:sz w:val="24"/>
          <w:szCs w:val="24"/>
        </w:rPr>
        <w:t xml:space="preserve">tjetër. Pala për Mbështetje siguron që </w:t>
      </w:r>
      <w:r w:rsidR="007A7B56" w:rsidRPr="00EB4901">
        <w:rPr>
          <w:rFonts w:ascii="Garamond" w:hAnsi="Garamond"/>
          <w:b w:val="0"/>
          <w:i w:val="0"/>
          <w:sz w:val="24"/>
          <w:szCs w:val="24"/>
        </w:rPr>
        <w:t xml:space="preserve">mbështetja </w:t>
      </w:r>
      <w:r w:rsidRPr="00EB4901">
        <w:rPr>
          <w:rFonts w:ascii="Garamond" w:hAnsi="Garamond"/>
          <w:b w:val="0"/>
          <w:i w:val="0"/>
          <w:sz w:val="24"/>
          <w:szCs w:val="24"/>
        </w:rPr>
        <w:t xml:space="preserve">zëvendësuese e </w:t>
      </w:r>
      <w:r w:rsidR="007A7B56" w:rsidRPr="00EB4901">
        <w:rPr>
          <w:rFonts w:ascii="Garamond" w:hAnsi="Garamond"/>
          <w:b w:val="0"/>
          <w:i w:val="0"/>
          <w:sz w:val="24"/>
          <w:szCs w:val="24"/>
        </w:rPr>
        <w:t xml:space="preserve">kredisë </w:t>
      </w:r>
      <w:r w:rsidRPr="00EB4901">
        <w:rPr>
          <w:rFonts w:ascii="Garamond" w:hAnsi="Garamond"/>
          <w:b w:val="0"/>
          <w:i w:val="0"/>
          <w:sz w:val="24"/>
          <w:szCs w:val="24"/>
        </w:rPr>
        <w:t xml:space="preserve">do të jetë e disponueshme jo më vonë se </w:t>
      </w:r>
      <w:r w:rsidR="007A7B56" w:rsidRPr="00EB4901">
        <w:rPr>
          <w:rFonts w:ascii="Garamond" w:hAnsi="Garamond"/>
          <w:b w:val="0"/>
          <w:i w:val="0"/>
          <w:sz w:val="24"/>
          <w:szCs w:val="24"/>
        </w:rPr>
        <w:t xml:space="preserve">20 </w:t>
      </w:r>
      <w:r w:rsidRPr="00EB4901">
        <w:rPr>
          <w:rFonts w:ascii="Garamond" w:hAnsi="Garamond"/>
          <w:b w:val="0"/>
          <w:i w:val="0"/>
          <w:sz w:val="24"/>
          <w:szCs w:val="24"/>
        </w:rPr>
        <w:t>(</w:t>
      </w:r>
      <w:r w:rsidR="007A7B56" w:rsidRPr="00EB4901">
        <w:rPr>
          <w:rFonts w:ascii="Garamond" w:hAnsi="Garamond"/>
          <w:b w:val="0"/>
          <w:i w:val="0"/>
          <w:sz w:val="24"/>
          <w:szCs w:val="24"/>
        </w:rPr>
        <w:t>njëzet</w:t>
      </w:r>
      <w:r w:rsidRPr="00EB4901">
        <w:rPr>
          <w:rFonts w:ascii="Garamond" w:hAnsi="Garamond"/>
          <w:b w:val="0"/>
          <w:i w:val="0"/>
          <w:sz w:val="24"/>
          <w:szCs w:val="24"/>
        </w:rPr>
        <w:t xml:space="preserve">) </w:t>
      </w:r>
      <w:r w:rsidR="007A7B56" w:rsidRPr="00EB4901">
        <w:rPr>
          <w:rFonts w:ascii="Garamond" w:hAnsi="Garamond"/>
          <w:b w:val="0"/>
          <w:i w:val="0"/>
          <w:sz w:val="24"/>
          <w:szCs w:val="24"/>
        </w:rPr>
        <w:t xml:space="preserve">ditë-pune </w:t>
      </w:r>
      <w:r w:rsidRPr="00EB4901">
        <w:rPr>
          <w:rFonts w:ascii="Garamond" w:hAnsi="Garamond"/>
          <w:b w:val="0"/>
          <w:i w:val="0"/>
          <w:sz w:val="24"/>
          <w:szCs w:val="24"/>
        </w:rPr>
        <w:t xml:space="preserve">përpara skadimit të </w:t>
      </w:r>
      <w:r w:rsidR="007A7B56" w:rsidRPr="00EB4901">
        <w:rPr>
          <w:rFonts w:ascii="Garamond" w:hAnsi="Garamond"/>
          <w:b w:val="0"/>
          <w:i w:val="0"/>
          <w:sz w:val="24"/>
          <w:szCs w:val="24"/>
        </w:rPr>
        <w:t xml:space="preserve">mbështetjes së kredisë </w:t>
      </w:r>
      <w:r w:rsidRPr="00EB4901">
        <w:rPr>
          <w:rFonts w:ascii="Garamond" w:hAnsi="Garamond"/>
          <w:b w:val="0"/>
          <w:i w:val="0"/>
          <w:sz w:val="24"/>
          <w:szCs w:val="24"/>
        </w:rPr>
        <w:t>ekzistuese (të hyjë në fuqi përpara ose në datën e skadimit). Në vijim të, cilado të ndodhë më vonë:</w:t>
      </w:r>
    </w:p>
    <w:p w14:paraId="68897E1D" w14:textId="473B0172"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marrjes së </w:t>
      </w:r>
      <w:r w:rsidR="00C42C26" w:rsidRPr="00F96BE9">
        <w:rPr>
          <w:rFonts w:ascii="Garamond" w:hAnsi="Garamond"/>
        </w:rPr>
        <w:t xml:space="preserve">mbështetjes </w:t>
      </w:r>
      <w:r w:rsidRPr="00F96BE9">
        <w:rPr>
          <w:rFonts w:ascii="Garamond" w:hAnsi="Garamond"/>
        </w:rPr>
        <w:t xml:space="preserve">zëvendësuese të </w:t>
      </w:r>
      <w:r w:rsidR="00C42C26" w:rsidRPr="00F96BE9">
        <w:rPr>
          <w:rFonts w:ascii="Garamond" w:hAnsi="Garamond"/>
        </w:rPr>
        <w:t>kredisë</w:t>
      </w:r>
      <w:r w:rsidRPr="00F96BE9">
        <w:rPr>
          <w:rFonts w:ascii="Garamond" w:hAnsi="Garamond"/>
        </w:rPr>
        <w:t xml:space="preserve">; dhe </w:t>
      </w:r>
    </w:p>
    <w:p w14:paraId="7DB814D8" w14:textId="74E34796" w:rsidR="00937159" w:rsidRPr="00F96BE9" w:rsidRDefault="00937159" w:rsidP="003B3983">
      <w:pPr>
        <w:tabs>
          <w:tab w:val="left" w:pos="1440"/>
        </w:tabs>
        <w:ind w:firstLine="284"/>
        <w:jc w:val="both"/>
        <w:rPr>
          <w:rFonts w:ascii="Garamond" w:hAnsi="Garamond"/>
        </w:rPr>
      </w:pPr>
      <w:r w:rsidRPr="00F96BE9">
        <w:rPr>
          <w:rFonts w:ascii="Garamond" w:hAnsi="Garamond"/>
        </w:rPr>
        <w:t>b) datës së hyrjes së saj në fuqi,</w:t>
      </w:r>
      <w:r w:rsidR="00A65C5D" w:rsidRPr="00F96BE9">
        <w:rPr>
          <w:rFonts w:ascii="Garamond" w:hAnsi="Garamond"/>
        </w:rPr>
        <w:t>,</w:t>
      </w:r>
      <w:r w:rsidRPr="00F96BE9">
        <w:rPr>
          <w:rFonts w:ascii="Garamond" w:hAnsi="Garamond"/>
        </w:rPr>
        <w:t xml:space="preserve"> Shitësi i kthen menjëherë Palës për Mbështetje Mbështetjen origjinale të </w:t>
      </w:r>
      <w:r w:rsidR="00C42C26" w:rsidRPr="00F96BE9">
        <w:rPr>
          <w:rFonts w:ascii="Garamond" w:hAnsi="Garamond"/>
        </w:rPr>
        <w:t xml:space="preserve">kredisë </w:t>
      </w:r>
      <w:r w:rsidRPr="00F96BE9">
        <w:rPr>
          <w:rFonts w:ascii="Garamond" w:hAnsi="Garamond"/>
        </w:rPr>
        <w:t>që është zëvendësuar.</w:t>
      </w:r>
    </w:p>
    <w:p w14:paraId="1A04A6DF" w14:textId="69DE2D9A"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21.5 Shitësi ka të drejtë të ngrejë pretendime për ndonjë nga </w:t>
      </w:r>
      <w:r w:rsidR="00C42C26" w:rsidRPr="00EB4901">
        <w:rPr>
          <w:rFonts w:ascii="Garamond" w:hAnsi="Garamond"/>
          <w:b w:val="0"/>
          <w:i w:val="0"/>
          <w:sz w:val="24"/>
          <w:szCs w:val="24"/>
        </w:rPr>
        <w:t xml:space="preserve">mbështetjet </w:t>
      </w:r>
      <w:r w:rsidRPr="00EB4901">
        <w:rPr>
          <w:rFonts w:ascii="Garamond" w:hAnsi="Garamond"/>
          <w:b w:val="0"/>
          <w:i w:val="0"/>
          <w:sz w:val="24"/>
          <w:szCs w:val="24"/>
        </w:rPr>
        <w:t xml:space="preserve">e lëshuara të </w:t>
      </w:r>
      <w:r w:rsidR="00C42C26" w:rsidRPr="00EB4901">
        <w:rPr>
          <w:rFonts w:ascii="Garamond" w:hAnsi="Garamond"/>
          <w:b w:val="0"/>
          <w:i w:val="0"/>
          <w:sz w:val="24"/>
          <w:szCs w:val="24"/>
        </w:rPr>
        <w:t xml:space="preserve">kredisë </w:t>
      </w:r>
      <w:r w:rsidRPr="00EB4901">
        <w:rPr>
          <w:rFonts w:ascii="Garamond" w:hAnsi="Garamond"/>
          <w:b w:val="0"/>
          <w:i w:val="0"/>
          <w:sz w:val="24"/>
          <w:szCs w:val="24"/>
        </w:rPr>
        <w:t>nëse Pala për Mbështetje:</w:t>
      </w:r>
    </w:p>
    <w:p w14:paraId="3F826AFD" w14:textId="4E29F1D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nuk ka shlyer një pagesë të kërkueshme për të cilën detyrohet sipas kësaj Marrëveshjeje dhe me marrjen e njoftimit të bërë nga Shitësi, Pala për Mbështetje nuk ka shlyer shumën e papaguar brenda </w:t>
      </w:r>
      <w:r w:rsidR="00C42C26" w:rsidRPr="00F96BE9">
        <w:rPr>
          <w:rFonts w:ascii="Garamond" w:hAnsi="Garamond"/>
        </w:rPr>
        <w:t>10</w:t>
      </w:r>
      <w:r w:rsidR="00C42C26">
        <w:rPr>
          <w:rFonts w:ascii="Garamond" w:hAnsi="Garamond"/>
        </w:rPr>
        <w:t xml:space="preserve"> </w:t>
      </w:r>
      <w:r w:rsidRPr="00F96BE9">
        <w:rPr>
          <w:rFonts w:ascii="Garamond" w:hAnsi="Garamond"/>
        </w:rPr>
        <w:t>(</w:t>
      </w:r>
      <w:r w:rsidR="00C42C26" w:rsidRPr="00F96BE9">
        <w:rPr>
          <w:rFonts w:ascii="Garamond" w:hAnsi="Garamond"/>
        </w:rPr>
        <w:t>dhjetë</w:t>
      </w:r>
      <w:r w:rsidRPr="00F96BE9">
        <w:rPr>
          <w:rFonts w:ascii="Garamond" w:hAnsi="Garamond"/>
        </w:rPr>
        <w:t xml:space="preserve">) </w:t>
      </w:r>
      <w:r w:rsidR="00C42C26" w:rsidRPr="00F96BE9">
        <w:rPr>
          <w:rFonts w:ascii="Garamond" w:hAnsi="Garamond"/>
        </w:rPr>
        <w:t>ditësh</w:t>
      </w:r>
      <w:r w:rsidR="00C42C26">
        <w:rPr>
          <w:rFonts w:ascii="Garamond" w:hAnsi="Garamond"/>
        </w:rPr>
        <w:t>-</w:t>
      </w:r>
      <w:r w:rsidR="00C42C26" w:rsidRPr="00F96BE9">
        <w:rPr>
          <w:rFonts w:ascii="Garamond" w:hAnsi="Garamond"/>
        </w:rPr>
        <w:t>p</w:t>
      </w:r>
      <w:r w:rsidRPr="00F96BE9">
        <w:rPr>
          <w:rFonts w:ascii="Garamond" w:hAnsi="Garamond"/>
        </w:rPr>
        <w:t>une; ose</w:t>
      </w:r>
    </w:p>
    <w:p w14:paraId="094F4BAC" w14:textId="41EE4E2D"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nuk ka siguruar një </w:t>
      </w:r>
      <w:r w:rsidR="00C42C26" w:rsidRPr="00F96BE9">
        <w:rPr>
          <w:rFonts w:ascii="Garamond" w:hAnsi="Garamond"/>
        </w:rPr>
        <w:t xml:space="preserve">mbështetje </w:t>
      </w:r>
      <w:r w:rsidRPr="00F96BE9">
        <w:rPr>
          <w:rFonts w:ascii="Garamond" w:hAnsi="Garamond"/>
        </w:rPr>
        <w:t xml:space="preserve">zëvendësuese të </w:t>
      </w:r>
      <w:r w:rsidR="00C42C26" w:rsidRPr="00F96BE9">
        <w:rPr>
          <w:rFonts w:ascii="Garamond" w:hAnsi="Garamond"/>
        </w:rPr>
        <w:t xml:space="preserve">kredisë </w:t>
      </w:r>
      <w:r w:rsidRPr="00F96BE9">
        <w:rPr>
          <w:rFonts w:ascii="Garamond" w:hAnsi="Garamond"/>
        </w:rPr>
        <w:t>më ose përpara</w:t>
      </w:r>
      <w:r w:rsidR="0016096B" w:rsidRPr="00F96BE9">
        <w:rPr>
          <w:rFonts w:ascii="Garamond" w:hAnsi="Garamond"/>
        </w:rPr>
        <w:t xml:space="preserve"> </w:t>
      </w:r>
      <w:r w:rsidR="00C42C26" w:rsidRPr="00F96BE9">
        <w:rPr>
          <w:rFonts w:ascii="Garamond" w:hAnsi="Garamond"/>
        </w:rPr>
        <w:t>10</w:t>
      </w:r>
      <w:r w:rsidR="00C42C26">
        <w:rPr>
          <w:rFonts w:ascii="Garamond" w:hAnsi="Garamond"/>
        </w:rPr>
        <w:t xml:space="preserve"> </w:t>
      </w:r>
      <w:r w:rsidRPr="00F96BE9">
        <w:rPr>
          <w:rFonts w:ascii="Garamond" w:hAnsi="Garamond"/>
        </w:rPr>
        <w:t>(</w:t>
      </w:r>
      <w:r w:rsidR="00C42C26" w:rsidRPr="00F96BE9">
        <w:rPr>
          <w:rFonts w:ascii="Garamond" w:hAnsi="Garamond"/>
        </w:rPr>
        <w:t>dhjetë</w:t>
      </w:r>
      <w:r w:rsidRPr="00F96BE9">
        <w:rPr>
          <w:rFonts w:ascii="Garamond" w:hAnsi="Garamond"/>
        </w:rPr>
        <w:t xml:space="preserve">) </w:t>
      </w:r>
      <w:r w:rsidR="00C42C26" w:rsidRPr="00F96BE9">
        <w:rPr>
          <w:rFonts w:ascii="Garamond" w:hAnsi="Garamond"/>
        </w:rPr>
        <w:t>ditë</w:t>
      </w:r>
      <w:r w:rsidR="000E2F5B">
        <w:rPr>
          <w:rFonts w:ascii="Garamond" w:hAnsi="Garamond"/>
        </w:rPr>
        <w:t>-</w:t>
      </w:r>
      <w:r w:rsidR="00C42C26" w:rsidRPr="00F96BE9">
        <w:rPr>
          <w:rFonts w:ascii="Garamond" w:hAnsi="Garamond"/>
        </w:rPr>
        <w:t xml:space="preserve">pune </w:t>
      </w:r>
      <w:r w:rsidRPr="00F96BE9">
        <w:rPr>
          <w:rFonts w:ascii="Garamond" w:hAnsi="Garamond"/>
        </w:rPr>
        <w:t>para përfundimit të saj.</w:t>
      </w:r>
    </w:p>
    <w:p w14:paraId="4216BE35" w14:textId="0EC36A02" w:rsidR="00937159" w:rsidRPr="00EB4901" w:rsidRDefault="00937159" w:rsidP="003B3983">
      <w:pPr>
        <w:pStyle w:val="Heading2"/>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21.6 Çdo shumë e paguar te Shitësi sipas </w:t>
      </w:r>
      <w:r w:rsidR="00C42C26" w:rsidRPr="00EB4901">
        <w:rPr>
          <w:rFonts w:ascii="Garamond" w:hAnsi="Garamond"/>
          <w:b w:val="0"/>
          <w:i w:val="0"/>
          <w:sz w:val="24"/>
          <w:szCs w:val="24"/>
        </w:rPr>
        <w:t xml:space="preserve">mbështetjes </w:t>
      </w:r>
      <w:r w:rsidRPr="00EB4901">
        <w:rPr>
          <w:rFonts w:ascii="Garamond" w:hAnsi="Garamond"/>
          <w:b w:val="0"/>
          <w:i w:val="0"/>
          <w:sz w:val="24"/>
          <w:szCs w:val="24"/>
        </w:rPr>
        <w:t xml:space="preserve">së lëshuar të </w:t>
      </w:r>
      <w:r w:rsidR="00C42C26" w:rsidRPr="00EB4901">
        <w:rPr>
          <w:rFonts w:ascii="Garamond" w:hAnsi="Garamond"/>
          <w:b w:val="0"/>
          <w:i w:val="0"/>
          <w:sz w:val="24"/>
          <w:szCs w:val="24"/>
        </w:rPr>
        <w:t xml:space="preserve">kredisë </w:t>
      </w:r>
      <w:r w:rsidRPr="00EB4901">
        <w:rPr>
          <w:rFonts w:ascii="Garamond" w:hAnsi="Garamond"/>
          <w:b w:val="0"/>
          <w:i w:val="0"/>
          <w:sz w:val="24"/>
          <w:szCs w:val="24"/>
        </w:rPr>
        <w:t>do të kompensojë detyrimin e Palës për Mbështetje për ta paguar atë shumë sipas kësaj Marrëveshjeje (dhe që konsiderohet pagesë nga Pala për Mbështetje për qëllimet e kësaj Marrëveshjeje) ose, kur ngrihet një</w:t>
      </w:r>
      <w:r w:rsidR="0016096B" w:rsidRPr="00EB4901">
        <w:rPr>
          <w:rFonts w:ascii="Garamond" w:hAnsi="Garamond"/>
          <w:b w:val="0"/>
          <w:i w:val="0"/>
          <w:sz w:val="24"/>
          <w:szCs w:val="24"/>
        </w:rPr>
        <w:t xml:space="preserve"> </w:t>
      </w:r>
      <w:r w:rsidRPr="00EB4901">
        <w:rPr>
          <w:rFonts w:ascii="Garamond" w:hAnsi="Garamond"/>
          <w:b w:val="0"/>
          <w:i w:val="0"/>
          <w:sz w:val="24"/>
          <w:szCs w:val="24"/>
        </w:rPr>
        <w:t xml:space="preserve">pretendim në lidhje me nenin 21.4(b), nëpërmjet garantimit të detyrimeve të Palës për Mbështetje sipas kësaj Marrëveshjeje deri në momentin e dhënies nga Palën për Mbështetje së </w:t>
      </w:r>
      <w:r w:rsidR="00C42C26" w:rsidRPr="00EB4901">
        <w:rPr>
          <w:rFonts w:ascii="Garamond" w:hAnsi="Garamond"/>
          <w:b w:val="0"/>
          <w:i w:val="0"/>
          <w:sz w:val="24"/>
          <w:szCs w:val="24"/>
        </w:rPr>
        <w:t xml:space="preserve">një mbështetje kredie </w:t>
      </w:r>
      <w:r w:rsidRPr="00EB4901">
        <w:rPr>
          <w:rFonts w:ascii="Garamond" w:hAnsi="Garamond"/>
          <w:b w:val="0"/>
          <w:i w:val="0"/>
          <w:sz w:val="24"/>
          <w:szCs w:val="24"/>
        </w:rPr>
        <w:t>zëvendësuese të vlefshme.</w:t>
      </w:r>
    </w:p>
    <w:p w14:paraId="7D8BBDFC" w14:textId="79C68C04" w:rsidR="00937159" w:rsidRPr="00EB4901" w:rsidRDefault="00937159" w:rsidP="003B3983">
      <w:pPr>
        <w:pStyle w:val="Heading2"/>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21.7 Shitësi, sa më parë të jetë e mundur, rimburson Ofruesin e Mbështetjes së Kredisë për çdo shumë të paguar te Shitësi sipas </w:t>
      </w:r>
      <w:r w:rsidR="00C42C26" w:rsidRPr="00EB4901">
        <w:rPr>
          <w:rFonts w:ascii="Garamond" w:hAnsi="Garamond"/>
          <w:b w:val="0"/>
          <w:i w:val="0"/>
          <w:sz w:val="24"/>
          <w:szCs w:val="24"/>
        </w:rPr>
        <w:t xml:space="preserve">mbështetjes </w:t>
      </w:r>
      <w:r w:rsidRPr="00EB4901">
        <w:rPr>
          <w:rFonts w:ascii="Garamond" w:hAnsi="Garamond"/>
          <w:b w:val="0"/>
          <w:i w:val="0"/>
          <w:sz w:val="24"/>
          <w:szCs w:val="24"/>
        </w:rPr>
        <w:t xml:space="preserve">së lëshuar të </w:t>
      </w:r>
      <w:r w:rsidR="00C42C26" w:rsidRPr="00EB4901">
        <w:rPr>
          <w:rFonts w:ascii="Garamond" w:hAnsi="Garamond"/>
          <w:b w:val="0"/>
          <w:i w:val="0"/>
          <w:sz w:val="24"/>
          <w:szCs w:val="24"/>
        </w:rPr>
        <w:t xml:space="preserve">kredisë </w:t>
      </w:r>
      <w:r w:rsidRPr="00EB4901">
        <w:rPr>
          <w:rFonts w:ascii="Garamond" w:hAnsi="Garamond"/>
          <w:b w:val="0"/>
          <w:i w:val="0"/>
          <w:sz w:val="24"/>
          <w:szCs w:val="24"/>
        </w:rPr>
        <w:t xml:space="preserve">si rezultat i një pretendimi të gabuar nga ana e Shitësit lidhur me çdo </w:t>
      </w:r>
      <w:r w:rsidR="00C42C26" w:rsidRPr="00EB4901">
        <w:rPr>
          <w:rFonts w:ascii="Garamond" w:hAnsi="Garamond"/>
          <w:b w:val="0"/>
          <w:i w:val="0"/>
          <w:sz w:val="24"/>
          <w:szCs w:val="24"/>
        </w:rPr>
        <w:t>mbështetje të lëshuar të kredisë</w:t>
      </w:r>
      <w:r w:rsidRPr="00EB4901">
        <w:rPr>
          <w:rFonts w:ascii="Garamond" w:hAnsi="Garamond"/>
          <w:b w:val="0"/>
          <w:i w:val="0"/>
          <w:sz w:val="24"/>
          <w:szCs w:val="24"/>
        </w:rPr>
        <w:t>.</w:t>
      </w:r>
    </w:p>
    <w:p w14:paraId="7504585E" w14:textId="4A288D97" w:rsidR="00937159" w:rsidRPr="00EB4901" w:rsidRDefault="00937159" w:rsidP="003B3983">
      <w:pPr>
        <w:pStyle w:val="Heading2"/>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21.8 Kur Pala për Mbështetje nuk ka më detyrimin për të mbajtur një </w:t>
      </w:r>
      <w:r w:rsidR="00C42C26" w:rsidRPr="00EB4901">
        <w:rPr>
          <w:rFonts w:ascii="Garamond" w:hAnsi="Garamond"/>
          <w:b w:val="0"/>
          <w:i w:val="0"/>
          <w:sz w:val="24"/>
          <w:szCs w:val="24"/>
        </w:rPr>
        <w:t xml:space="preserve">mbështetje të kredisë </w:t>
      </w:r>
      <w:r w:rsidRPr="00EB4901">
        <w:rPr>
          <w:rFonts w:ascii="Garamond" w:hAnsi="Garamond"/>
          <w:b w:val="0"/>
          <w:i w:val="0"/>
          <w:sz w:val="24"/>
          <w:szCs w:val="24"/>
        </w:rPr>
        <w:t xml:space="preserve">sipas nenit 21.1, Shitësi (me kërkesë të Palës për Mbështetje), sa më parë të jetë praktike në mënyrë të arsyeshme, i kthen Palës për Mbështetje ose Ofruesit të Mbështetjes së Kredisë çdo </w:t>
      </w:r>
      <w:r w:rsidR="00C42C26" w:rsidRPr="00EB4901">
        <w:rPr>
          <w:rFonts w:ascii="Garamond" w:hAnsi="Garamond"/>
          <w:b w:val="0"/>
          <w:i w:val="0"/>
          <w:sz w:val="24"/>
          <w:szCs w:val="24"/>
        </w:rPr>
        <w:t xml:space="preserve">mbështetje të kredisë të lëshuar që ai </w:t>
      </w:r>
      <w:r w:rsidRPr="00EB4901">
        <w:rPr>
          <w:rFonts w:ascii="Garamond" w:hAnsi="Garamond"/>
          <w:b w:val="0"/>
          <w:i w:val="0"/>
          <w:sz w:val="24"/>
          <w:szCs w:val="24"/>
        </w:rPr>
        <w:t>mban.</w:t>
      </w:r>
    </w:p>
    <w:p w14:paraId="330A0D4F" w14:textId="77777777" w:rsidR="00937159" w:rsidRPr="00EB4901" w:rsidRDefault="00937159" w:rsidP="003B3983">
      <w:pPr>
        <w:pStyle w:val="Heading1"/>
        <w:keepNext w:val="0"/>
        <w:spacing w:before="0"/>
        <w:ind w:firstLine="284"/>
        <w:jc w:val="both"/>
        <w:rPr>
          <w:rFonts w:ascii="Garamond" w:hAnsi="Garamond"/>
          <w:bCs/>
          <w:caps/>
          <w:color w:val="auto"/>
          <w:sz w:val="24"/>
          <w:szCs w:val="24"/>
        </w:rPr>
      </w:pPr>
      <w:r w:rsidRPr="00EB4901">
        <w:rPr>
          <w:rFonts w:ascii="Garamond" w:hAnsi="Garamond"/>
          <w:bCs/>
          <w:color w:val="auto"/>
          <w:sz w:val="24"/>
          <w:szCs w:val="24"/>
        </w:rPr>
        <w:t xml:space="preserve">22. </w:t>
      </w:r>
      <w:r w:rsidRPr="00EB4901">
        <w:rPr>
          <w:rFonts w:ascii="Garamond" w:hAnsi="Garamond"/>
          <w:bCs/>
          <w:caps/>
          <w:color w:val="auto"/>
          <w:sz w:val="24"/>
          <w:szCs w:val="24"/>
        </w:rPr>
        <w:t>SIGURIMI</w:t>
      </w:r>
    </w:p>
    <w:p w14:paraId="23AD6DF6" w14:textId="21285A99"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22.1 Shitësi, në përputhje me </w:t>
      </w:r>
      <w:r w:rsidR="00780B17" w:rsidRPr="00EB4901">
        <w:rPr>
          <w:rFonts w:ascii="Garamond" w:hAnsi="Garamond"/>
          <w:b w:val="0"/>
          <w:i w:val="0"/>
          <w:sz w:val="24"/>
          <w:szCs w:val="24"/>
        </w:rPr>
        <w:t>praktikën e mirë të industrisë</w:t>
      </w:r>
      <w:r w:rsidRPr="00EB4901">
        <w:rPr>
          <w:rFonts w:ascii="Garamond" w:hAnsi="Garamond"/>
          <w:b w:val="0"/>
          <w:i w:val="0"/>
          <w:sz w:val="24"/>
          <w:szCs w:val="24"/>
        </w:rPr>
        <w:t xml:space="preserve">, mban në fuqi (ose siguron që mbahen në fuqi) me një sigurues me reputacion të mirë për kohëzgjatjen e kësaj Marrëveshjeje, policat e sigurimit që konsiderohen të përshtatshme dhe të duhura sipas </w:t>
      </w:r>
      <w:r w:rsidR="00C7354B" w:rsidRPr="00EB4901">
        <w:rPr>
          <w:rFonts w:ascii="Garamond" w:hAnsi="Garamond"/>
          <w:b w:val="0"/>
          <w:i w:val="0"/>
          <w:sz w:val="24"/>
          <w:szCs w:val="24"/>
        </w:rPr>
        <w:t>praktikës së mirë të industrisë</w:t>
      </w:r>
      <w:r w:rsidRPr="00EB4901">
        <w:rPr>
          <w:rFonts w:ascii="Garamond" w:hAnsi="Garamond"/>
          <w:b w:val="0"/>
          <w:i w:val="0"/>
          <w:sz w:val="24"/>
          <w:szCs w:val="24"/>
        </w:rPr>
        <w:t xml:space="preserve">, duke mbajtur parasysh detyrimet e Shitësit sipas kësaj </w:t>
      </w:r>
      <w:r w:rsidR="00F7216E" w:rsidRPr="00F7216E">
        <w:rPr>
          <w:rFonts w:ascii="Garamond" w:hAnsi="Garamond"/>
          <w:b w:val="0"/>
          <w:i w:val="0"/>
          <w:sz w:val="24"/>
          <w:szCs w:val="24"/>
        </w:rPr>
        <w:t>Marrëveshjeje</w:t>
      </w:r>
      <w:r w:rsidR="00F7216E" w:rsidRPr="00F96BE9">
        <w:rPr>
          <w:rFonts w:ascii="Garamond" w:hAnsi="Garamond"/>
          <w:sz w:val="24"/>
          <w:szCs w:val="24"/>
        </w:rPr>
        <w:t xml:space="preserve"> </w:t>
      </w:r>
      <w:r w:rsidRPr="00EB4901">
        <w:rPr>
          <w:rFonts w:ascii="Garamond" w:hAnsi="Garamond"/>
          <w:b w:val="0"/>
          <w:i w:val="0"/>
          <w:sz w:val="24"/>
          <w:szCs w:val="24"/>
        </w:rPr>
        <w:t xml:space="preserve">dhe marrëveshjeve financiare me </w:t>
      </w:r>
      <w:r w:rsidR="00C7354B" w:rsidRPr="00EB4901">
        <w:rPr>
          <w:rFonts w:ascii="Garamond" w:hAnsi="Garamond"/>
          <w:b w:val="0"/>
          <w:i w:val="0"/>
          <w:sz w:val="24"/>
          <w:szCs w:val="24"/>
        </w:rPr>
        <w:t>institucionet financiare</w:t>
      </w:r>
      <w:r w:rsidRPr="00EB4901">
        <w:rPr>
          <w:rFonts w:ascii="Garamond" w:hAnsi="Garamond"/>
          <w:b w:val="0"/>
          <w:i w:val="0"/>
          <w:sz w:val="24"/>
          <w:szCs w:val="24"/>
        </w:rPr>
        <w:t>. Shitësi, me marrjen e njoftimit të arsyeshëm, i paraqet sa më parë Palës për Mbështetje dëshmi (nëpërmjet vërtetimit të sigurimit) për sigurimin përkatës.</w:t>
      </w:r>
    </w:p>
    <w:p w14:paraId="4F603D2C" w14:textId="1061E225" w:rsidR="00937159" w:rsidRPr="00EB4901" w:rsidRDefault="00937159" w:rsidP="003B3983">
      <w:pPr>
        <w:pStyle w:val="Heading2"/>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22.2 Shitësi, në rastin kur shkaktohen dëmtime të </w:t>
      </w:r>
      <w:r w:rsidR="00C7354B" w:rsidRPr="00EB4901">
        <w:rPr>
          <w:rFonts w:ascii="Garamond" w:hAnsi="Garamond"/>
          <w:b w:val="0"/>
          <w:i w:val="0"/>
          <w:sz w:val="24"/>
          <w:szCs w:val="24"/>
        </w:rPr>
        <w:t xml:space="preserve">impiantit </w:t>
      </w:r>
      <w:r w:rsidRPr="00EB4901">
        <w:rPr>
          <w:rFonts w:ascii="Garamond" w:hAnsi="Garamond"/>
          <w:b w:val="0"/>
          <w:i w:val="0"/>
          <w:sz w:val="24"/>
          <w:szCs w:val="24"/>
        </w:rPr>
        <w:t>si pasojë e një ngjarje që duhet të sigurohet sipas përcaktimit të nenit 22.1, sa më parë të jetë praktike në mënyrë të arsyeshme, njofton Palën për Mbështetje në lidhje me dëmin e shkaktuar dhe veprimet korrigjuese që Shitësi propozon se duhen kryer.</w:t>
      </w:r>
    </w:p>
    <w:p w14:paraId="3A17B3C6" w14:textId="77777777" w:rsidR="00937159" w:rsidRPr="00332969" w:rsidRDefault="00937159" w:rsidP="003B3983">
      <w:pPr>
        <w:pStyle w:val="Heading1"/>
        <w:keepNext w:val="0"/>
        <w:spacing w:before="0"/>
        <w:ind w:firstLine="284"/>
        <w:jc w:val="both"/>
        <w:rPr>
          <w:rFonts w:ascii="Garamond" w:hAnsi="Garamond"/>
          <w:bCs/>
          <w:caps/>
          <w:color w:val="auto"/>
          <w:sz w:val="24"/>
          <w:szCs w:val="24"/>
        </w:rPr>
      </w:pPr>
      <w:r w:rsidRPr="00332969">
        <w:rPr>
          <w:rFonts w:ascii="Garamond" w:hAnsi="Garamond"/>
          <w:bCs/>
          <w:color w:val="auto"/>
          <w:sz w:val="24"/>
          <w:szCs w:val="24"/>
        </w:rPr>
        <w:t xml:space="preserve">23. </w:t>
      </w:r>
      <w:r w:rsidRPr="00332969">
        <w:rPr>
          <w:rFonts w:ascii="Garamond" w:hAnsi="Garamond"/>
          <w:bCs/>
          <w:caps/>
          <w:color w:val="auto"/>
          <w:sz w:val="24"/>
          <w:szCs w:val="24"/>
        </w:rPr>
        <w:t>NËNKONTRAKTIMI DHE KALIMI</w:t>
      </w:r>
    </w:p>
    <w:p w14:paraId="3A589742" w14:textId="4637B542"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23.1 Pa cenuar nenin 6, asnjëra nga Palët nuk mund të nënkontraktojë pjesërisht apo plotësisht detyrimet e veta sipas kësaj</w:t>
      </w:r>
      <w:r w:rsidR="0016096B" w:rsidRPr="00EB4901">
        <w:rPr>
          <w:rFonts w:ascii="Garamond" w:hAnsi="Garamond"/>
          <w:b w:val="0"/>
          <w:i w:val="0"/>
          <w:sz w:val="24"/>
          <w:szCs w:val="24"/>
        </w:rPr>
        <w:t xml:space="preserve"> </w:t>
      </w:r>
      <w:r w:rsidR="00F7216E" w:rsidRPr="00F7216E">
        <w:rPr>
          <w:rFonts w:ascii="Garamond" w:hAnsi="Garamond"/>
          <w:b w:val="0"/>
          <w:i w:val="0"/>
          <w:sz w:val="24"/>
          <w:szCs w:val="24"/>
        </w:rPr>
        <w:t>Marrëveshjeje</w:t>
      </w:r>
      <w:r w:rsidR="00F7216E" w:rsidRPr="00F96BE9">
        <w:rPr>
          <w:rFonts w:ascii="Garamond" w:hAnsi="Garamond"/>
          <w:sz w:val="24"/>
          <w:szCs w:val="24"/>
        </w:rPr>
        <w:t xml:space="preserve"> </w:t>
      </w:r>
      <w:r w:rsidRPr="00EB4901">
        <w:rPr>
          <w:rFonts w:ascii="Garamond" w:hAnsi="Garamond"/>
          <w:b w:val="0"/>
          <w:i w:val="0"/>
          <w:sz w:val="24"/>
          <w:szCs w:val="24"/>
        </w:rPr>
        <w:t xml:space="preserve">pa miratimin paraprak me shkrim të Palës tjetër, </w:t>
      </w:r>
      <w:r w:rsidRPr="00EB4901">
        <w:rPr>
          <w:rFonts w:ascii="Garamond" w:hAnsi="Garamond"/>
          <w:b w:val="0"/>
          <w:i w:val="0"/>
          <w:iCs w:val="0"/>
          <w:sz w:val="24"/>
          <w:szCs w:val="24"/>
        </w:rPr>
        <w:t>me kusht</w:t>
      </w:r>
      <w:r w:rsidRPr="00EB4901">
        <w:rPr>
          <w:rFonts w:ascii="Garamond" w:hAnsi="Garamond"/>
          <w:b w:val="0"/>
          <w:i w:val="0"/>
          <w:sz w:val="24"/>
          <w:szCs w:val="24"/>
        </w:rPr>
        <w:t xml:space="preserve"> që, me marrjen e këtij miratimi, Pala nënkontraktuese do të mbajë përgjegjësi për përmbushjen e detyrimeve të veta në çdo kohë pavarësisht nënkontraktimit.</w:t>
      </w:r>
    </w:p>
    <w:p w14:paraId="73AFA121" w14:textId="5BB857E7"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23.2 Pa cenuar nenin 6, asnjëra nga Palët nuk mund të kalojë dhe transferojë të gjith</w:t>
      </w:r>
      <w:r w:rsidR="00E1657B" w:rsidRPr="00EB4901">
        <w:rPr>
          <w:rFonts w:ascii="Garamond" w:hAnsi="Garamond"/>
          <w:b w:val="0"/>
          <w:i w:val="0"/>
          <w:sz w:val="24"/>
          <w:szCs w:val="24"/>
        </w:rPr>
        <w:t>a</w:t>
      </w:r>
      <w:r w:rsidRPr="00EB4901">
        <w:rPr>
          <w:rFonts w:ascii="Garamond" w:hAnsi="Garamond"/>
          <w:b w:val="0"/>
          <w:i w:val="0"/>
          <w:sz w:val="24"/>
          <w:szCs w:val="24"/>
        </w:rPr>
        <w:t xml:space="preserve"> ose disa prej të drejtave dhe detyrimeve të veta sipas kësaj Marrëveshjeje te një palë e tretë pa miratimin paraprak me shkrim të Palës tjetër, ku ky miratim të mos refuzohet apo vonohet pa arsye, me kusht që është e arsyeshme që njëra nga Palët të refuzojë dhënien e miratimit për transferimin e detyrimeve nga Pala tjetër kur beson në mënyrë të arsyeshme se përfituesi i propozuar i transferimit ka një gjendje financiare apo njohuri teknike të pamjaftueshme për të përmbushur detyrimet e transferuesit sipas kësaj Marrëveshjeje.</w:t>
      </w:r>
    </w:p>
    <w:p w14:paraId="33C56D3E" w14:textId="24289722"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23.3 Shitësi mund t’i kalojë të drejtat e tij sipas kësaj Marrëveshjeje me anë të garancive tek ose në favor të çdo </w:t>
      </w:r>
      <w:r w:rsidR="00CE2937" w:rsidRPr="00EB4901">
        <w:rPr>
          <w:rFonts w:ascii="Garamond" w:hAnsi="Garamond"/>
          <w:b w:val="0"/>
          <w:i w:val="0"/>
          <w:sz w:val="24"/>
          <w:szCs w:val="24"/>
        </w:rPr>
        <w:t xml:space="preserve">institucioni financues në </w:t>
      </w:r>
      <w:r w:rsidRPr="00EB4901">
        <w:rPr>
          <w:rFonts w:ascii="Garamond" w:hAnsi="Garamond"/>
          <w:b w:val="0"/>
          <w:i w:val="0"/>
          <w:sz w:val="24"/>
          <w:szCs w:val="24"/>
        </w:rPr>
        <w:t>lidhje me financimin ose rifinancimin e detyrimeve të tij të këtushme apo aktiviteteve të tij tregtare pa pëlqimin e Palës për Mbështetje. Shitësi njofton sa më parë të jetë praktikisht e mundur Palën për Mbështetje për këtë kalim.</w:t>
      </w:r>
    </w:p>
    <w:p w14:paraId="37FCBFE9" w14:textId="7F5F024A"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23.4 Pala për Mbështetje kur kërkohet nga Shitësi ose </w:t>
      </w:r>
      <w:r w:rsidR="00332969" w:rsidRPr="00EB4901">
        <w:rPr>
          <w:rFonts w:ascii="Garamond" w:hAnsi="Garamond"/>
          <w:b w:val="0"/>
          <w:i w:val="0"/>
          <w:sz w:val="24"/>
          <w:szCs w:val="24"/>
        </w:rPr>
        <w:t>institucionet financiare</w:t>
      </w:r>
      <w:r w:rsidRPr="00EB4901">
        <w:rPr>
          <w:rFonts w:ascii="Garamond" w:hAnsi="Garamond"/>
          <w:b w:val="0"/>
          <w:i w:val="0"/>
          <w:sz w:val="24"/>
          <w:szCs w:val="24"/>
        </w:rPr>
        <w:t xml:space="preserve">, hyn në një Marrëveshje të Drejtpërdrejtë (ose Marrëveshje të Drejtpërdrejtë zëvendësuese, sipas rastit) me Shitësin dhe ndonjë </w:t>
      </w:r>
      <w:r w:rsidR="001B5C4E" w:rsidRPr="00EB4901">
        <w:rPr>
          <w:rFonts w:ascii="Garamond" w:hAnsi="Garamond"/>
          <w:b w:val="0"/>
          <w:i w:val="0"/>
          <w:sz w:val="24"/>
          <w:szCs w:val="24"/>
        </w:rPr>
        <w:t xml:space="preserve">institucion financiar brenda 30 </w:t>
      </w:r>
      <w:r w:rsidRPr="00EB4901">
        <w:rPr>
          <w:rFonts w:ascii="Garamond" w:hAnsi="Garamond"/>
          <w:b w:val="0"/>
          <w:i w:val="0"/>
          <w:sz w:val="24"/>
          <w:szCs w:val="24"/>
        </w:rPr>
        <w:t>(</w:t>
      </w:r>
      <w:r w:rsidR="001B5C4E" w:rsidRPr="00EB4901">
        <w:rPr>
          <w:rFonts w:ascii="Garamond" w:hAnsi="Garamond"/>
          <w:b w:val="0"/>
          <w:i w:val="0"/>
          <w:sz w:val="24"/>
          <w:szCs w:val="24"/>
        </w:rPr>
        <w:t>tridhjetë</w:t>
      </w:r>
      <w:r w:rsidRPr="00EB4901">
        <w:rPr>
          <w:rFonts w:ascii="Garamond" w:hAnsi="Garamond"/>
          <w:b w:val="0"/>
          <w:i w:val="0"/>
          <w:sz w:val="24"/>
          <w:szCs w:val="24"/>
        </w:rPr>
        <w:t xml:space="preserve">) </w:t>
      </w:r>
      <w:r w:rsidR="001B5C4E" w:rsidRPr="00EB4901">
        <w:rPr>
          <w:rFonts w:ascii="Garamond" w:hAnsi="Garamond"/>
          <w:b w:val="0"/>
          <w:i w:val="0"/>
          <w:sz w:val="24"/>
          <w:szCs w:val="24"/>
        </w:rPr>
        <w:t xml:space="preserve">ditë-pune </w:t>
      </w:r>
      <w:r w:rsidRPr="00EB4901">
        <w:rPr>
          <w:rFonts w:ascii="Garamond" w:hAnsi="Garamond"/>
          <w:b w:val="0"/>
          <w:i w:val="0"/>
          <w:sz w:val="24"/>
          <w:szCs w:val="24"/>
        </w:rPr>
        <w:t xml:space="preserve">nga marrja e njoftimit me shkrim nga Shitësi ose </w:t>
      </w:r>
      <w:r w:rsidR="001B5C4E" w:rsidRPr="00EB4901">
        <w:rPr>
          <w:rFonts w:ascii="Garamond" w:hAnsi="Garamond"/>
          <w:b w:val="0"/>
          <w:i w:val="0"/>
          <w:sz w:val="24"/>
          <w:szCs w:val="24"/>
        </w:rPr>
        <w:t xml:space="preserve">institucionet financiare </w:t>
      </w:r>
      <w:r w:rsidRPr="00EB4901">
        <w:rPr>
          <w:rFonts w:ascii="Garamond" w:hAnsi="Garamond"/>
          <w:b w:val="0"/>
          <w:i w:val="0"/>
          <w:sz w:val="24"/>
          <w:szCs w:val="24"/>
        </w:rPr>
        <w:t>ku i kërkohet Palës për Mbështetje që të dorëzojë të nënshkru</w:t>
      </w:r>
      <w:r w:rsidR="001B5C4E" w:rsidRPr="00EB4901">
        <w:rPr>
          <w:rFonts w:ascii="Garamond" w:hAnsi="Garamond"/>
          <w:b w:val="0"/>
          <w:i w:val="0"/>
          <w:sz w:val="24"/>
          <w:szCs w:val="24"/>
        </w:rPr>
        <w:t>a</w:t>
      </w:r>
      <w:r w:rsidRPr="00EB4901">
        <w:rPr>
          <w:rFonts w:ascii="Garamond" w:hAnsi="Garamond"/>
          <w:b w:val="0"/>
          <w:i w:val="0"/>
          <w:sz w:val="24"/>
          <w:szCs w:val="24"/>
        </w:rPr>
        <w:t>r një Marrëveshje të Drejtpërdrejtë në përputhje me këtë Marrëveshje.</w:t>
      </w:r>
    </w:p>
    <w:p w14:paraId="765B260F" w14:textId="77777777" w:rsidR="00937159" w:rsidRPr="00EB4901" w:rsidRDefault="00937159" w:rsidP="003B3983">
      <w:pPr>
        <w:pStyle w:val="Heading1"/>
        <w:keepNext w:val="0"/>
        <w:spacing w:before="0"/>
        <w:ind w:firstLine="284"/>
        <w:jc w:val="both"/>
        <w:rPr>
          <w:rFonts w:ascii="Garamond" w:hAnsi="Garamond"/>
          <w:bCs/>
          <w:caps/>
          <w:color w:val="auto"/>
          <w:sz w:val="24"/>
          <w:szCs w:val="24"/>
        </w:rPr>
      </w:pPr>
      <w:r w:rsidRPr="00EB4901">
        <w:rPr>
          <w:rFonts w:ascii="Garamond" w:hAnsi="Garamond"/>
          <w:bCs/>
          <w:color w:val="auto"/>
          <w:sz w:val="24"/>
          <w:szCs w:val="24"/>
        </w:rPr>
        <w:t xml:space="preserve">24. </w:t>
      </w:r>
      <w:r w:rsidRPr="00EB4901">
        <w:rPr>
          <w:rFonts w:ascii="Garamond" w:hAnsi="Garamond"/>
          <w:bCs/>
          <w:caps/>
          <w:color w:val="auto"/>
          <w:sz w:val="24"/>
          <w:szCs w:val="24"/>
        </w:rPr>
        <w:t>NDRYSHIMI I LIGJIT</w:t>
      </w:r>
    </w:p>
    <w:p w14:paraId="21CFF42E" w14:textId="4042AC4F" w:rsidR="00937159" w:rsidRPr="00EB4901" w:rsidRDefault="00937159" w:rsidP="003B3983">
      <w:pPr>
        <w:pStyle w:val="Heading2"/>
        <w:tabs>
          <w:tab w:val="left" w:pos="1440"/>
        </w:tabs>
        <w:spacing w:before="0" w:after="0"/>
        <w:ind w:firstLine="284"/>
        <w:jc w:val="both"/>
        <w:rPr>
          <w:rFonts w:ascii="Garamond" w:hAnsi="Garamond"/>
          <w:b w:val="0"/>
          <w:i w:val="0"/>
          <w:sz w:val="24"/>
          <w:szCs w:val="24"/>
        </w:rPr>
      </w:pPr>
      <w:r w:rsidRPr="00EB4901">
        <w:rPr>
          <w:rFonts w:ascii="Garamond" w:hAnsi="Garamond"/>
          <w:b w:val="0"/>
          <w:i w:val="0"/>
          <w:sz w:val="24"/>
          <w:szCs w:val="24"/>
        </w:rPr>
        <w:t xml:space="preserve">24.1 Nëse ndonjëra nga Palët gjykon se ka ndodhur një </w:t>
      </w:r>
      <w:r w:rsidR="001B5C4E" w:rsidRPr="00EB4901">
        <w:rPr>
          <w:rFonts w:ascii="Garamond" w:hAnsi="Garamond"/>
          <w:b w:val="0"/>
          <w:i w:val="0"/>
          <w:sz w:val="24"/>
          <w:szCs w:val="24"/>
        </w:rPr>
        <w:t>ndryshim i ligjit që</w:t>
      </w:r>
      <w:r w:rsidRPr="00EB4901">
        <w:rPr>
          <w:rFonts w:ascii="Garamond" w:hAnsi="Garamond"/>
          <w:b w:val="0"/>
          <w:i w:val="0"/>
          <w:sz w:val="24"/>
          <w:szCs w:val="24"/>
        </w:rPr>
        <w:t>:</w:t>
      </w:r>
    </w:p>
    <w:p w14:paraId="41D73D63"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a) e bën të pamundur ose të paligjshme dhënien e fuqisë ligjore kësaj Marrëveshjeje;</w:t>
      </w:r>
    </w:p>
    <w:p w14:paraId="795ACD09"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b) bën të pamundur konstatimin e ndonjë çështjeje materiale që kërkohet të konstatohet sipas kësaj Marrëveshjeje;</w:t>
      </w:r>
    </w:p>
    <w:p w14:paraId="2B78DCD0" w14:textId="528666A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bën që dispozitat e kësaj Marrëveshjeje të jenë në kundërshtim me </w:t>
      </w:r>
      <w:r w:rsidR="001B5C4E" w:rsidRPr="00F96BE9">
        <w:rPr>
          <w:rFonts w:ascii="Garamond" w:hAnsi="Garamond"/>
        </w:rPr>
        <w:t xml:space="preserve">legjislacionin e zbatueshëm </w:t>
      </w:r>
      <w:r w:rsidRPr="00F96BE9">
        <w:rPr>
          <w:rFonts w:ascii="Garamond" w:hAnsi="Garamond"/>
        </w:rPr>
        <w:t xml:space="preserve">(duke përfshirë çdo fjalë ose shprehje të kësaj Marrëveshjeje që përkufizohet duke iu referuar kuptimit të saj në </w:t>
      </w:r>
      <w:r w:rsidR="001B5C4E" w:rsidRPr="00F96BE9">
        <w:rPr>
          <w:rFonts w:ascii="Garamond" w:hAnsi="Garamond"/>
        </w:rPr>
        <w:t>legjislacionin e zbatueshëm</w:t>
      </w:r>
      <w:r w:rsidRPr="00F96BE9">
        <w:rPr>
          <w:rFonts w:ascii="Garamond" w:hAnsi="Garamond"/>
        </w:rPr>
        <w:t>);</w:t>
      </w:r>
    </w:p>
    <w:p w14:paraId="56BBEBDB" w14:textId="02D248A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prezanton, zëvendëson, ndryshon apo shuan një </w:t>
      </w:r>
      <w:r w:rsidR="001B5C4E" w:rsidRPr="00F96BE9">
        <w:rPr>
          <w:rFonts w:ascii="Garamond" w:hAnsi="Garamond"/>
        </w:rPr>
        <w:t xml:space="preserve">përfitim gjenerimi apo nëse rasti i revokimit </w:t>
      </w:r>
      <w:r w:rsidRPr="00F96BE9">
        <w:rPr>
          <w:rFonts w:ascii="Garamond" w:hAnsi="Garamond"/>
        </w:rPr>
        <w:t xml:space="preserve">ka ndodhur si pasojë e një </w:t>
      </w:r>
      <w:r w:rsidR="001B5C4E" w:rsidRPr="00F96BE9">
        <w:rPr>
          <w:rFonts w:ascii="Garamond" w:hAnsi="Garamond"/>
        </w:rPr>
        <w:t>ndryshimi të ligjit; ose</w:t>
      </w:r>
    </w:p>
    <w:p w14:paraId="025417AA" w14:textId="3EA8B2B1" w:rsidR="00937159" w:rsidRPr="00F96BE9" w:rsidRDefault="00937159" w:rsidP="003B3983">
      <w:pPr>
        <w:ind w:firstLine="284"/>
        <w:jc w:val="both"/>
        <w:rPr>
          <w:rFonts w:ascii="Garamond" w:hAnsi="Garamond"/>
        </w:rPr>
      </w:pPr>
      <w:r w:rsidRPr="00F96BE9">
        <w:rPr>
          <w:rFonts w:ascii="Garamond" w:hAnsi="Garamond"/>
        </w:rPr>
        <w:t>e) (pa cenuar nenin</w:t>
      </w:r>
      <w:r w:rsidR="0016096B" w:rsidRPr="00F96BE9">
        <w:rPr>
          <w:rFonts w:ascii="Garamond" w:hAnsi="Garamond"/>
        </w:rPr>
        <w:t xml:space="preserve"> </w:t>
      </w:r>
      <w:r w:rsidRPr="00F96BE9">
        <w:rPr>
          <w:rFonts w:ascii="Garamond" w:hAnsi="Garamond"/>
        </w:rPr>
        <w:t xml:space="preserve">24.1(a) deri 24.1(d) përfshirë më sipër), ndikon në mënyrë të konsiderueshme dhe negativisht në përfitimet e kësaj Marrëveshjeje për ndonjërën apo të dyja Palët, atëherë kjo Palë mund të njoftojë Palën tjetër duke kërkuar që Palët të takohen për të diskutuar rrethanat në fjalë dhe në mirëbesim të përpiqen të bien dakord për ndryshimet që duhet të bëhen në këtë Marrëveshje, që janë të nevojshme për të arritur (sa më shumë të jetë e mundur) të njëjtin ekuilibër të përfitimeve, detyrimeve, rreziqeve dhe shpërblimeve ndërmjet Palëve në lidhje me objektin e kësaj Marrëveshjeje sikurse zbatohet në </w:t>
      </w:r>
      <w:r w:rsidR="001B5C4E" w:rsidRPr="00F96BE9">
        <w:rPr>
          <w:rFonts w:ascii="Garamond" w:hAnsi="Garamond"/>
        </w:rPr>
        <w:t xml:space="preserve">datën e hyrjes në fuqi. </w:t>
      </w:r>
      <w:r w:rsidRPr="00F96BE9">
        <w:rPr>
          <w:rFonts w:ascii="Garamond" w:hAnsi="Garamond"/>
        </w:rPr>
        <w:t xml:space="preserve">Nëse një rast mund të përbëjë njëkohësisht </w:t>
      </w:r>
      <w:r w:rsidR="001B5C4E" w:rsidRPr="00F96BE9">
        <w:rPr>
          <w:rFonts w:ascii="Garamond" w:hAnsi="Garamond"/>
        </w:rPr>
        <w:t xml:space="preserve">paefektshmëri </w:t>
      </w:r>
      <w:r w:rsidRPr="00F96BE9">
        <w:rPr>
          <w:rFonts w:ascii="Garamond" w:hAnsi="Garamond"/>
        </w:rPr>
        <w:t xml:space="preserve">dhe </w:t>
      </w:r>
      <w:r w:rsidR="001B5C4E" w:rsidRPr="00F96BE9">
        <w:rPr>
          <w:rFonts w:ascii="Garamond" w:hAnsi="Garamond"/>
        </w:rPr>
        <w:t xml:space="preserve">ndryshim </w:t>
      </w:r>
      <w:r w:rsidRPr="00F96BE9">
        <w:rPr>
          <w:rFonts w:ascii="Garamond" w:hAnsi="Garamond"/>
        </w:rPr>
        <w:t xml:space="preserve">të </w:t>
      </w:r>
      <w:r w:rsidR="001B5C4E" w:rsidRPr="00F96BE9">
        <w:rPr>
          <w:rFonts w:ascii="Garamond" w:hAnsi="Garamond"/>
        </w:rPr>
        <w:t>ligjit</w:t>
      </w:r>
      <w:r w:rsidRPr="00F96BE9">
        <w:rPr>
          <w:rFonts w:ascii="Garamond" w:hAnsi="Garamond"/>
        </w:rPr>
        <w:t xml:space="preserve">, atëherë ky do të konsiderohet vetëm </w:t>
      </w:r>
      <w:r w:rsidR="001B5C4E" w:rsidRPr="00F96BE9">
        <w:rPr>
          <w:rFonts w:ascii="Garamond" w:hAnsi="Garamond"/>
        </w:rPr>
        <w:t>si ndryshim i ligjit</w:t>
      </w:r>
      <w:r w:rsidRPr="00F96BE9">
        <w:rPr>
          <w:rFonts w:ascii="Garamond" w:hAnsi="Garamond"/>
        </w:rPr>
        <w:t>.</w:t>
      </w:r>
    </w:p>
    <w:p w14:paraId="6F1C85D5" w14:textId="0F412EB2" w:rsidR="00937159" w:rsidRPr="00A916DA" w:rsidRDefault="00937159" w:rsidP="003B3983">
      <w:pPr>
        <w:pStyle w:val="Heading2"/>
        <w:spacing w:before="0" w:after="0"/>
        <w:ind w:firstLine="284"/>
        <w:jc w:val="both"/>
        <w:rPr>
          <w:rFonts w:ascii="Garamond" w:hAnsi="Garamond"/>
          <w:b w:val="0"/>
          <w:i w:val="0"/>
          <w:sz w:val="24"/>
          <w:szCs w:val="24"/>
        </w:rPr>
      </w:pPr>
      <w:r w:rsidRPr="00A916DA">
        <w:rPr>
          <w:rFonts w:ascii="Garamond" w:hAnsi="Garamond"/>
          <w:b w:val="0"/>
          <w:i w:val="0"/>
          <w:sz w:val="24"/>
          <w:szCs w:val="24"/>
        </w:rPr>
        <w:t xml:space="preserve">24.2 Në qoftë se Palët nuk arrijnë të bien dakord sipas nenit 24.1, secila Palë ka të drejtë ta dërgojë çështjen në Qendrën për Zgjidhjen dhe Negocimin e Mosmarrëveshjeve të Sekretariatit të Komunitetit të Energjisë për përcaktimin e ndryshimeve që duhet t’i bëhen kësaj Marrëveshjeje që janë të nevojshme për të arritur (sa më shumë të jetë e mundur) të njëjtin ekuilibër të përfitimeve, përgjegjësive, rreziqeve dhe shpërblimeve ndërmjet Palëve lidhur me objektin e kësaj Marrëveshjeje sikurse zbatohet në </w:t>
      </w:r>
      <w:r w:rsidR="00332969" w:rsidRPr="00A916DA">
        <w:rPr>
          <w:rFonts w:ascii="Garamond" w:hAnsi="Garamond"/>
          <w:b w:val="0"/>
          <w:i w:val="0"/>
          <w:sz w:val="24"/>
          <w:szCs w:val="24"/>
        </w:rPr>
        <w:t>datën e hyrjes në fuqi</w:t>
      </w:r>
      <w:r w:rsidRPr="00A916DA">
        <w:rPr>
          <w:rFonts w:ascii="Garamond" w:hAnsi="Garamond"/>
          <w:b w:val="0"/>
          <w:i w:val="0"/>
          <w:sz w:val="24"/>
          <w:szCs w:val="24"/>
        </w:rPr>
        <w:t xml:space="preserve">. Nëse një çështje nuk është zgjidhur brenda </w:t>
      </w:r>
      <w:r w:rsidR="00A60B6F" w:rsidRPr="00A916DA">
        <w:rPr>
          <w:rFonts w:ascii="Garamond" w:hAnsi="Garamond"/>
          <w:b w:val="0"/>
          <w:i w:val="0"/>
          <w:sz w:val="24"/>
          <w:szCs w:val="24"/>
        </w:rPr>
        <w:t xml:space="preserve">60 </w:t>
      </w:r>
      <w:r w:rsidRPr="00A916DA">
        <w:rPr>
          <w:rFonts w:ascii="Garamond" w:hAnsi="Garamond"/>
          <w:b w:val="0"/>
          <w:i w:val="0"/>
          <w:sz w:val="24"/>
          <w:szCs w:val="24"/>
        </w:rPr>
        <w:t>(</w:t>
      </w:r>
      <w:r w:rsidR="00A60B6F" w:rsidRPr="00A916DA">
        <w:rPr>
          <w:rFonts w:ascii="Garamond" w:hAnsi="Garamond"/>
          <w:b w:val="0"/>
          <w:i w:val="0"/>
          <w:sz w:val="24"/>
          <w:szCs w:val="24"/>
        </w:rPr>
        <w:t>gjashtëdhjetë</w:t>
      </w:r>
      <w:r w:rsidRPr="00A916DA">
        <w:rPr>
          <w:rFonts w:ascii="Garamond" w:hAnsi="Garamond"/>
          <w:b w:val="0"/>
          <w:i w:val="0"/>
          <w:sz w:val="24"/>
          <w:szCs w:val="24"/>
        </w:rPr>
        <w:t xml:space="preserve">) </w:t>
      </w:r>
      <w:r w:rsidR="00332969" w:rsidRPr="00A916DA">
        <w:rPr>
          <w:rFonts w:ascii="Garamond" w:hAnsi="Garamond"/>
          <w:b w:val="0"/>
          <w:i w:val="0"/>
          <w:sz w:val="24"/>
          <w:szCs w:val="24"/>
        </w:rPr>
        <w:t>ditësh</w:t>
      </w:r>
      <w:r w:rsidR="00A60B6F" w:rsidRPr="00A916DA">
        <w:rPr>
          <w:rFonts w:ascii="Garamond" w:hAnsi="Garamond"/>
          <w:b w:val="0"/>
          <w:i w:val="0"/>
          <w:sz w:val="24"/>
          <w:szCs w:val="24"/>
        </w:rPr>
        <w:t>-</w:t>
      </w:r>
      <w:r w:rsidR="00332969" w:rsidRPr="00A916DA">
        <w:rPr>
          <w:rFonts w:ascii="Garamond" w:hAnsi="Garamond"/>
          <w:b w:val="0"/>
          <w:i w:val="0"/>
          <w:sz w:val="24"/>
          <w:szCs w:val="24"/>
        </w:rPr>
        <w:t xml:space="preserve">pune </w:t>
      </w:r>
      <w:r w:rsidRPr="00A916DA">
        <w:rPr>
          <w:rFonts w:ascii="Garamond" w:hAnsi="Garamond"/>
          <w:b w:val="0"/>
          <w:i w:val="0"/>
          <w:sz w:val="24"/>
          <w:szCs w:val="24"/>
        </w:rPr>
        <w:t>(apo brenda një kohe tjetër të miratuar nga Palët) nga referimi për ndërmjetësim në Qendrën për Zgjidhjen dhe Negocimin e Mosmarrëveshjeve të Sekretariatit të Komunitetit të Energjisë, secila nga Palët mund të nisë procedurat për arbitrazh ndërkombëtar në përputhje me</w:t>
      </w:r>
      <w:r w:rsidR="0016096B" w:rsidRPr="00A916DA">
        <w:rPr>
          <w:rFonts w:ascii="Garamond" w:hAnsi="Garamond"/>
          <w:b w:val="0"/>
          <w:i w:val="0"/>
          <w:sz w:val="24"/>
          <w:szCs w:val="24"/>
        </w:rPr>
        <w:t xml:space="preserve"> </w:t>
      </w:r>
      <w:r w:rsidRPr="00A916DA">
        <w:rPr>
          <w:rFonts w:ascii="Garamond" w:hAnsi="Garamond"/>
          <w:b w:val="0"/>
          <w:i w:val="0"/>
          <w:sz w:val="24"/>
          <w:szCs w:val="24"/>
        </w:rPr>
        <w:t>nenin 28.5.</w:t>
      </w:r>
    </w:p>
    <w:p w14:paraId="34473B9C" w14:textId="497F6BB4" w:rsidR="00937159" w:rsidRPr="00A916DA" w:rsidRDefault="00937159" w:rsidP="003B3983">
      <w:pPr>
        <w:pStyle w:val="Heading2"/>
        <w:spacing w:before="0" w:after="0"/>
        <w:ind w:firstLine="284"/>
        <w:jc w:val="both"/>
        <w:rPr>
          <w:rFonts w:ascii="Garamond" w:hAnsi="Garamond"/>
          <w:b w:val="0"/>
          <w:i w:val="0"/>
          <w:sz w:val="24"/>
          <w:szCs w:val="24"/>
        </w:rPr>
      </w:pPr>
      <w:r w:rsidRPr="00A916DA">
        <w:rPr>
          <w:rFonts w:ascii="Garamond" w:hAnsi="Garamond"/>
          <w:b w:val="0"/>
          <w:i w:val="0"/>
          <w:sz w:val="24"/>
          <w:szCs w:val="24"/>
        </w:rPr>
        <w:t>24.3 Për shmag</w:t>
      </w:r>
      <w:r w:rsidR="00332969" w:rsidRPr="00A916DA">
        <w:rPr>
          <w:rFonts w:ascii="Garamond" w:hAnsi="Garamond"/>
          <w:b w:val="0"/>
          <w:i w:val="0"/>
          <w:sz w:val="24"/>
          <w:szCs w:val="24"/>
        </w:rPr>
        <w:t>i</w:t>
      </w:r>
      <w:r w:rsidRPr="00A916DA">
        <w:rPr>
          <w:rFonts w:ascii="Garamond" w:hAnsi="Garamond"/>
          <w:b w:val="0"/>
          <w:i w:val="0"/>
          <w:sz w:val="24"/>
          <w:szCs w:val="24"/>
        </w:rPr>
        <w:t xml:space="preserve">en e dyshimeve, nuk është qëllim i asnjërës nga Palët që luhatjet në çmimet e tregut me shumicë të energjisë elektrike në vetvete (në ndryshim nga luhatjet e shkaktuara nga </w:t>
      </w:r>
      <w:r w:rsidR="00332969" w:rsidRPr="00A916DA">
        <w:rPr>
          <w:rFonts w:ascii="Garamond" w:hAnsi="Garamond"/>
          <w:b w:val="0"/>
          <w:i w:val="0"/>
          <w:sz w:val="24"/>
          <w:szCs w:val="24"/>
        </w:rPr>
        <w:t>ndryshimet e ligjit</w:t>
      </w:r>
      <w:r w:rsidRPr="00A916DA">
        <w:rPr>
          <w:rFonts w:ascii="Garamond" w:hAnsi="Garamond"/>
          <w:b w:val="0"/>
          <w:i w:val="0"/>
          <w:sz w:val="24"/>
          <w:szCs w:val="24"/>
        </w:rPr>
        <w:t>) të shkaktojnë ndryshime sipas këtij neni 24.</w:t>
      </w:r>
    </w:p>
    <w:p w14:paraId="2BC6AA90" w14:textId="279554AC" w:rsidR="00937159" w:rsidRPr="00A916DA" w:rsidRDefault="00937159" w:rsidP="003B3983">
      <w:pPr>
        <w:pStyle w:val="Heading2"/>
        <w:spacing w:before="0" w:after="0"/>
        <w:ind w:firstLine="284"/>
        <w:jc w:val="both"/>
        <w:rPr>
          <w:rFonts w:ascii="Garamond" w:hAnsi="Garamond"/>
          <w:b w:val="0"/>
          <w:i w:val="0"/>
          <w:sz w:val="24"/>
          <w:szCs w:val="24"/>
        </w:rPr>
      </w:pPr>
      <w:r w:rsidRPr="00A916DA">
        <w:rPr>
          <w:rFonts w:ascii="Garamond" w:hAnsi="Garamond"/>
          <w:b w:val="0"/>
          <w:i w:val="0"/>
          <w:sz w:val="24"/>
          <w:szCs w:val="24"/>
        </w:rPr>
        <w:t>24.4 Kur një marrëveshje apo zgjidhje sipas nenit</w:t>
      </w:r>
      <w:r w:rsidR="0016096B" w:rsidRPr="00A916DA">
        <w:rPr>
          <w:rFonts w:ascii="Garamond" w:hAnsi="Garamond"/>
          <w:b w:val="0"/>
          <w:i w:val="0"/>
          <w:sz w:val="24"/>
          <w:szCs w:val="24"/>
        </w:rPr>
        <w:t xml:space="preserve"> </w:t>
      </w:r>
      <w:r w:rsidRPr="00A916DA">
        <w:rPr>
          <w:rFonts w:ascii="Garamond" w:hAnsi="Garamond"/>
          <w:b w:val="0"/>
          <w:i w:val="0"/>
          <w:sz w:val="24"/>
          <w:szCs w:val="24"/>
        </w:rPr>
        <w:t xml:space="preserve">24.1 ose 24.2 ndodh pas </w:t>
      </w:r>
      <w:r w:rsidR="00332969" w:rsidRPr="00A916DA">
        <w:rPr>
          <w:rFonts w:ascii="Garamond" w:hAnsi="Garamond"/>
          <w:b w:val="0"/>
          <w:i w:val="0"/>
          <w:sz w:val="24"/>
          <w:szCs w:val="24"/>
        </w:rPr>
        <w:t xml:space="preserve">ndryshimit </w:t>
      </w:r>
      <w:r w:rsidRPr="00A916DA">
        <w:rPr>
          <w:rFonts w:ascii="Garamond" w:hAnsi="Garamond"/>
          <w:b w:val="0"/>
          <w:i w:val="0"/>
          <w:sz w:val="24"/>
          <w:szCs w:val="24"/>
        </w:rPr>
        <w:t xml:space="preserve">të </w:t>
      </w:r>
      <w:r w:rsidR="00332969" w:rsidRPr="00A916DA">
        <w:rPr>
          <w:rFonts w:ascii="Garamond" w:hAnsi="Garamond"/>
          <w:b w:val="0"/>
          <w:i w:val="0"/>
          <w:sz w:val="24"/>
          <w:szCs w:val="24"/>
        </w:rPr>
        <w:t>ligjit</w:t>
      </w:r>
      <w:r w:rsidRPr="00A916DA">
        <w:rPr>
          <w:rFonts w:ascii="Garamond" w:hAnsi="Garamond"/>
          <w:b w:val="0"/>
          <w:i w:val="0"/>
          <w:sz w:val="24"/>
          <w:szCs w:val="24"/>
        </w:rPr>
        <w:t xml:space="preserve">, kjo marrëveshje apo zgjidhje duhet të marrë parasysh çdo korrigjim të nevojshëm për t’i vendosur Palët në pozicionin në të cilin do të ishin nëse marrëveshja apo zgjidhja do të kishte ndodhur menjëherë përpara </w:t>
      </w:r>
      <w:r w:rsidR="00332969" w:rsidRPr="00A916DA">
        <w:rPr>
          <w:rFonts w:ascii="Garamond" w:hAnsi="Garamond"/>
          <w:b w:val="0"/>
          <w:i w:val="0"/>
          <w:sz w:val="24"/>
          <w:szCs w:val="24"/>
        </w:rPr>
        <w:t xml:space="preserve">ndryshimit </w:t>
      </w:r>
      <w:r w:rsidRPr="00A916DA">
        <w:rPr>
          <w:rFonts w:ascii="Garamond" w:hAnsi="Garamond"/>
          <w:b w:val="0"/>
          <w:i w:val="0"/>
          <w:sz w:val="24"/>
          <w:szCs w:val="24"/>
        </w:rPr>
        <w:t xml:space="preserve">përkatës të </w:t>
      </w:r>
      <w:r w:rsidR="00332969" w:rsidRPr="00A916DA">
        <w:rPr>
          <w:rFonts w:ascii="Garamond" w:hAnsi="Garamond"/>
          <w:b w:val="0"/>
          <w:i w:val="0"/>
          <w:sz w:val="24"/>
          <w:szCs w:val="24"/>
        </w:rPr>
        <w:t>ligjit</w:t>
      </w:r>
      <w:r w:rsidRPr="00A916DA">
        <w:rPr>
          <w:rFonts w:ascii="Garamond" w:hAnsi="Garamond"/>
          <w:b w:val="0"/>
          <w:i w:val="0"/>
          <w:sz w:val="24"/>
          <w:szCs w:val="24"/>
        </w:rPr>
        <w:t>.</w:t>
      </w:r>
    </w:p>
    <w:p w14:paraId="7F8A1673" w14:textId="77777777" w:rsidR="00937159" w:rsidRPr="00A916DA" w:rsidRDefault="00937159" w:rsidP="003B3983">
      <w:pPr>
        <w:pStyle w:val="Heading2"/>
        <w:spacing w:before="0" w:after="0"/>
        <w:ind w:firstLine="284"/>
        <w:jc w:val="both"/>
        <w:rPr>
          <w:rFonts w:ascii="Garamond" w:hAnsi="Garamond"/>
          <w:b w:val="0"/>
          <w:i w:val="0"/>
          <w:sz w:val="24"/>
          <w:szCs w:val="24"/>
        </w:rPr>
      </w:pPr>
      <w:r w:rsidRPr="00A916DA">
        <w:rPr>
          <w:rFonts w:ascii="Garamond" w:hAnsi="Garamond"/>
          <w:b w:val="0"/>
          <w:i w:val="0"/>
          <w:sz w:val="24"/>
          <w:szCs w:val="24"/>
        </w:rPr>
        <w:t>24.5 Pa cenuar dispozitat e tjera të këtij neni 24, Palët bien dakord që:</w:t>
      </w:r>
    </w:p>
    <w:p w14:paraId="6F8C2632" w14:textId="3343F467"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asnjë Palë nuk mban përgjegjësi për mospërmbushjen e ndonjë detyrimi sipas kësaj Marrëveshjeje që bëhet i ndaluar ose i pamundur për t’u përmbushur për shkak të një </w:t>
      </w:r>
      <w:r w:rsidR="00332969" w:rsidRPr="00F96BE9">
        <w:rPr>
          <w:rFonts w:ascii="Garamond" w:hAnsi="Garamond"/>
        </w:rPr>
        <w:t xml:space="preserve">ndryshimi të ligjit </w:t>
      </w:r>
      <w:r w:rsidRPr="00F96BE9">
        <w:rPr>
          <w:rFonts w:ascii="Garamond" w:hAnsi="Garamond"/>
        </w:rPr>
        <w:t xml:space="preserve">(dhe një rrethanë e tillë do të përbëjë një </w:t>
      </w:r>
      <w:r w:rsidR="00332969" w:rsidRPr="00F96BE9">
        <w:rPr>
          <w:rFonts w:ascii="Garamond" w:hAnsi="Garamond"/>
        </w:rPr>
        <w:t>ngjarje të forcës madhore</w:t>
      </w:r>
      <w:r w:rsidRPr="00F96BE9">
        <w:rPr>
          <w:rFonts w:ascii="Garamond" w:hAnsi="Garamond"/>
        </w:rPr>
        <w:t>);</w:t>
      </w:r>
    </w:p>
    <w:p w14:paraId="6EA24612" w14:textId="5B7F69D0" w:rsidR="00937159" w:rsidRPr="00F96BE9" w:rsidRDefault="00937159" w:rsidP="003B3983">
      <w:pPr>
        <w:ind w:firstLine="284"/>
        <w:jc w:val="both"/>
        <w:rPr>
          <w:rFonts w:ascii="Garamond" w:hAnsi="Garamond"/>
        </w:rPr>
      </w:pPr>
      <w:r w:rsidRPr="00F96BE9">
        <w:rPr>
          <w:rFonts w:ascii="Garamond" w:hAnsi="Garamond"/>
        </w:rPr>
        <w:t>b) sipas nenit 24.5(a)</w:t>
      </w:r>
      <w:r w:rsidR="00332969">
        <w:rPr>
          <w:rFonts w:ascii="Garamond" w:hAnsi="Garamond"/>
        </w:rPr>
        <w:t xml:space="preserve"> </w:t>
      </w:r>
      <w:r w:rsidR="00332969" w:rsidRPr="00F96BE9">
        <w:rPr>
          <w:rFonts w:ascii="Garamond" w:hAnsi="Garamond"/>
        </w:rPr>
        <w:t xml:space="preserve">ndryshimi i ligjit </w:t>
      </w:r>
      <w:r w:rsidRPr="00F96BE9">
        <w:rPr>
          <w:rFonts w:ascii="Garamond" w:hAnsi="Garamond"/>
        </w:rPr>
        <w:t xml:space="preserve">në vetvete nuk përbën </w:t>
      </w:r>
      <w:r w:rsidR="00332969" w:rsidRPr="00F96BE9">
        <w:rPr>
          <w:rFonts w:ascii="Garamond" w:hAnsi="Garamond"/>
        </w:rPr>
        <w:t>ngjarje të forcës madhore</w:t>
      </w:r>
      <w:r w:rsidRPr="00F96BE9">
        <w:rPr>
          <w:rFonts w:ascii="Garamond" w:hAnsi="Garamond"/>
        </w:rPr>
        <w:t xml:space="preserve">, dhe nuk i jep të drejtë asnjërës nga Palët të pezullojë ose shuajë detyrimet e saj sipas kësaj Marrëveshjeje; </w:t>
      </w:r>
    </w:p>
    <w:p w14:paraId="62670EC2" w14:textId="7D1B02F8" w:rsidR="00937159" w:rsidRPr="00F96BE9" w:rsidRDefault="00937159" w:rsidP="003B3983">
      <w:pPr>
        <w:ind w:firstLine="284"/>
        <w:jc w:val="both"/>
        <w:rPr>
          <w:rFonts w:ascii="Garamond" w:hAnsi="Garamond"/>
        </w:rPr>
      </w:pPr>
      <w:r w:rsidRPr="00F96BE9">
        <w:rPr>
          <w:rFonts w:ascii="Garamond" w:hAnsi="Garamond"/>
        </w:rPr>
        <w:t xml:space="preserve">secila Palë do të bëjë përpjekje të arsyeshme për të minimizuar dhe zbutur pasojat e </w:t>
      </w:r>
      <w:r w:rsidR="00332969" w:rsidRPr="00F96BE9">
        <w:rPr>
          <w:rFonts w:ascii="Garamond" w:hAnsi="Garamond"/>
        </w:rPr>
        <w:t xml:space="preserve">ndryshimeve </w:t>
      </w:r>
      <w:r w:rsidRPr="00F96BE9">
        <w:rPr>
          <w:rFonts w:ascii="Garamond" w:hAnsi="Garamond"/>
        </w:rPr>
        <w:t xml:space="preserve">të </w:t>
      </w:r>
      <w:r w:rsidR="00332969" w:rsidRPr="00F96BE9">
        <w:rPr>
          <w:rFonts w:ascii="Garamond" w:hAnsi="Garamond"/>
        </w:rPr>
        <w:t xml:space="preserve">ligjit </w:t>
      </w:r>
      <w:r w:rsidRPr="00F96BE9">
        <w:rPr>
          <w:rFonts w:ascii="Garamond" w:hAnsi="Garamond"/>
        </w:rPr>
        <w:t>për përmbushjen e detyrimeve të saj sipas kësaj Marrëveshjeje.</w:t>
      </w:r>
    </w:p>
    <w:p w14:paraId="26AE09CF" w14:textId="3572BD36" w:rsidR="00937159" w:rsidRPr="00A916DA" w:rsidRDefault="00937159" w:rsidP="003B3983">
      <w:pPr>
        <w:pStyle w:val="Heading2"/>
        <w:spacing w:before="0" w:after="0"/>
        <w:ind w:firstLine="284"/>
        <w:jc w:val="both"/>
        <w:rPr>
          <w:rFonts w:ascii="Garamond" w:hAnsi="Garamond"/>
          <w:b w:val="0"/>
          <w:i w:val="0"/>
          <w:sz w:val="24"/>
          <w:szCs w:val="24"/>
        </w:rPr>
      </w:pPr>
      <w:r w:rsidRPr="00A916DA">
        <w:rPr>
          <w:rFonts w:ascii="Garamond" w:hAnsi="Garamond"/>
          <w:b w:val="0"/>
          <w:i w:val="0"/>
          <w:sz w:val="24"/>
          <w:szCs w:val="24"/>
        </w:rPr>
        <w:t xml:space="preserve">24.6 Nëse Palët vendosin bashkërisht, Qendra për Zgjidhjen dhe Negocimin e Mosmarrëveshjeve të Sekretariatit të Komunitetit të Energjisë (në përputhje me nenin 24.2) ose një vendim arbitrazhi (i marrë në përputhje me nenin 28) përcakton se nuk mund të bëhen rregullime të arsyeshme të kësaj Marrëveshjeje për qëllime të trajtimit të ndikimit të </w:t>
      </w:r>
      <w:r w:rsidR="004134A5" w:rsidRPr="00A916DA">
        <w:rPr>
          <w:rFonts w:ascii="Garamond" w:hAnsi="Garamond"/>
          <w:b w:val="0"/>
          <w:i w:val="0"/>
          <w:sz w:val="24"/>
          <w:szCs w:val="24"/>
        </w:rPr>
        <w:t xml:space="preserve">ndryshimit të ligjit </w:t>
      </w:r>
      <w:r w:rsidRPr="00A916DA">
        <w:rPr>
          <w:rFonts w:ascii="Garamond" w:hAnsi="Garamond"/>
          <w:b w:val="0"/>
          <w:i w:val="0"/>
          <w:sz w:val="24"/>
          <w:szCs w:val="24"/>
        </w:rPr>
        <w:t>në përmbushjen e detyrimeve në këtë Marrëveshje, çështja zgjidhet nëpërmjet zbatimit të dispozitave të nenit 17 të Marrëveshjes për Zhvillimin e Projektit.</w:t>
      </w:r>
    </w:p>
    <w:p w14:paraId="7DBB2229" w14:textId="77777777" w:rsidR="00937159" w:rsidRPr="00A916DA" w:rsidRDefault="00937159" w:rsidP="003B3983">
      <w:pPr>
        <w:pStyle w:val="Heading1"/>
        <w:keepNext w:val="0"/>
        <w:spacing w:before="0"/>
        <w:ind w:firstLine="284"/>
        <w:jc w:val="both"/>
        <w:rPr>
          <w:rFonts w:ascii="Garamond" w:hAnsi="Garamond"/>
          <w:bCs/>
          <w:caps/>
          <w:color w:val="auto"/>
          <w:sz w:val="24"/>
          <w:szCs w:val="24"/>
        </w:rPr>
      </w:pPr>
      <w:r w:rsidRPr="00A916DA">
        <w:rPr>
          <w:rFonts w:ascii="Garamond" w:hAnsi="Garamond"/>
          <w:bCs/>
          <w:color w:val="auto"/>
          <w:sz w:val="24"/>
          <w:szCs w:val="24"/>
        </w:rPr>
        <w:t xml:space="preserve">25. </w:t>
      </w:r>
      <w:r w:rsidRPr="00A916DA">
        <w:rPr>
          <w:rFonts w:ascii="Garamond" w:hAnsi="Garamond"/>
          <w:bCs/>
          <w:caps/>
          <w:color w:val="auto"/>
          <w:sz w:val="24"/>
          <w:szCs w:val="24"/>
        </w:rPr>
        <w:t xml:space="preserve">DEKLARIMET, GARANCITË DHE ANGAZHIMET </w:t>
      </w:r>
    </w:p>
    <w:p w14:paraId="0F1A888B" w14:textId="1E6BD750" w:rsidR="00937159" w:rsidRPr="00A916DA" w:rsidRDefault="00937159" w:rsidP="003B3983">
      <w:pPr>
        <w:pStyle w:val="Heading2"/>
        <w:tabs>
          <w:tab w:val="left" w:pos="1440"/>
        </w:tabs>
        <w:spacing w:before="0" w:after="0"/>
        <w:ind w:firstLine="284"/>
        <w:jc w:val="both"/>
        <w:rPr>
          <w:rFonts w:ascii="Garamond" w:hAnsi="Garamond"/>
          <w:b w:val="0"/>
          <w:i w:val="0"/>
          <w:sz w:val="24"/>
          <w:szCs w:val="24"/>
        </w:rPr>
      </w:pPr>
      <w:r w:rsidRPr="00A916DA">
        <w:rPr>
          <w:rFonts w:ascii="Garamond" w:hAnsi="Garamond"/>
          <w:b w:val="0"/>
          <w:i w:val="0"/>
          <w:sz w:val="24"/>
          <w:szCs w:val="24"/>
        </w:rPr>
        <w:t>25.1 Secila Palë merr përsipër që (gjatë afatit të kësaj Marrëveshjeje)</w:t>
      </w:r>
      <w:r w:rsidR="004134A5" w:rsidRPr="00A916DA">
        <w:rPr>
          <w:rFonts w:ascii="Garamond" w:hAnsi="Garamond"/>
          <w:b w:val="0"/>
          <w:i w:val="0"/>
          <w:sz w:val="24"/>
          <w:szCs w:val="24"/>
        </w:rPr>
        <w:t>,</w:t>
      </w:r>
      <w:r w:rsidRPr="00A916DA">
        <w:rPr>
          <w:rFonts w:ascii="Garamond" w:hAnsi="Garamond"/>
          <w:b w:val="0"/>
          <w:i w:val="0"/>
          <w:sz w:val="24"/>
          <w:szCs w:val="24"/>
        </w:rPr>
        <w:t xml:space="preserve"> do të:</w:t>
      </w:r>
    </w:p>
    <w:p w14:paraId="07F4E38A"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a) ketë, mbajë dhe përmbushë kërkesat e të gjitha autorizimeve dhe miratimeve për të cilat Pala ka përgjegjësinë për t’i siguruar dhe mbajtur;</w:t>
      </w:r>
    </w:p>
    <w:p w14:paraId="58C9CA99" w14:textId="4C424240"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veprojë në përputhje me të gjithë </w:t>
      </w:r>
      <w:r w:rsidR="004134A5" w:rsidRPr="00F96BE9">
        <w:rPr>
          <w:rFonts w:ascii="Garamond" w:hAnsi="Garamond"/>
        </w:rPr>
        <w:t xml:space="preserve">legjislacionin e zbatueshëm </w:t>
      </w:r>
      <w:r w:rsidRPr="00F96BE9">
        <w:rPr>
          <w:rFonts w:ascii="Garamond" w:hAnsi="Garamond"/>
        </w:rPr>
        <w:t xml:space="preserve">(duke përfshirë, pa kufizim, Kodin Shqiptar të Rrjetit) dhe, nëpërmjet veprimeve apo mosveprimeve të saj të qëllimshme apo të pakujdesshme, nuk do të bëjë që Pala tjetër të shkelë </w:t>
      </w:r>
      <w:r w:rsidR="004134A5" w:rsidRPr="00F96BE9">
        <w:rPr>
          <w:rFonts w:ascii="Garamond" w:hAnsi="Garamond"/>
        </w:rPr>
        <w:t xml:space="preserve">legjislacionin e zbatueshëm </w:t>
      </w:r>
      <w:r w:rsidRPr="00F96BE9">
        <w:rPr>
          <w:rFonts w:ascii="Garamond" w:hAnsi="Garamond"/>
        </w:rPr>
        <w:t>apo këtë Marrëveshje; dhe</w:t>
      </w:r>
    </w:p>
    <w:p w14:paraId="506E2287" w14:textId="0752ADA7" w:rsidR="00937159" w:rsidRPr="00F96BE9" w:rsidRDefault="00937159" w:rsidP="003B3983">
      <w:pPr>
        <w:tabs>
          <w:tab w:val="left" w:pos="1440"/>
        </w:tabs>
        <w:ind w:firstLine="284"/>
        <w:jc w:val="both"/>
        <w:rPr>
          <w:rFonts w:ascii="Garamond" w:hAnsi="Garamond"/>
        </w:rPr>
      </w:pPr>
      <w:r w:rsidRPr="00F96BE9">
        <w:rPr>
          <w:rFonts w:ascii="Garamond" w:hAnsi="Garamond"/>
        </w:rPr>
        <w:t>c) t’i japë Palës tjetër të gjitha dokumentet, të dhënat, certifikatat apo informacione të tjera në lidhje me objektin e kësaj Marrëveshjeje me kërkesën e arsyeshme të Palës tjetër (gjithashtu dhe në lidhje me kërkesën e bërë ndaj Palës tjetër nga një Autoritet Kompetent për sa më sipër), dhe do t’i dorëzojë çdo Autoriteti Kompetent të gjitha dokumentet, të dhënat, certifikatat apo informacione të tjera në lidhje me objektin e kësaj Marrëveshjeje që mund të kërkohen herë pas her</w:t>
      </w:r>
      <w:r w:rsidR="00AD5358">
        <w:rPr>
          <w:rFonts w:ascii="Garamond" w:hAnsi="Garamond"/>
        </w:rPr>
        <w:t>e</w:t>
      </w:r>
      <w:r w:rsidRPr="00F96BE9">
        <w:rPr>
          <w:rFonts w:ascii="Garamond" w:hAnsi="Garamond"/>
        </w:rPr>
        <w:t xml:space="preserve"> nga ana e Autoritetit Kompetent.</w:t>
      </w:r>
    </w:p>
    <w:p w14:paraId="2C2F71CE" w14:textId="133C798C" w:rsidR="00937159" w:rsidRPr="008841FE" w:rsidRDefault="00937159" w:rsidP="003B3983">
      <w:pPr>
        <w:pStyle w:val="Heading2"/>
        <w:tabs>
          <w:tab w:val="left" w:pos="1440"/>
        </w:tabs>
        <w:spacing w:before="0" w:after="0"/>
        <w:ind w:firstLine="284"/>
        <w:jc w:val="both"/>
        <w:rPr>
          <w:rFonts w:ascii="Garamond" w:hAnsi="Garamond"/>
          <w:b w:val="0"/>
          <w:i w:val="0"/>
          <w:sz w:val="24"/>
          <w:szCs w:val="24"/>
        </w:rPr>
      </w:pPr>
      <w:r w:rsidRPr="008841FE">
        <w:rPr>
          <w:rFonts w:ascii="Garamond" w:hAnsi="Garamond"/>
          <w:b w:val="0"/>
          <w:i w:val="0"/>
          <w:sz w:val="24"/>
          <w:szCs w:val="24"/>
        </w:rPr>
        <w:t xml:space="preserve">25.2 Shitësi deklaron dhe garanton Palën për Mbështetje që, duke nisur që prej </w:t>
      </w:r>
      <w:r w:rsidR="004134A5" w:rsidRPr="008841FE">
        <w:rPr>
          <w:rFonts w:ascii="Garamond" w:hAnsi="Garamond"/>
          <w:b w:val="0"/>
          <w:i w:val="0"/>
          <w:sz w:val="24"/>
          <w:szCs w:val="24"/>
        </w:rPr>
        <w:t>datës së hyrjes në fuqi (d</w:t>
      </w:r>
      <w:r w:rsidRPr="008841FE">
        <w:rPr>
          <w:rFonts w:ascii="Garamond" w:hAnsi="Garamond"/>
          <w:b w:val="0"/>
          <w:i w:val="0"/>
          <w:sz w:val="24"/>
          <w:szCs w:val="24"/>
        </w:rPr>
        <w:t xml:space="preserve">eklarata dhe garanci që do të konsiderohen se përsëriten nga secila Palë në fillimin e </w:t>
      </w:r>
      <w:r w:rsidR="004134A5" w:rsidRPr="008841FE">
        <w:rPr>
          <w:rFonts w:ascii="Garamond" w:hAnsi="Garamond"/>
          <w:b w:val="0"/>
          <w:i w:val="0"/>
          <w:sz w:val="24"/>
          <w:szCs w:val="24"/>
        </w:rPr>
        <w:t>periudhës së furnizimit</w:t>
      </w:r>
      <w:r w:rsidRPr="008841FE">
        <w:rPr>
          <w:rFonts w:ascii="Garamond" w:hAnsi="Garamond"/>
          <w:b w:val="0"/>
          <w:i w:val="0"/>
          <w:sz w:val="24"/>
          <w:szCs w:val="24"/>
        </w:rPr>
        <w:t>):</w:t>
      </w:r>
    </w:p>
    <w:p w14:paraId="332DC0BB"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a) është i organizuar në mënyrë të rregullt dhe ekziston në mënyrë të vlefshme sipas ligjeve të juridiksionit në të cilin është organizuar ose themeluar (dhe, nëse kërkohet sipas këtij legjislacioni përkatës, është në gjendje të mirë financiare);</w:t>
      </w:r>
    </w:p>
    <w:p w14:paraId="7D47980D" w14:textId="77777777" w:rsidR="00937159" w:rsidRPr="00F96BE9" w:rsidRDefault="00937159" w:rsidP="003B3983">
      <w:pPr>
        <w:tabs>
          <w:tab w:val="left" w:pos="1440"/>
          <w:tab w:val="left" w:pos="2160"/>
        </w:tabs>
        <w:ind w:firstLine="284"/>
        <w:jc w:val="both"/>
        <w:rPr>
          <w:rFonts w:ascii="Garamond" w:hAnsi="Garamond"/>
        </w:rPr>
      </w:pPr>
      <w:r w:rsidRPr="00F96BE9">
        <w:rPr>
          <w:rFonts w:ascii="Garamond" w:hAnsi="Garamond"/>
        </w:rPr>
        <w:t>b) ka kompetencë për të:</w:t>
      </w:r>
    </w:p>
    <w:p w14:paraId="3EA12DEC" w14:textId="0065485D" w:rsidR="00937159" w:rsidRPr="00F96BE9" w:rsidRDefault="00937159" w:rsidP="003B3983">
      <w:pPr>
        <w:tabs>
          <w:tab w:val="left" w:pos="2160"/>
        </w:tabs>
        <w:ind w:firstLine="284"/>
        <w:jc w:val="both"/>
        <w:rPr>
          <w:rFonts w:ascii="Garamond" w:hAnsi="Garamond"/>
        </w:rPr>
      </w:pPr>
      <w:r w:rsidRPr="00F96BE9">
        <w:rPr>
          <w:rFonts w:ascii="Garamond" w:hAnsi="Garamond"/>
        </w:rPr>
        <w:t>i</w:t>
      </w:r>
      <w:r w:rsidR="004134A5">
        <w:rPr>
          <w:rFonts w:ascii="Garamond" w:hAnsi="Garamond"/>
        </w:rPr>
        <w:t>.</w:t>
      </w:r>
      <w:r w:rsidRPr="00F96BE9">
        <w:rPr>
          <w:rFonts w:ascii="Garamond" w:hAnsi="Garamond"/>
        </w:rPr>
        <w:t xml:space="preserve"> nënshkruar këtë Marrëveshje dhe çdo dokumentacion tjetër të lidhur me të në të cilin është palë (duke përfshirë Marrëveshjen e Drejtpërdrejtë);</w:t>
      </w:r>
    </w:p>
    <w:p w14:paraId="486B92AC" w14:textId="7C573E69" w:rsidR="00937159" w:rsidRPr="00F96BE9" w:rsidRDefault="00937159" w:rsidP="003B3983">
      <w:pPr>
        <w:tabs>
          <w:tab w:val="left" w:pos="2160"/>
        </w:tabs>
        <w:ind w:firstLine="284"/>
        <w:jc w:val="both"/>
        <w:rPr>
          <w:rFonts w:ascii="Garamond" w:hAnsi="Garamond"/>
        </w:rPr>
      </w:pPr>
      <w:r w:rsidRPr="00F96BE9">
        <w:rPr>
          <w:rFonts w:ascii="Garamond" w:hAnsi="Garamond"/>
        </w:rPr>
        <w:t>ii</w:t>
      </w:r>
      <w:r w:rsidR="004134A5">
        <w:rPr>
          <w:rFonts w:ascii="Garamond" w:hAnsi="Garamond"/>
        </w:rPr>
        <w:t>.</w:t>
      </w:r>
      <w:r w:rsidRPr="00F96BE9">
        <w:rPr>
          <w:rFonts w:ascii="Garamond" w:hAnsi="Garamond"/>
        </w:rPr>
        <w:t xml:space="preserve"> zbatuar këtë Marrëveshje dhe çdo dokumentacion tjetër të lidhur me të, zbatimi i të cilëve kërkohet nga kjo Marrëveshje; dhe</w:t>
      </w:r>
    </w:p>
    <w:p w14:paraId="61E6A574" w14:textId="59C81E5A" w:rsidR="00937159" w:rsidRPr="00F96BE9" w:rsidRDefault="00937159" w:rsidP="003B3983">
      <w:pPr>
        <w:tabs>
          <w:tab w:val="left" w:pos="2160"/>
        </w:tabs>
        <w:ind w:firstLine="284"/>
        <w:jc w:val="both"/>
        <w:rPr>
          <w:rFonts w:ascii="Garamond" w:hAnsi="Garamond"/>
        </w:rPr>
      </w:pPr>
      <w:r w:rsidRPr="00F96BE9">
        <w:rPr>
          <w:rFonts w:ascii="Garamond" w:hAnsi="Garamond"/>
        </w:rPr>
        <w:t>iii</w:t>
      </w:r>
      <w:r w:rsidR="004134A5">
        <w:rPr>
          <w:rFonts w:ascii="Garamond" w:hAnsi="Garamond"/>
        </w:rPr>
        <w:t>.</w:t>
      </w:r>
      <w:r w:rsidRPr="00F96BE9">
        <w:rPr>
          <w:rFonts w:ascii="Garamond" w:hAnsi="Garamond"/>
        </w:rPr>
        <w:t xml:space="preserve"> përmbushur detyrimet e veta sipas kësaj Marrëveshjeje dhe ka ndërmarrë të gjithë hapat e nevojshëm për të autorizuar nënshkrimin, zbatimin dhe përmbushjen e saj;</w:t>
      </w:r>
    </w:p>
    <w:p w14:paraId="68662C3A" w14:textId="7F3E91C9" w:rsidR="00937159" w:rsidRPr="00F96BE9" w:rsidRDefault="00937159" w:rsidP="003B3983">
      <w:pPr>
        <w:ind w:firstLine="284"/>
        <w:jc w:val="both"/>
        <w:rPr>
          <w:rFonts w:ascii="Garamond" w:hAnsi="Garamond"/>
        </w:rPr>
      </w:pPr>
      <w:r w:rsidRPr="00F96BE9">
        <w:rPr>
          <w:rFonts w:ascii="Garamond" w:hAnsi="Garamond"/>
        </w:rPr>
        <w:t>c) nënshkrimi, zbatimi dhe përmbushja e referuar në nenin</w:t>
      </w:r>
      <w:r w:rsidR="0016096B" w:rsidRPr="00F96BE9">
        <w:rPr>
          <w:rFonts w:ascii="Garamond" w:hAnsi="Garamond"/>
        </w:rPr>
        <w:t xml:space="preserve"> </w:t>
      </w:r>
      <w:r w:rsidRPr="00F96BE9">
        <w:rPr>
          <w:rFonts w:ascii="Garamond" w:hAnsi="Garamond"/>
        </w:rPr>
        <w:t xml:space="preserve">25.2(b)(iii) nuk shkelin apo bien ndesh me asnjë </w:t>
      </w:r>
      <w:r w:rsidR="004134A5" w:rsidRPr="00F96BE9">
        <w:rPr>
          <w:rFonts w:ascii="Garamond" w:hAnsi="Garamond"/>
        </w:rPr>
        <w:t>legjislacion të zbatueshëm</w:t>
      </w:r>
      <w:r w:rsidRPr="00F96BE9">
        <w:rPr>
          <w:rFonts w:ascii="Garamond" w:hAnsi="Garamond"/>
        </w:rPr>
        <w:t>, dispozitë të dokumenteve statutore të tij, urdhër apo vendim gjyqësor apo të ndonjë agjencie qeveritare që i zbatohet atij apo aseteve të tij ose kufizime kontraktuale të detyrueshme për ose që prekin atë apo ndonjë nga asetet e tij;</w:t>
      </w:r>
    </w:p>
    <w:p w14:paraId="32BBAC26" w14:textId="77777777" w:rsidR="00937159" w:rsidRPr="00F96BE9" w:rsidRDefault="00937159" w:rsidP="003B3983">
      <w:pPr>
        <w:tabs>
          <w:tab w:val="left" w:pos="1440"/>
          <w:tab w:val="left" w:pos="2160"/>
        </w:tabs>
        <w:ind w:firstLine="284"/>
        <w:jc w:val="both"/>
        <w:rPr>
          <w:rFonts w:ascii="Garamond" w:hAnsi="Garamond"/>
        </w:rPr>
      </w:pPr>
      <w:r w:rsidRPr="00F96BE9">
        <w:rPr>
          <w:rFonts w:ascii="Garamond" w:hAnsi="Garamond"/>
        </w:rPr>
        <w:t>d) detyrimet në këtë Marrëveshje përbëjnë detyrimet e tij ligjore, të vlefshme dhe të zbatueshme e të ekzekutueshme në përputhje me kushtet përkatëse sipas ligjeve të zbatueshëm për falimentimin, riorganizimin, paaftësinë paguese, moratoriumin apo ligje të tjera të ngjashme që prekin të drejtat e kreditorit në përgjithësi;</w:t>
      </w:r>
    </w:p>
    <w:p w14:paraId="64C80A0A" w14:textId="2DC01F33" w:rsidR="00937159" w:rsidRPr="00F96BE9" w:rsidRDefault="00937159" w:rsidP="003B3983">
      <w:pPr>
        <w:tabs>
          <w:tab w:val="left" w:pos="1440"/>
          <w:tab w:val="left" w:pos="2160"/>
        </w:tabs>
        <w:ind w:firstLine="284"/>
        <w:jc w:val="both"/>
        <w:rPr>
          <w:rFonts w:ascii="Garamond" w:hAnsi="Garamond"/>
        </w:rPr>
      </w:pPr>
      <w:r w:rsidRPr="00F96BE9">
        <w:rPr>
          <w:rFonts w:ascii="Garamond" w:hAnsi="Garamond"/>
        </w:rPr>
        <w:t xml:space="preserve">e) nuk ka ndodhur asnjë </w:t>
      </w:r>
      <w:r w:rsidR="004134A5" w:rsidRPr="00F96BE9">
        <w:rPr>
          <w:rFonts w:ascii="Garamond" w:hAnsi="Garamond"/>
        </w:rPr>
        <w:t xml:space="preserve">rast mospërmbushjeje </w:t>
      </w:r>
      <w:r w:rsidRPr="00F96BE9">
        <w:rPr>
          <w:rFonts w:ascii="Garamond" w:hAnsi="Garamond"/>
        </w:rPr>
        <w:t xml:space="preserve">(apo rast që nëpërmjet njoftimit dhe/ose kalimit të kohës do të përbënte </w:t>
      </w:r>
      <w:r w:rsidR="004134A5" w:rsidRPr="00F96BE9">
        <w:rPr>
          <w:rFonts w:ascii="Garamond" w:hAnsi="Garamond"/>
        </w:rPr>
        <w:t>rast mospërmbushjeje</w:t>
      </w:r>
      <w:r w:rsidRPr="00F96BE9">
        <w:rPr>
          <w:rFonts w:ascii="Garamond" w:hAnsi="Garamond"/>
        </w:rPr>
        <w:t>) lidhur me të dhe se një rast i tillë nuk do të ndodhte si rezultat i hyrjes së tij në këtë Marrëveshje apo përmbushjes së detyrimeve të tij sipas saj;</w:t>
      </w:r>
    </w:p>
    <w:p w14:paraId="69361279" w14:textId="1CAC1F3C" w:rsidR="00937159" w:rsidRPr="00F96BE9" w:rsidRDefault="00937159" w:rsidP="003B3983">
      <w:pPr>
        <w:tabs>
          <w:tab w:val="left" w:pos="1440"/>
          <w:tab w:val="left" w:pos="2160"/>
        </w:tabs>
        <w:ind w:firstLine="284"/>
        <w:jc w:val="both"/>
        <w:rPr>
          <w:rFonts w:ascii="Garamond" w:hAnsi="Garamond"/>
        </w:rPr>
      </w:pPr>
      <w:r w:rsidRPr="00F96BE9">
        <w:rPr>
          <w:rFonts w:ascii="Garamond" w:hAnsi="Garamond"/>
        </w:rPr>
        <w:t xml:space="preserve">f) asnjë padi ose procedurë gjyqësore, arbitrazhi apo administrative para një gjykate, tribunali, organi qeveritar, agjencie, zyrtari apo arbitri nuk ka filluar ose, në dijeninë e tij, nuk është kërcënuar se do të fillojë kundër tij apo </w:t>
      </w:r>
      <w:r w:rsidR="004134A5">
        <w:rPr>
          <w:rFonts w:ascii="Garamond" w:hAnsi="Garamond"/>
        </w:rPr>
        <w:t>s</w:t>
      </w:r>
      <w:r w:rsidRPr="00F96BE9">
        <w:rPr>
          <w:rFonts w:ascii="Garamond" w:hAnsi="Garamond"/>
        </w:rPr>
        <w:t>hoqërive të lidhura me të që, nëse do të zgjidhej jo në favor të tij, do të shkaktonte një ndryshim material negativ në gjendjen financiare të kësaj Pale apo në aftësinë e saj për të përmbushur detyrimet e saj sipas kësaj Marrëveshjeje, ose që mund të ndikojë në ligjshmërinë, vlefshmërinë apo zbatueshmërinë e kësaj Marrëveshjeje ndaj tij;</w:t>
      </w:r>
    </w:p>
    <w:p w14:paraId="5A6F9AED" w14:textId="77777777" w:rsidR="00937159" w:rsidRPr="00F96BE9" w:rsidRDefault="00937159" w:rsidP="003B3983">
      <w:pPr>
        <w:tabs>
          <w:tab w:val="left" w:pos="1440"/>
          <w:tab w:val="left" w:pos="2160"/>
        </w:tabs>
        <w:ind w:firstLine="284"/>
        <w:jc w:val="both"/>
        <w:rPr>
          <w:rFonts w:ascii="Garamond" w:hAnsi="Garamond"/>
        </w:rPr>
      </w:pPr>
      <w:r w:rsidRPr="00F96BE9">
        <w:rPr>
          <w:rFonts w:ascii="Garamond" w:hAnsi="Garamond"/>
        </w:rPr>
        <w:t>g) nuk mbështetet në asnjë deklaratë të Palës tjetër të ndryshme nga ato të përcaktuara shprehimisht në këtë Marrëveshje.</w:t>
      </w:r>
    </w:p>
    <w:p w14:paraId="06975051" w14:textId="77777777" w:rsidR="00937159" w:rsidRPr="004134A5" w:rsidRDefault="00937159" w:rsidP="003B3983">
      <w:pPr>
        <w:pStyle w:val="Heading1"/>
        <w:keepNext w:val="0"/>
        <w:spacing w:before="0"/>
        <w:ind w:firstLine="284"/>
        <w:jc w:val="both"/>
        <w:rPr>
          <w:rFonts w:ascii="Garamond" w:hAnsi="Garamond"/>
          <w:bCs/>
          <w:caps/>
          <w:color w:val="auto"/>
          <w:sz w:val="24"/>
          <w:szCs w:val="24"/>
        </w:rPr>
      </w:pPr>
      <w:r w:rsidRPr="004134A5">
        <w:rPr>
          <w:rFonts w:ascii="Garamond" w:hAnsi="Garamond"/>
          <w:bCs/>
          <w:color w:val="auto"/>
          <w:sz w:val="24"/>
          <w:szCs w:val="24"/>
        </w:rPr>
        <w:t xml:space="preserve">26. </w:t>
      </w:r>
      <w:r w:rsidRPr="004134A5">
        <w:rPr>
          <w:rFonts w:ascii="Garamond" w:hAnsi="Garamond"/>
          <w:bCs/>
          <w:caps/>
          <w:color w:val="auto"/>
          <w:sz w:val="24"/>
          <w:szCs w:val="24"/>
        </w:rPr>
        <w:t>NJOFTIMET</w:t>
      </w:r>
    </w:p>
    <w:p w14:paraId="75F0DB36" w14:textId="77777777" w:rsidR="00937159" w:rsidRPr="008841FE" w:rsidRDefault="00937159" w:rsidP="003B3983">
      <w:pPr>
        <w:pStyle w:val="Heading2"/>
        <w:tabs>
          <w:tab w:val="left" w:pos="1440"/>
        </w:tabs>
        <w:spacing w:before="0" w:after="0"/>
        <w:ind w:firstLine="284"/>
        <w:jc w:val="both"/>
        <w:rPr>
          <w:rFonts w:ascii="Garamond" w:hAnsi="Garamond"/>
          <w:b w:val="0"/>
          <w:i w:val="0"/>
          <w:sz w:val="24"/>
          <w:szCs w:val="24"/>
        </w:rPr>
      </w:pPr>
      <w:r w:rsidRPr="008841FE">
        <w:rPr>
          <w:rFonts w:ascii="Garamond" w:hAnsi="Garamond"/>
          <w:b w:val="0"/>
          <w:i w:val="0"/>
          <w:sz w:val="24"/>
          <w:szCs w:val="24"/>
        </w:rPr>
        <w:t xml:space="preserve">26.1 Çdo njoftim apo komunikim ndërmjet Palëve në lidhje me këtë Marrëveshje duhet të kryhet në formë të shkruar, dhe konsiderohet i dorëzuar rregullisht nëse dorëzohet personalisht, me postë të regjistruar me parapagesë, me faks, ose postë elektronike në adresën e marrësit ose (sipas rastit) në numrin e faksit ose adresën e postës elektronike të paraqitur më poshtë (apo në adresën ose numrin faks të njoftuar paraprakisht në përputhje me nenin 26); </w:t>
      </w:r>
      <w:r w:rsidRPr="008841FE">
        <w:rPr>
          <w:rFonts w:ascii="Garamond" w:hAnsi="Garamond"/>
          <w:b w:val="0"/>
          <w:i w:val="0"/>
          <w:iCs w:val="0"/>
          <w:sz w:val="24"/>
          <w:szCs w:val="24"/>
        </w:rPr>
        <w:t>me kusht që</w:t>
      </w:r>
      <w:r w:rsidRPr="008841FE">
        <w:rPr>
          <w:rFonts w:ascii="Garamond" w:hAnsi="Garamond"/>
          <w:b w:val="0"/>
          <w:i w:val="0"/>
          <w:sz w:val="24"/>
          <w:szCs w:val="24"/>
        </w:rPr>
        <w:t>, nëse nuk është dhënë adresa postare, posta elektronike dhe/ose numri faks për marrjen e njoftimeve të caktuara, këto njoftime nuk do të dorëzohen në mënyrë të vlefshme nëpërmjet këtyre mënyrave të komunikimit.</w:t>
      </w:r>
    </w:p>
    <w:p w14:paraId="341691C4" w14:textId="77777777" w:rsidR="00937159" w:rsidRPr="008841FE" w:rsidRDefault="00937159" w:rsidP="003B3983">
      <w:pPr>
        <w:pStyle w:val="Heading2"/>
        <w:tabs>
          <w:tab w:val="left" w:pos="1440"/>
        </w:tabs>
        <w:spacing w:before="0" w:after="0"/>
        <w:ind w:firstLine="284"/>
        <w:jc w:val="both"/>
        <w:rPr>
          <w:rFonts w:ascii="Garamond" w:hAnsi="Garamond"/>
          <w:b w:val="0"/>
          <w:i w:val="0"/>
          <w:sz w:val="24"/>
          <w:szCs w:val="24"/>
        </w:rPr>
      </w:pPr>
      <w:r w:rsidRPr="008841FE">
        <w:rPr>
          <w:rFonts w:ascii="Garamond" w:hAnsi="Garamond"/>
          <w:b w:val="0"/>
          <w:i w:val="0"/>
          <w:sz w:val="24"/>
          <w:szCs w:val="24"/>
        </w:rPr>
        <w:t>26.2 Sipas nenit 26, të dhënat fillestare të Palëve për njoftimet janë si më poshtë:</w:t>
      </w:r>
    </w:p>
    <w:p w14:paraId="60E2DC73"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a) Për Shitësin:</w:t>
      </w:r>
    </w:p>
    <w:p w14:paraId="7A301638" w14:textId="6929EA81" w:rsidR="00937159" w:rsidRPr="00687084" w:rsidRDefault="00937159" w:rsidP="003B3983">
      <w:pPr>
        <w:ind w:firstLine="284"/>
        <w:jc w:val="both"/>
        <w:rPr>
          <w:rFonts w:ascii="Garamond" w:hAnsi="Garamond"/>
        </w:rPr>
      </w:pPr>
      <w:r w:rsidRPr="00687084">
        <w:rPr>
          <w:rFonts w:ascii="Garamond" w:hAnsi="Garamond"/>
        </w:rPr>
        <w:t>i</w:t>
      </w:r>
      <w:r w:rsidR="008841FE" w:rsidRPr="00687084">
        <w:rPr>
          <w:rFonts w:ascii="Garamond" w:hAnsi="Garamond"/>
        </w:rPr>
        <w:t>.</w:t>
      </w:r>
      <w:r w:rsidRPr="00687084">
        <w:rPr>
          <w:rFonts w:ascii="Garamond" w:hAnsi="Garamond"/>
        </w:rPr>
        <w:t xml:space="preserve"> </w:t>
      </w:r>
      <w:r w:rsidR="008841FE" w:rsidRPr="00687084">
        <w:rPr>
          <w:rFonts w:ascii="Garamond" w:hAnsi="Garamond"/>
        </w:rPr>
        <w:t>adresa</w:t>
      </w:r>
      <w:r w:rsidRPr="00687084">
        <w:rPr>
          <w:rFonts w:ascii="Garamond" w:hAnsi="Garamond"/>
        </w:rPr>
        <w:t xml:space="preserve">: </w:t>
      </w:r>
    </w:p>
    <w:p w14:paraId="21D15882" w14:textId="5C4AB685" w:rsidR="00937159" w:rsidRPr="00687084" w:rsidRDefault="00937159" w:rsidP="003B3983">
      <w:pPr>
        <w:ind w:firstLine="284"/>
        <w:jc w:val="both"/>
        <w:rPr>
          <w:rFonts w:ascii="Garamond" w:hAnsi="Garamond"/>
        </w:rPr>
      </w:pPr>
      <w:r w:rsidRPr="00687084">
        <w:rPr>
          <w:rFonts w:ascii="Garamond" w:hAnsi="Garamond"/>
        </w:rPr>
        <w:t>ii</w:t>
      </w:r>
      <w:r w:rsidR="008841FE" w:rsidRPr="00687084">
        <w:rPr>
          <w:rFonts w:ascii="Garamond" w:hAnsi="Garamond"/>
        </w:rPr>
        <w:t>.</w:t>
      </w:r>
      <w:r w:rsidRPr="00687084">
        <w:rPr>
          <w:rFonts w:ascii="Garamond" w:hAnsi="Garamond"/>
        </w:rPr>
        <w:t xml:space="preserve"> </w:t>
      </w:r>
      <w:r w:rsidR="008841FE" w:rsidRPr="00687084">
        <w:rPr>
          <w:rFonts w:ascii="Garamond" w:hAnsi="Garamond"/>
        </w:rPr>
        <w:t xml:space="preserve">adresa </w:t>
      </w:r>
      <w:r w:rsidRPr="00687084">
        <w:rPr>
          <w:rFonts w:ascii="Garamond" w:hAnsi="Garamond"/>
        </w:rPr>
        <w:t xml:space="preserve">e email-it: </w:t>
      </w:r>
    </w:p>
    <w:p w14:paraId="773D37EF" w14:textId="77777777" w:rsidR="00937159" w:rsidRPr="00687084" w:rsidRDefault="00937159" w:rsidP="003B3983">
      <w:pPr>
        <w:tabs>
          <w:tab w:val="left" w:pos="1440"/>
        </w:tabs>
        <w:ind w:firstLine="284"/>
        <w:jc w:val="both"/>
        <w:rPr>
          <w:rFonts w:ascii="Garamond" w:hAnsi="Garamond"/>
        </w:rPr>
      </w:pPr>
      <w:r w:rsidRPr="00687084">
        <w:rPr>
          <w:rFonts w:ascii="Garamond" w:hAnsi="Garamond"/>
        </w:rPr>
        <w:t>b) Për Palën për Mbështetje:</w:t>
      </w:r>
    </w:p>
    <w:p w14:paraId="0297BB52" w14:textId="713DB96A" w:rsidR="00937159" w:rsidRPr="00687084" w:rsidRDefault="008757B9" w:rsidP="003B3983">
      <w:pPr>
        <w:tabs>
          <w:tab w:val="left" w:pos="2160"/>
        </w:tabs>
        <w:ind w:firstLine="284"/>
        <w:jc w:val="both"/>
        <w:rPr>
          <w:rFonts w:ascii="Garamond" w:hAnsi="Garamond"/>
        </w:rPr>
      </w:pPr>
      <w:r w:rsidRPr="00687084">
        <w:rPr>
          <w:rFonts w:ascii="Garamond" w:hAnsi="Garamond"/>
        </w:rPr>
        <w:t>a</w:t>
      </w:r>
      <w:r w:rsidR="00937159" w:rsidRPr="00687084">
        <w:rPr>
          <w:rFonts w:ascii="Garamond" w:hAnsi="Garamond"/>
        </w:rPr>
        <w:t xml:space="preserve">dresa: </w:t>
      </w:r>
    </w:p>
    <w:p w14:paraId="11F9F70F" w14:textId="3DA8509C" w:rsidR="00937159" w:rsidRPr="00F96BE9" w:rsidRDefault="008757B9" w:rsidP="003B3983">
      <w:pPr>
        <w:tabs>
          <w:tab w:val="left" w:pos="2160"/>
        </w:tabs>
        <w:ind w:firstLine="284"/>
        <w:jc w:val="both"/>
        <w:rPr>
          <w:rFonts w:ascii="Garamond" w:hAnsi="Garamond"/>
        </w:rPr>
      </w:pPr>
      <w:r w:rsidRPr="00687084">
        <w:rPr>
          <w:rFonts w:ascii="Garamond" w:hAnsi="Garamond"/>
        </w:rPr>
        <w:t>a</w:t>
      </w:r>
      <w:r w:rsidR="00937159" w:rsidRPr="00687084">
        <w:rPr>
          <w:rFonts w:ascii="Garamond" w:hAnsi="Garamond"/>
        </w:rPr>
        <w:t>dresa</w:t>
      </w:r>
      <w:r w:rsidR="00937159" w:rsidRPr="00F96BE9">
        <w:rPr>
          <w:rFonts w:ascii="Garamond" w:hAnsi="Garamond"/>
        </w:rPr>
        <w:t xml:space="preserve"> e email-it:</w:t>
      </w:r>
      <w:r w:rsidR="0016096B" w:rsidRPr="00F96BE9">
        <w:rPr>
          <w:rFonts w:ascii="Garamond" w:hAnsi="Garamond"/>
        </w:rPr>
        <w:t xml:space="preserve"> </w:t>
      </w:r>
    </w:p>
    <w:p w14:paraId="3D87ABC1" w14:textId="77777777" w:rsidR="00937159" w:rsidRPr="008841FE" w:rsidRDefault="00937159" w:rsidP="003B3983">
      <w:pPr>
        <w:pStyle w:val="Heading2"/>
        <w:spacing w:before="0" w:after="0"/>
        <w:ind w:firstLine="284"/>
        <w:jc w:val="both"/>
        <w:rPr>
          <w:rFonts w:ascii="Garamond" w:hAnsi="Garamond"/>
          <w:b w:val="0"/>
          <w:i w:val="0"/>
          <w:sz w:val="24"/>
          <w:szCs w:val="24"/>
        </w:rPr>
      </w:pPr>
      <w:r w:rsidRPr="008841FE">
        <w:rPr>
          <w:rFonts w:ascii="Garamond" w:hAnsi="Garamond"/>
          <w:b w:val="0"/>
          <w:i w:val="0"/>
          <w:sz w:val="24"/>
          <w:szCs w:val="24"/>
        </w:rPr>
        <w:t>26.3 Në përputhje me nenin 26.4, një njoftim do të konsiderohet i marrë:</w:t>
      </w:r>
    </w:p>
    <w:p w14:paraId="18D4E987"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a) në rastin e dorëzimit dorazi, në momentin e dorëzimit;</w:t>
      </w:r>
    </w:p>
    <w:p w14:paraId="3B0F8E6D"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b) në rastin e dërgesës me postë të regjistruar të parapaguar, në ditën e dytë nga data e postimit;</w:t>
      </w:r>
    </w:p>
    <w:p w14:paraId="5ED7AFC8" w14:textId="1D3799F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në rastin e dërgesës me faks, në momentin e pranimit nga makina e faksit të marrësit; </w:t>
      </w:r>
      <w:r w:rsidRPr="00F96BE9">
        <w:rPr>
          <w:rFonts w:ascii="Garamond" w:hAnsi="Garamond"/>
          <w:i/>
          <w:iCs/>
        </w:rPr>
        <w:t>me kusht</w:t>
      </w:r>
      <w:r w:rsidRPr="00F96BE9">
        <w:rPr>
          <w:rFonts w:ascii="Garamond" w:hAnsi="Garamond"/>
        </w:rPr>
        <w:t xml:space="preserve"> që të dërgohet dhe një kopje me postë të parapaguar të klasit të parë brenda </w:t>
      </w:r>
      <w:r w:rsidR="004134A5" w:rsidRPr="00F96BE9">
        <w:rPr>
          <w:rFonts w:ascii="Garamond" w:hAnsi="Garamond"/>
        </w:rPr>
        <w:t>1</w:t>
      </w:r>
      <w:r w:rsidR="004134A5">
        <w:rPr>
          <w:rFonts w:ascii="Garamond" w:hAnsi="Garamond"/>
        </w:rPr>
        <w:t xml:space="preserve"> </w:t>
      </w:r>
      <w:r w:rsidRPr="00F96BE9">
        <w:rPr>
          <w:rFonts w:ascii="Garamond" w:hAnsi="Garamond"/>
        </w:rPr>
        <w:t>(</w:t>
      </w:r>
      <w:r w:rsidR="004134A5" w:rsidRPr="00F96BE9">
        <w:rPr>
          <w:rFonts w:ascii="Garamond" w:hAnsi="Garamond"/>
        </w:rPr>
        <w:t>një</w:t>
      </w:r>
      <w:r w:rsidRPr="00F96BE9">
        <w:rPr>
          <w:rFonts w:ascii="Garamond" w:hAnsi="Garamond"/>
        </w:rPr>
        <w:t xml:space="preserve">) </w:t>
      </w:r>
      <w:r w:rsidR="004134A5" w:rsidRPr="00F96BE9">
        <w:rPr>
          <w:rFonts w:ascii="Garamond" w:hAnsi="Garamond"/>
        </w:rPr>
        <w:t>dite</w:t>
      </w:r>
      <w:r w:rsidR="004134A5">
        <w:rPr>
          <w:rFonts w:ascii="Garamond" w:hAnsi="Garamond"/>
        </w:rPr>
        <w:t>-</w:t>
      </w:r>
      <w:r w:rsidR="004134A5" w:rsidRPr="00F96BE9">
        <w:rPr>
          <w:rFonts w:ascii="Garamond" w:hAnsi="Garamond"/>
        </w:rPr>
        <w:t>pune</w:t>
      </w:r>
      <w:r w:rsidRPr="00F96BE9">
        <w:rPr>
          <w:rFonts w:ascii="Garamond" w:hAnsi="Garamond"/>
        </w:rPr>
        <w:t>; dhe</w:t>
      </w:r>
    </w:p>
    <w:p w14:paraId="137F70BD" w14:textId="77777777" w:rsidR="00937159" w:rsidRPr="00F96BE9" w:rsidRDefault="00937159" w:rsidP="003B3983">
      <w:pPr>
        <w:tabs>
          <w:tab w:val="left" w:pos="1440"/>
        </w:tabs>
        <w:ind w:firstLine="284"/>
        <w:jc w:val="both"/>
        <w:rPr>
          <w:rFonts w:ascii="Garamond" w:hAnsi="Garamond"/>
        </w:rPr>
      </w:pPr>
      <w:r w:rsidRPr="00F96BE9">
        <w:rPr>
          <w:rFonts w:ascii="Garamond" w:hAnsi="Garamond"/>
        </w:rPr>
        <w:t>d) në rastin e dërgesës me postë elektronike, në momentin e mbërritjes në serverin e marrësit dhe nëse dërguesi nuk merr mesazh që ka ndodhur gabim.</w:t>
      </w:r>
    </w:p>
    <w:p w14:paraId="1B14B76A" w14:textId="35634E2F" w:rsidR="00937159" w:rsidRPr="003E4ACF" w:rsidRDefault="00937159" w:rsidP="003B3983">
      <w:pPr>
        <w:pStyle w:val="Heading2"/>
        <w:tabs>
          <w:tab w:val="left" w:pos="1440"/>
        </w:tabs>
        <w:spacing w:before="0" w:after="0"/>
        <w:ind w:firstLine="284"/>
        <w:jc w:val="both"/>
        <w:rPr>
          <w:rFonts w:ascii="Garamond" w:hAnsi="Garamond"/>
          <w:b w:val="0"/>
          <w:i w:val="0"/>
          <w:sz w:val="24"/>
          <w:szCs w:val="24"/>
        </w:rPr>
      </w:pPr>
      <w:r w:rsidRPr="003E4ACF">
        <w:rPr>
          <w:rFonts w:ascii="Garamond" w:hAnsi="Garamond"/>
          <w:b w:val="0"/>
          <w:i w:val="0"/>
          <w:sz w:val="24"/>
          <w:szCs w:val="24"/>
        </w:rPr>
        <w:t xml:space="preserve">26.4 Çdo njoftim që konsiderohet si i marrë në një ditë që nuk është </w:t>
      </w:r>
      <w:r w:rsidR="004134A5" w:rsidRPr="003E4ACF">
        <w:rPr>
          <w:rFonts w:ascii="Garamond" w:hAnsi="Garamond"/>
          <w:b w:val="0"/>
          <w:i w:val="0"/>
          <w:sz w:val="24"/>
          <w:szCs w:val="24"/>
        </w:rPr>
        <w:t>ditë pune</w:t>
      </w:r>
      <w:r w:rsidRPr="003E4ACF">
        <w:rPr>
          <w:rFonts w:ascii="Garamond" w:hAnsi="Garamond"/>
          <w:b w:val="0"/>
          <w:i w:val="0"/>
          <w:sz w:val="24"/>
          <w:szCs w:val="24"/>
        </w:rPr>
        <w:t xml:space="preserve">, apo pas orës 17:00 me orën lokale në vendndodhjen e marrësit në një </w:t>
      </w:r>
      <w:r w:rsidR="004134A5" w:rsidRPr="003E4ACF">
        <w:rPr>
          <w:rFonts w:ascii="Garamond" w:hAnsi="Garamond"/>
          <w:b w:val="0"/>
          <w:i w:val="0"/>
          <w:sz w:val="24"/>
          <w:szCs w:val="24"/>
        </w:rPr>
        <w:t xml:space="preserve">ditë pune, konsiderohet </w:t>
      </w:r>
      <w:r w:rsidRPr="003E4ACF">
        <w:rPr>
          <w:rFonts w:ascii="Garamond" w:hAnsi="Garamond"/>
          <w:b w:val="0"/>
          <w:i w:val="0"/>
          <w:sz w:val="24"/>
          <w:szCs w:val="24"/>
        </w:rPr>
        <w:t xml:space="preserve">se është marrë në orën 09:00 me orën lokale në vendndodhjen e marrësit </w:t>
      </w:r>
      <w:r w:rsidR="004134A5" w:rsidRPr="003E4ACF">
        <w:rPr>
          <w:rFonts w:ascii="Garamond" w:hAnsi="Garamond"/>
          <w:b w:val="0"/>
          <w:i w:val="0"/>
          <w:sz w:val="24"/>
          <w:szCs w:val="24"/>
        </w:rPr>
        <w:t>në ditën e nesërme të punës</w:t>
      </w:r>
      <w:r w:rsidRPr="003E4ACF">
        <w:rPr>
          <w:rFonts w:ascii="Garamond" w:hAnsi="Garamond"/>
          <w:b w:val="0"/>
          <w:i w:val="0"/>
          <w:sz w:val="24"/>
          <w:szCs w:val="24"/>
        </w:rPr>
        <w:t>.</w:t>
      </w:r>
    </w:p>
    <w:p w14:paraId="04CD0C31" w14:textId="77777777" w:rsidR="00937159" w:rsidRPr="00DA3EAD" w:rsidRDefault="00937159" w:rsidP="003B3983">
      <w:pPr>
        <w:pStyle w:val="Heading1"/>
        <w:keepNext w:val="0"/>
        <w:spacing w:before="0"/>
        <w:ind w:firstLine="284"/>
        <w:jc w:val="both"/>
        <w:rPr>
          <w:rFonts w:ascii="Garamond" w:hAnsi="Garamond"/>
          <w:bCs/>
          <w:caps/>
          <w:color w:val="auto"/>
          <w:sz w:val="24"/>
          <w:szCs w:val="24"/>
        </w:rPr>
      </w:pPr>
      <w:r w:rsidRPr="00DA3EAD">
        <w:rPr>
          <w:rFonts w:ascii="Garamond" w:hAnsi="Garamond"/>
          <w:bCs/>
          <w:color w:val="auto"/>
          <w:sz w:val="24"/>
          <w:szCs w:val="24"/>
        </w:rPr>
        <w:t xml:space="preserve">27. </w:t>
      </w:r>
      <w:r w:rsidRPr="00DA3EAD">
        <w:rPr>
          <w:rFonts w:ascii="Garamond" w:hAnsi="Garamond"/>
          <w:bCs/>
          <w:caps/>
          <w:color w:val="auto"/>
          <w:sz w:val="24"/>
          <w:szCs w:val="24"/>
        </w:rPr>
        <w:t>KONFIDENCIALITETI DHE PUBLICITETI</w:t>
      </w:r>
    </w:p>
    <w:p w14:paraId="49596D7F" w14:textId="4A926C15" w:rsidR="00937159" w:rsidRPr="00E76F96" w:rsidRDefault="00937159" w:rsidP="003B3983">
      <w:pPr>
        <w:pStyle w:val="Heading2"/>
        <w:spacing w:before="0" w:after="0"/>
        <w:ind w:firstLine="284"/>
        <w:jc w:val="both"/>
        <w:rPr>
          <w:rFonts w:ascii="Garamond" w:hAnsi="Garamond"/>
          <w:b w:val="0"/>
          <w:i w:val="0"/>
          <w:sz w:val="24"/>
          <w:szCs w:val="24"/>
        </w:rPr>
      </w:pPr>
      <w:r w:rsidRPr="00E76F96">
        <w:rPr>
          <w:rFonts w:ascii="Garamond" w:hAnsi="Garamond"/>
          <w:b w:val="0"/>
          <w:i w:val="0"/>
          <w:sz w:val="24"/>
          <w:szCs w:val="24"/>
        </w:rPr>
        <w:t xml:space="preserve">27.1 Në përputhje me përjashtimet sipas nenit 27.2 dhe 27.3, nga </w:t>
      </w:r>
      <w:r w:rsidR="00DA3EAD" w:rsidRPr="00E76F96">
        <w:rPr>
          <w:rFonts w:ascii="Garamond" w:hAnsi="Garamond"/>
          <w:b w:val="0"/>
          <w:i w:val="0"/>
          <w:sz w:val="24"/>
          <w:szCs w:val="24"/>
        </w:rPr>
        <w:t xml:space="preserve">data e hyrjes në fuqi </w:t>
      </w:r>
      <w:r w:rsidRPr="00E76F96">
        <w:rPr>
          <w:rFonts w:ascii="Garamond" w:hAnsi="Garamond"/>
          <w:b w:val="0"/>
          <w:i w:val="0"/>
          <w:sz w:val="24"/>
          <w:szCs w:val="24"/>
        </w:rPr>
        <w:t xml:space="preserve">deri në mbarimin apo zgjidhjen e kësaj Marrëveshjeje ose brenda një periudhe </w:t>
      </w:r>
      <w:r w:rsidR="006222B5" w:rsidRPr="00E76F96">
        <w:rPr>
          <w:rFonts w:ascii="Garamond" w:hAnsi="Garamond"/>
          <w:b w:val="0"/>
          <w:i w:val="0"/>
          <w:sz w:val="24"/>
          <w:szCs w:val="24"/>
        </w:rPr>
        <w:t xml:space="preserve">2-vjeçare </w:t>
      </w:r>
      <w:r w:rsidRPr="00E76F96">
        <w:rPr>
          <w:rFonts w:ascii="Garamond" w:hAnsi="Garamond"/>
          <w:b w:val="0"/>
          <w:i w:val="0"/>
          <w:sz w:val="24"/>
          <w:szCs w:val="24"/>
        </w:rPr>
        <w:t>(</w:t>
      </w:r>
      <w:r w:rsidR="006222B5" w:rsidRPr="00E76F96">
        <w:rPr>
          <w:rFonts w:ascii="Garamond" w:hAnsi="Garamond"/>
          <w:b w:val="0"/>
          <w:i w:val="0"/>
          <w:sz w:val="24"/>
          <w:szCs w:val="24"/>
        </w:rPr>
        <w:t>dyvjeçare</w:t>
      </w:r>
      <w:r w:rsidRPr="00E76F96">
        <w:rPr>
          <w:rFonts w:ascii="Garamond" w:hAnsi="Garamond"/>
          <w:b w:val="0"/>
          <w:i w:val="0"/>
          <w:sz w:val="24"/>
          <w:szCs w:val="24"/>
        </w:rPr>
        <w:t>) pas mbarimit apo zgjidhjes së kësaj Marrëveshjeje, asnjë nga Palët nuk do të japë informacion apo nuk do të lejojë apo nuk do të mundësojë që zyrtarët, punëmarrësit, agjentët apo kontraktorët e saj të japin informacion ndonjë personi apo entiteti për</w:t>
      </w:r>
      <w:r w:rsidR="0016096B" w:rsidRPr="00E76F96">
        <w:rPr>
          <w:rFonts w:ascii="Garamond" w:hAnsi="Garamond"/>
          <w:b w:val="0"/>
          <w:i w:val="0"/>
          <w:sz w:val="24"/>
          <w:szCs w:val="24"/>
        </w:rPr>
        <w:t xml:space="preserve"> </w:t>
      </w:r>
      <w:r w:rsidRPr="00E76F96">
        <w:rPr>
          <w:rFonts w:ascii="Garamond" w:hAnsi="Garamond"/>
          <w:b w:val="0"/>
          <w:i w:val="0"/>
          <w:sz w:val="24"/>
          <w:szCs w:val="24"/>
        </w:rPr>
        <w:t>përmbajtjen e kësaj Marrëveshjeje ose çdo informacion konfidencial tregtar lidhur me negociatat rreth kësaj Marrëveshjeje të cilat mund t’i jenë bërë të njohura Palës gjatë zhvillimit të negociatave të tilla apo lidhur me veprimet, kontratat, marrëveshjet ose çështjet tregtare apo financiare të Palës tjetër, pa pëlqimin e Palës tjetër.</w:t>
      </w:r>
    </w:p>
    <w:p w14:paraId="06CA75BC" w14:textId="10C0573B" w:rsidR="00937159" w:rsidRPr="00E76F96" w:rsidRDefault="00937159" w:rsidP="003B3983">
      <w:pPr>
        <w:pStyle w:val="Heading2"/>
        <w:spacing w:before="0" w:after="0"/>
        <w:ind w:firstLine="284"/>
        <w:jc w:val="both"/>
        <w:rPr>
          <w:rFonts w:ascii="Garamond" w:hAnsi="Garamond"/>
          <w:b w:val="0"/>
          <w:i w:val="0"/>
          <w:sz w:val="24"/>
          <w:szCs w:val="24"/>
        </w:rPr>
      </w:pPr>
      <w:r w:rsidRPr="00E76F96">
        <w:rPr>
          <w:rFonts w:ascii="Garamond" w:hAnsi="Garamond"/>
          <w:b w:val="0"/>
          <w:i w:val="0"/>
          <w:sz w:val="24"/>
          <w:szCs w:val="24"/>
        </w:rPr>
        <w:t>27.2 Kufizimet e vendosura në nenin 27.1 nuk do të zbatohen për dhënien e informacionit:</w:t>
      </w:r>
      <w:r w:rsidR="0016096B" w:rsidRPr="00E76F96">
        <w:rPr>
          <w:rFonts w:ascii="Garamond" w:hAnsi="Garamond"/>
          <w:b w:val="0"/>
          <w:i w:val="0"/>
          <w:sz w:val="24"/>
          <w:szCs w:val="24"/>
        </w:rPr>
        <w:t xml:space="preserve"> </w:t>
      </w:r>
    </w:p>
    <w:p w14:paraId="2013638C" w14:textId="1296424B" w:rsidR="00937159" w:rsidRPr="00F96BE9" w:rsidRDefault="00937159" w:rsidP="003B3983">
      <w:pPr>
        <w:tabs>
          <w:tab w:val="left" w:pos="1440"/>
        </w:tabs>
        <w:ind w:firstLine="284"/>
        <w:jc w:val="both"/>
        <w:rPr>
          <w:rFonts w:ascii="Garamond" w:hAnsi="Garamond"/>
        </w:rPr>
      </w:pPr>
      <w:r w:rsidRPr="00F96BE9">
        <w:rPr>
          <w:rFonts w:ascii="Garamond" w:hAnsi="Garamond"/>
        </w:rPr>
        <w:t>a) që aktualisht apo në të ardhmen bëhet publik</w:t>
      </w:r>
      <w:r w:rsidR="00AB4865">
        <w:rPr>
          <w:rFonts w:ascii="Garamond" w:hAnsi="Garamond"/>
        </w:rPr>
        <w:t>,</w:t>
      </w:r>
      <w:r w:rsidRPr="00F96BE9">
        <w:rPr>
          <w:rFonts w:ascii="Garamond" w:hAnsi="Garamond"/>
        </w:rPr>
        <w:t xml:space="preserve"> përveç rastit kur bëhet publik si rezultat i shkeljes së detyrimit të konfidencialitetit ose që mund të merret nga burime të tjera përveç Palëve; </w:t>
      </w:r>
    </w:p>
    <w:p w14:paraId="22DEB8D2" w14:textId="47FA4CAD"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kur dhe në masën e kërkuar nga </w:t>
      </w:r>
      <w:r w:rsidR="00DA3EAD" w:rsidRPr="00F96BE9">
        <w:rPr>
          <w:rFonts w:ascii="Garamond" w:hAnsi="Garamond"/>
        </w:rPr>
        <w:t xml:space="preserve">legjislacioni i zbatueshëm </w:t>
      </w:r>
      <w:r w:rsidRPr="00F96BE9">
        <w:rPr>
          <w:rFonts w:ascii="Garamond" w:hAnsi="Garamond"/>
        </w:rPr>
        <w:t xml:space="preserve">për </w:t>
      </w:r>
      <w:r w:rsidRPr="00AB4865">
        <w:rPr>
          <w:rFonts w:ascii="Garamond" w:hAnsi="Garamond"/>
        </w:rPr>
        <w:t>t’</w:t>
      </w:r>
      <w:r w:rsidR="00AB4865" w:rsidRPr="00AB4865">
        <w:rPr>
          <w:rFonts w:ascii="Garamond" w:hAnsi="Garamond"/>
        </w:rPr>
        <w:t>i</w:t>
      </w:r>
      <w:r w:rsidRPr="00AB4865">
        <w:rPr>
          <w:rFonts w:ascii="Garamond" w:hAnsi="Garamond"/>
        </w:rPr>
        <w:t>u</w:t>
      </w:r>
      <w:r w:rsidRPr="00F96BE9">
        <w:rPr>
          <w:rFonts w:ascii="Garamond" w:hAnsi="Garamond"/>
        </w:rPr>
        <w:t xml:space="preserve"> dhënë çdo personi të autorizuar nga </w:t>
      </w:r>
      <w:r w:rsidR="00DA3EAD" w:rsidRPr="00F96BE9">
        <w:rPr>
          <w:rFonts w:ascii="Garamond" w:hAnsi="Garamond"/>
        </w:rPr>
        <w:t xml:space="preserve">legjislacioni i zbatueshëm </w:t>
      </w:r>
      <w:r w:rsidRPr="00F96BE9">
        <w:rPr>
          <w:rFonts w:ascii="Garamond" w:hAnsi="Garamond"/>
        </w:rPr>
        <w:t>për ta marrë atë;</w:t>
      </w:r>
    </w:p>
    <w:p w14:paraId="5565044A" w14:textId="64A74E75"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kur dhe në masën e kërkuar për t’u dhënë nga rregullat e ndonjë burse të njohur në të cilën aksionet e Palës që jep informacionin janë apo propozohen për kuotim apo listim herë pas here; </w:t>
      </w:r>
    </w:p>
    <w:p w14:paraId="1F6266F9" w14:textId="0179C7D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kur dhe në masën e kërkuar për t’u dhënë në një gjykatë, arbitër apo gjykatë administrative gjatë procedurave para saj në të cilat Pala që jep informacionin është palë; </w:t>
      </w:r>
    </w:p>
    <w:p w14:paraId="1D151B00" w14:textId="759CA939" w:rsidR="00937159" w:rsidRPr="00F96BE9" w:rsidRDefault="00937159" w:rsidP="003B3983">
      <w:pPr>
        <w:ind w:firstLine="284"/>
        <w:jc w:val="both"/>
        <w:rPr>
          <w:rFonts w:ascii="Garamond" w:hAnsi="Garamond"/>
        </w:rPr>
      </w:pPr>
      <w:r w:rsidRPr="00F96BE9">
        <w:rPr>
          <w:rFonts w:ascii="Garamond" w:hAnsi="Garamond"/>
        </w:rPr>
        <w:t>e) që njëra Palë i jep një zyrtari apo punëmarrësi të saj ose</w:t>
      </w:r>
      <w:r w:rsidR="0016096B" w:rsidRPr="00F96BE9">
        <w:rPr>
          <w:rFonts w:ascii="Garamond" w:hAnsi="Garamond"/>
        </w:rPr>
        <w:t xml:space="preserve"> </w:t>
      </w:r>
      <w:r w:rsidRPr="00F96BE9">
        <w:rPr>
          <w:rFonts w:ascii="Garamond" w:hAnsi="Garamond"/>
        </w:rPr>
        <w:t xml:space="preserve">një </w:t>
      </w:r>
      <w:r w:rsidR="00DA3EAD" w:rsidRPr="00F96BE9">
        <w:rPr>
          <w:rFonts w:ascii="Garamond" w:hAnsi="Garamond"/>
        </w:rPr>
        <w:t xml:space="preserve">shoqërie </w:t>
      </w:r>
      <w:r w:rsidRPr="00F96BE9">
        <w:rPr>
          <w:rFonts w:ascii="Garamond" w:hAnsi="Garamond"/>
        </w:rPr>
        <w:t xml:space="preserve">të lidhur apo zyrtar ose punëmarrësi të </w:t>
      </w:r>
      <w:r w:rsidR="00DA3EAD" w:rsidRPr="00F96BE9">
        <w:rPr>
          <w:rFonts w:ascii="Garamond" w:hAnsi="Garamond"/>
        </w:rPr>
        <w:t xml:space="preserve">shoqërisë </w:t>
      </w:r>
      <w:r w:rsidRPr="00F96BE9">
        <w:rPr>
          <w:rFonts w:ascii="Garamond" w:hAnsi="Garamond"/>
        </w:rPr>
        <w:t xml:space="preserve">së lidhur të cilët e kërkojnë informacionin për t’i mundësuar </w:t>
      </w:r>
      <w:r w:rsidR="00DA3EAD" w:rsidRPr="00F96BE9">
        <w:rPr>
          <w:rFonts w:ascii="Garamond" w:hAnsi="Garamond"/>
        </w:rPr>
        <w:t>kryerjen</w:t>
      </w:r>
      <w:r w:rsidRPr="00F96BE9">
        <w:rPr>
          <w:rFonts w:ascii="Garamond" w:hAnsi="Garamond"/>
        </w:rPr>
        <w:t xml:space="preserve"> e duhur të detyrave të tyre, </w:t>
      </w:r>
      <w:r w:rsidRPr="00F96BE9">
        <w:rPr>
          <w:rFonts w:ascii="Garamond" w:hAnsi="Garamond"/>
          <w:i/>
          <w:iCs/>
        </w:rPr>
        <w:t>me kusht</w:t>
      </w:r>
      <w:r w:rsidRPr="00F96BE9">
        <w:rPr>
          <w:rFonts w:ascii="Garamond" w:hAnsi="Garamond"/>
        </w:rPr>
        <w:t xml:space="preserve"> që këta persona të zbatojnë detyrimet e konfidencialitietit njëlloj me ato që parashikohen në këtë nen 27;</w:t>
      </w:r>
    </w:p>
    <w:p w14:paraId="4DB99FD9" w14:textId="749CFF2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f) që njëra Palë i jep </w:t>
      </w:r>
      <w:r w:rsidR="00DA3EAD" w:rsidRPr="00F96BE9">
        <w:rPr>
          <w:rFonts w:ascii="Garamond" w:hAnsi="Garamond"/>
        </w:rPr>
        <w:t>ndonjërit</w:t>
      </w:r>
      <w:r w:rsidRPr="00F96BE9">
        <w:rPr>
          <w:rFonts w:ascii="Garamond" w:hAnsi="Garamond"/>
        </w:rPr>
        <w:t xml:space="preserve"> prej konsulentëve, bankave, financierëve, siguruesve ose këshilltarëve të saj ose</w:t>
      </w:r>
      <w:r w:rsidR="0016096B" w:rsidRPr="00F96BE9">
        <w:rPr>
          <w:rFonts w:ascii="Garamond" w:hAnsi="Garamond"/>
        </w:rPr>
        <w:t xml:space="preserve"> </w:t>
      </w:r>
      <w:r w:rsidRPr="00F96BE9">
        <w:rPr>
          <w:rFonts w:ascii="Garamond" w:hAnsi="Garamond"/>
        </w:rPr>
        <w:t xml:space="preserve">ndonjërës prej </w:t>
      </w:r>
      <w:r w:rsidR="00DA3EAD" w:rsidRPr="00F96BE9">
        <w:rPr>
          <w:rFonts w:ascii="Garamond" w:hAnsi="Garamond"/>
        </w:rPr>
        <w:t xml:space="preserve">shoqërive </w:t>
      </w:r>
      <w:r w:rsidRPr="00F96BE9">
        <w:rPr>
          <w:rFonts w:ascii="Garamond" w:hAnsi="Garamond"/>
        </w:rPr>
        <w:t xml:space="preserve">të lidhura apo konsulentëve, bankave, financierëve, siguruesve ose këshilltarëve të Shoqërisë së lidhur, </w:t>
      </w:r>
      <w:r w:rsidRPr="00F96BE9">
        <w:rPr>
          <w:rFonts w:ascii="Garamond" w:hAnsi="Garamond"/>
          <w:i/>
          <w:iCs/>
        </w:rPr>
        <w:t>me kusht</w:t>
      </w:r>
      <w:r w:rsidRPr="00F96BE9">
        <w:rPr>
          <w:rFonts w:ascii="Garamond" w:hAnsi="Garamond"/>
        </w:rPr>
        <w:t xml:space="preserve"> që këta persona të zbatojnë detyrimet e konfidencialitetit njëlloj me ato që parashikohen në këtë nen 27;</w:t>
      </w:r>
    </w:p>
    <w:p w14:paraId="6536214B" w14:textId="5E64E1BB"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g) që Shitësi i jep një investitori të mundshëm </w:t>
      </w:r>
      <w:r w:rsidRPr="00F96BE9">
        <w:rPr>
          <w:rFonts w:ascii="Garamond" w:hAnsi="Garamond"/>
          <w:i/>
          <w:iCs/>
        </w:rPr>
        <w:t>në mirëbesim</w:t>
      </w:r>
      <w:r w:rsidRPr="00F96BE9">
        <w:rPr>
          <w:rFonts w:ascii="Garamond" w:hAnsi="Garamond"/>
        </w:rPr>
        <w:t xml:space="preserve">, ose një blerësi të mundshëm </w:t>
      </w:r>
      <w:r w:rsidRPr="00F96BE9">
        <w:rPr>
          <w:rFonts w:ascii="Garamond" w:hAnsi="Garamond"/>
          <w:i/>
          <w:iCs/>
        </w:rPr>
        <w:t>në mirëbesim</w:t>
      </w:r>
      <w:r w:rsidRPr="00F96BE9">
        <w:rPr>
          <w:rFonts w:ascii="Garamond" w:hAnsi="Garamond"/>
        </w:rPr>
        <w:t xml:space="preserve"> të aksioneve të Shitësit ose të aseteve që përbëjnë </w:t>
      </w:r>
      <w:r w:rsidR="009122B5" w:rsidRPr="00F96BE9">
        <w:rPr>
          <w:rFonts w:ascii="Garamond" w:hAnsi="Garamond"/>
        </w:rPr>
        <w:t xml:space="preserve">impiantin </w:t>
      </w:r>
      <w:r w:rsidRPr="00F96BE9">
        <w:rPr>
          <w:rFonts w:ascii="Garamond" w:hAnsi="Garamond"/>
        </w:rPr>
        <w:t xml:space="preserve">(ose konsulentëve, bankave, financierëve ose këshilltarëve të tyre profesionalë), </w:t>
      </w:r>
      <w:r w:rsidRPr="00F96BE9">
        <w:rPr>
          <w:rFonts w:ascii="Garamond" w:hAnsi="Garamond"/>
          <w:i/>
          <w:iCs/>
        </w:rPr>
        <w:t>me kusht</w:t>
      </w:r>
      <w:r w:rsidRPr="00F96BE9">
        <w:rPr>
          <w:rFonts w:ascii="Garamond" w:hAnsi="Garamond"/>
        </w:rPr>
        <w:t xml:space="preserve"> që këta persona të zbatojnë detyrimet e konfidencialitetit njëlloj me ato që parashikohen në këtë nen 27.</w:t>
      </w:r>
    </w:p>
    <w:p w14:paraId="68A835CD" w14:textId="77777777" w:rsidR="00937159" w:rsidRPr="009122B5" w:rsidRDefault="00937159" w:rsidP="003B3983">
      <w:pPr>
        <w:pStyle w:val="Heading2"/>
        <w:tabs>
          <w:tab w:val="left" w:pos="1440"/>
        </w:tabs>
        <w:spacing w:before="0" w:after="0"/>
        <w:ind w:firstLine="284"/>
        <w:jc w:val="both"/>
        <w:rPr>
          <w:rFonts w:ascii="Garamond" w:hAnsi="Garamond"/>
          <w:b w:val="0"/>
          <w:i w:val="0"/>
          <w:sz w:val="24"/>
          <w:szCs w:val="24"/>
        </w:rPr>
      </w:pPr>
      <w:r w:rsidRPr="009122B5">
        <w:rPr>
          <w:rFonts w:ascii="Garamond" w:hAnsi="Garamond"/>
          <w:b w:val="0"/>
          <w:i w:val="0"/>
          <w:sz w:val="24"/>
          <w:szCs w:val="24"/>
        </w:rPr>
        <w:t xml:space="preserve">27.3 Pa cenuar të drejtat ose mjetet e tjera mbrojtëse që mund të ketë njëra Palë, Palët njohin dhe pranojnë se dëmet nuk do të përbëjnë masën ndreqëse të duhur për asnjë nga shkeljet sipas këtij neni 20 dhe se mjetet ligjore të masës së sigurimit, kryerjes së një veprimi të caktuar apo masa të tjera të ngjashme janë masa të duhura për çdo shkelje potenciale apo aktuale të kësaj dispozite. </w:t>
      </w:r>
    </w:p>
    <w:p w14:paraId="1824E778" w14:textId="41019CEE" w:rsidR="00937159" w:rsidRPr="00DA3EAD" w:rsidRDefault="00937159" w:rsidP="003B3983">
      <w:pPr>
        <w:ind w:firstLine="284"/>
        <w:jc w:val="both"/>
        <w:rPr>
          <w:rFonts w:ascii="Garamond" w:hAnsi="Garamond"/>
          <w:bCs/>
          <w:caps/>
        </w:rPr>
      </w:pPr>
      <w:r w:rsidRPr="00DA3EAD">
        <w:rPr>
          <w:rFonts w:ascii="Garamond" w:hAnsi="Garamond"/>
          <w:bCs/>
        </w:rPr>
        <w:t xml:space="preserve">28. </w:t>
      </w:r>
      <w:r w:rsidRPr="00DA3EAD">
        <w:rPr>
          <w:rFonts w:ascii="Garamond" w:hAnsi="Garamond"/>
          <w:bCs/>
          <w:caps/>
        </w:rPr>
        <w:t>LIGJI RREGULLUES DHE ZGJIDHJA E MOSMARRËVESHJEVE</w:t>
      </w:r>
    </w:p>
    <w:p w14:paraId="5AD0B2F2" w14:textId="71556665" w:rsidR="00937159" w:rsidRPr="009122B5" w:rsidRDefault="00937159" w:rsidP="003B3983">
      <w:pPr>
        <w:pStyle w:val="Heading2"/>
        <w:tabs>
          <w:tab w:val="left" w:pos="1440"/>
        </w:tabs>
        <w:spacing w:before="0" w:after="0"/>
        <w:ind w:firstLine="284"/>
        <w:jc w:val="both"/>
        <w:rPr>
          <w:rFonts w:ascii="Garamond" w:hAnsi="Garamond"/>
          <w:b w:val="0"/>
          <w:i w:val="0"/>
          <w:sz w:val="24"/>
          <w:szCs w:val="24"/>
        </w:rPr>
      </w:pPr>
      <w:r w:rsidRPr="009122B5">
        <w:rPr>
          <w:rFonts w:ascii="Garamond" w:hAnsi="Garamond"/>
          <w:b w:val="0"/>
          <w:i w:val="0"/>
          <w:sz w:val="24"/>
          <w:szCs w:val="24"/>
        </w:rPr>
        <w:t>28.1 Kjo Marrëveshje dhe çfarëdo mosmarrëveshje apo pretendim që rrjedh nga apo lidhet me të (duke përfshirë pretendimet jashtëkontraktuale) rregullohet nga dhe interpretohet në përputhje me ligjet e Shqipërisë.</w:t>
      </w:r>
      <w:r w:rsidR="00522CB8" w:rsidRPr="009122B5">
        <w:rPr>
          <w:rFonts w:ascii="Garamond" w:hAnsi="Garamond"/>
          <w:b w:val="0"/>
          <w:i w:val="0"/>
          <w:sz w:val="24"/>
          <w:szCs w:val="24"/>
        </w:rPr>
        <w:t xml:space="preserve"> </w:t>
      </w:r>
      <w:r w:rsidRPr="009122B5">
        <w:rPr>
          <w:rFonts w:ascii="Garamond" w:hAnsi="Garamond"/>
          <w:b w:val="0"/>
          <w:i w:val="0"/>
          <w:sz w:val="24"/>
          <w:szCs w:val="24"/>
        </w:rPr>
        <w:t>Pal</w:t>
      </w:r>
      <w:r w:rsidR="00522CB8" w:rsidRPr="009122B5">
        <w:rPr>
          <w:rFonts w:ascii="Garamond" w:hAnsi="Garamond"/>
          <w:b w:val="0"/>
          <w:i w:val="0"/>
          <w:sz w:val="24"/>
          <w:szCs w:val="24"/>
        </w:rPr>
        <w:t>ë</w:t>
      </w:r>
      <w:r w:rsidRPr="009122B5">
        <w:rPr>
          <w:rFonts w:ascii="Garamond" w:hAnsi="Garamond"/>
          <w:b w:val="0"/>
          <w:i w:val="0"/>
          <w:sz w:val="24"/>
          <w:szCs w:val="24"/>
        </w:rPr>
        <w:t>t mund t</w:t>
      </w:r>
      <w:r w:rsidR="00522CB8" w:rsidRPr="009122B5">
        <w:rPr>
          <w:rFonts w:ascii="Garamond" w:hAnsi="Garamond"/>
          <w:b w:val="0"/>
          <w:i w:val="0"/>
          <w:sz w:val="24"/>
          <w:szCs w:val="24"/>
        </w:rPr>
        <w:t>’</w:t>
      </w:r>
      <w:r w:rsidRPr="009122B5">
        <w:rPr>
          <w:rFonts w:ascii="Garamond" w:hAnsi="Garamond"/>
          <w:b w:val="0"/>
          <w:i w:val="0"/>
          <w:sz w:val="24"/>
          <w:szCs w:val="24"/>
        </w:rPr>
        <w:t xml:space="preserve">i drejtohen ERE-s për zgjidhjen e mosmarrëveshjeve nëse nuk parashikohet ndryshe në kushtet e veçanta të </w:t>
      </w:r>
      <w:r w:rsidR="00522CB8" w:rsidRPr="009122B5">
        <w:rPr>
          <w:rFonts w:ascii="Garamond" w:hAnsi="Garamond"/>
          <w:b w:val="0"/>
          <w:i w:val="0"/>
          <w:sz w:val="24"/>
          <w:szCs w:val="24"/>
        </w:rPr>
        <w:t>marrëveshjes</w:t>
      </w:r>
      <w:r w:rsidRPr="009122B5">
        <w:rPr>
          <w:rFonts w:ascii="Garamond" w:hAnsi="Garamond"/>
          <w:b w:val="0"/>
          <w:i w:val="0"/>
          <w:sz w:val="24"/>
          <w:szCs w:val="24"/>
        </w:rPr>
        <w:t xml:space="preserve"> për </w:t>
      </w:r>
      <w:r w:rsidR="00522CB8" w:rsidRPr="009122B5">
        <w:rPr>
          <w:rFonts w:ascii="Garamond" w:hAnsi="Garamond"/>
          <w:b w:val="0"/>
          <w:i w:val="0"/>
          <w:sz w:val="24"/>
          <w:szCs w:val="24"/>
        </w:rPr>
        <w:t>mbështetje</w:t>
      </w:r>
      <w:r w:rsidRPr="009122B5">
        <w:rPr>
          <w:rFonts w:ascii="Garamond" w:hAnsi="Garamond"/>
          <w:b w:val="0"/>
          <w:i w:val="0"/>
          <w:sz w:val="24"/>
          <w:szCs w:val="24"/>
        </w:rPr>
        <w:t>. Në</w:t>
      </w:r>
      <w:r w:rsidR="00522CB8" w:rsidRPr="009122B5">
        <w:rPr>
          <w:rFonts w:ascii="Garamond" w:hAnsi="Garamond"/>
          <w:b w:val="0"/>
          <w:i w:val="0"/>
          <w:sz w:val="24"/>
          <w:szCs w:val="24"/>
        </w:rPr>
        <w:t xml:space="preserve"> </w:t>
      </w:r>
      <w:r w:rsidRPr="009122B5">
        <w:rPr>
          <w:rFonts w:ascii="Garamond" w:hAnsi="Garamond"/>
          <w:b w:val="0"/>
          <w:i w:val="0"/>
          <w:sz w:val="24"/>
          <w:szCs w:val="24"/>
        </w:rPr>
        <w:t>çdo rast në kushtet e veçanta të marrëveshjes,</w:t>
      </w:r>
      <w:r w:rsidR="0016096B" w:rsidRPr="009122B5">
        <w:rPr>
          <w:rFonts w:ascii="Garamond" w:hAnsi="Garamond"/>
          <w:b w:val="0"/>
          <w:i w:val="0"/>
          <w:sz w:val="24"/>
          <w:szCs w:val="24"/>
        </w:rPr>
        <w:t xml:space="preserve"> </w:t>
      </w:r>
      <w:r w:rsidRPr="009122B5">
        <w:rPr>
          <w:rFonts w:ascii="Garamond" w:hAnsi="Garamond"/>
          <w:b w:val="0"/>
          <w:i w:val="0"/>
          <w:sz w:val="24"/>
          <w:szCs w:val="24"/>
        </w:rPr>
        <w:t>palët duhet t</w:t>
      </w:r>
      <w:r w:rsidR="00522CB8" w:rsidRPr="009122B5">
        <w:rPr>
          <w:rFonts w:ascii="Garamond" w:hAnsi="Garamond"/>
          <w:b w:val="0"/>
          <w:i w:val="0"/>
          <w:sz w:val="24"/>
          <w:szCs w:val="24"/>
        </w:rPr>
        <w:t>ë</w:t>
      </w:r>
      <w:r w:rsidRPr="009122B5">
        <w:rPr>
          <w:rFonts w:ascii="Garamond" w:hAnsi="Garamond"/>
          <w:b w:val="0"/>
          <w:i w:val="0"/>
          <w:sz w:val="24"/>
          <w:szCs w:val="24"/>
        </w:rPr>
        <w:t xml:space="preserve"> </w:t>
      </w:r>
      <w:r w:rsidR="00522CB8" w:rsidRPr="009122B5">
        <w:rPr>
          <w:rFonts w:ascii="Garamond" w:hAnsi="Garamond"/>
          <w:b w:val="0"/>
          <w:i w:val="0"/>
          <w:sz w:val="24"/>
          <w:szCs w:val="24"/>
        </w:rPr>
        <w:t>mbështetet</w:t>
      </w:r>
      <w:r w:rsidRPr="009122B5">
        <w:rPr>
          <w:rFonts w:ascii="Garamond" w:hAnsi="Garamond"/>
          <w:b w:val="0"/>
          <w:i w:val="0"/>
          <w:sz w:val="24"/>
          <w:szCs w:val="24"/>
        </w:rPr>
        <w:t xml:space="preserve"> në përcaktimet e </w:t>
      </w:r>
      <w:r w:rsidR="00234D1C" w:rsidRPr="009122B5">
        <w:rPr>
          <w:rFonts w:ascii="Garamond" w:hAnsi="Garamond"/>
          <w:b w:val="0"/>
          <w:i w:val="0"/>
          <w:sz w:val="24"/>
          <w:szCs w:val="24"/>
        </w:rPr>
        <w:t>përgjithshme</w:t>
      </w:r>
      <w:r w:rsidRPr="009122B5">
        <w:rPr>
          <w:rFonts w:ascii="Garamond" w:hAnsi="Garamond"/>
          <w:b w:val="0"/>
          <w:i w:val="0"/>
          <w:sz w:val="24"/>
          <w:szCs w:val="24"/>
        </w:rPr>
        <w:t xml:space="preserve"> në nenin 28.2 e në vijim.</w:t>
      </w:r>
    </w:p>
    <w:p w14:paraId="136DCB47" w14:textId="2791F4D4" w:rsidR="00937159" w:rsidRPr="009122B5" w:rsidRDefault="00937159" w:rsidP="003B3983">
      <w:pPr>
        <w:pStyle w:val="Heading2"/>
        <w:tabs>
          <w:tab w:val="left" w:pos="1440"/>
        </w:tabs>
        <w:spacing w:before="0" w:after="0"/>
        <w:ind w:firstLine="284"/>
        <w:jc w:val="both"/>
        <w:rPr>
          <w:rFonts w:ascii="Garamond" w:hAnsi="Garamond"/>
          <w:b w:val="0"/>
          <w:i w:val="0"/>
          <w:sz w:val="24"/>
          <w:szCs w:val="24"/>
        </w:rPr>
      </w:pPr>
      <w:r w:rsidRPr="009122B5">
        <w:rPr>
          <w:rFonts w:ascii="Garamond" w:hAnsi="Garamond"/>
          <w:b w:val="0"/>
          <w:i w:val="0"/>
          <w:sz w:val="24"/>
          <w:szCs w:val="24"/>
        </w:rPr>
        <w:t xml:space="preserve">28.2 Çdo mosmarrëveshje që rrjedh nga apo lidhet me këtë Marrëveshje (përfshirë çdo pretendim për ekzistencën, vlefshmërinë ose zgjidhjen e saj) i referohet fillimisht drejtorit të secilës Palë, të cilët do të takohen në mirëbesim për të zgjidhur mosmarrëveshjen brenda </w:t>
      </w:r>
      <w:r w:rsidR="00234D1C" w:rsidRPr="009122B5">
        <w:rPr>
          <w:rFonts w:ascii="Garamond" w:hAnsi="Garamond"/>
          <w:b w:val="0"/>
          <w:i w:val="0"/>
          <w:sz w:val="24"/>
          <w:szCs w:val="24"/>
        </w:rPr>
        <w:t xml:space="preserve">15 </w:t>
      </w:r>
      <w:r w:rsidRPr="009122B5">
        <w:rPr>
          <w:rFonts w:ascii="Garamond" w:hAnsi="Garamond"/>
          <w:b w:val="0"/>
          <w:i w:val="0"/>
          <w:sz w:val="24"/>
          <w:szCs w:val="24"/>
        </w:rPr>
        <w:t>(</w:t>
      </w:r>
      <w:r w:rsidR="00234D1C" w:rsidRPr="009122B5">
        <w:rPr>
          <w:rFonts w:ascii="Garamond" w:hAnsi="Garamond"/>
          <w:b w:val="0"/>
          <w:i w:val="0"/>
          <w:sz w:val="24"/>
          <w:szCs w:val="24"/>
        </w:rPr>
        <w:t>pesëmbëdhjetë</w:t>
      </w:r>
      <w:r w:rsidRPr="009122B5">
        <w:rPr>
          <w:rFonts w:ascii="Garamond" w:hAnsi="Garamond"/>
          <w:b w:val="0"/>
          <w:i w:val="0"/>
          <w:sz w:val="24"/>
          <w:szCs w:val="24"/>
        </w:rPr>
        <w:t xml:space="preserve">) </w:t>
      </w:r>
      <w:r w:rsidR="00234D1C" w:rsidRPr="009122B5">
        <w:rPr>
          <w:rFonts w:ascii="Garamond" w:hAnsi="Garamond"/>
          <w:b w:val="0"/>
          <w:i w:val="0"/>
          <w:sz w:val="24"/>
          <w:szCs w:val="24"/>
        </w:rPr>
        <w:t xml:space="preserve">ditëve-pune </w:t>
      </w:r>
      <w:r w:rsidRPr="009122B5">
        <w:rPr>
          <w:rFonts w:ascii="Garamond" w:hAnsi="Garamond"/>
          <w:b w:val="0"/>
          <w:i w:val="0"/>
          <w:sz w:val="24"/>
          <w:szCs w:val="24"/>
        </w:rPr>
        <w:t>që nga data e parashtrimit të mosmarrëveshjes tek ata.</w:t>
      </w:r>
    </w:p>
    <w:p w14:paraId="761C22B4" w14:textId="77777777" w:rsidR="00937159" w:rsidRPr="009122B5" w:rsidRDefault="00937159" w:rsidP="003B3983">
      <w:pPr>
        <w:pStyle w:val="Heading2"/>
        <w:tabs>
          <w:tab w:val="left" w:pos="1440"/>
        </w:tabs>
        <w:spacing w:before="0" w:after="0"/>
        <w:ind w:firstLine="284"/>
        <w:jc w:val="both"/>
        <w:rPr>
          <w:rFonts w:ascii="Garamond" w:hAnsi="Garamond"/>
          <w:b w:val="0"/>
          <w:i w:val="0"/>
          <w:sz w:val="24"/>
          <w:szCs w:val="24"/>
        </w:rPr>
      </w:pPr>
      <w:r w:rsidRPr="009122B5">
        <w:rPr>
          <w:rFonts w:ascii="Garamond" w:hAnsi="Garamond"/>
          <w:b w:val="0"/>
          <w:i w:val="0"/>
          <w:sz w:val="24"/>
          <w:szCs w:val="24"/>
        </w:rPr>
        <w:t>28.3 Nëse mosmarrëveshja nuk zgjidhet në këtë takim, atëherë:</w:t>
      </w:r>
    </w:p>
    <w:p w14:paraId="306C5145" w14:textId="646739B5"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a) palët mund të bien dakord të kërkojnë mendimin pa efekte detyruese të Entit Rregullator Shqiptar të Energjisë; </w:t>
      </w:r>
    </w:p>
    <w:p w14:paraId="4676A3E6" w14:textId="2FB429A4"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nëse mosmarrëveshja ka të bëjë me një çështje që sipas kësaj </w:t>
      </w:r>
      <w:r w:rsidR="00F7216E" w:rsidRPr="00EC5BE8">
        <w:rPr>
          <w:rFonts w:ascii="Garamond" w:hAnsi="Garamond"/>
        </w:rPr>
        <w:t>Marrëveshjeje</w:t>
      </w:r>
      <w:r w:rsidR="00F7216E" w:rsidRPr="00F96BE9">
        <w:rPr>
          <w:rFonts w:ascii="Garamond" w:hAnsi="Garamond"/>
        </w:rPr>
        <w:t xml:space="preserve"> </w:t>
      </w:r>
      <w:r w:rsidRPr="00F96BE9">
        <w:rPr>
          <w:rFonts w:ascii="Garamond" w:hAnsi="Garamond"/>
        </w:rPr>
        <w:t xml:space="preserve">parashikohet shprehimisht se do të zgjidhet nga Qendra për Zgjidhjen dhe Negocimin e Mosmarrëveshjeve të Sekretariatit të Komunitetit të Energjisë (ose nëse Palët bien dakord që çështja duhet të zgjidhet nga Qendra për Zgjidhjen dhe Negocimin e Mosmarrëveshjeve të Sekretariatit të Komunitetit të Energjisë), Palët do të kërkojnë zgjidhjen e mosmarrëveshjes në përputhje me </w:t>
      </w:r>
      <w:r w:rsidR="00522CB8" w:rsidRPr="00F96BE9">
        <w:rPr>
          <w:rFonts w:ascii="Garamond" w:hAnsi="Garamond"/>
        </w:rPr>
        <w:t xml:space="preserve">aktin procedural </w:t>
      </w:r>
      <w:r w:rsidRPr="00F96BE9">
        <w:rPr>
          <w:rFonts w:ascii="Garamond" w:hAnsi="Garamond"/>
        </w:rPr>
        <w:t xml:space="preserve">2018/5/EnC të Sekretariatit të Komunitetit të Energjisë; </w:t>
      </w:r>
    </w:p>
    <w:p w14:paraId="507A949B" w14:textId="253AF501" w:rsidR="00937159" w:rsidRPr="00F96BE9" w:rsidRDefault="00937159" w:rsidP="003B3983">
      <w:pPr>
        <w:tabs>
          <w:tab w:val="left" w:pos="1440"/>
          <w:tab w:val="left" w:pos="2160"/>
        </w:tabs>
        <w:ind w:firstLine="284"/>
        <w:jc w:val="both"/>
        <w:rPr>
          <w:rFonts w:ascii="Garamond" w:hAnsi="Garamond"/>
        </w:rPr>
      </w:pPr>
      <w:r w:rsidRPr="00F96BE9">
        <w:rPr>
          <w:rFonts w:ascii="Garamond" w:hAnsi="Garamond"/>
        </w:rPr>
        <w:t>c) nëse mosmarrëveshja ka të bëjë me:</w:t>
      </w:r>
    </w:p>
    <w:p w14:paraId="09A3E749" w14:textId="3945DAD9" w:rsidR="00937159" w:rsidRPr="00F96BE9" w:rsidRDefault="00937159" w:rsidP="003B3983">
      <w:pPr>
        <w:tabs>
          <w:tab w:val="left" w:pos="2160"/>
        </w:tabs>
        <w:ind w:firstLine="284"/>
        <w:jc w:val="both"/>
        <w:rPr>
          <w:rFonts w:ascii="Garamond" w:hAnsi="Garamond"/>
        </w:rPr>
      </w:pPr>
      <w:r w:rsidRPr="00F96BE9">
        <w:rPr>
          <w:rFonts w:ascii="Garamond" w:hAnsi="Garamond"/>
        </w:rPr>
        <w:t>i</w:t>
      </w:r>
      <w:r w:rsidR="0013164A">
        <w:rPr>
          <w:rFonts w:ascii="Garamond" w:hAnsi="Garamond"/>
        </w:rPr>
        <w:t>.</w:t>
      </w:r>
      <w:r w:rsidRPr="00F96BE9">
        <w:rPr>
          <w:rFonts w:ascii="Garamond" w:hAnsi="Garamond"/>
        </w:rPr>
        <w:t xml:space="preserve"> përcaktimin e </w:t>
      </w:r>
      <w:r w:rsidR="0013164A" w:rsidRPr="00F96BE9">
        <w:rPr>
          <w:rFonts w:ascii="Garamond" w:hAnsi="Garamond"/>
        </w:rPr>
        <w:t>produktit të matur</w:t>
      </w:r>
      <w:r w:rsidRPr="00F96BE9">
        <w:rPr>
          <w:rFonts w:ascii="Garamond" w:hAnsi="Garamond"/>
        </w:rPr>
        <w:t>;</w:t>
      </w:r>
    </w:p>
    <w:p w14:paraId="6FECA15A" w14:textId="7CD52075" w:rsidR="00937159" w:rsidRPr="00F96BE9" w:rsidRDefault="00937159" w:rsidP="003B3983">
      <w:pPr>
        <w:tabs>
          <w:tab w:val="left" w:pos="2160"/>
        </w:tabs>
        <w:ind w:firstLine="284"/>
        <w:jc w:val="both"/>
        <w:rPr>
          <w:rFonts w:ascii="Garamond" w:hAnsi="Garamond"/>
        </w:rPr>
      </w:pPr>
      <w:r w:rsidRPr="00F96BE9">
        <w:rPr>
          <w:rFonts w:ascii="Garamond" w:hAnsi="Garamond"/>
        </w:rPr>
        <w:t>ii</w:t>
      </w:r>
      <w:r w:rsidR="0013164A">
        <w:rPr>
          <w:rFonts w:ascii="Garamond" w:hAnsi="Garamond"/>
        </w:rPr>
        <w:t>.</w:t>
      </w:r>
      <w:r w:rsidRPr="00F96BE9">
        <w:rPr>
          <w:rFonts w:ascii="Garamond" w:hAnsi="Garamond"/>
        </w:rPr>
        <w:t xml:space="preserve"> përllogaritjen e </w:t>
      </w:r>
      <w:r w:rsidR="0013164A" w:rsidRPr="00F96BE9">
        <w:rPr>
          <w:rFonts w:ascii="Garamond" w:hAnsi="Garamond"/>
        </w:rPr>
        <w:t>pagesës së elektricitetit</w:t>
      </w:r>
      <w:r w:rsidRPr="00F96BE9">
        <w:rPr>
          <w:rFonts w:ascii="Garamond" w:hAnsi="Garamond"/>
        </w:rPr>
        <w:t xml:space="preserve">; </w:t>
      </w:r>
    </w:p>
    <w:p w14:paraId="63F6DE9F" w14:textId="2323B710" w:rsidR="00937159" w:rsidRPr="00F96BE9" w:rsidRDefault="00937159" w:rsidP="003B3983">
      <w:pPr>
        <w:tabs>
          <w:tab w:val="left" w:pos="2160"/>
        </w:tabs>
        <w:ind w:firstLine="284"/>
        <w:jc w:val="both"/>
        <w:rPr>
          <w:rFonts w:ascii="Garamond" w:hAnsi="Garamond"/>
        </w:rPr>
      </w:pPr>
      <w:r w:rsidRPr="00F96BE9">
        <w:rPr>
          <w:rFonts w:ascii="Garamond" w:hAnsi="Garamond"/>
        </w:rPr>
        <w:t>iii</w:t>
      </w:r>
      <w:r w:rsidR="0013164A">
        <w:rPr>
          <w:rFonts w:ascii="Garamond" w:hAnsi="Garamond"/>
        </w:rPr>
        <w:t>.</w:t>
      </w:r>
      <w:r w:rsidRPr="00F96BE9">
        <w:rPr>
          <w:rFonts w:ascii="Garamond" w:hAnsi="Garamond"/>
        </w:rPr>
        <w:t xml:space="preserve"> përmbushjen nga Shitësi të Kushteve të Shitësit; </w:t>
      </w:r>
    </w:p>
    <w:p w14:paraId="10C76D61" w14:textId="468F9C68" w:rsidR="00937159" w:rsidRPr="00F96BE9" w:rsidRDefault="00937159" w:rsidP="003B3983">
      <w:pPr>
        <w:tabs>
          <w:tab w:val="left" w:pos="2160"/>
        </w:tabs>
        <w:ind w:firstLine="284"/>
        <w:jc w:val="both"/>
        <w:rPr>
          <w:rFonts w:ascii="Garamond" w:hAnsi="Garamond"/>
        </w:rPr>
      </w:pPr>
      <w:r w:rsidRPr="00F96BE9">
        <w:rPr>
          <w:rFonts w:ascii="Garamond" w:hAnsi="Garamond"/>
        </w:rPr>
        <w:t>iv</w:t>
      </w:r>
      <w:r w:rsidR="0013164A">
        <w:rPr>
          <w:rFonts w:ascii="Garamond" w:hAnsi="Garamond"/>
        </w:rPr>
        <w:t>.</w:t>
      </w:r>
      <w:r w:rsidRPr="00F96BE9">
        <w:rPr>
          <w:rFonts w:ascii="Garamond" w:hAnsi="Garamond"/>
        </w:rPr>
        <w:t xml:space="preserve"> kryerjen e kolaudimit brenda </w:t>
      </w:r>
      <w:r w:rsidR="0013164A" w:rsidRPr="00F96BE9">
        <w:rPr>
          <w:rFonts w:ascii="Garamond" w:hAnsi="Garamond"/>
        </w:rPr>
        <w:t>tolerancës, deri në datën e afatit përfundimtar të operimit tregtar;</w:t>
      </w:r>
    </w:p>
    <w:p w14:paraId="4DBBE021" w14:textId="6EA7F9EA" w:rsidR="00937159" w:rsidRPr="00F96BE9" w:rsidRDefault="00937159" w:rsidP="003B3983">
      <w:pPr>
        <w:tabs>
          <w:tab w:val="left" w:pos="2160"/>
        </w:tabs>
        <w:ind w:firstLine="284"/>
        <w:jc w:val="both"/>
        <w:rPr>
          <w:rFonts w:ascii="Garamond" w:hAnsi="Garamond"/>
        </w:rPr>
      </w:pPr>
      <w:r w:rsidRPr="00F96BE9">
        <w:rPr>
          <w:rFonts w:ascii="Garamond" w:hAnsi="Garamond"/>
        </w:rPr>
        <w:t>v</w:t>
      </w:r>
      <w:r w:rsidR="0013164A">
        <w:rPr>
          <w:rFonts w:ascii="Garamond" w:hAnsi="Garamond"/>
        </w:rPr>
        <w:t>.</w:t>
      </w:r>
      <w:r w:rsidRPr="00F96BE9">
        <w:rPr>
          <w:rFonts w:ascii="Garamond" w:hAnsi="Garamond"/>
        </w:rPr>
        <w:t xml:space="preserve"> </w:t>
      </w:r>
      <w:r w:rsidR="0013164A" w:rsidRPr="00F96BE9">
        <w:rPr>
          <w:rFonts w:ascii="Garamond" w:hAnsi="Garamond"/>
        </w:rPr>
        <w:t>garancia e disponueshmërisë ose dëmet e likuiduara të disponueshmërisë energjetike</w:t>
      </w:r>
      <w:r w:rsidRPr="00F96BE9">
        <w:rPr>
          <w:rFonts w:ascii="Garamond" w:hAnsi="Garamond"/>
        </w:rPr>
        <w:t>;</w:t>
      </w:r>
    </w:p>
    <w:p w14:paraId="3B922D2D" w14:textId="0BC7411A" w:rsidR="00937159" w:rsidRPr="00F96BE9" w:rsidRDefault="00937159" w:rsidP="003B3983">
      <w:pPr>
        <w:tabs>
          <w:tab w:val="left" w:pos="2160"/>
        </w:tabs>
        <w:ind w:firstLine="284"/>
        <w:jc w:val="both"/>
        <w:rPr>
          <w:rFonts w:ascii="Garamond" w:hAnsi="Garamond"/>
        </w:rPr>
      </w:pPr>
      <w:r w:rsidRPr="00F96BE9">
        <w:rPr>
          <w:rFonts w:ascii="Garamond" w:hAnsi="Garamond"/>
        </w:rPr>
        <w:t>vi</w:t>
      </w:r>
      <w:r w:rsidR="0013164A">
        <w:rPr>
          <w:rFonts w:ascii="Garamond" w:hAnsi="Garamond"/>
        </w:rPr>
        <w:t>.</w:t>
      </w:r>
      <w:r w:rsidRPr="00F96BE9">
        <w:rPr>
          <w:rFonts w:ascii="Garamond" w:hAnsi="Garamond"/>
        </w:rPr>
        <w:t xml:space="preserve"> rezultati i </w:t>
      </w:r>
      <w:r w:rsidR="0013164A" w:rsidRPr="00F96BE9">
        <w:rPr>
          <w:rFonts w:ascii="Garamond" w:hAnsi="Garamond"/>
        </w:rPr>
        <w:t>vlerësimit të ga</w:t>
      </w:r>
      <w:r w:rsidR="000A14D9">
        <w:rPr>
          <w:rFonts w:ascii="Garamond" w:hAnsi="Garamond"/>
        </w:rPr>
        <w:t>t</w:t>
      </w:r>
      <w:r w:rsidR="0013164A" w:rsidRPr="00F96BE9">
        <w:rPr>
          <w:rFonts w:ascii="Garamond" w:hAnsi="Garamond"/>
        </w:rPr>
        <w:t>ishmërisë së tregut</w:t>
      </w:r>
      <w:r w:rsidRPr="00F96BE9">
        <w:rPr>
          <w:rFonts w:ascii="Garamond" w:hAnsi="Garamond"/>
        </w:rPr>
        <w:t>;</w:t>
      </w:r>
    </w:p>
    <w:p w14:paraId="71DBF35B" w14:textId="427276AC" w:rsidR="00937159" w:rsidRPr="00F96BE9" w:rsidRDefault="00937159" w:rsidP="003B3983">
      <w:pPr>
        <w:tabs>
          <w:tab w:val="left" w:pos="2160"/>
        </w:tabs>
        <w:ind w:firstLine="284"/>
        <w:jc w:val="both"/>
        <w:rPr>
          <w:rFonts w:ascii="Garamond" w:hAnsi="Garamond"/>
        </w:rPr>
      </w:pPr>
      <w:r w:rsidRPr="00F96BE9">
        <w:rPr>
          <w:rFonts w:ascii="Garamond" w:hAnsi="Garamond"/>
        </w:rPr>
        <w:t>vii</w:t>
      </w:r>
      <w:r w:rsidR="0013164A">
        <w:rPr>
          <w:rFonts w:ascii="Garamond" w:hAnsi="Garamond"/>
        </w:rPr>
        <w:t>.</w:t>
      </w:r>
      <w:r w:rsidR="0013164A" w:rsidRPr="00F96BE9">
        <w:rPr>
          <w:rFonts w:ascii="Garamond" w:hAnsi="Garamond"/>
        </w:rPr>
        <w:t xml:space="preserve"> përcaktimi i sasisë së kontratës me qëllim kryerjen e pagesave të kontratës së </w:t>
      </w:r>
      <w:r w:rsidR="000A14D9" w:rsidRPr="00F96BE9">
        <w:rPr>
          <w:rFonts w:ascii="Garamond" w:hAnsi="Garamond"/>
        </w:rPr>
        <w:t>diferencës</w:t>
      </w:r>
      <w:r w:rsidR="0013164A" w:rsidRPr="00F96BE9">
        <w:rPr>
          <w:rFonts w:ascii="Garamond" w:hAnsi="Garamond"/>
        </w:rPr>
        <w:t>;</w:t>
      </w:r>
    </w:p>
    <w:p w14:paraId="1E13EC5C" w14:textId="6E506E63" w:rsidR="00937159" w:rsidRPr="00F96BE9" w:rsidRDefault="00937159" w:rsidP="003B3983">
      <w:pPr>
        <w:tabs>
          <w:tab w:val="left" w:pos="2160"/>
        </w:tabs>
        <w:ind w:firstLine="284"/>
        <w:jc w:val="both"/>
        <w:rPr>
          <w:rFonts w:ascii="Garamond" w:hAnsi="Garamond"/>
        </w:rPr>
      </w:pPr>
      <w:r w:rsidRPr="00F96BE9">
        <w:rPr>
          <w:rFonts w:ascii="Garamond" w:hAnsi="Garamond"/>
        </w:rPr>
        <w:t>viii</w:t>
      </w:r>
      <w:r w:rsidR="0013164A">
        <w:rPr>
          <w:rFonts w:ascii="Garamond" w:hAnsi="Garamond"/>
        </w:rPr>
        <w:t>.</w:t>
      </w:r>
      <w:r w:rsidRPr="00F96BE9">
        <w:rPr>
          <w:rFonts w:ascii="Garamond" w:hAnsi="Garamond"/>
        </w:rPr>
        <w:t xml:space="preserve"> </w:t>
      </w:r>
      <w:r w:rsidR="0013164A" w:rsidRPr="00F96BE9">
        <w:rPr>
          <w:rFonts w:ascii="Garamond" w:hAnsi="Garamond"/>
        </w:rPr>
        <w:t>diferenciali i çmimit për kontratën e diferencës;</w:t>
      </w:r>
    </w:p>
    <w:p w14:paraId="7D5F5A76" w14:textId="37B313BC" w:rsidR="00937159" w:rsidRPr="00F96BE9" w:rsidRDefault="0013164A" w:rsidP="003B3983">
      <w:pPr>
        <w:tabs>
          <w:tab w:val="left" w:pos="2160"/>
        </w:tabs>
        <w:ind w:firstLine="284"/>
        <w:jc w:val="both"/>
        <w:rPr>
          <w:rFonts w:ascii="Garamond" w:hAnsi="Garamond"/>
        </w:rPr>
      </w:pPr>
      <w:r w:rsidRPr="00F96BE9">
        <w:rPr>
          <w:rFonts w:ascii="Garamond" w:hAnsi="Garamond"/>
        </w:rPr>
        <w:t>ix</w:t>
      </w:r>
      <w:r>
        <w:rPr>
          <w:rFonts w:ascii="Garamond" w:hAnsi="Garamond"/>
        </w:rPr>
        <w:t>.</w:t>
      </w:r>
      <w:r w:rsidRPr="00F96BE9">
        <w:rPr>
          <w:rFonts w:ascii="Garamond" w:hAnsi="Garamond"/>
        </w:rPr>
        <w:t xml:space="preserve"> përcaktimi i një rasti ndërprerje tregu;</w:t>
      </w:r>
    </w:p>
    <w:p w14:paraId="4E1E674A" w14:textId="48166066" w:rsidR="00937159" w:rsidRPr="00F96BE9" w:rsidRDefault="0013164A" w:rsidP="003B3983">
      <w:pPr>
        <w:tabs>
          <w:tab w:val="left" w:pos="2160"/>
        </w:tabs>
        <w:ind w:firstLine="284"/>
        <w:jc w:val="both"/>
        <w:rPr>
          <w:rFonts w:ascii="Garamond" w:hAnsi="Garamond"/>
        </w:rPr>
      </w:pPr>
      <w:r w:rsidRPr="00F96BE9">
        <w:rPr>
          <w:rFonts w:ascii="Garamond" w:hAnsi="Garamond"/>
        </w:rPr>
        <w:t>x</w:t>
      </w:r>
      <w:r>
        <w:rPr>
          <w:rFonts w:ascii="Garamond" w:hAnsi="Garamond"/>
        </w:rPr>
        <w:t>.</w:t>
      </w:r>
      <w:r w:rsidRPr="00F96BE9">
        <w:rPr>
          <w:rFonts w:ascii="Garamond" w:hAnsi="Garamond"/>
        </w:rPr>
        <w:t xml:space="preserve"> përcaktimi i indeksit të zëvendësimit;</w:t>
      </w:r>
    </w:p>
    <w:p w14:paraId="7F6D56A0" w14:textId="605D976E" w:rsidR="00937159" w:rsidRPr="00F96BE9" w:rsidRDefault="0013164A" w:rsidP="003B3983">
      <w:pPr>
        <w:ind w:firstLine="284"/>
        <w:jc w:val="both"/>
        <w:rPr>
          <w:rFonts w:ascii="Garamond" w:hAnsi="Garamond"/>
        </w:rPr>
      </w:pPr>
      <w:r w:rsidRPr="00482376">
        <w:rPr>
          <w:rFonts w:ascii="Garamond" w:hAnsi="Garamond"/>
        </w:rPr>
        <w:t>çështja</w:t>
      </w:r>
      <w:r w:rsidRPr="00F96BE9">
        <w:rPr>
          <w:rFonts w:ascii="Garamond" w:hAnsi="Garamond"/>
        </w:rPr>
        <w:t xml:space="preserve"> do të zgjidhet nëpërmjet vendimit të eksper</w:t>
      </w:r>
      <w:r w:rsidR="00937159" w:rsidRPr="00F96BE9">
        <w:rPr>
          <w:rFonts w:ascii="Garamond" w:hAnsi="Garamond"/>
        </w:rPr>
        <w:t>tit në përputhje me nenin 28.4; ose</w:t>
      </w:r>
    </w:p>
    <w:p w14:paraId="20A122AD" w14:textId="1B61D03A" w:rsidR="00937159" w:rsidRPr="00F96BE9" w:rsidRDefault="00937159" w:rsidP="003B3983">
      <w:pPr>
        <w:ind w:firstLine="284"/>
        <w:jc w:val="both"/>
        <w:rPr>
          <w:rFonts w:ascii="Garamond" w:hAnsi="Garamond"/>
        </w:rPr>
      </w:pPr>
      <w:r w:rsidRPr="00F96BE9">
        <w:rPr>
          <w:rFonts w:ascii="Garamond" w:hAnsi="Garamond"/>
        </w:rPr>
        <w:t>d) në të kundërt, mosmarrëveshja do të zgjidhet në arbitrazh ndërkombëtar në përputhje me nenin 28.5.</w:t>
      </w:r>
    </w:p>
    <w:p w14:paraId="2834002B" w14:textId="77777777" w:rsidR="00937159" w:rsidRPr="00135E64" w:rsidRDefault="00937159" w:rsidP="003B3983">
      <w:pPr>
        <w:pStyle w:val="Heading2"/>
        <w:spacing w:before="0" w:after="0"/>
        <w:ind w:firstLine="284"/>
        <w:rPr>
          <w:rFonts w:ascii="Garamond" w:hAnsi="Garamond"/>
          <w:b w:val="0"/>
          <w:i w:val="0"/>
          <w:sz w:val="24"/>
          <w:szCs w:val="24"/>
        </w:rPr>
      </w:pPr>
      <w:r w:rsidRPr="00135E64">
        <w:rPr>
          <w:rFonts w:ascii="Garamond" w:hAnsi="Garamond"/>
          <w:b w:val="0"/>
          <w:i w:val="0"/>
          <w:sz w:val="24"/>
          <w:szCs w:val="24"/>
        </w:rPr>
        <w:t>28.4 Në rastin kur ky nen 28.4 zbatohet në përputhje me nenin 28.3, zbatohen dispozitat si më poshtë:</w:t>
      </w:r>
    </w:p>
    <w:p w14:paraId="6DF73E6C" w14:textId="17A55B75" w:rsidR="00937159" w:rsidRPr="00135E64" w:rsidRDefault="00937159" w:rsidP="003B3983">
      <w:pPr>
        <w:pStyle w:val="Heading2"/>
        <w:spacing w:before="0" w:after="0"/>
        <w:ind w:firstLine="284"/>
        <w:rPr>
          <w:rFonts w:ascii="Garamond" w:hAnsi="Garamond"/>
          <w:b w:val="0"/>
          <w:i w:val="0"/>
          <w:sz w:val="24"/>
          <w:szCs w:val="24"/>
        </w:rPr>
      </w:pPr>
      <w:r w:rsidRPr="00135E64">
        <w:rPr>
          <w:rFonts w:ascii="Garamond" w:hAnsi="Garamond"/>
          <w:b w:val="0"/>
          <w:i w:val="0"/>
          <w:sz w:val="24"/>
          <w:szCs w:val="24"/>
        </w:rPr>
        <w:t xml:space="preserve">a) çdonjëra nga Palët mund ta referojë çështjen për zgjidhje nga </w:t>
      </w:r>
      <w:r w:rsidR="0013164A" w:rsidRPr="00135E64">
        <w:rPr>
          <w:rFonts w:ascii="Garamond" w:hAnsi="Garamond"/>
          <w:b w:val="0"/>
          <w:i w:val="0"/>
          <w:sz w:val="24"/>
          <w:szCs w:val="24"/>
        </w:rPr>
        <w:t>e</w:t>
      </w:r>
      <w:r w:rsidRPr="00135E64">
        <w:rPr>
          <w:rFonts w:ascii="Garamond" w:hAnsi="Garamond"/>
          <w:b w:val="0"/>
          <w:i w:val="0"/>
          <w:sz w:val="24"/>
          <w:szCs w:val="24"/>
        </w:rPr>
        <w:t xml:space="preserve">ksperti nëpërmjet një kërkese me shkrim te Pala tjetër për referimin e mosmarrëveshjes për zgjidhje nga </w:t>
      </w:r>
      <w:r w:rsidR="0013164A" w:rsidRPr="00135E64">
        <w:rPr>
          <w:rFonts w:ascii="Garamond" w:hAnsi="Garamond"/>
          <w:b w:val="0"/>
          <w:i w:val="0"/>
          <w:sz w:val="24"/>
          <w:szCs w:val="24"/>
        </w:rPr>
        <w:t>e</w:t>
      </w:r>
      <w:r w:rsidRPr="00135E64">
        <w:rPr>
          <w:rFonts w:ascii="Garamond" w:hAnsi="Garamond"/>
          <w:b w:val="0"/>
          <w:i w:val="0"/>
          <w:sz w:val="24"/>
          <w:szCs w:val="24"/>
        </w:rPr>
        <w:t>ksperti, që</w:t>
      </w:r>
      <w:r w:rsidR="0016096B" w:rsidRPr="00135E64">
        <w:rPr>
          <w:rFonts w:ascii="Garamond" w:hAnsi="Garamond"/>
          <w:b w:val="0"/>
          <w:i w:val="0"/>
          <w:sz w:val="24"/>
          <w:szCs w:val="24"/>
        </w:rPr>
        <w:t xml:space="preserve"> </w:t>
      </w:r>
      <w:r w:rsidRPr="00135E64">
        <w:rPr>
          <w:rFonts w:ascii="Garamond" w:hAnsi="Garamond"/>
          <w:b w:val="0"/>
          <w:i w:val="0"/>
          <w:sz w:val="24"/>
          <w:szCs w:val="24"/>
        </w:rPr>
        <w:t>përfshin emrin e</w:t>
      </w:r>
      <w:r w:rsidR="0016096B" w:rsidRPr="00135E64">
        <w:rPr>
          <w:rFonts w:ascii="Garamond" w:hAnsi="Garamond"/>
          <w:b w:val="0"/>
          <w:i w:val="0"/>
          <w:sz w:val="24"/>
          <w:szCs w:val="24"/>
        </w:rPr>
        <w:t xml:space="preserve"> </w:t>
      </w:r>
      <w:r w:rsidR="0013164A" w:rsidRPr="00135E64">
        <w:rPr>
          <w:rFonts w:ascii="Garamond" w:hAnsi="Garamond"/>
          <w:b w:val="0"/>
          <w:i w:val="0"/>
          <w:sz w:val="24"/>
          <w:szCs w:val="24"/>
        </w:rPr>
        <w:t>e</w:t>
      </w:r>
      <w:r w:rsidRPr="00135E64">
        <w:rPr>
          <w:rFonts w:ascii="Garamond" w:hAnsi="Garamond"/>
          <w:b w:val="0"/>
          <w:i w:val="0"/>
          <w:sz w:val="24"/>
          <w:szCs w:val="24"/>
        </w:rPr>
        <w:t>kspertit të propozuar;</w:t>
      </w:r>
    </w:p>
    <w:p w14:paraId="4122960B" w14:textId="5CEB4E16"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b) nëse Palët nuk bien dakord për caktimin e </w:t>
      </w:r>
      <w:r w:rsidR="00FC21D9" w:rsidRPr="00F96BE9">
        <w:rPr>
          <w:rFonts w:ascii="Garamond" w:hAnsi="Garamond"/>
        </w:rPr>
        <w:t xml:space="preserve">ekspertit </w:t>
      </w:r>
      <w:r w:rsidRPr="00F96BE9">
        <w:rPr>
          <w:rFonts w:ascii="Garamond" w:hAnsi="Garamond"/>
        </w:rPr>
        <w:t xml:space="preserve">dhe/ose për kushtet e caktimit të </w:t>
      </w:r>
      <w:r w:rsidR="0013164A">
        <w:rPr>
          <w:rFonts w:ascii="Garamond" w:hAnsi="Garamond"/>
        </w:rPr>
        <w:t>e</w:t>
      </w:r>
      <w:r w:rsidRPr="00F96BE9">
        <w:rPr>
          <w:rFonts w:ascii="Garamond" w:hAnsi="Garamond"/>
        </w:rPr>
        <w:t xml:space="preserve">kspertit, brenda </w:t>
      </w:r>
      <w:r w:rsidR="00FC21D9" w:rsidRPr="00F96BE9">
        <w:rPr>
          <w:rFonts w:ascii="Garamond" w:hAnsi="Garamond"/>
        </w:rPr>
        <w:t>15</w:t>
      </w:r>
      <w:r w:rsidR="00FC21D9">
        <w:rPr>
          <w:rFonts w:ascii="Garamond" w:hAnsi="Garamond"/>
        </w:rPr>
        <w:t xml:space="preserve"> </w:t>
      </w:r>
      <w:r w:rsidRPr="00F96BE9">
        <w:rPr>
          <w:rFonts w:ascii="Garamond" w:hAnsi="Garamond"/>
        </w:rPr>
        <w:t>(</w:t>
      </w:r>
      <w:r w:rsidR="00FC21D9" w:rsidRPr="00F96BE9">
        <w:rPr>
          <w:rFonts w:ascii="Garamond" w:hAnsi="Garamond"/>
        </w:rPr>
        <w:t>pesëmbëdhjetë</w:t>
      </w:r>
      <w:r w:rsidRPr="00F96BE9">
        <w:rPr>
          <w:rFonts w:ascii="Garamond" w:hAnsi="Garamond"/>
        </w:rPr>
        <w:t xml:space="preserve">) </w:t>
      </w:r>
      <w:r w:rsidR="00FC21D9" w:rsidRPr="00F96BE9">
        <w:rPr>
          <w:rFonts w:ascii="Garamond" w:hAnsi="Garamond"/>
        </w:rPr>
        <w:t>ditësh</w:t>
      </w:r>
      <w:r w:rsidR="00FC21D9">
        <w:rPr>
          <w:rFonts w:ascii="Garamond" w:hAnsi="Garamond"/>
        </w:rPr>
        <w:t>-</w:t>
      </w:r>
      <w:r w:rsidR="00FC21D9" w:rsidRPr="00F96BE9">
        <w:rPr>
          <w:rFonts w:ascii="Garamond" w:hAnsi="Garamond"/>
        </w:rPr>
        <w:t xml:space="preserve">pune nga njoftimi, eksperti </w:t>
      </w:r>
      <w:r w:rsidRPr="00F96BE9">
        <w:rPr>
          <w:rFonts w:ascii="Garamond" w:hAnsi="Garamond"/>
        </w:rPr>
        <w:t>caktohet (me kërkesë të çdonjërës nga Palët) nga Emëruesi i Pavarur;</w:t>
      </w:r>
    </w:p>
    <w:p w14:paraId="66E2F18B" w14:textId="5091C4F2"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c) në përputhje me këto parashikime, zgjidhja e çështjes së mosmarrëveshjes do të kryhet në përputhje me Marrëveshjen Model të Zgjidhjes nga </w:t>
      </w:r>
      <w:r w:rsidR="00555107" w:rsidRPr="00F96BE9">
        <w:rPr>
          <w:rFonts w:ascii="Garamond" w:hAnsi="Garamond"/>
        </w:rPr>
        <w:t xml:space="preserve">eksperti </w:t>
      </w:r>
      <w:r w:rsidRPr="00F96BE9">
        <w:rPr>
          <w:rFonts w:ascii="Garamond" w:hAnsi="Garamond"/>
        </w:rPr>
        <w:t>në fuqi herë pas here të Qendrës për Zgjidhjen e Efektshme të Mosmarrëveshjeve;</w:t>
      </w:r>
    </w:p>
    <w:p w14:paraId="2B5961A0" w14:textId="687235D2"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d) </w:t>
      </w:r>
      <w:r w:rsidR="00555107" w:rsidRPr="00F96BE9">
        <w:rPr>
          <w:rFonts w:ascii="Garamond" w:hAnsi="Garamond"/>
        </w:rPr>
        <w:t xml:space="preserve">eksperti </w:t>
      </w:r>
      <w:r w:rsidRPr="00F96BE9">
        <w:rPr>
          <w:rFonts w:ascii="Garamond" w:hAnsi="Garamond"/>
        </w:rPr>
        <w:t>vepron si ekspert dhe jo si arbitër;</w:t>
      </w:r>
    </w:p>
    <w:p w14:paraId="1F0301D5" w14:textId="72232599"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e) </w:t>
      </w:r>
      <w:r w:rsidR="00555107" w:rsidRPr="00F96BE9">
        <w:rPr>
          <w:rFonts w:ascii="Garamond" w:hAnsi="Garamond"/>
        </w:rPr>
        <w:t xml:space="preserve">eksperti </w:t>
      </w:r>
      <w:r w:rsidRPr="00F96BE9">
        <w:rPr>
          <w:rFonts w:ascii="Garamond" w:hAnsi="Garamond"/>
        </w:rPr>
        <w:t>duhet të arsyetojë me shkrim vendimin e tij;</w:t>
      </w:r>
    </w:p>
    <w:p w14:paraId="5169FF87" w14:textId="2D247DB6" w:rsidR="00937159" w:rsidRPr="00F96BE9" w:rsidRDefault="00937159" w:rsidP="003B3983">
      <w:pPr>
        <w:ind w:firstLine="284"/>
        <w:jc w:val="both"/>
        <w:rPr>
          <w:rFonts w:ascii="Garamond" w:hAnsi="Garamond"/>
        </w:rPr>
      </w:pPr>
      <w:r w:rsidRPr="00F96BE9">
        <w:rPr>
          <w:rFonts w:ascii="Garamond" w:hAnsi="Garamond"/>
        </w:rPr>
        <w:t xml:space="preserve">f) duke përjashtuar rastet e mashtrimit apo gabimit të dukshëm, vendimi i </w:t>
      </w:r>
      <w:r w:rsidR="00E81642">
        <w:rPr>
          <w:rFonts w:ascii="Garamond" w:hAnsi="Garamond"/>
        </w:rPr>
        <w:t>e</w:t>
      </w:r>
      <w:r w:rsidRPr="00F96BE9">
        <w:rPr>
          <w:rFonts w:ascii="Garamond" w:hAnsi="Garamond"/>
        </w:rPr>
        <w:t>kspertit sipas</w:t>
      </w:r>
      <w:r w:rsidR="0016096B" w:rsidRPr="00F96BE9">
        <w:rPr>
          <w:rFonts w:ascii="Garamond" w:hAnsi="Garamond"/>
        </w:rPr>
        <w:t xml:space="preserve"> </w:t>
      </w:r>
      <w:r w:rsidRPr="00F96BE9">
        <w:rPr>
          <w:rFonts w:ascii="Garamond" w:hAnsi="Garamond"/>
        </w:rPr>
        <w:t>nenit 28.4 është përfundimtar dhe i detyrueshëm për Palët dhe i zbatueshëm</w:t>
      </w:r>
      <w:r w:rsidR="0016096B" w:rsidRPr="00F96BE9">
        <w:rPr>
          <w:rFonts w:ascii="Garamond" w:hAnsi="Garamond"/>
        </w:rPr>
        <w:t xml:space="preserve"> </w:t>
      </w:r>
      <w:r w:rsidRPr="00F96BE9">
        <w:rPr>
          <w:rFonts w:ascii="Garamond" w:hAnsi="Garamond"/>
        </w:rPr>
        <w:t>si detyrim kontraktual;</w:t>
      </w:r>
    </w:p>
    <w:p w14:paraId="4BDB3F77" w14:textId="10C2AE88" w:rsidR="00937159" w:rsidRPr="00F96BE9" w:rsidRDefault="00937159" w:rsidP="003B3983">
      <w:pPr>
        <w:tabs>
          <w:tab w:val="left" w:pos="1440"/>
        </w:tabs>
        <w:ind w:firstLine="284"/>
        <w:jc w:val="both"/>
        <w:rPr>
          <w:rFonts w:ascii="Garamond" w:hAnsi="Garamond"/>
        </w:rPr>
      </w:pPr>
      <w:r w:rsidRPr="00F96BE9">
        <w:rPr>
          <w:rFonts w:ascii="Garamond" w:hAnsi="Garamond"/>
        </w:rPr>
        <w:t xml:space="preserve">g) të gjitha çështjet për zgjidhje nga </w:t>
      </w:r>
      <w:r w:rsidR="00555107" w:rsidRPr="00F96BE9">
        <w:rPr>
          <w:rFonts w:ascii="Garamond" w:hAnsi="Garamond"/>
        </w:rPr>
        <w:t xml:space="preserve">eksperti </w:t>
      </w:r>
      <w:r w:rsidRPr="00F96BE9">
        <w:rPr>
          <w:rFonts w:ascii="Garamond" w:hAnsi="Garamond"/>
        </w:rPr>
        <w:t xml:space="preserve">dhe vendimi i </w:t>
      </w:r>
      <w:r w:rsidR="00555107" w:rsidRPr="00F96BE9">
        <w:rPr>
          <w:rFonts w:ascii="Garamond" w:hAnsi="Garamond"/>
        </w:rPr>
        <w:t xml:space="preserve">ekspertit </w:t>
      </w:r>
      <w:r w:rsidRPr="00F96BE9">
        <w:rPr>
          <w:rFonts w:ascii="Garamond" w:hAnsi="Garamond"/>
        </w:rPr>
        <w:t>do të jenë në gjuhën angleze dhe me shkrim; dhe</w:t>
      </w:r>
    </w:p>
    <w:p w14:paraId="351E98D0" w14:textId="6F741730" w:rsidR="00937159" w:rsidRPr="00F96BE9" w:rsidRDefault="00937159" w:rsidP="003B3983">
      <w:pPr>
        <w:tabs>
          <w:tab w:val="left" w:pos="1440"/>
        </w:tabs>
        <w:ind w:firstLine="284"/>
        <w:jc w:val="both"/>
        <w:rPr>
          <w:rFonts w:ascii="Garamond" w:hAnsi="Garamond"/>
        </w:rPr>
      </w:pPr>
      <w:r w:rsidRPr="00F96BE9">
        <w:rPr>
          <w:rFonts w:ascii="Garamond" w:hAnsi="Garamond"/>
        </w:rPr>
        <w:t>h) secila nga Palët do të mbulojë</w:t>
      </w:r>
      <w:r w:rsidR="0016096B" w:rsidRPr="00F96BE9">
        <w:rPr>
          <w:rFonts w:ascii="Garamond" w:hAnsi="Garamond"/>
        </w:rPr>
        <w:t xml:space="preserve"> </w:t>
      </w:r>
      <w:r w:rsidRPr="00F96BE9">
        <w:rPr>
          <w:rFonts w:ascii="Garamond" w:hAnsi="Garamond"/>
        </w:rPr>
        <w:t xml:space="preserve">plotësisht kostot e saj dhe gjysmën e kostove të Ekspertit dhe të këshilltarëve të pavarur </w:t>
      </w:r>
      <w:r w:rsidR="00555107" w:rsidRPr="00F96BE9">
        <w:rPr>
          <w:rFonts w:ascii="Garamond" w:hAnsi="Garamond"/>
        </w:rPr>
        <w:t xml:space="preserve">të ekspertit, përveçse kur eksperti </w:t>
      </w:r>
      <w:r w:rsidRPr="00F96BE9">
        <w:rPr>
          <w:rFonts w:ascii="Garamond" w:hAnsi="Garamond"/>
        </w:rPr>
        <w:t>(në diskrecionin e tij/saj) përcakton ndryshe.</w:t>
      </w:r>
    </w:p>
    <w:p w14:paraId="71D94292" w14:textId="07396823" w:rsidR="00937159" w:rsidRPr="00AB4865" w:rsidRDefault="00937159" w:rsidP="003B3983">
      <w:pPr>
        <w:pStyle w:val="Heading2"/>
        <w:spacing w:before="0" w:after="0"/>
        <w:ind w:firstLine="284"/>
        <w:jc w:val="both"/>
        <w:rPr>
          <w:rFonts w:ascii="Garamond" w:hAnsi="Garamond"/>
          <w:b w:val="0"/>
          <w:i w:val="0"/>
          <w:sz w:val="24"/>
          <w:szCs w:val="24"/>
        </w:rPr>
      </w:pPr>
      <w:r w:rsidRPr="00AB4865">
        <w:rPr>
          <w:rFonts w:ascii="Garamond" w:hAnsi="Garamond"/>
          <w:b w:val="0"/>
          <w:i w:val="0"/>
          <w:sz w:val="24"/>
          <w:szCs w:val="24"/>
        </w:rPr>
        <w:t>28.5 Në përputhje me nenin</w:t>
      </w:r>
      <w:r w:rsidR="0016096B" w:rsidRPr="00AB4865">
        <w:rPr>
          <w:rFonts w:ascii="Garamond" w:hAnsi="Garamond"/>
          <w:b w:val="0"/>
          <w:i w:val="0"/>
          <w:sz w:val="24"/>
          <w:szCs w:val="24"/>
        </w:rPr>
        <w:t xml:space="preserve"> </w:t>
      </w:r>
      <w:r w:rsidRPr="00AB4865">
        <w:rPr>
          <w:rFonts w:ascii="Garamond" w:hAnsi="Garamond"/>
          <w:b w:val="0"/>
          <w:i w:val="0"/>
          <w:sz w:val="24"/>
          <w:szCs w:val="24"/>
        </w:rPr>
        <w:t>28.3 dhe 28.4, çdo mosmarrëveshje që rrjedh nga apo në lidhje me këtë Marrëveshje (duke përfshirë mosmarrëveshjet lidhur me ekzistencën, vlefshmërinë ose zgjidhjen e kësaj Marrëveshjeje apo detyrimeve jashtë kontraktore që rrjedhin nga apo në lidhje me këtë Marrëveshje) referohen dhe zgjidhen përfundimisht nëpërmjet arbitrazhit sipas rregullave të arbitrazhit të Dhomës Ndërkombëtare të Tregtisë (ICC) (“</w:t>
      </w:r>
      <w:r w:rsidRPr="00AB4865">
        <w:rPr>
          <w:rFonts w:ascii="Garamond" w:hAnsi="Garamond"/>
          <w:b w:val="0"/>
          <w:bCs w:val="0"/>
          <w:i w:val="0"/>
          <w:sz w:val="24"/>
          <w:szCs w:val="24"/>
        </w:rPr>
        <w:t>Rregullat</w:t>
      </w:r>
      <w:r w:rsidRPr="00AB4865">
        <w:rPr>
          <w:rFonts w:ascii="Garamond" w:hAnsi="Garamond"/>
          <w:b w:val="0"/>
          <w:i w:val="0"/>
          <w:sz w:val="24"/>
          <w:szCs w:val="24"/>
        </w:rPr>
        <w:t xml:space="preserve">”). Gjykata e arbitrazhit përbëhet nga </w:t>
      </w:r>
      <w:r w:rsidR="00E81642" w:rsidRPr="00AB4865">
        <w:rPr>
          <w:rFonts w:ascii="Garamond" w:hAnsi="Garamond"/>
          <w:b w:val="0"/>
          <w:i w:val="0"/>
          <w:sz w:val="24"/>
          <w:szCs w:val="24"/>
        </w:rPr>
        <w:t xml:space="preserve">3 </w:t>
      </w:r>
      <w:r w:rsidRPr="00AB4865">
        <w:rPr>
          <w:rFonts w:ascii="Garamond" w:hAnsi="Garamond"/>
          <w:b w:val="0"/>
          <w:i w:val="0"/>
          <w:sz w:val="24"/>
          <w:szCs w:val="24"/>
        </w:rPr>
        <w:t>(</w:t>
      </w:r>
      <w:r w:rsidR="00E81642" w:rsidRPr="00AB4865">
        <w:rPr>
          <w:rFonts w:ascii="Garamond" w:hAnsi="Garamond"/>
          <w:b w:val="0"/>
          <w:i w:val="0"/>
          <w:sz w:val="24"/>
          <w:szCs w:val="24"/>
        </w:rPr>
        <w:t>tre</w:t>
      </w:r>
      <w:r w:rsidRPr="00AB4865">
        <w:rPr>
          <w:rFonts w:ascii="Garamond" w:hAnsi="Garamond"/>
          <w:b w:val="0"/>
          <w:i w:val="0"/>
          <w:sz w:val="24"/>
          <w:szCs w:val="24"/>
        </w:rPr>
        <w:t xml:space="preserve">) arbitra të caktuar në përputhje me </w:t>
      </w:r>
      <w:r w:rsidR="00234D1C" w:rsidRPr="00AB4865">
        <w:rPr>
          <w:rFonts w:ascii="Garamond" w:hAnsi="Garamond"/>
          <w:b w:val="0"/>
          <w:i w:val="0"/>
          <w:sz w:val="24"/>
          <w:szCs w:val="24"/>
        </w:rPr>
        <w:t>r</w:t>
      </w:r>
      <w:r w:rsidRPr="00AB4865">
        <w:rPr>
          <w:rFonts w:ascii="Garamond" w:hAnsi="Garamond"/>
          <w:b w:val="0"/>
          <w:i w:val="0"/>
          <w:sz w:val="24"/>
          <w:szCs w:val="24"/>
        </w:rPr>
        <w:t xml:space="preserve">regullat. Selia e arbitrazhit do të përcaktohet nga palët në kushtet e veçanta të </w:t>
      </w:r>
      <w:r w:rsidR="00FC6140" w:rsidRPr="00AB4865">
        <w:rPr>
          <w:rFonts w:ascii="Garamond" w:hAnsi="Garamond"/>
          <w:b w:val="0"/>
          <w:i w:val="0"/>
          <w:sz w:val="24"/>
          <w:szCs w:val="24"/>
        </w:rPr>
        <w:t>marrëveshjes</w:t>
      </w:r>
      <w:r w:rsidRPr="00AB4865">
        <w:rPr>
          <w:rFonts w:ascii="Garamond" w:hAnsi="Garamond"/>
          <w:b w:val="0"/>
          <w:i w:val="0"/>
          <w:sz w:val="24"/>
          <w:szCs w:val="24"/>
        </w:rPr>
        <w:t xml:space="preserve">. Gjuha e arbitrazhit është gjuha angleze. </w:t>
      </w:r>
    </w:p>
    <w:p w14:paraId="36DBC12B" w14:textId="77777777" w:rsidR="00937159" w:rsidRPr="00AB4865" w:rsidRDefault="00937159" w:rsidP="003B3983">
      <w:pPr>
        <w:pStyle w:val="Heading2"/>
        <w:spacing w:before="0" w:after="0"/>
        <w:ind w:firstLine="284"/>
        <w:jc w:val="both"/>
        <w:rPr>
          <w:rFonts w:ascii="Garamond" w:hAnsi="Garamond"/>
          <w:b w:val="0"/>
          <w:i w:val="0"/>
          <w:sz w:val="24"/>
          <w:szCs w:val="24"/>
        </w:rPr>
      </w:pPr>
      <w:r w:rsidRPr="00AB4865">
        <w:rPr>
          <w:rFonts w:ascii="Garamond" w:hAnsi="Garamond"/>
          <w:b w:val="0"/>
          <w:i w:val="0"/>
          <w:sz w:val="24"/>
          <w:szCs w:val="24"/>
        </w:rPr>
        <w:t xml:space="preserve">28.6 Asnjëra Palë nuk do të pezullojë apo nuk do të shkarkohet nga përmbushja e detyrimeve përkatëse, përfshirë detyrimet për pagesat, që rrjedhin nga kjo Marrëveshje deri kur çdo mosmarrëveshje të jetë zgjidhur përfundimisht sipas mënyrës së parashikuar këtu. </w:t>
      </w:r>
    </w:p>
    <w:p w14:paraId="278E5847" w14:textId="77777777" w:rsidR="00937159" w:rsidRPr="00AB4865" w:rsidRDefault="00937159" w:rsidP="003B3983">
      <w:pPr>
        <w:pStyle w:val="Heading2"/>
        <w:spacing w:before="0" w:after="0"/>
        <w:ind w:firstLine="284"/>
        <w:jc w:val="both"/>
        <w:rPr>
          <w:rFonts w:ascii="Garamond" w:hAnsi="Garamond"/>
          <w:b w:val="0"/>
          <w:i w:val="0"/>
          <w:sz w:val="24"/>
          <w:szCs w:val="24"/>
        </w:rPr>
      </w:pPr>
      <w:r w:rsidRPr="00AB4865">
        <w:rPr>
          <w:rFonts w:ascii="Garamond" w:hAnsi="Garamond"/>
          <w:b w:val="0"/>
          <w:i w:val="0"/>
          <w:sz w:val="24"/>
          <w:szCs w:val="24"/>
        </w:rPr>
        <w:t xml:space="preserve">28.7 Lindja e çdo mosmarrëveshjeje apo vazhdimi i procedurave të zgjidhjes së mosmarrëveshjes nuk do të cenojë detyrimet e Palëve për kryerjen e pagesave në zbatim të kësaj Marrëveshjeje. Një shumë e tillë do të konsiderohet e kërkueshme dhe do të paguhet plotësisht në pritje të zgjidhjes së mosmarrëveshjes. Rakordimi i shumave të paguara do të kryhet menjëherë pas dhe bazuar në zgjidhjen përfundimtare të mosmarrëveshjes. </w:t>
      </w:r>
    </w:p>
    <w:p w14:paraId="1ADD647A" w14:textId="77777777" w:rsidR="00937159" w:rsidRPr="00E81642" w:rsidRDefault="00937159" w:rsidP="003B3983">
      <w:pPr>
        <w:pStyle w:val="Heading1"/>
        <w:keepNext w:val="0"/>
        <w:spacing w:before="0"/>
        <w:ind w:firstLine="284"/>
        <w:jc w:val="both"/>
        <w:rPr>
          <w:rFonts w:ascii="Garamond" w:hAnsi="Garamond"/>
          <w:bCs/>
          <w:caps/>
          <w:color w:val="auto"/>
          <w:sz w:val="24"/>
          <w:szCs w:val="24"/>
        </w:rPr>
      </w:pPr>
      <w:r w:rsidRPr="00E81642">
        <w:rPr>
          <w:rFonts w:ascii="Garamond" w:hAnsi="Garamond"/>
          <w:bCs/>
          <w:color w:val="auto"/>
          <w:sz w:val="24"/>
          <w:szCs w:val="24"/>
        </w:rPr>
        <w:t xml:space="preserve">29. </w:t>
      </w:r>
      <w:r w:rsidRPr="00E81642">
        <w:rPr>
          <w:rFonts w:ascii="Garamond" w:hAnsi="Garamond"/>
          <w:bCs/>
          <w:caps/>
          <w:color w:val="auto"/>
          <w:sz w:val="24"/>
          <w:szCs w:val="24"/>
        </w:rPr>
        <w:t xml:space="preserve">DISPOZITA TË NDRYSHME </w:t>
      </w:r>
    </w:p>
    <w:p w14:paraId="3A645724" w14:textId="705C4741"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 xml:space="preserve">29.1 Asnjë nga dispozitat e kësaj Marrëveshjeje nuk do të interpretohet se parashikon ndonjë dëmshpërblim për humbje, dëme, kosto apo shuma të tjera për të cilat Pala e dëmtuar është dëmshpërblyer për të njëjtën humbje, dëm, kosto apo shumë sipas ndonjë prej dispozitave të tjera të kësaj Marrëveshjeje ose Marrëveshjes </w:t>
      </w:r>
      <w:r w:rsidR="00AA56B6" w:rsidRPr="00650A46">
        <w:rPr>
          <w:rFonts w:ascii="Garamond" w:hAnsi="Garamond"/>
          <w:b w:val="0"/>
          <w:i w:val="0"/>
          <w:sz w:val="24"/>
          <w:szCs w:val="24"/>
        </w:rPr>
        <w:t>tjetër</w:t>
      </w:r>
      <w:r w:rsidRPr="00650A46">
        <w:rPr>
          <w:rFonts w:ascii="Garamond" w:hAnsi="Garamond"/>
          <w:b w:val="0"/>
          <w:i w:val="0"/>
          <w:sz w:val="24"/>
          <w:szCs w:val="24"/>
        </w:rPr>
        <w:t xml:space="preserve"> t</w:t>
      </w:r>
      <w:r w:rsidR="00AA56B6" w:rsidRPr="00650A46">
        <w:rPr>
          <w:rFonts w:ascii="Garamond" w:hAnsi="Garamond"/>
          <w:b w:val="0"/>
          <w:i w:val="0"/>
          <w:sz w:val="24"/>
          <w:szCs w:val="24"/>
        </w:rPr>
        <w:t>ë</w:t>
      </w:r>
      <w:r w:rsidRPr="00650A46">
        <w:rPr>
          <w:rFonts w:ascii="Garamond" w:hAnsi="Garamond"/>
          <w:b w:val="0"/>
          <w:i w:val="0"/>
          <w:sz w:val="24"/>
          <w:szCs w:val="24"/>
        </w:rPr>
        <w:t xml:space="preserve"> lidhur me Projektin.</w:t>
      </w:r>
    </w:p>
    <w:p w14:paraId="366FCA1C" w14:textId="77777777"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29.2 Në rastet kur njëra Palë i akordon Palës tjetër një periudhë falje, lehtësie ose shtyrje afati, ose nuk zbaton apo nuk ushtron ndonjë prej të drejtave ose mjeteve të saj ligjore, ose vonon të veprojë si më lart, të drejtat dhe mjetet ligjore të asaj Pale lidhur me këtë Marrëveshje nuk pakësohen, nuk hiqet dorë nga ato ose nuk shuhen në asnjë rast.</w:t>
      </w:r>
    </w:p>
    <w:p w14:paraId="79A95954" w14:textId="47717682"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29.3 Nëse njëra nga Palët heq dorë nga shkelja e kësaj Marrëveshjeje, gjithsesi ajo ruan të drejtën e zbatimit të asaj dispozite në të ardhmen dhe heqja dorë nuk do të konsiderohet si heqje dorë nga shkeljet në të ardhmen të asaj apo një dispozite tjetër.</w:t>
      </w:r>
    </w:p>
    <w:p w14:paraId="70D4DE74" w14:textId="35F6903F"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 xml:space="preserve">29.4 Në rast se, në çdo kohë një pjesë e kësaj Marrëveshjeje (duke përfshirë një ose disa nene të kësaj Marrëveshjeje apo nën nen apo paragraf apo një pjesë e një ose më shumë prej këtyre neneve) është apo bëhet e pavlefshme ose e pazbatueshme për çfarëdo arsye sipas </w:t>
      </w:r>
      <w:r w:rsidR="00E1657B" w:rsidRPr="00650A46">
        <w:rPr>
          <w:rFonts w:ascii="Garamond" w:hAnsi="Garamond"/>
          <w:b w:val="0"/>
          <w:i w:val="0"/>
          <w:sz w:val="24"/>
          <w:szCs w:val="24"/>
        </w:rPr>
        <w:t>legjislacionit të zbatueshëm</w:t>
      </w:r>
      <w:r w:rsidRPr="00650A46">
        <w:rPr>
          <w:rFonts w:ascii="Garamond" w:hAnsi="Garamond"/>
          <w:b w:val="0"/>
          <w:i w:val="0"/>
          <w:sz w:val="24"/>
          <w:szCs w:val="24"/>
        </w:rPr>
        <w:t>, ajo do të hiqet nga kjo Marrëveshje, dhe pjesa e mbetur e kësaj Marrëveshjeje do të lexohet sipas rastit dhe vlefshmëria apo zbatueshmëria e dispozitave të tjera të kësaj Marrëveshjeje nuk do të ndikohet apo kufizohet për shkak të asaj pjese të hequr.</w:t>
      </w:r>
    </w:p>
    <w:p w14:paraId="3166FA8F" w14:textId="0D55772E"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29.5 Secila Palë bie dakord që të bëjë dhe të kryejë herë pas here veprime të tjera apo të mëtejshme dhe të zbatojë dhe të ekzekutojë çdo dhe të gjith</w:t>
      </w:r>
      <w:r w:rsidR="00E1657B" w:rsidRPr="00650A46">
        <w:rPr>
          <w:rFonts w:ascii="Garamond" w:hAnsi="Garamond"/>
          <w:b w:val="0"/>
          <w:i w:val="0"/>
          <w:sz w:val="24"/>
          <w:szCs w:val="24"/>
        </w:rPr>
        <w:t>a</w:t>
      </w:r>
      <w:r w:rsidRPr="00650A46">
        <w:rPr>
          <w:rFonts w:ascii="Garamond" w:hAnsi="Garamond"/>
          <w:b w:val="0"/>
          <w:i w:val="0"/>
          <w:sz w:val="24"/>
          <w:szCs w:val="24"/>
        </w:rPr>
        <w:t xml:space="preserve"> aktet që mund të kërkohen nga ligji apo në mënyrë të arsyeshme nga Pala tjetër për krijimin, ruajtjen dhe mbrojtjen e të drejtave dhe mjeteve ligjore të Palës tjetër dhe për zbatimin e përmbushjen e objektit dhe qëllimit të kësaj Marrëveshjeje.</w:t>
      </w:r>
    </w:p>
    <w:p w14:paraId="56A70183" w14:textId="0CCCE55C"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 xml:space="preserve">29.6 Në çdo kohë pas </w:t>
      </w:r>
      <w:r w:rsidR="009C12F6" w:rsidRPr="00650A46">
        <w:rPr>
          <w:rFonts w:ascii="Garamond" w:hAnsi="Garamond"/>
          <w:b w:val="0"/>
          <w:i w:val="0"/>
          <w:sz w:val="24"/>
          <w:szCs w:val="24"/>
        </w:rPr>
        <w:t xml:space="preserve">datës së hyrjes në fuqi, </w:t>
      </w:r>
      <w:r w:rsidRPr="00650A46">
        <w:rPr>
          <w:rFonts w:ascii="Garamond" w:hAnsi="Garamond"/>
          <w:b w:val="0"/>
          <w:i w:val="0"/>
          <w:sz w:val="24"/>
          <w:szCs w:val="24"/>
        </w:rPr>
        <w:t>Palët do të ushtrojnë dhe do të bëjnë çdo përpjekje të arsyeshme për të siguruar se çdo palë e tretë sipas rastit do të zbatojë ato dokumente dhe do të kryejë ato veprime që kërkohen në mënyrë të arsyeshme nga një Palë me qëllim që kjo Palë të përfitojë plotësisht nga të gjith</w:t>
      </w:r>
      <w:r w:rsidR="00E1657B" w:rsidRPr="00650A46">
        <w:rPr>
          <w:rFonts w:ascii="Garamond" w:hAnsi="Garamond"/>
          <w:b w:val="0"/>
          <w:i w:val="0"/>
          <w:sz w:val="24"/>
          <w:szCs w:val="24"/>
        </w:rPr>
        <w:t>a</w:t>
      </w:r>
      <w:r w:rsidRPr="00650A46">
        <w:rPr>
          <w:rFonts w:ascii="Garamond" w:hAnsi="Garamond"/>
          <w:b w:val="0"/>
          <w:i w:val="0"/>
          <w:sz w:val="24"/>
          <w:szCs w:val="24"/>
        </w:rPr>
        <w:t xml:space="preserve"> dispozitat e kësaj Marrëveshjeje.</w:t>
      </w:r>
    </w:p>
    <w:p w14:paraId="5FF1D5F4" w14:textId="77777777"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29.7 Kjo Marrëveshje përbën tërësinë e marrëveshjes ndërmjet Palëve lidhur me objektin e saj. Secila nga Palët heq dorë në mënyrë të pakthyeshme dhe të pakushtëzuar nga e drejta për ngritur pretendime për dëme, ose për ta anuluar këtë Marrëveshje për shkak të shkeljes së një garancie që nuk parashikohet shprehimisht në këtë Marrëveshje, apo për shkak të ndonjë deklarimi të gabuar parashikuar apo jo në këtë Marrëveshje, me përjashtim të deklarimit të rremë.</w:t>
      </w:r>
    </w:p>
    <w:p w14:paraId="5BA9E9E6" w14:textId="77777777"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29.8 Një person që nuk është palë e kësaj Marrëveshjeje (përfshirë cilindo punëmarrës, zyrtar, agjent, përfaqësues apo nënkontraktor të cilësdo palë) nuk ka të drejtë të kërkojë zbatimin e asnjë prej kushteve të kësaj Marrëveshjeje.</w:t>
      </w:r>
    </w:p>
    <w:p w14:paraId="207F0ADA" w14:textId="77777777"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29.9 Asgjë në këtë Marrëveshje nuk krijon apo konsiderohet se krijon një ortakëri, apo bashkim tregtar apo një marrëdhënie punëdhënës-punëmarrës apo porositës-agjent ndërmjet Palëve dhe asnjë punëmarrës i një Pale nuk do të konsiderohet se është apo është bërë punëmarrës i Palës tjetër.</w:t>
      </w:r>
    </w:p>
    <w:p w14:paraId="44D00F0F" w14:textId="547785CF"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29.10 Pavarësisht dispozitave të tjera të kësaj Marrëveshjeje, asnjëra Palë nuk ka të drejtë të marrë dëmshpërblim apo të ngrejë një pretendim sipas kësaj Marrëveshjeje lidhur me një humbje ose dëm që ka pësuar, nëse ka marrë më parë dëmshpërblim për atë humbje ose dëm sipas kësaj Marrëveshjeje, Marrëveshjes për Zhvillimin e Projektit, të ardhurave nga sigurimi ose të tjera. Asnjë Palë nuk ka të drejtë të zhdëmtohet për dëmet e pësuara apo të përfitojë shtyrje afati, pagesë, rimbursim, kthim</w:t>
      </w:r>
      <w:r w:rsidR="0016096B" w:rsidRPr="00650A46">
        <w:rPr>
          <w:rFonts w:ascii="Garamond" w:hAnsi="Garamond"/>
          <w:b w:val="0"/>
          <w:i w:val="0"/>
          <w:sz w:val="24"/>
          <w:szCs w:val="24"/>
        </w:rPr>
        <w:t xml:space="preserve"> </w:t>
      </w:r>
      <w:r w:rsidRPr="00650A46">
        <w:rPr>
          <w:rFonts w:ascii="Garamond" w:hAnsi="Garamond"/>
          <w:b w:val="0"/>
          <w:i w:val="0"/>
          <w:sz w:val="24"/>
          <w:szCs w:val="24"/>
        </w:rPr>
        <w:t>apo zhdëmtim më shumë se një</w:t>
      </w:r>
      <w:r w:rsidR="00A7423E">
        <w:rPr>
          <w:rFonts w:ascii="Garamond" w:hAnsi="Garamond"/>
          <w:b w:val="0"/>
          <w:i w:val="0"/>
          <w:sz w:val="24"/>
          <w:szCs w:val="24"/>
        </w:rPr>
        <w:t xml:space="preserve"> </w:t>
      </w:r>
      <w:r w:rsidRPr="00650A46">
        <w:rPr>
          <w:rFonts w:ascii="Garamond" w:hAnsi="Garamond"/>
          <w:b w:val="0"/>
          <w:i w:val="0"/>
          <w:sz w:val="24"/>
          <w:szCs w:val="24"/>
        </w:rPr>
        <w:t>herë për të njëjtën humbje.</w:t>
      </w:r>
    </w:p>
    <w:p w14:paraId="7CDE7F52" w14:textId="536982B1" w:rsidR="00937159" w:rsidRPr="00650A46" w:rsidRDefault="00937159" w:rsidP="003B3983">
      <w:pPr>
        <w:pStyle w:val="Heading2"/>
        <w:tabs>
          <w:tab w:val="left" w:pos="1440"/>
        </w:tabs>
        <w:spacing w:before="0" w:after="0"/>
        <w:ind w:firstLine="284"/>
        <w:jc w:val="both"/>
        <w:rPr>
          <w:rFonts w:ascii="Garamond" w:hAnsi="Garamond"/>
          <w:b w:val="0"/>
          <w:i w:val="0"/>
          <w:sz w:val="24"/>
          <w:szCs w:val="24"/>
        </w:rPr>
      </w:pPr>
      <w:r w:rsidRPr="00650A46">
        <w:rPr>
          <w:rFonts w:ascii="Garamond" w:hAnsi="Garamond"/>
          <w:b w:val="0"/>
          <w:i w:val="0"/>
          <w:sz w:val="24"/>
          <w:szCs w:val="24"/>
        </w:rPr>
        <w:t>29.11 Palët në ketë marrëveshje mund të vendosin plotësimin e shtojcave q</w:t>
      </w:r>
      <w:r w:rsidR="00EE6546" w:rsidRPr="00650A46">
        <w:rPr>
          <w:rFonts w:ascii="Garamond" w:hAnsi="Garamond"/>
          <w:b w:val="0"/>
          <w:i w:val="0"/>
          <w:sz w:val="24"/>
          <w:szCs w:val="24"/>
        </w:rPr>
        <w:t>ë</w:t>
      </w:r>
      <w:r w:rsidRPr="00650A46">
        <w:rPr>
          <w:rFonts w:ascii="Garamond" w:hAnsi="Garamond"/>
          <w:b w:val="0"/>
          <w:i w:val="0"/>
          <w:sz w:val="24"/>
          <w:szCs w:val="24"/>
        </w:rPr>
        <w:t xml:space="preserve"> lidhen me; impiantin vendndodhja, aparati matës; profilet sezonale dhe objektivat; formula për dëmet e likuiduara të disponueshmërisë </w:t>
      </w:r>
      <w:r w:rsidR="009C12F6" w:rsidRPr="00650A46">
        <w:rPr>
          <w:rFonts w:ascii="Garamond" w:hAnsi="Garamond"/>
          <w:b w:val="0"/>
          <w:i w:val="0"/>
          <w:sz w:val="24"/>
          <w:szCs w:val="24"/>
        </w:rPr>
        <w:t>energjetike</w:t>
      </w:r>
      <w:r w:rsidRPr="00650A46">
        <w:rPr>
          <w:rFonts w:ascii="Garamond" w:hAnsi="Garamond"/>
          <w:b w:val="0"/>
          <w:i w:val="0"/>
          <w:sz w:val="24"/>
          <w:szCs w:val="24"/>
        </w:rPr>
        <w:t>; formula për dëmet e likuiduara të disponueshmërisë energjetike.</w:t>
      </w:r>
    </w:p>
    <w:p w14:paraId="7EC77AED" w14:textId="48737C9F" w:rsidR="00937159" w:rsidRPr="00650A46" w:rsidRDefault="00937159" w:rsidP="003B3983">
      <w:pPr>
        <w:pStyle w:val="Heading2"/>
        <w:tabs>
          <w:tab w:val="left" w:pos="1440"/>
        </w:tabs>
        <w:spacing w:before="0" w:after="0"/>
        <w:ind w:firstLine="284"/>
        <w:rPr>
          <w:rFonts w:ascii="Garamond" w:hAnsi="Garamond"/>
          <w:b w:val="0"/>
          <w:i w:val="0"/>
          <w:sz w:val="24"/>
          <w:szCs w:val="24"/>
        </w:rPr>
      </w:pPr>
      <w:r w:rsidRPr="00650A46">
        <w:rPr>
          <w:rFonts w:ascii="Garamond" w:hAnsi="Garamond"/>
          <w:b w:val="0"/>
          <w:i w:val="0"/>
          <w:sz w:val="24"/>
          <w:szCs w:val="24"/>
        </w:rPr>
        <w:t xml:space="preserve">29.12 Kjo Marrëveshje është hartuar në </w:t>
      </w:r>
      <w:r w:rsidR="00C333BB" w:rsidRPr="00650A46">
        <w:rPr>
          <w:rFonts w:ascii="Garamond" w:hAnsi="Garamond"/>
          <w:b w:val="0"/>
          <w:i w:val="0"/>
          <w:sz w:val="24"/>
          <w:szCs w:val="24"/>
        </w:rPr>
        <w:t xml:space="preserve">3 </w:t>
      </w:r>
      <w:r w:rsidRPr="00650A46">
        <w:rPr>
          <w:rFonts w:ascii="Garamond" w:hAnsi="Garamond"/>
          <w:b w:val="0"/>
          <w:i w:val="0"/>
          <w:sz w:val="24"/>
          <w:szCs w:val="24"/>
        </w:rPr>
        <w:t>(</w:t>
      </w:r>
      <w:r w:rsidR="00C333BB" w:rsidRPr="00650A46">
        <w:rPr>
          <w:rFonts w:ascii="Garamond" w:hAnsi="Garamond"/>
          <w:b w:val="0"/>
          <w:i w:val="0"/>
          <w:sz w:val="24"/>
          <w:szCs w:val="24"/>
        </w:rPr>
        <w:t>tri</w:t>
      </w:r>
      <w:r w:rsidRPr="00650A46">
        <w:rPr>
          <w:rFonts w:ascii="Garamond" w:hAnsi="Garamond"/>
          <w:b w:val="0"/>
          <w:i w:val="0"/>
          <w:sz w:val="24"/>
          <w:szCs w:val="24"/>
        </w:rPr>
        <w:t xml:space="preserve">) kopje në gjuhën shqipe dhe </w:t>
      </w:r>
      <w:r w:rsidR="00C333BB" w:rsidRPr="00650A46">
        <w:rPr>
          <w:rFonts w:ascii="Garamond" w:hAnsi="Garamond"/>
          <w:b w:val="0"/>
          <w:i w:val="0"/>
          <w:sz w:val="24"/>
          <w:szCs w:val="24"/>
        </w:rPr>
        <w:t xml:space="preserve">3 (tri) </w:t>
      </w:r>
      <w:r w:rsidRPr="00650A46">
        <w:rPr>
          <w:rFonts w:ascii="Garamond" w:hAnsi="Garamond"/>
          <w:b w:val="0"/>
          <w:i w:val="0"/>
          <w:sz w:val="24"/>
          <w:szCs w:val="24"/>
        </w:rPr>
        <w:t>kopje në gjuhën angleze. Në rast mospërputhjeje midis versionit në gjuhën shqipe dhe atij në gjuhën angleze, do të ketë përparësi versioni në gjuhën shqipe.</w:t>
      </w:r>
    </w:p>
    <w:p w14:paraId="028E75EB" w14:textId="77777777" w:rsidR="00937159" w:rsidRPr="00650A46" w:rsidRDefault="00937159" w:rsidP="003B3983">
      <w:pPr>
        <w:pStyle w:val="Heading2"/>
        <w:tabs>
          <w:tab w:val="left" w:pos="1440"/>
        </w:tabs>
        <w:spacing w:before="0" w:after="0"/>
        <w:ind w:firstLine="284"/>
        <w:rPr>
          <w:rFonts w:ascii="Garamond" w:hAnsi="Garamond"/>
          <w:b w:val="0"/>
          <w:i w:val="0"/>
          <w:sz w:val="24"/>
          <w:szCs w:val="24"/>
        </w:rPr>
      </w:pPr>
    </w:p>
    <w:p w14:paraId="2E4E5C0A" w14:textId="77777777" w:rsidR="00937159" w:rsidRPr="00A7423E" w:rsidRDefault="00937159" w:rsidP="003B3983">
      <w:pPr>
        <w:autoSpaceDE w:val="0"/>
        <w:autoSpaceDN w:val="0"/>
        <w:adjustRightInd w:val="0"/>
        <w:ind w:firstLine="284"/>
        <w:jc w:val="center"/>
        <w:rPr>
          <w:rFonts w:ascii="Garamond" w:hAnsi="Garamond"/>
          <w:bCs/>
        </w:rPr>
      </w:pPr>
      <w:r w:rsidRPr="00A7423E">
        <w:rPr>
          <w:rFonts w:ascii="Garamond" w:hAnsi="Garamond"/>
          <w:bCs/>
        </w:rPr>
        <w:t>FAQJA E NËNSHKRIMEVE</w:t>
      </w:r>
    </w:p>
    <w:p w14:paraId="0F2DB0CC"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Në emër dhe për llogari të</w:t>
      </w:r>
    </w:p>
    <w:p w14:paraId="5D5E3C5A"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w:t>
      </w:r>
    </w:p>
    <w:p w14:paraId="033E2370" w14:textId="77777777" w:rsidR="00937159" w:rsidRPr="00F96BE9" w:rsidRDefault="00937159" w:rsidP="003B3983">
      <w:pPr>
        <w:autoSpaceDE w:val="0"/>
        <w:autoSpaceDN w:val="0"/>
        <w:adjustRightInd w:val="0"/>
        <w:ind w:firstLine="284"/>
        <w:jc w:val="both"/>
        <w:rPr>
          <w:rFonts w:ascii="Garamond" w:hAnsi="Garamond"/>
          <w:u w:val="single"/>
        </w:rPr>
      </w:pPr>
    </w:p>
    <w:p w14:paraId="5DA0C621" w14:textId="77777777" w:rsidR="00937159" w:rsidRPr="00F96BE9" w:rsidRDefault="00937159" w:rsidP="003B3983">
      <w:pPr>
        <w:autoSpaceDE w:val="0"/>
        <w:autoSpaceDN w:val="0"/>
        <w:adjustRightInd w:val="0"/>
        <w:ind w:firstLine="284"/>
        <w:jc w:val="both"/>
        <w:rPr>
          <w:rFonts w:ascii="Garamond" w:hAnsi="Garamond"/>
        </w:rPr>
      </w:pPr>
    </w:p>
    <w:p w14:paraId="7BDDC9B4"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Në emër dhe për llogari të</w:t>
      </w:r>
    </w:p>
    <w:p w14:paraId="5DB3B88D"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w:t>
      </w:r>
    </w:p>
    <w:p w14:paraId="52BBEEDC" w14:textId="77777777" w:rsidR="00937159" w:rsidRPr="00F96BE9" w:rsidRDefault="00937159" w:rsidP="003B3983">
      <w:pPr>
        <w:autoSpaceDE w:val="0"/>
        <w:autoSpaceDN w:val="0"/>
        <w:adjustRightInd w:val="0"/>
        <w:ind w:firstLine="284"/>
        <w:jc w:val="both"/>
        <w:rPr>
          <w:rFonts w:ascii="Garamond" w:hAnsi="Garamond"/>
        </w:rPr>
      </w:pPr>
    </w:p>
    <w:p w14:paraId="0EC74E82" w14:textId="77777777" w:rsidR="00937159" w:rsidRPr="001147CA" w:rsidRDefault="00937159" w:rsidP="003B3983">
      <w:pPr>
        <w:autoSpaceDE w:val="0"/>
        <w:autoSpaceDN w:val="0"/>
        <w:adjustRightInd w:val="0"/>
        <w:ind w:firstLine="284"/>
        <w:jc w:val="center"/>
        <w:rPr>
          <w:rFonts w:ascii="Garamond" w:hAnsi="Garamond"/>
          <w:bCs/>
        </w:rPr>
      </w:pPr>
      <w:r w:rsidRPr="001147CA">
        <w:rPr>
          <w:rFonts w:ascii="Garamond" w:hAnsi="Garamond"/>
          <w:bCs/>
        </w:rPr>
        <w:t>SHTOJCA 1: IMPIANTI, PLANI I VENDNDODHJES DHE VENDI I APARATIT MATËS</w:t>
      </w:r>
    </w:p>
    <w:p w14:paraId="0F1B89E0" w14:textId="77777777" w:rsidR="00937159" w:rsidRPr="00F96BE9" w:rsidRDefault="00937159" w:rsidP="001147CA">
      <w:pPr>
        <w:autoSpaceDE w:val="0"/>
        <w:autoSpaceDN w:val="0"/>
        <w:adjustRightInd w:val="0"/>
        <w:jc w:val="center"/>
        <w:rPr>
          <w:rFonts w:ascii="Garamond" w:hAnsi="Garamond"/>
          <w:b/>
          <w:bCs/>
        </w:rPr>
      </w:pPr>
      <w:r w:rsidRPr="00F96BE9">
        <w:rPr>
          <w:rFonts w:ascii="Garamond" w:hAnsi="Garamond"/>
          <w:b/>
          <w:bCs/>
        </w:rPr>
        <w:t>Impianti</w:t>
      </w:r>
    </w:p>
    <w:p w14:paraId="2E851624" w14:textId="77777777" w:rsidR="00937159" w:rsidRPr="00F96BE9" w:rsidRDefault="00937159" w:rsidP="003B3983">
      <w:pPr>
        <w:autoSpaceDE w:val="0"/>
        <w:autoSpaceDN w:val="0"/>
        <w:adjustRightInd w:val="0"/>
        <w:ind w:firstLine="284"/>
        <w:rPr>
          <w:rFonts w:ascii="Garamond" w:hAnsi="Garamond"/>
        </w:rPr>
      </w:pPr>
    </w:p>
    <w:p w14:paraId="42AF2CA8" w14:textId="77777777" w:rsidR="00937159" w:rsidRPr="00F96BE9" w:rsidRDefault="00937159" w:rsidP="003B3983">
      <w:pPr>
        <w:autoSpaceDE w:val="0"/>
        <w:autoSpaceDN w:val="0"/>
        <w:adjustRightInd w:val="0"/>
        <w:ind w:firstLine="284"/>
        <w:jc w:val="center"/>
        <w:rPr>
          <w:rFonts w:ascii="Garamond" w:hAnsi="Garamond"/>
          <w:b/>
          <w:bCs/>
        </w:rPr>
      </w:pPr>
      <w:r w:rsidRPr="00F96BE9">
        <w:rPr>
          <w:rFonts w:ascii="Garamond" w:hAnsi="Garamond"/>
          <w:b/>
          <w:bCs/>
        </w:rPr>
        <w:t>Vendndodhja</w:t>
      </w:r>
    </w:p>
    <w:p w14:paraId="5551111B" w14:textId="77777777" w:rsidR="00937159" w:rsidRPr="00F96BE9" w:rsidRDefault="00937159" w:rsidP="003B3983">
      <w:pPr>
        <w:autoSpaceDE w:val="0"/>
        <w:autoSpaceDN w:val="0"/>
        <w:adjustRightInd w:val="0"/>
        <w:ind w:firstLine="284"/>
        <w:jc w:val="both"/>
        <w:rPr>
          <w:rFonts w:ascii="Garamond" w:hAnsi="Garamond"/>
        </w:rPr>
      </w:pPr>
    </w:p>
    <w:p w14:paraId="79320830" w14:textId="4DF16299" w:rsidR="00937159" w:rsidRPr="00F96BE9" w:rsidRDefault="00937159" w:rsidP="003B3983">
      <w:pPr>
        <w:autoSpaceDE w:val="0"/>
        <w:autoSpaceDN w:val="0"/>
        <w:adjustRightInd w:val="0"/>
        <w:ind w:firstLine="284"/>
        <w:jc w:val="center"/>
        <w:rPr>
          <w:rFonts w:ascii="Garamond" w:hAnsi="Garamond"/>
          <w:b/>
          <w:bCs/>
        </w:rPr>
      </w:pPr>
      <w:r w:rsidRPr="00F96BE9">
        <w:rPr>
          <w:rFonts w:ascii="Garamond" w:hAnsi="Garamond"/>
          <w:b/>
          <w:bCs/>
        </w:rPr>
        <w:t>Vendi i</w:t>
      </w:r>
      <w:r w:rsidR="0016096B" w:rsidRPr="00F96BE9">
        <w:rPr>
          <w:rFonts w:ascii="Garamond" w:hAnsi="Garamond"/>
          <w:b/>
          <w:bCs/>
        </w:rPr>
        <w:t xml:space="preserve"> </w:t>
      </w:r>
      <w:r w:rsidR="00C333BB" w:rsidRPr="00F96BE9">
        <w:rPr>
          <w:rFonts w:ascii="Garamond" w:hAnsi="Garamond"/>
          <w:b/>
          <w:bCs/>
        </w:rPr>
        <w:t>aparatit matës</w:t>
      </w:r>
    </w:p>
    <w:p w14:paraId="04048217" w14:textId="77777777" w:rsidR="00E81642" w:rsidRDefault="00E81642" w:rsidP="003B3983">
      <w:pPr>
        <w:autoSpaceDE w:val="0"/>
        <w:autoSpaceDN w:val="0"/>
        <w:adjustRightInd w:val="0"/>
        <w:ind w:firstLine="284"/>
        <w:rPr>
          <w:rFonts w:ascii="Garamond" w:hAnsi="Garamond"/>
          <w:b/>
          <w:bCs/>
          <w:caps/>
        </w:rPr>
      </w:pPr>
    </w:p>
    <w:p w14:paraId="0F71087C" w14:textId="3BFF4E73" w:rsidR="00937159" w:rsidRPr="00E81642" w:rsidRDefault="00937159" w:rsidP="00E81642">
      <w:pPr>
        <w:autoSpaceDE w:val="0"/>
        <w:autoSpaceDN w:val="0"/>
        <w:adjustRightInd w:val="0"/>
        <w:ind w:firstLine="284"/>
        <w:jc w:val="center"/>
        <w:rPr>
          <w:rFonts w:ascii="Garamond" w:hAnsi="Garamond"/>
          <w:bCs/>
          <w:caps/>
        </w:rPr>
      </w:pPr>
      <w:r w:rsidRPr="00E81642">
        <w:rPr>
          <w:rFonts w:ascii="Garamond" w:hAnsi="Garamond"/>
          <w:bCs/>
          <w:caps/>
        </w:rPr>
        <w:t>SHTOJCA 2: Forma e Garancisë BANKARE</w:t>
      </w:r>
    </w:p>
    <w:p w14:paraId="7E5F3803" w14:textId="77777777" w:rsidR="00937159" w:rsidRPr="00F96BE9" w:rsidRDefault="00937159" w:rsidP="003B3983">
      <w:pPr>
        <w:autoSpaceDE w:val="0"/>
        <w:autoSpaceDN w:val="0"/>
        <w:adjustRightInd w:val="0"/>
        <w:ind w:firstLine="284"/>
        <w:jc w:val="center"/>
        <w:rPr>
          <w:rFonts w:ascii="Garamond" w:hAnsi="Garamond"/>
        </w:rPr>
      </w:pPr>
      <w:r w:rsidRPr="00F96BE9">
        <w:rPr>
          <w:rFonts w:ascii="Garamond" w:hAnsi="Garamond"/>
        </w:rPr>
        <w:t>[</w:t>
      </w:r>
      <w:r w:rsidRPr="00F96BE9">
        <w:rPr>
          <w:rFonts w:ascii="Garamond" w:hAnsi="Garamond"/>
          <w:b/>
          <w:bCs/>
          <w:i/>
          <w:iCs/>
        </w:rPr>
        <w:t>LETËR ME KOKË E BANKËS TREGTARE LËSHUESE</w:t>
      </w:r>
      <w:r w:rsidRPr="00F96BE9">
        <w:rPr>
          <w:rFonts w:ascii="Garamond" w:hAnsi="Garamond"/>
        </w:rPr>
        <w:t>]</w:t>
      </w:r>
    </w:p>
    <w:p w14:paraId="25F4C96C" w14:textId="77777777" w:rsidR="00937159" w:rsidRPr="00F96BE9" w:rsidRDefault="00937159" w:rsidP="003B3983">
      <w:pPr>
        <w:autoSpaceDE w:val="0"/>
        <w:autoSpaceDN w:val="0"/>
        <w:adjustRightInd w:val="0"/>
        <w:ind w:firstLine="284"/>
        <w:jc w:val="both"/>
        <w:rPr>
          <w:rFonts w:ascii="Garamond" w:hAnsi="Garamond"/>
        </w:rPr>
      </w:pPr>
    </w:p>
    <w:p w14:paraId="3ADFF14D"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Për: </w:t>
      </w:r>
    </w:p>
    <w:p w14:paraId="3C38F23C"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w:t>
      </w:r>
      <w:r w:rsidRPr="00F96BE9">
        <w:rPr>
          <w:rFonts w:ascii="Garamond" w:hAnsi="Garamond"/>
          <w:i/>
          <w:iCs/>
        </w:rPr>
        <w:t>Emri i Bankës Tregtare</w:t>
      </w:r>
      <w:r w:rsidRPr="00F96BE9">
        <w:rPr>
          <w:rFonts w:ascii="Garamond" w:hAnsi="Garamond"/>
        </w:rPr>
        <w:t>]</w:t>
      </w:r>
    </w:p>
    <w:p w14:paraId="6FB1CAC6"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i/>
          <w:iCs/>
        </w:rPr>
        <w:t>[Adresa]</w:t>
      </w:r>
    </w:p>
    <w:p w14:paraId="12BD0C1D" w14:textId="609323F3"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Vendi i </w:t>
      </w:r>
      <w:r w:rsidR="00C333BB" w:rsidRPr="00F96BE9">
        <w:rPr>
          <w:rFonts w:ascii="Garamond" w:hAnsi="Garamond"/>
        </w:rPr>
        <w:t>lëshimit</w:t>
      </w:r>
      <w:r w:rsidRPr="00F96BE9">
        <w:rPr>
          <w:rFonts w:ascii="Garamond" w:hAnsi="Garamond"/>
        </w:rPr>
        <w:t>: [</w:t>
      </w:r>
      <w:r w:rsidRPr="00F96BE9">
        <w:rPr>
          <w:rFonts w:ascii="Garamond" w:hAnsi="Garamond"/>
          <w:i/>
          <w:iCs/>
        </w:rPr>
        <w:t>VENDI]</w:t>
      </w:r>
    </w:p>
    <w:p w14:paraId="79866383"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Data e lëshimit: [</w:t>
      </w:r>
      <w:r w:rsidRPr="00F96BE9">
        <w:rPr>
          <w:rFonts w:ascii="Garamond" w:hAnsi="Garamond"/>
          <w:i/>
          <w:iCs/>
        </w:rPr>
        <w:t>DATA</w:t>
      </w:r>
      <w:r w:rsidRPr="00F96BE9">
        <w:rPr>
          <w:rFonts w:ascii="Garamond" w:hAnsi="Garamond"/>
        </w:rPr>
        <w:t>]</w:t>
      </w:r>
    </w:p>
    <w:p w14:paraId="33A49486" w14:textId="5E46F5BD"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Letër </w:t>
      </w:r>
      <w:r w:rsidR="00C333BB" w:rsidRPr="00F96BE9">
        <w:rPr>
          <w:rFonts w:ascii="Garamond" w:hAnsi="Garamond"/>
        </w:rPr>
        <w:t xml:space="preserve">garanci nr. </w:t>
      </w:r>
      <w:r w:rsidRPr="00F96BE9">
        <w:rPr>
          <w:rFonts w:ascii="Garamond" w:hAnsi="Garamond"/>
        </w:rPr>
        <w:t>______________</w:t>
      </w:r>
    </w:p>
    <w:p w14:paraId="4BE29CF0" w14:textId="77777777" w:rsidR="00937159" w:rsidRPr="00F96BE9" w:rsidRDefault="00937159" w:rsidP="003B3983">
      <w:pPr>
        <w:autoSpaceDE w:val="0"/>
        <w:autoSpaceDN w:val="0"/>
        <w:adjustRightInd w:val="0"/>
        <w:ind w:firstLine="284"/>
        <w:jc w:val="both"/>
        <w:rPr>
          <w:rFonts w:ascii="Garamond" w:hAnsi="Garamond"/>
        </w:rPr>
      </w:pPr>
    </w:p>
    <w:p w14:paraId="4FAB8F3C" w14:textId="77777777" w:rsidR="00937159" w:rsidRPr="00F96BE9" w:rsidRDefault="00937159" w:rsidP="003B3983">
      <w:pPr>
        <w:autoSpaceDE w:val="0"/>
        <w:autoSpaceDN w:val="0"/>
        <w:adjustRightInd w:val="0"/>
        <w:ind w:firstLine="284"/>
        <w:jc w:val="both"/>
        <w:rPr>
          <w:rFonts w:ascii="Garamond" w:hAnsi="Garamond"/>
          <w:b/>
          <w:bCs/>
        </w:rPr>
      </w:pPr>
      <w:r w:rsidRPr="00F96BE9">
        <w:rPr>
          <w:rFonts w:ascii="Garamond" w:hAnsi="Garamond"/>
          <w:b/>
          <w:bCs/>
        </w:rPr>
        <w:t>NDËRMJET:</w:t>
      </w:r>
    </w:p>
    <w:p w14:paraId="03A2C7CB" w14:textId="77777777" w:rsidR="00937159" w:rsidRPr="00F96BE9" w:rsidRDefault="00937159" w:rsidP="003B3983">
      <w:pPr>
        <w:autoSpaceDE w:val="0"/>
        <w:autoSpaceDN w:val="0"/>
        <w:adjustRightInd w:val="0"/>
        <w:ind w:firstLine="284"/>
        <w:jc w:val="both"/>
        <w:rPr>
          <w:rFonts w:ascii="Garamond" w:hAnsi="Garamond"/>
        </w:rPr>
      </w:pPr>
    </w:p>
    <w:p w14:paraId="16D765CE" w14:textId="77777777" w:rsidR="00937159" w:rsidRPr="00F96BE9" w:rsidRDefault="00937159" w:rsidP="003B3983">
      <w:pPr>
        <w:autoSpaceDE w:val="0"/>
        <w:autoSpaceDN w:val="0"/>
        <w:adjustRightInd w:val="0"/>
        <w:ind w:firstLine="284"/>
        <w:jc w:val="both"/>
        <w:rPr>
          <w:rFonts w:ascii="Garamond" w:hAnsi="Garamond"/>
          <w:b/>
          <w:bCs/>
        </w:rPr>
      </w:pPr>
      <w:r w:rsidRPr="00F96BE9">
        <w:rPr>
          <w:rFonts w:ascii="Garamond" w:hAnsi="Garamond"/>
          <w:b/>
          <w:bCs/>
          <w:i/>
          <w:iCs/>
        </w:rPr>
        <w:t>[Emri i Bankës Tregtare]</w:t>
      </w:r>
      <w:r w:rsidRPr="00F96BE9">
        <w:rPr>
          <w:rFonts w:ascii="Garamond" w:hAnsi="Garamond"/>
        </w:rPr>
        <w:t xml:space="preserve">, </w:t>
      </w:r>
      <w:r w:rsidRPr="00F96BE9">
        <w:rPr>
          <w:rFonts w:ascii="Garamond" w:hAnsi="Garamond"/>
          <w:b/>
          <w:bCs/>
          <w:i/>
          <w:iCs/>
        </w:rPr>
        <w:t>[adresa e bankës tregtare]</w:t>
      </w:r>
      <w:r w:rsidRPr="00F96BE9">
        <w:rPr>
          <w:rFonts w:ascii="Garamond" w:hAnsi="Garamond"/>
        </w:rPr>
        <w:t xml:space="preserve"> referuar më tej si “</w:t>
      </w:r>
      <w:r w:rsidRPr="00F96BE9">
        <w:rPr>
          <w:rFonts w:ascii="Garamond" w:hAnsi="Garamond"/>
          <w:b/>
          <w:bCs/>
        </w:rPr>
        <w:t>Garantuesi</w:t>
      </w:r>
      <w:r w:rsidRPr="00F96BE9">
        <w:rPr>
          <w:rFonts w:ascii="Garamond" w:hAnsi="Garamond"/>
        </w:rPr>
        <w:t>”;</w:t>
      </w:r>
    </w:p>
    <w:p w14:paraId="60694602"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b/>
          <w:bCs/>
          <w:i/>
          <w:iCs/>
        </w:rPr>
        <w:t>[emri i shoqërisë</w:t>
      </w:r>
      <w:r w:rsidRPr="00F96BE9">
        <w:rPr>
          <w:rFonts w:ascii="Garamond" w:hAnsi="Garamond"/>
        </w:rPr>
        <w:t xml:space="preserve">], </w:t>
      </w:r>
      <w:r w:rsidRPr="00F96BE9">
        <w:rPr>
          <w:rFonts w:ascii="Garamond" w:hAnsi="Garamond"/>
          <w:b/>
          <w:bCs/>
          <w:i/>
          <w:iCs/>
        </w:rPr>
        <w:t>[adresa e shoqërisë]</w:t>
      </w:r>
      <w:r w:rsidRPr="00F96BE9">
        <w:rPr>
          <w:rFonts w:ascii="Garamond" w:hAnsi="Garamond"/>
        </w:rPr>
        <w:t xml:space="preserve"> referuar më tej si “</w:t>
      </w:r>
      <w:r w:rsidRPr="00F96BE9">
        <w:rPr>
          <w:rFonts w:ascii="Garamond" w:hAnsi="Garamond"/>
          <w:b/>
          <w:bCs/>
        </w:rPr>
        <w:t>Principali</w:t>
      </w:r>
      <w:r w:rsidRPr="00F96BE9">
        <w:rPr>
          <w:rFonts w:ascii="Garamond" w:hAnsi="Garamond"/>
        </w:rPr>
        <w:t>”; dhe</w:t>
      </w:r>
    </w:p>
    <w:p w14:paraId="41AFA114"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b/>
          <w:bCs/>
          <w:i/>
          <w:iCs/>
        </w:rPr>
        <w:t>[emri i përfituesit]</w:t>
      </w:r>
      <w:r w:rsidRPr="00F96BE9">
        <w:rPr>
          <w:rFonts w:ascii="Garamond" w:hAnsi="Garamond"/>
        </w:rPr>
        <w:t xml:space="preserve">, </w:t>
      </w:r>
      <w:r w:rsidRPr="00F96BE9">
        <w:rPr>
          <w:rFonts w:ascii="Garamond" w:hAnsi="Garamond"/>
          <w:b/>
          <w:bCs/>
          <w:i/>
          <w:iCs/>
        </w:rPr>
        <w:t>[adresa e përfituesit tregtar]</w:t>
      </w:r>
      <w:r w:rsidRPr="00F96BE9">
        <w:rPr>
          <w:rFonts w:ascii="Garamond" w:hAnsi="Garamond"/>
        </w:rPr>
        <w:t xml:space="preserve"> referuar më tej si “</w:t>
      </w:r>
      <w:r w:rsidRPr="00F96BE9">
        <w:rPr>
          <w:rFonts w:ascii="Garamond" w:hAnsi="Garamond"/>
          <w:b/>
          <w:bCs/>
        </w:rPr>
        <w:t>Përfituesi</w:t>
      </w:r>
      <w:r w:rsidRPr="00F96BE9">
        <w:rPr>
          <w:rFonts w:ascii="Garamond" w:hAnsi="Garamond"/>
        </w:rPr>
        <w:t>”;</w:t>
      </w:r>
    </w:p>
    <w:p w14:paraId="09C35AC1" w14:textId="4DBA0435" w:rsidR="00937159" w:rsidRPr="00C333BB" w:rsidRDefault="00937159" w:rsidP="003B3983">
      <w:pPr>
        <w:autoSpaceDE w:val="0"/>
        <w:autoSpaceDN w:val="0"/>
        <w:adjustRightInd w:val="0"/>
        <w:ind w:firstLine="284"/>
        <w:jc w:val="both"/>
        <w:rPr>
          <w:rFonts w:ascii="Garamond" w:hAnsi="Garamond"/>
          <w:bCs/>
        </w:rPr>
      </w:pPr>
      <w:r w:rsidRPr="00C333BB">
        <w:rPr>
          <w:rFonts w:ascii="Garamond" w:hAnsi="Garamond"/>
          <w:bCs/>
        </w:rPr>
        <w:t>1.</w:t>
      </w:r>
      <w:r w:rsidR="00C333BB" w:rsidRPr="00C333BB">
        <w:rPr>
          <w:rFonts w:ascii="Garamond" w:hAnsi="Garamond"/>
          <w:bCs/>
        </w:rPr>
        <w:t xml:space="preserve"> </w:t>
      </w:r>
      <w:r w:rsidRPr="00C333BB">
        <w:rPr>
          <w:rFonts w:ascii="Garamond" w:hAnsi="Garamond"/>
          <w:bCs/>
        </w:rPr>
        <w:t>PËRKUFIZIME DHE INTERPRETIME</w:t>
      </w:r>
    </w:p>
    <w:p w14:paraId="267D5377" w14:textId="3BAE7E3D" w:rsidR="00937159" w:rsidRPr="00F96BE9" w:rsidRDefault="00937159" w:rsidP="003B3983">
      <w:pPr>
        <w:tabs>
          <w:tab w:val="left" w:pos="720"/>
        </w:tabs>
        <w:autoSpaceDE w:val="0"/>
        <w:autoSpaceDN w:val="0"/>
        <w:adjustRightInd w:val="0"/>
        <w:ind w:firstLine="284"/>
        <w:jc w:val="both"/>
        <w:rPr>
          <w:rFonts w:ascii="Garamond" w:hAnsi="Garamond"/>
        </w:rPr>
      </w:pPr>
      <w:r w:rsidRPr="00F96BE9">
        <w:rPr>
          <w:rFonts w:ascii="Garamond" w:hAnsi="Garamond"/>
        </w:rPr>
        <w:t xml:space="preserve">1.1 Në këtë </w:t>
      </w:r>
      <w:r w:rsidR="00CC3E00" w:rsidRPr="00F96BE9">
        <w:rPr>
          <w:rFonts w:ascii="Garamond" w:hAnsi="Garamond"/>
        </w:rPr>
        <w:t xml:space="preserve">garanci </w:t>
      </w:r>
      <w:r w:rsidRPr="00F96BE9">
        <w:rPr>
          <w:rFonts w:ascii="Garamond" w:hAnsi="Garamond"/>
        </w:rPr>
        <w:t>fjalët e mëposhtme kanë këto kuptime:</w:t>
      </w:r>
    </w:p>
    <w:p w14:paraId="30F7BC4C" w14:textId="0F6C2E3E" w:rsidR="00937159" w:rsidRPr="00F96BE9" w:rsidRDefault="00937159" w:rsidP="003B3983">
      <w:pPr>
        <w:tabs>
          <w:tab w:val="left" w:pos="720"/>
        </w:tabs>
        <w:autoSpaceDE w:val="0"/>
        <w:autoSpaceDN w:val="0"/>
        <w:adjustRightInd w:val="0"/>
        <w:ind w:firstLine="284"/>
        <w:jc w:val="both"/>
        <w:rPr>
          <w:rFonts w:ascii="Garamond" w:hAnsi="Garamond"/>
        </w:rPr>
      </w:pPr>
      <w:r w:rsidRPr="00F96BE9">
        <w:rPr>
          <w:rFonts w:ascii="Garamond" w:hAnsi="Garamond"/>
        </w:rPr>
        <w:t xml:space="preserve"> “</w:t>
      </w:r>
      <w:r w:rsidRPr="00F96BE9">
        <w:rPr>
          <w:rFonts w:ascii="Garamond" w:hAnsi="Garamond"/>
          <w:b/>
          <w:bCs/>
        </w:rPr>
        <w:t>Marrëveshja</w:t>
      </w:r>
      <w:r w:rsidRPr="00F96BE9">
        <w:rPr>
          <w:rFonts w:ascii="Garamond" w:hAnsi="Garamond"/>
        </w:rPr>
        <w:t xml:space="preserve">” nënkupton Marrëveshjen </w:t>
      </w:r>
      <w:r w:rsidR="00CC3E00" w:rsidRPr="00F96BE9">
        <w:rPr>
          <w:rFonts w:ascii="Garamond" w:hAnsi="Garamond"/>
        </w:rPr>
        <w:t>për</w:t>
      </w:r>
      <w:r w:rsidRPr="00F96BE9">
        <w:rPr>
          <w:rFonts w:ascii="Garamond" w:hAnsi="Garamond"/>
        </w:rPr>
        <w:t xml:space="preserve"> Diferencat të datës [</w:t>
      </w:r>
      <w:r w:rsidRPr="00F96BE9">
        <w:rPr>
          <w:rFonts w:ascii="Garamond" w:hAnsi="Garamond"/>
          <w:i/>
          <w:iCs/>
        </w:rPr>
        <w:t>data</w:t>
      </w:r>
      <w:r w:rsidRPr="00F96BE9">
        <w:rPr>
          <w:rFonts w:ascii="Garamond" w:hAnsi="Garamond"/>
        </w:rPr>
        <w:t>] ndërmjet principalit dhe përfituesit;</w:t>
      </w:r>
    </w:p>
    <w:p w14:paraId="2AFF6EB3" w14:textId="65D95046" w:rsidR="00937159" w:rsidRPr="00F96BE9" w:rsidRDefault="00937159" w:rsidP="003B3983">
      <w:pPr>
        <w:tabs>
          <w:tab w:val="left" w:pos="720"/>
        </w:tabs>
        <w:autoSpaceDE w:val="0"/>
        <w:autoSpaceDN w:val="0"/>
        <w:adjustRightInd w:val="0"/>
        <w:ind w:firstLine="284"/>
        <w:jc w:val="both"/>
        <w:rPr>
          <w:rFonts w:ascii="Garamond" w:hAnsi="Garamond"/>
        </w:rPr>
      </w:pPr>
      <w:r w:rsidRPr="00F96BE9">
        <w:rPr>
          <w:rFonts w:ascii="Garamond" w:hAnsi="Garamond"/>
        </w:rPr>
        <w:t xml:space="preserve"> “</w:t>
      </w:r>
      <w:r w:rsidRPr="00F96BE9">
        <w:rPr>
          <w:rFonts w:ascii="Garamond" w:hAnsi="Garamond"/>
          <w:b/>
          <w:bCs/>
        </w:rPr>
        <w:t xml:space="preserve">Detyrimet e </w:t>
      </w:r>
      <w:r w:rsidR="00CC3E00" w:rsidRPr="00F96BE9">
        <w:rPr>
          <w:rFonts w:ascii="Garamond" w:hAnsi="Garamond"/>
          <w:b/>
          <w:bCs/>
        </w:rPr>
        <w:t>garantuara</w:t>
      </w:r>
      <w:r w:rsidRPr="00F96BE9">
        <w:rPr>
          <w:rFonts w:ascii="Garamond" w:hAnsi="Garamond"/>
        </w:rPr>
        <w:t>” nënkupton detyrimet e pagesës së principalit të marra përsipër nga ai për çdo transaksion të kryer në përputhje me Marrëveshjen gjatë periudhës nga [</w:t>
      </w:r>
      <w:r w:rsidRPr="00F96BE9">
        <w:rPr>
          <w:rFonts w:ascii="Garamond" w:hAnsi="Garamond"/>
          <w:i/>
          <w:iCs/>
        </w:rPr>
        <w:t>data</w:t>
      </w:r>
      <w:r w:rsidRPr="00F96BE9">
        <w:rPr>
          <w:rFonts w:ascii="Garamond" w:hAnsi="Garamond"/>
        </w:rPr>
        <w:t>] deri në dhe përfshirë [</w:t>
      </w:r>
      <w:r w:rsidRPr="00F96BE9">
        <w:rPr>
          <w:rFonts w:ascii="Garamond" w:hAnsi="Garamond"/>
          <w:i/>
          <w:iCs/>
        </w:rPr>
        <w:t>data</w:t>
      </w:r>
      <w:r w:rsidRPr="00F96BE9">
        <w:rPr>
          <w:rFonts w:ascii="Garamond" w:hAnsi="Garamond"/>
        </w:rPr>
        <w:t>];</w:t>
      </w:r>
    </w:p>
    <w:p w14:paraId="2446A09F" w14:textId="3B1DF3CF" w:rsidR="00937159" w:rsidRPr="00F96BE9" w:rsidRDefault="00937159" w:rsidP="003B3983">
      <w:pPr>
        <w:tabs>
          <w:tab w:val="left" w:pos="720"/>
        </w:tabs>
        <w:autoSpaceDE w:val="0"/>
        <w:autoSpaceDN w:val="0"/>
        <w:adjustRightInd w:val="0"/>
        <w:ind w:firstLine="284"/>
        <w:jc w:val="both"/>
        <w:rPr>
          <w:rFonts w:ascii="Garamond" w:hAnsi="Garamond"/>
        </w:rPr>
      </w:pPr>
      <w:r w:rsidRPr="00F96BE9">
        <w:rPr>
          <w:rFonts w:ascii="Garamond" w:hAnsi="Garamond"/>
        </w:rPr>
        <w:t xml:space="preserve"> “</w:t>
      </w:r>
      <w:r w:rsidRPr="00F96BE9">
        <w:rPr>
          <w:rFonts w:ascii="Garamond" w:hAnsi="Garamond"/>
          <w:b/>
          <w:bCs/>
        </w:rPr>
        <w:t>Ditë</w:t>
      </w:r>
      <w:r w:rsidR="00CC3E00">
        <w:rPr>
          <w:rFonts w:ascii="Garamond" w:hAnsi="Garamond"/>
          <w:b/>
          <w:bCs/>
        </w:rPr>
        <w:t>-p</w:t>
      </w:r>
      <w:r w:rsidRPr="00F96BE9">
        <w:rPr>
          <w:rFonts w:ascii="Garamond" w:hAnsi="Garamond"/>
          <w:b/>
          <w:bCs/>
        </w:rPr>
        <w:t>une</w:t>
      </w:r>
      <w:r w:rsidRPr="00F96BE9">
        <w:rPr>
          <w:rFonts w:ascii="Garamond" w:hAnsi="Garamond"/>
        </w:rPr>
        <w:t>” është dita (përveç të shtunës dhe të dielës) kur bankat janë hapur për punë në Tiranë, Shqipëri dhe [</w:t>
      </w:r>
      <w:r w:rsidRPr="00F96BE9">
        <w:rPr>
          <w:rFonts w:ascii="Garamond" w:hAnsi="Garamond"/>
          <w:i/>
          <w:iCs/>
        </w:rPr>
        <w:t>vendndodhja</w:t>
      </w:r>
      <w:r w:rsidRPr="00F96BE9">
        <w:rPr>
          <w:rFonts w:ascii="Garamond" w:hAnsi="Garamond"/>
        </w:rPr>
        <w:t>]; dhe</w:t>
      </w:r>
    </w:p>
    <w:p w14:paraId="448CB433" w14:textId="017357E0" w:rsidR="00937159" w:rsidRPr="00F96BE9" w:rsidRDefault="00937159" w:rsidP="003B3983">
      <w:pPr>
        <w:tabs>
          <w:tab w:val="left" w:pos="720"/>
        </w:tabs>
        <w:autoSpaceDE w:val="0"/>
        <w:autoSpaceDN w:val="0"/>
        <w:adjustRightInd w:val="0"/>
        <w:ind w:firstLine="284"/>
        <w:jc w:val="both"/>
        <w:rPr>
          <w:rFonts w:ascii="Garamond" w:hAnsi="Garamond"/>
        </w:rPr>
      </w:pPr>
      <w:r w:rsidRPr="00F96BE9">
        <w:rPr>
          <w:rFonts w:ascii="Garamond" w:hAnsi="Garamond"/>
        </w:rPr>
        <w:t xml:space="preserve"> “</w:t>
      </w:r>
      <w:r w:rsidRPr="00F96BE9">
        <w:rPr>
          <w:rFonts w:ascii="Garamond" w:hAnsi="Garamond"/>
          <w:b/>
          <w:bCs/>
        </w:rPr>
        <w:t>Vlera tavan</w:t>
      </w:r>
      <w:r w:rsidRPr="00F96BE9">
        <w:rPr>
          <w:rFonts w:ascii="Garamond" w:hAnsi="Garamond"/>
        </w:rPr>
        <w:t>” nënkupton</w:t>
      </w:r>
      <w:r w:rsidR="0016096B" w:rsidRPr="00F96BE9">
        <w:rPr>
          <w:rFonts w:ascii="Garamond" w:hAnsi="Garamond"/>
        </w:rPr>
        <w:t xml:space="preserve"> </w:t>
      </w:r>
      <w:r w:rsidRPr="00F96BE9">
        <w:rPr>
          <w:rFonts w:ascii="Garamond" w:hAnsi="Garamond"/>
        </w:rPr>
        <w:t xml:space="preserve">[përgjatë </w:t>
      </w:r>
      <w:r w:rsidR="00CC3E00" w:rsidRPr="00F96BE9">
        <w:rPr>
          <w:rFonts w:ascii="Garamond" w:hAnsi="Garamond"/>
        </w:rPr>
        <w:t xml:space="preserve">periudhës së tregtimit </w:t>
      </w:r>
      <w:r w:rsidRPr="00F96BE9">
        <w:rPr>
          <w:rFonts w:ascii="Garamond" w:hAnsi="Garamond"/>
        </w:rPr>
        <w:t xml:space="preserve">I, vlera që i korrespondon shumës që duhen për të mbuluar 3 muaj pagesa të MBE-së, në </w:t>
      </w:r>
      <w:r w:rsidR="00CC3E00" w:rsidRPr="00F96BE9">
        <w:rPr>
          <w:rFonts w:ascii="Garamond" w:hAnsi="Garamond"/>
        </w:rPr>
        <w:t>varësi</w:t>
      </w:r>
      <w:r w:rsidRPr="00F96BE9">
        <w:rPr>
          <w:rFonts w:ascii="Garamond" w:hAnsi="Garamond"/>
        </w:rPr>
        <w:t xml:space="preserve"> të </w:t>
      </w:r>
      <w:r w:rsidR="00CC3E00" w:rsidRPr="00F96BE9">
        <w:rPr>
          <w:rFonts w:ascii="Garamond" w:hAnsi="Garamond"/>
        </w:rPr>
        <w:t>impiantit</w:t>
      </w:r>
      <w:r w:rsidRPr="00F96BE9">
        <w:rPr>
          <w:rFonts w:ascii="Garamond" w:hAnsi="Garamond"/>
        </w:rPr>
        <w:t xml:space="preserve">; përgjatë </w:t>
      </w:r>
      <w:r w:rsidR="00CC3E00" w:rsidRPr="00F96BE9">
        <w:rPr>
          <w:rFonts w:ascii="Garamond" w:hAnsi="Garamond"/>
        </w:rPr>
        <w:t xml:space="preserve">periudhës </w:t>
      </w:r>
      <w:r w:rsidRPr="00F96BE9">
        <w:rPr>
          <w:rFonts w:ascii="Garamond" w:hAnsi="Garamond"/>
        </w:rPr>
        <w:t xml:space="preserve">së </w:t>
      </w:r>
      <w:r w:rsidR="00CC3E00" w:rsidRPr="00F96BE9">
        <w:rPr>
          <w:rFonts w:ascii="Garamond" w:hAnsi="Garamond"/>
        </w:rPr>
        <w:t xml:space="preserve">tregtimit </w:t>
      </w:r>
      <w:r w:rsidRPr="00F96BE9">
        <w:rPr>
          <w:rFonts w:ascii="Garamond" w:hAnsi="Garamond"/>
        </w:rPr>
        <w:t xml:space="preserve">II vlera që i korrespondon shumës që duhen për të mbuluar 3 muaj pagesa CfD, në varësi të </w:t>
      </w:r>
      <w:r w:rsidR="00CC3E00" w:rsidRPr="00F96BE9">
        <w:rPr>
          <w:rFonts w:ascii="Garamond" w:hAnsi="Garamond"/>
        </w:rPr>
        <w:t xml:space="preserve">impiantit </w:t>
      </w:r>
      <w:r w:rsidRPr="00F96BE9">
        <w:rPr>
          <w:rFonts w:ascii="Garamond" w:hAnsi="Garamond"/>
        </w:rPr>
        <w:t xml:space="preserve">dhe </w:t>
      </w:r>
      <w:r w:rsidR="00CC3E00" w:rsidRPr="00F96BE9">
        <w:rPr>
          <w:rFonts w:ascii="Garamond" w:hAnsi="Garamond"/>
        </w:rPr>
        <w:t xml:space="preserve">sasisë së kontratës] euro </w:t>
      </w:r>
      <w:r w:rsidRPr="00F96BE9">
        <w:rPr>
          <w:rFonts w:ascii="Garamond" w:hAnsi="Garamond"/>
        </w:rPr>
        <w:t>në total lidhur me secilën dhe të gjitha kërkesat e këtushme, subjekt i ndryshimeve në përputhje me paragrafin 4 më poshtë.</w:t>
      </w:r>
    </w:p>
    <w:p w14:paraId="64E9EA75"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Për sa kohë nuk përcaktohet ndryshe, çdo referencë në këtë garanci për “</w:t>
      </w:r>
      <w:r w:rsidRPr="00F96BE9">
        <w:rPr>
          <w:rFonts w:ascii="Garamond" w:hAnsi="Garamond"/>
          <w:b/>
          <w:bCs/>
        </w:rPr>
        <w:t>Garantuesin</w:t>
      </w:r>
      <w:r w:rsidRPr="00F96BE9">
        <w:rPr>
          <w:rFonts w:ascii="Garamond" w:hAnsi="Garamond"/>
        </w:rPr>
        <w:t>”, “</w:t>
      </w:r>
      <w:r w:rsidRPr="00F96BE9">
        <w:rPr>
          <w:rFonts w:ascii="Garamond" w:hAnsi="Garamond"/>
          <w:b/>
          <w:bCs/>
        </w:rPr>
        <w:t>Principalin</w:t>
      </w:r>
      <w:r w:rsidRPr="00F96BE9">
        <w:rPr>
          <w:rFonts w:ascii="Garamond" w:hAnsi="Garamond"/>
        </w:rPr>
        <w:t>” ose “</w:t>
      </w:r>
      <w:r w:rsidRPr="00F96BE9">
        <w:rPr>
          <w:rFonts w:ascii="Garamond" w:hAnsi="Garamond"/>
          <w:b/>
          <w:bCs/>
        </w:rPr>
        <w:t>Përfituesin</w:t>
      </w:r>
      <w:r w:rsidRPr="00F96BE9">
        <w:rPr>
          <w:rFonts w:ascii="Garamond" w:hAnsi="Garamond"/>
        </w:rPr>
        <w:t>” interpretohet se përfshin pasardhësit e tij, përfituesit e lejuar të kalimit dhe përfituesit e lejuar të transferimit;</w:t>
      </w:r>
    </w:p>
    <w:p w14:paraId="7CD473DA" w14:textId="77777777" w:rsidR="00937159" w:rsidRPr="00C333BB" w:rsidRDefault="00937159" w:rsidP="003B3983">
      <w:pPr>
        <w:tabs>
          <w:tab w:val="left" w:pos="720"/>
        </w:tabs>
        <w:autoSpaceDE w:val="0"/>
        <w:autoSpaceDN w:val="0"/>
        <w:adjustRightInd w:val="0"/>
        <w:ind w:firstLine="284"/>
        <w:jc w:val="both"/>
        <w:rPr>
          <w:rFonts w:ascii="Garamond" w:hAnsi="Garamond"/>
        </w:rPr>
      </w:pPr>
      <w:r w:rsidRPr="00C333BB">
        <w:rPr>
          <w:rFonts w:ascii="Garamond" w:hAnsi="Garamond"/>
          <w:bCs/>
        </w:rPr>
        <w:t>2. GARANCIA</w:t>
      </w:r>
      <w:r w:rsidRPr="00C333BB">
        <w:rPr>
          <w:rFonts w:ascii="Garamond" w:hAnsi="Garamond"/>
        </w:rPr>
        <w:t xml:space="preserve"> </w:t>
      </w:r>
    </w:p>
    <w:p w14:paraId="7D6D5ADE"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2.1. Me kërkesë të Principalit dhe si shpërblim për Përfituesin që ka hyrë në transaksionet sipas Marrëveshjes, Garantuesi, në mënyrë të pakthyeshme të pakushtëzuar:</w:t>
      </w:r>
    </w:p>
    <w:p w14:paraId="6743ED68" w14:textId="18ED0D5E"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a)</w:t>
      </w:r>
      <w:r w:rsidR="0016096B" w:rsidRPr="00F96BE9">
        <w:rPr>
          <w:rFonts w:ascii="Garamond" w:hAnsi="Garamond"/>
        </w:rPr>
        <w:t xml:space="preserve"> </w:t>
      </w:r>
      <w:r w:rsidRPr="00F96BE9">
        <w:rPr>
          <w:rFonts w:ascii="Garamond" w:hAnsi="Garamond"/>
        </w:rPr>
        <w:t xml:space="preserve">garanton për Përfituesin përmbushjen e përpiktë nga ana e </w:t>
      </w:r>
      <w:r w:rsidR="00CC3E00" w:rsidRPr="00F96BE9">
        <w:rPr>
          <w:rFonts w:ascii="Garamond" w:hAnsi="Garamond"/>
        </w:rPr>
        <w:t xml:space="preserve">principalit </w:t>
      </w:r>
      <w:r w:rsidRPr="00F96BE9">
        <w:rPr>
          <w:rFonts w:ascii="Garamond" w:hAnsi="Garamond"/>
        </w:rPr>
        <w:t xml:space="preserve">të detyrimeve të garantuara; dhe </w:t>
      </w:r>
    </w:p>
    <w:p w14:paraId="33F7AB3D" w14:textId="59268A31"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b) merr përsipër përkundrejt Përfituesit se do t’i paguajë, si i detyruari kryesor, shumën apo shumat e kërkueshme dhe të pagueshme por të papaguara nga </w:t>
      </w:r>
      <w:r w:rsidR="00CC3E00" w:rsidRPr="00F96BE9">
        <w:rPr>
          <w:rFonts w:ascii="Garamond" w:hAnsi="Garamond"/>
        </w:rPr>
        <w:t xml:space="preserve">principali </w:t>
      </w:r>
      <w:r w:rsidRPr="00F96BE9">
        <w:rPr>
          <w:rFonts w:ascii="Garamond" w:hAnsi="Garamond"/>
        </w:rPr>
        <w:t xml:space="preserve">me kërkesën më të parë me shkrim (dhe heq dorë nga të gjitha të drejtat për kundërshtim dhe ushtrimin e mjeteve mbrojtëse kundër </w:t>
      </w:r>
      <w:r w:rsidR="00CC3E00" w:rsidRPr="00F96BE9">
        <w:rPr>
          <w:rFonts w:ascii="Garamond" w:hAnsi="Garamond"/>
        </w:rPr>
        <w:t>principalit</w:t>
      </w:r>
      <w:r w:rsidRPr="00F96BE9">
        <w:rPr>
          <w:rFonts w:ascii="Garamond" w:hAnsi="Garamond"/>
        </w:rPr>
        <w:t xml:space="preserve">) brenda 7 </w:t>
      </w:r>
      <w:r w:rsidR="00CC3E00" w:rsidRPr="00F96BE9">
        <w:rPr>
          <w:rFonts w:ascii="Garamond" w:hAnsi="Garamond"/>
        </w:rPr>
        <w:t xml:space="preserve">ditësh pune </w:t>
      </w:r>
      <w:r w:rsidRPr="00F96BE9">
        <w:rPr>
          <w:rFonts w:ascii="Garamond" w:hAnsi="Garamond"/>
        </w:rPr>
        <w:t xml:space="preserve">nga marrja e kësaj kërkese me shkrim nga Përfituesi, me kusht që ajo të jetë thelbësisht në formën e përcaktuar në paragrafin 4 më poshtë, dhe në përputhje me paragrafin 3 si më poshtë. </w:t>
      </w:r>
    </w:p>
    <w:p w14:paraId="3F7111AF" w14:textId="560C142F" w:rsidR="00937159" w:rsidRPr="00461739" w:rsidRDefault="00937159" w:rsidP="003B3983">
      <w:pPr>
        <w:autoSpaceDE w:val="0"/>
        <w:autoSpaceDN w:val="0"/>
        <w:adjustRightInd w:val="0"/>
        <w:ind w:firstLine="284"/>
        <w:jc w:val="both"/>
        <w:rPr>
          <w:rFonts w:ascii="Garamond" w:hAnsi="Garamond"/>
          <w:bCs/>
        </w:rPr>
      </w:pPr>
      <w:r w:rsidRPr="00461739">
        <w:rPr>
          <w:rFonts w:ascii="Garamond" w:hAnsi="Garamond"/>
          <w:bCs/>
        </w:rPr>
        <w:t>3. SHUMA E</w:t>
      </w:r>
      <w:r w:rsidR="0016096B" w:rsidRPr="00461739">
        <w:rPr>
          <w:rFonts w:ascii="Garamond" w:hAnsi="Garamond"/>
          <w:bCs/>
        </w:rPr>
        <w:t xml:space="preserve"> </w:t>
      </w:r>
      <w:r w:rsidRPr="00461739">
        <w:rPr>
          <w:rFonts w:ascii="Garamond" w:hAnsi="Garamond"/>
          <w:bCs/>
        </w:rPr>
        <w:t>GARANCISË</w:t>
      </w:r>
    </w:p>
    <w:p w14:paraId="6FC04E33" w14:textId="24B93C18"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3.1 Shuma maksimale e pagueshme nga Garantuesi për Përfituesin sipas kësaj </w:t>
      </w:r>
      <w:r w:rsidR="00522267" w:rsidRPr="00F96BE9">
        <w:rPr>
          <w:rFonts w:ascii="Garamond" w:hAnsi="Garamond"/>
        </w:rPr>
        <w:t xml:space="preserve">garancie </w:t>
      </w:r>
      <w:r w:rsidRPr="00F96BE9">
        <w:rPr>
          <w:rFonts w:ascii="Garamond" w:hAnsi="Garamond"/>
        </w:rPr>
        <w:t xml:space="preserve">nuk do të kalojë vlerën tavan. Vlera tavan do të ulet herë pas here me një shumë të barabartë me vlerën e pagesës së principalit të kryer në mënyrë të pakthyeshme dhe të pakushtëzuar nga </w:t>
      </w:r>
      <w:r w:rsidR="00461739">
        <w:rPr>
          <w:rFonts w:ascii="Garamond" w:hAnsi="Garamond"/>
        </w:rPr>
        <w:t>p</w:t>
      </w:r>
      <w:r w:rsidRPr="00F96BE9">
        <w:rPr>
          <w:rFonts w:ascii="Garamond" w:hAnsi="Garamond"/>
        </w:rPr>
        <w:t>rincipali te Përfituesi në lidhje me detyrimet e garantuara në përputhje me Marrëveshjen.</w:t>
      </w:r>
    </w:p>
    <w:p w14:paraId="3F84DC62" w14:textId="61AEDC15"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3.2 Me marrjen nga Përfituesi të këtyre pagesave nga </w:t>
      </w:r>
      <w:r w:rsidR="00461739">
        <w:rPr>
          <w:rFonts w:ascii="Garamond" w:hAnsi="Garamond"/>
        </w:rPr>
        <w:t>p</w:t>
      </w:r>
      <w:r w:rsidRPr="00F96BE9">
        <w:rPr>
          <w:rFonts w:ascii="Garamond" w:hAnsi="Garamond"/>
        </w:rPr>
        <w:t xml:space="preserve">rincipali, Përfituesi konfirmon nëpërmjet </w:t>
      </w:r>
      <w:r w:rsidRPr="00522267">
        <w:rPr>
          <w:rFonts w:ascii="Garamond" w:hAnsi="Garamond"/>
          <w:i/>
        </w:rPr>
        <w:t>swift</w:t>
      </w:r>
      <w:r w:rsidRPr="00F96BE9">
        <w:rPr>
          <w:rFonts w:ascii="Garamond" w:hAnsi="Garamond"/>
        </w:rPr>
        <w:t xml:space="preserve">-it marrjen e pagesës brenda 7 </w:t>
      </w:r>
      <w:r w:rsidR="00461739" w:rsidRPr="00F96BE9">
        <w:rPr>
          <w:rFonts w:ascii="Garamond" w:hAnsi="Garamond"/>
        </w:rPr>
        <w:t>ditësh</w:t>
      </w:r>
      <w:r w:rsidR="00461739">
        <w:rPr>
          <w:rFonts w:ascii="Garamond" w:hAnsi="Garamond"/>
        </w:rPr>
        <w:t>-</w:t>
      </w:r>
      <w:r w:rsidR="00461739" w:rsidRPr="00F96BE9">
        <w:rPr>
          <w:rFonts w:ascii="Garamond" w:hAnsi="Garamond"/>
        </w:rPr>
        <w:t xml:space="preserve">pune </w:t>
      </w:r>
      <w:r w:rsidRPr="00F96BE9">
        <w:rPr>
          <w:rFonts w:ascii="Garamond" w:hAnsi="Garamond"/>
        </w:rPr>
        <w:t>dhe se pranon që vlera tavan të ulet në përputhje me kushtet.</w:t>
      </w:r>
    </w:p>
    <w:p w14:paraId="67077E21" w14:textId="5AA90374"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3.3 Pas marrjes së konfirmimit nga Përfituesi se ka marrë pagesat nga </w:t>
      </w:r>
      <w:r w:rsidR="00461739">
        <w:rPr>
          <w:rFonts w:ascii="Garamond" w:hAnsi="Garamond"/>
        </w:rPr>
        <w:t>p</w:t>
      </w:r>
      <w:r w:rsidRPr="00F96BE9">
        <w:rPr>
          <w:rFonts w:ascii="Garamond" w:hAnsi="Garamond"/>
        </w:rPr>
        <w:t xml:space="preserve">rincipali, Garantuesi do t’i dërgojë Përfituesit një ndryshim nëpërmjet </w:t>
      </w:r>
      <w:r w:rsidRPr="00C333BB">
        <w:rPr>
          <w:rFonts w:ascii="Garamond" w:hAnsi="Garamond"/>
          <w:i/>
        </w:rPr>
        <w:t>swift</w:t>
      </w:r>
      <w:r w:rsidRPr="00F96BE9">
        <w:rPr>
          <w:rFonts w:ascii="Garamond" w:hAnsi="Garamond"/>
        </w:rPr>
        <w:t>-it ku do të specifikojë shumën maksimale të re.</w:t>
      </w:r>
    </w:p>
    <w:p w14:paraId="257EB2B9" w14:textId="77777777" w:rsidR="00937159" w:rsidRPr="00461739" w:rsidRDefault="00937159" w:rsidP="003B3983">
      <w:pPr>
        <w:autoSpaceDE w:val="0"/>
        <w:autoSpaceDN w:val="0"/>
        <w:adjustRightInd w:val="0"/>
        <w:ind w:firstLine="284"/>
        <w:jc w:val="both"/>
        <w:rPr>
          <w:rFonts w:ascii="Garamond" w:hAnsi="Garamond"/>
          <w:bCs/>
        </w:rPr>
      </w:pPr>
      <w:r w:rsidRPr="00461739">
        <w:rPr>
          <w:rFonts w:ascii="Garamond" w:hAnsi="Garamond"/>
          <w:bCs/>
        </w:rPr>
        <w:t>4. FORMA E KËRKESËS</w:t>
      </w:r>
    </w:p>
    <w:p w14:paraId="089B2AEB" w14:textId="7FBE7769"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4.1 Çdo kërkesë e Përfituesit sipas kësaj </w:t>
      </w:r>
      <w:r w:rsidR="00522267">
        <w:rPr>
          <w:rFonts w:ascii="Garamond" w:hAnsi="Garamond"/>
        </w:rPr>
        <w:t>g</w:t>
      </w:r>
      <w:r w:rsidRPr="00F96BE9">
        <w:rPr>
          <w:rFonts w:ascii="Garamond" w:hAnsi="Garamond"/>
        </w:rPr>
        <w:t xml:space="preserve">arancie i dorëzohet Garantuesit në formën </w:t>
      </w:r>
      <w:r w:rsidRPr="00522267">
        <w:rPr>
          <w:rFonts w:ascii="Garamond" w:hAnsi="Garamond"/>
          <w:i/>
        </w:rPr>
        <w:t>swift</w:t>
      </w:r>
      <w:r w:rsidRPr="00F96BE9">
        <w:rPr>
          <w:rFonts w:ascii="Garamond" w:hAnsi="Garamond"/>
        </w:rPr>
        <w:t xml:space="preserve"> [dhe duhet të nënshkruhet nga një përfaqësues i autorizuar i Përfituesit]. Kërkesa duhet të jetë thelbësisht në formën bashkëngjitur kësaj </w:t>
      </w:r>
      <w:r w:rsidR="00522267">
        <w:rPr>
          <w:rFonts w:ascii="Garamond" w:hAnsi="Garamond"/>
        </w:rPr>
        <w:t>g</w:t>
      </w:r>
      <w:r w:rsidRPr="00F96BE9">
        <w:rPr>
          <w:rFonts w:ascii="Garamond" w:hAnsi="Garamond"/>
        </w:rPr>
        <w:t>arancie si shtojcë dhe:</w:t>
      </w:r>
    </w:p>
    <w:p w14:paraId="43CA2654" w14:textId="29D7FE49" w:rsidR="00937159" w:rsidRPr="00F96BE9" w:rsidRDefault="00937159" w:rsidP="003B3983">
      <w:pPr>
        <w:tabs>
          <w:tab w:val="left" w:pos="800"/>
          <w:tab w:val="left" w:pos="1440"/>
        </w:tabs>
        <w:autoSpaceDE w:val="0"/>
        <w:autoSpaceDN w:val="0"/>
        <w:adjustRightInd w:val="0"/>
        <w:ind w:firstLine="284"/>
        <w:jc w:val="both"/>
        <w:rPr>
          <w:rFonts w:ascii="Garamond" w:hAnsi="Garamond"/>
        </w:rPr>
      </w:pPr>
      <w:r w:rsidRPr="00F96BE9">
        <w:rPr>
          <w:rFonts w:ascii="Garamond" w:hAnsi="Garamond"/>
        </w:rPr>
        <w:t xml:space="preserve">a) deklaron që </w:t>
      </w:r>
      <w:r w:rsidR="00461739" w:rsidRPr="00F96BE9">
        <w:rPr>
          <w:rFonts w:ascii="Garamond" w:hAnsi="Garamond"/>
        </w:rPr>
        <w:t xml:space="preserve">principali </w:t>
      </w:r>
      <w:r w:rsidRPr="00F96BE9">
        <w:rPr>
          <w:rFonts w:ascii="Garamond" w:hAnsi="Garamond"/>
        </w:rPr>
        <w:t xml:space="preserve">ka shkelur </w:t>
      </w:r>
      <w:r w:rsidR="00461739" w:rsidRPr="00F96BE9">
        <w:rPr>
          <w:rFonts w:ascii="Garamond" w:hAnsi="Garamond"/>
        </w:rPr>
        <w:t xml:space="preserve">detyrimet e garantuara; </w:t>
      </w:r>
    </w:p>
    <w:p w14:paraId="3D2D3DC1" w14:textId="4D02B4AA" w:rsidR="00937159" w:rsidRPr="00F96BE9" w:rsidRDefault="00937159" w:rsidP="003B3983">
      <w:pPr>
        <w:tabs>
          <w:tab w:val="left" w:pos="800"/>
          <w:tab w:val="left" w:pos="1440"/>
        </w:tabs>
        <w:autoSpaceDE w:val="0"/>
        <w:autoSpaceDN w:val="0"/>
        <w:adjustRightInd w:val="0"/>
        <w:ind w:firstLine="284"/>
        <w:jc w:val="both"/>
        <w:rPr>
          <w:rFonts w:ascii="Garamond" w:hAnsi="Garamond"/>
        </w:rPr>
      </w:pPr>
      <w:r w:rsidRPr="00F96BE9">
        <w:rPr>
          <w:rFonts w:ascii="Garamond" w:hAnsi="Garamond"/>
        </w:rPr>
        <w:t xml:space="preserve">b) përcakton mënyrën e shkeljes së kryer nga </w:t>
      </w:r>
      <w:r w:rsidR="00461739" w:rsidRPr="00F96BE9">
        <w:rPr>
          <w:rFonts w:ascii="Garamond" w:hAnsi="Garamond"/>
        </w:rPr>
        <w:t>principali</w:t>
      </w:r>
      <w:r w:rsidRPr="00F96BE9">
        <w:rPr>
          <w:rFonts w:ascii="Garamond" w:hAnsi="Garamond"/>
        </w:rPr>
        <w:t xml:space="preserve">; dhe </w:t>
      </w:r>
    </w:p>
    <w:p w14:paraId="0BA6FBC5" w14:textId="6A093E64" w:rsidR="00937159" w:rsidRPr="00F96BE9" w:rsidRDefault="00937159" w:rsidP="003B3983">
      <w:pPr>
        <w:tabs>
          <w:tab w:val="left" w:pos="800"/>
          <w:tab w:val="left" w:pos="1440"/>
        </w:tabs>
        <w:autoSpaceDE w:val="0"/>
        <w:autoSpaceDN w:val="0"/>
        <w:adjustRightInd w:val="0"/>
        <w:ind w:firstLine="284"/>
        <w:jc w:val="both"/>
        <w:rPr>
          <w:rFonts w:ascii="Garamond" w:hAnsi="Garamond"/>
        </w:rPr>
      </w:pPr>
      <w:r w:rsidRPr="00F96BE9">
        <w:rPr>
          <w:rFonts w:ascii="Garamond" w:hAnsi="Garamond"/>
        </w:rPr>
        <w:t xml:space="preserve">c) përcakton shumën e detyrueshme dhe të pagueshme nga </w:t>
      </w:r>
      <w:r w:rsidR="00461739" w:rsidRPr="00F96BE9">
        <w:rPr>
          <w:rFonts w:ascii="Garamond" w:hAnsi="Garamond"/>
        </w:rPr>
        <w:t>principali</w:t>
      </w:r>
      <w:r w:rsidRPr="00F96BE9">
        <w:rPr>
          <w:rFonts w:ascii="Garamond" w:hAnsi="Garamond"/>
        </w:rPr>
        <w:t>.</w:t>
      </w:r>
    </w:p>
    <w:p w14:paraId="20156233" w14:textId="015A30B1" w:rsidR="00937159" w:rsidRPr="00F96BE9" w:rsidRDefault="00937159" w:rsidP="003B3983">
      <w:pPr>
        <w:tabs>
          <w:tab w:val="left" w:pos="1080"/>
        </w:tabs>
        <w:autoSpaceDE w:val="0"/>
        <w:autoSpaceDN w:val="0"/>
        <w:adjustRightInd w:val="0"/>
        <w:ind w:firstLine="284"/>
        <w:jc w:val="both"/>
        <w:rPr>
          <w:rFonts w:ascii="Garamond" w:hAnsi="Garamond"/>
        </w:rPr>
      </w:pPr>
      <w:r w:rsidRPr="00F96BE9">
        <w:rPr>
          <w:rFonts w:ascii="Garamond" w:hAnsi="Garamond"/>
        </w:rPr>
        <w:t>4.2</w:t>
      </w:r>
      <w:r w:rsidR="0016096B" w:rsidRPr="00F96BE9">
        <w:rPr>
          <w:rFonts w:ascii="Garamond" w:hAnsi="Garamond"/>
        </w:rPr>
        <w:t xml:space="preserve"> </w:t>
      </w:r>
      <w:r w:rsidRPr="00F96BE9">
        <w:rPr>
          <w:rFonts w:ascii="Garamond" w:hAnsi="Garamond"/>
        </w:rPr>
        <w:t>Për shmangien e dyshimeve, Garantuesi është i autorizuar dhe, në çdo kohë, ka të drejtën të kryejë pagesa në lidhje me kërkesat deri në vlerën tavan pa hetime apo investigime</w:t>
      </w:r>
      <w:r w:rsidR="0016096B" w:rsidRPr="00F96BE9">
        <w:rPr>
          <w:rFonts w:ascii="Garamond" w:hAnsi="Garamond"/>
        </w:rPr>
        <w:t xml:space="preserve"> </w:t>
      </w:r>
      <w:r w:rsidRPr="00F96BE9">
        <w:rPr>
          <w:rFonts w:ascii="Garamond" w:hAnsi="Garamond"/>
        </w:rPr>
        <w:t xml:space="preserve">të mëtejshme, si dhe pa u shqetësuar për vlefshmërinë, vërtetësinë, saktësinë dhe/ose bazën e kërkesave që ai merr sipas kësaj </w:t>
      </w:r>
      <w:r w:rsidR="00461739" w:rsidRPr="00F96BE9">
        <w:rPr>
          <w:rFonts w:ascii="Garamond" w:hAnsi="Garamond"/>
        </w:rPr>
        <w:t>garancie</w:t>
      </w:r>
      <w:r w:rsidRPr="00F96BE9">
        <w:rPr>
          <w:rFonts w:ascii="Garamond" w:hAnsi="Garamond"/>
        </w:rPr>
        <w:t>. Gjithashtu, Garantuesi nuk ka asnjë detyrë apo detyrim që të kontrollojë apo të konfirmojë nëse personi që ka nënshkruar</w:t>
      </w:r>
      <w:r w:rsidR="0016096B" w:rsidRPr="00F96BE9">
        <w:rPr>
          <w:rFonts w:ascii="Garamond" w:hAnsi="Garamond"/>
        </w:rPr>
        <w:t xml:space="preserve"> </w:t>
      </w:r>
      <w:r w:rsidRPr="00F96BE9">
        <w:rPr>
          <w:rFonts w:ascii="Garamond" w:hAnsi="Garamond"/>
        </w:rPr>
        <w:t>kërkesën është në fakt</w:t>
      </w:r>
      <w:r w:rsidR="0016096B" w:rsidRPr="00F96BE9">
        <w:rPr>
          <w:rFonts w:ascii="Garamond" w:hAnsi="Garamond"/>
        </w:rPr>
        <w:t xml:space="preserve"> </w:t>
      </w:r>
      <w:r w:rsidRPr="00F96BE9">
        <w:rPr>
          <w:rFonts w:ascii="Garamond" w:hAnsi="Garamond"/>
        </w:rPr>
        <w:t>personi i autorizuar për nënshkrimin e këtyre kërkesave në emër të Përfituesit.</w:t>
      </w:r>
    </w:p>
    <w:p w14:paraId="6F6509C1" w14:textId="77777777" w:rsidR="00937159" w:rsidRPr="00461739" w:rsidRDefault="00937159" w:rsidP="003B3983">
      <w:pPr>
        <w:tabs>
          <w:tab w:val="left" w:pos="440"/>
        </w:tabs>
        <w:autoSpaceDE w:val="0"/>
        <w:autoSpaceDN w:val="0"/>
        <w:adjustRightInd w:val="0"/>
        <w:ind w:firstLine="284"/>
        <w:jc w:val="both"/>
        <w:rPr>
          <w:rFonts w:ascii="Garamond" w:hAnsi="Garamond"/>
          <w:bCs/>
        </w:rPr>
      </w:pPr>
      <w:r w:rsidRPr="00461739">
        <w:rPr>
          <w:rFonts w:ascii="Garamond" w:hAnsi="Garamond"/>
          <w:bCs/>
        </w:rPr>
        <w:t>5. PËRFUNDIMI</w:t>
      </w:r>
    </w:p>
    <w:p w14:paraId="1234190B" w14:textId="7FAB6CA6" w:rsidR="00937159" w:rsidRPr="00F96BE9" w:rsidRDefault="00937159" w:rsidP="003B3983">
      <w:pPr>
        <w:tabs>
          <w:tab w:val="left" w:pos="440"/>
        </w:tabs>
        <w:autoSpaceDE w:val="0"/>
        <w:autoSpaceDN w:val="0"/>
        <w:adjustRightInd w:val="0"/>
        <w:ind w:firstLine="284"/>
        <w:jc w:val="both"/>
        <w:rPr>
          <w:rFonts w:ascii="Garamond" w:hAnsi="Garamond"/>
          <w:i/>
          <w:iCs/>
        </w:rPr>
      </w:pPr>
      <w:r w:rsidRPr="00F96BE9">
        <w:rPr>
          <w:rFonts w:ascii="Garamond" w:hAnsi="Garamond"/>
        </w:rPr>
        <w:t xml:space="preserve">Kjo </w:t>
      </w:r>
      <w:r w:rsidR="00461739" w:rsidRPr="00F96BE9">
        <w:rPr>
          <w:rFonts w:ascii="Garamond" w:hAnsi="Garamond"/>
        </w:rPr>
        <w:t xml:space="preserve">garanci </w:t>
      </w:r>
      <w:r w:rsidRPr="00F96BE9">
        <w:rPr>
          <w:rFonts w:ascii="Garamond" w:hAnsi="Garamond"/>
        </w:rPr>
        <w:t>hyn në fuqi duke filluar nga [</w:t>
      </w:r>
      <w:r w:rsidRPr="00F96BE9">
        <w:rPr>
          <w:rFonts w:ascii="Garamond" w:hAnsi="Garamond"/>
          <w:i/>
          <w:iCs/>
        </w:rPr>
        <w:t>data</w:t>
      </w:r>
      <w:r w:rsidRPr="00F96BE9">
        <w:rPr>
          <w:rFonts w:ascii="Garamond" w:hAnsi="Garamond"/>
        </w:rPr>
        <w:t>] dhe do të përfundojë në [data]</w:t>
      </w:r>
      <w:r w:rsidR="00461739" w:rsidRPr="00F96BE9">
        <w:rPr>
          <w:rFonts w:ascii="Garamond" w:hAnsi="Garamond"/>
        </w:rPr>
        <w:t xml:space="preserve"> (“</w:t>
      </w:r>
      <w:r w:rsidR="00461739" w:rsidRPr="00F96BE9">
        <w:rPr>
          <w:rFonts w:ascii="Garamond" w:hAnsi="Garamond"/>
          <w:b/>
          <w:bCs/>
        </w:rPr>
        <w:t>data e përfundimit të garancisë</w:t>
      </w:r>
      <w:r w:rsidR="00461739" w:rsidRPr="00F96BE9">
        <w:rPr>
          <w:rFonts w:ascii="Garamond" w:hAnsi="Garamond"/>
        </w:rPr>
        <w:t xml:space="preserve">”). në vijim të datës së përfundimit </w:t>
      </w:r>
      <w:r w:rsidRPr="00F96BE9">
        <w:rPr>
          <w:rFonts w:ascii="Garamond" w:hAnsi="Garamond"/>
        </w:rPr>
        <w:t xml:space="preserve">të </w:t>
      </w:r>
      <w:r w:rsidR="00461739" w:rsidRPr="00F96BE9">
        <w:rPr>
          <w:rFonts w:ascii="Garamond" w:hAnsi="Garamond"/>
        </w:rPr>
        <w:t>garancisë</w:t>
      </w:r>
      <w:r w:rsidRPr="00F96BE9">
        <w:rPr>
          <w:rFonts w:ascii="Garamond" w:hAnsi="Garamond"/>
        </w:rPr>
        <w:t>, kjo</w:t>
      </w:r>
      <w:r w:rsidR="0016096B" w:rsidRPr="00F96BE9">
        <w:rPr>
          <w:rFonts w:ascii="Garamond" w:hAnsi="Garamond"/>
        </w:rPr>
        <w:t xml:space="preserve"> </w:t>
      </w:r>
      <w:r w:rsidR="00461739" w:rsidRPr="00F96BE9">
        <w:rPr>
          <w:rFonts w:ascii="Garamond" w:hAnsi="Garamond"/>
        </w:rPr>
        <w:t>garanci</w:t>
      </w:r>
      <w:r w:rsidRPr="00F96BE9">
        <w:rPr>
          <w:rFonts w:ascii="Garamond" w:hAnsi="Garamond"/>
        </w:rPr>
        <w:t>,</w:t>
      </w:r>
      <w:r w:rsidR="0016096B" w:rsidRPr="00F96BE9">
        <w:rPr>
          <w:rFonts w:ascii="Garamond" w:hAnsi="Garamond"/>
        </w:rPr>
        <w:t xml:space="preserve"> </w:t>
      </w:r>
      <w:r w:rsidRPr="00F96BE9">
        <w:rPr>
          <w:rFonts w:ascii="Garamond" w:hAnsi="Garamond"/>
        </w:rPr>
        <w:t xml:space="preserve">bëhet e pavlefshme dhe Garantuesi nuk ka më asnjë detyrim apo përgjegjësi sipas saj përveç detyrimeve parashikuar këtu që kanë lindur apo janë bërë të kërkueshëm në apo para </w:t>
      </w:r>
      <w:r w:rsidR="00461739" w:rsidRPr="00F96BE9">
        <w:rPr>
          <w:rFonts w:ascii="Garamond" w:hAnsi="Garamond"/>
        </w:rPr>
        <w:t>datës së përfundimit të garancisë.</w:t>
      </w:r>
    </w:p>
    <w:p w14:paraId="73B16C12" w14:textId="77777777" w:rsidR="00937159" w:rsidRPr="00461739" w:rsidRDefault="00937159" w:rsidP="003B3983">
      <w:pPr>
        <w:tabs>
          <w:tab w:val="left" w:pos="440"/>
        </w:tabs>
        <w:autoSpaceDE w:val="0"/>
        <w:autoSpaceDN w:val="0"/>
        <w:adjustRightInd w:val="0"/>
        <w:ind w:firstLine="284"/>
        <w:jc w:val="both"/>
        <w:rPr>
          <w:rFonts w:ascii="Garamond" w:hAnsi="Garamond"/>
          <w:bCs/>
        </w:rPr>
      </w:pPr>
      <w:r w:rsidRPr="00461739">
        <w:rPr>
          <w:rFonts w:ascii="Garamond" w:hAnsi="Garamond"/>
          <w:bCs/>
        </w:rPr>
        <w:t>6. ZGJIDHJA</w:t>
      </w:r>
    </w:p>
    <w:p w14:paraId="788BEDC4" w14:textId="1074FB18" w:rsidR="00937159" w:rsidRPr="00F96BE9" w:rsidRDefault="00937159" w:rsidP="003B3983">
      <w:pPr>
        <w:tabs>
          <w:tab w:val="left" w:pos="440"/>
        </w:tabs>
        <w:autoSpaceDE w:val="0"/>
        <w:autoSpaceDN w:val="0"/>
        <w:adjustRightInd w:val="0"/>
        <w:ind w:firstLine="284"/>
        <w:jc w:val="both"/>
        <w:rPr>
          <w:rFonts w:ascii="Garamond" w:hAnsi="Garamond"/>
        </w:rPr>
      </w:pPr>
      <w:r w:rsidRPr="00F96BE9">
        <w:rPr>
          <w:rFonts w:ascii="Garamond" w:hAnsi="Garamond"/>
          <w:b/>
          <w:bCs/>
        </w:rPr>
        <w:t xml:space="preserve"> </w:t>
      </w:r>
      <w:r w:rsidRPr="00F96BE9">
        <w:rPr>
          <w:rFonts w:ascii="Garamond" w:hAnsi="Garamond"/>
        </w:rPr>
        <w:t xml:space="preserve">Garantuesi mund ta zgjidhë këtë </w:t>
      </w:r>
      <w:r w:rsidR="00461739" w:rsidRPr="00F96BE9">
        <w:rPr>
          <w:rFonts w:ascii="Garamond" w:hAnsi="Garamond"/>
        </w:rPr>
        <w:t xml:space="preserve">garanci </w:t>
      </w:r>
      <w:r w:rsidRPr="00F96BE9">
        <w:rPr>
          <w:rFonts w:ascii="Garamond" w:hAnsi="Garamond"/>
        </w:rPr>
        <w:t xml:space="preserve">në çdo kohë nëpërmjet njoftimit me shkrim te </w:t>
      </w:r>
      <w:r w:rsidR="00461739" w:rsidRPr="00F96BE9">
        <w:rPr>
          <w:rFonts w:ascii="Garamond" w:hAnsi="Garamond"/>
        </w:rPr>
        <w:t xml:space="preserve">principali </w:t>
      </w:r>
      <w:r w:rsidRPr="00F96BE9">
        <w:rPr>
          <w:rFonts w:ascii="Garamond" w:hAnsi="Garamond"/>
        </w:rPr>
        <w:t>dhe Përfituesi me efekt nga data (“</w:t>
      </w:r>
      <w:r w:rsidR="00522267">
        <w:rPr>
          <w:rFonts w:ascii="Garamond" w:hAnsi="Garamond"/>
          <w:b/>
          <w:bCs/>
        </w:rPr>
        <w:t>d</w:t>
      </w:r>
      <w:r w:rsidRPr="00F96BE9">
        <w:rPr>
          <w:rFonts w:ascii="Garamond" w:hAnsi="Garamond"/>
          <w:b/>
          <w:bCs/>
        </w:rPr>
        <w:t xml:space="preserve">ata e </w:t>
      </w:r>
      <w:r w:rsidR="00461739" w:rsidRPr="00F96BE9">
        <w:rPr>
          <w:rFonts w:ascii="Garamond" w:hAnsi="Garamond"/>
          <w:b/>
          <w:bCs/>
        </w:rPr>
        <w:t>zgjidhjes</w:t>
      </w:r>
      <w:r w:rsidRPr="00F96BE9">
        <w:rPr>
          <w:rFonts w:ascii="Garamond" w:hAnsi="Garamond"/>
        </w:rPr>
        <w:t>”) e</w:t>
      </w:r>
      <w:r w:rsidR="0016096B" w:rsidRPr="00F96BE9">
        <w:rPr>
          <w:rFonts w:ascii="Garamond" w:hAnsi="Garamond"/>
        </w:rPr>
        <w:t xml:space="preserve"> </w:t>
      </w:r>
      <w:r w:rsidRPr="00F96BE9">
        <w:rPr>
          <w:rFonts w:ascii="Garamond" w:hAnsi="Garamond"/>
        </w:rPr>
        <w:t xml:space="preserve">përcaktuar në atë njoftim që nuk duhet të jetë më pak se </w:t>
      </w:r>
      <w:r w:rsidR="00522267" w:rsidRPr="00F96BE9">
        <w:rPr>
          <w:rFonts w:ascii="Garamond" w:hAnsi="Garamond"/>
        </w:rPr>
        <w:t>3</w:t>
      </w:r>
      <w:r w:rsidR="00522267">
        <w:rPr>
          <w:rFonts w:ascii="Garamond" w:hAnsi="Garamond"/>
        </w:rPr>
        <w:t xml:space="preserve"> </w:t>
      </w:r>
      <w:r w:rsidRPr="00F96BE9">
        <w:rPr>
          <w:rFonts w:ascii="Garamond" w:hAnsi="Garamond"/>
        </w:rPr>
        <w:t>(</w:t>
      </w:r>
      <w:r w:rsidR="00522267" w:rsidRPr="00F96BE9">
        <w:rPr>
          <w:rFonts w:ascii="Garamond" w:hAnsi="Garamond"/>
        </w:rPr>
        <w:t>tre</w:t>
      </w:r>
      <w:r w:rsidRPr="00F96BE9">
        <w:rPr>
          <w:rFonts w:ascii="Garamond" w:hAnsi="Garamond"/>
        </w:rPr>
        <w:t xml:space="preserve">) muaj kalendarikë pas njoftimit te </w:t>
      </w:r>
      <w:r w:rsidR="00461739" w:rsidRPr="00F96BE9">
        <w:rPr>
          <w:rFonts w:ascii="Garamond" w:hAnsi="Garamond"/>
        </w:rPr>
        <w:t xml:space="preserve">principali </w:t>
      </w:r>
      <w:r w:rsidRPr="00F96BE9">
        <w:rPr>
          <w:rFonts w:ascii="Garamond" w:hAnsi="Garamond"/>
        </w:rPr>
        <w:t xml:space="preserve">dhe Përfituesi nga Garantuesi. Në </w:t>
      </w:r>
      <w:r w:rsidR="00461739" w:rsidRPr="00F96BE9">
        <w:rPr>
          <w:rFonts w:ascii="Garamond" w:hAnsi="Garamond"/>
        </w:rPr>
        <w:t>datën e zgjidhjes</w:t>
      </w:r>
      <w:r w:rsidRPr="00F96BE9">
        <w:rPr>
          <w:rFonts w:ascii="Garamond" w:hAnsi="Garamond"/>
        </w:rPr>
        <w:t xml:space="preserve">, të gjitha detyrimet e Garantuesit sipas kësaj </w:t>
      </w:r>
      <w:r w:rsidR="00461739" w:rsidRPr="00F96BE9">
        <w:rPr>
          <w:rFonts w:ascii="Garamond" w:hAnsi="Garamond"/>
        </w:rPr>
        <w:t xml:space="preserve">garancie </w:t>
      </w:r>
      <w:r w:rsidRPr="00F96BE9">
        <w:rPr>
          <w:rFonts w:ascii="Garamond" w:hAnsi="Garamond"/>
        </w:rPr>
        <w:t xml:space="preserve">përfundojnë dhe Garantuesi nuk ka më përgjegjësi lidhur me to, përveç rastit kur zgjidhja e kësaj </w:t>
      </w:r>
      <w:r w:rsidR="00461739" w:rsidRPr="00F96BE9">
        <w:rPr>
          <w:rFonts w:ascii="Garamond" w:hAnsi="Garamond"/>
        </w:rPr>
        <w:t xml:space="preserve">garancie </w:t>
      </w:r>
      <w:r w:rsidRPr="00F96BE9">
        <w:rPr>
          <w:rFonts w:ascii="Garamond" w:hAnsi="Garamond"/>
        </w:rPr>
        <w:t xml:space="preserve">nuk prek ndonjë detyrim të Garantuesit që ka lindur apo është bërë i kërkueshëm përpara zgjidhjes sipas kësaj </w:t>
      </w:r>
      <w:r w:rsidR="00461739" w:rsidRPr="00F96BE9">
        <w:rPr>
          <w:rFonts w:ascii="Garamond" w:hAnsi="Garamond"/>
        </w:rPr>
        <w:t>garancie</w:t>
      </w:r>
      <w:r w:rsidRPr="00F96BE9">
        <w:rPr>
          <w:rFonts w:ascii="Garamond" w:hAnsi="Garamond"/>
        </w:rPr>
        <w:t>.</w:t>
      </w:r>
    </w:p>
    <w:p w14:paraId="2B2D6287" w14:textId="77777777" w:rsidR="00937159" w:rsidRPr="00461739" w:rsidRDefault="00937159" w:rsidP="003B3983">
      <w:pPr>
        <w:autoSpaceDE w:val="0"/>
        <w:autoSpaceDN w:val="0"/>
        <w:adjustRightInd w:val="0"/>
        <w:ind w:firstLine="284"/>
        <w:jc w:val="both"/>
        <w:rPr>
          <w:rFonts w:ascii="Garamond" w:hAnsi="Garamond"/>
          <w:bCs/>
        </w:rPr>
      </w:pPr>
      <w:r w:rsidRPr="00461739">
        <w:rPr>
          <w:rFonts w:ascii="Garamond" w:hAnsi="Garamond"/>
          <w:bCs/>
        </w:rPr>
        <w:t>7. TË NDRYSHME</w:t>
      </w:r>
    </w:p>
    <w:p w14:paraId="0729A54C" w14:textId="18968343"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7.1</w:t>
      </w:r>
      <w:r w:rsidR="0016096B" w:rsidRPr="00F96BE9">
        <w:rPr>
          <w:rFonts w:ascii="Garamond" w:hAnsi="Garamond"/>
        </w:rPr>
        <w:t xml:space="preserve"> </w:t>
      </w:r>
      <w:r w:rsidRPr="00F96BE9">
        <w:rPr>
          <w:rFonts w:ascii="Garamond" w:hAnsi="Garamond"/>
        </w:rPr>
        <w:t xml:space="preserve">Garantuesi nuk mund t’ia kalojë dhe/ose transferojë detyrimet ose të drejtat e tij në këtë </w:t>
      </w:r>
      <w:r w:rsidR="00461739" w:rsidRPr="00F96BE9">
        <w:rPr>
          <w:rFonts w:ascii="Garamond" w:hAnsi="Garamond"/>
        </w:rPr>
        <w:t xml:space="preserve">garanci </w:t>
      </w:r>
      <w:r w:rsidRPr="00F96BE9">
        <w:rPr>
          <w:rFonts w:ascii="Garamond" w:hAnsi="Garamond"/>
        </w:rPr>
        <w:t xml:space="preserve">asnjë personi pa miratimin paraprak me shkrim të Përfituesit dhe </w:t>
      </w:r>
      <w:r w:rsidR="00461739" w:rsidRPr="00F96BE9">
        <w:rPr>
          <w:rFonts w:ascii="Garamond" w:hAnsi="Garamond"/>
        </w:rPr>
        <w:t>principalit</w:t>
      </w:r>
      <w:r w:rsidRPr="00F96BE9">
        <w:rPr>
          <w:rFonts w:ascii="Garamond" w:hAnsi="Garamond"/>
        </w:rPr>
        <w:t>.</w:t>
      </w:r>
    </w:p>
    <w:p w14:paraId="63B6F653" w14:textId="3DBDCDE6" w:rsidR="00937159" w:rsidRPr="00F96BE9" w:rsidRDefault="00937159" w:rsidP="003B3983">
      <w:pPr>
        <w:tabs>
          <w:tab w:val="left" w:pos="720"/>
        </w:tabs>
        <w:autoSpaceDE w:val="0"/>
        <w:autoSpaceDN w:val="0"/>
        <w:adjustRightInd w:val="0"/>
        <w:ind w:firstLine="284"/>
        <w:jc w:val="both"/>
        <w:rPr>
          <w:rFonts w:ascii="Garamond" w:hAnsi="Garamond"/>
          <w:caps/>
        </w:rPr>
      </w:pPr>
      <w:r w:rsidRPr="00F96BE9">
        <w:rPr>
          <w:rFonts w:ascii="Garamond" w:hAnsi="Garamond"/>
        </w:rPr>
        <w:t xml:space="preserve">7.2 Kjo </w:t>
      </w:r>
      <w:r w:rsidR="002B0B93">
        <w:rPr>
          <w:rFonts w:ascii="Garamond" w:hAnsi="Garamond"/>
        </w:rPr>
        <w:t>g</w:t>
      </w:r>
      <w:r w:rsidRPr="00F96BE9">
        <w:rPr>
          <w:rFonts w:ascii="Garamond" w:hAnsi="Garamond"/>
        </w:rPr>
        <w:t xml:space="preserve">aranci rregullohet nga legjislacioni shqiptar. Çdo mosmarrëveshje ose mosmarrëveshjet që rrjedhin nga apo në lidhje me këtë </w:t>
      </w:r>
      <w:r w:rsidR="00461739">
        <w:rPr>
          <w:rFonts w:ascii="Garamond" w:hAnsi="Garamond"/>
        </w:rPr>
        <w:t>g</w:t>
      </w:r>
      <w:r w:rsidRPr="00F96BE9">
        <w:rPr>
          <w:rFonts w:ascii="Garamond" w:hAnsi="Garamond"/>
        </w:rPr>
        <w:t xml:space="preserve">aranci, duke përfshirë mosmarrëveshjet lidhur me ekzistencën, vlefshmërinë ose zgjidhjen e kësaj </w:t>
      </w:r>
      <w:r w:rsidR="00461739">
        <w:rPr>
          <w:rFonts w:ascii="Garamond" w:hAnsi="Garamond"/>
        </w:rPr>
        <w:t>g</w:t>
      </w:r>
      <w:r w:rsidRPr="00F96BE9">
        <w:rPr>
          <w:rFonts w:ascii="Garamond" w:hAnsi="Garamond"/>
        </w:rPr>
        <w:t xml:space="preserve">arancie apo detyrimet jashtëkontraktuale që rrjedhin nga apo në lidhje me këtë </w:t>
      </w:r>
      <w:r w:rsidR="00461739">
        <w:rPr>
          <w:rFonts w:ascii="Garamond" w:hAnsi="Garamond"/>
        </w:rPr>
        <w:t>g</w:t>
      </w:r>
      <w:r w:rsidRPr="00F96BE9">
        <w:rPr>
          <w:rFonts w:ascii="Garamond" w:hAnsi="Garamond"/>
        </w:rPr>
        <w:t>aranci (“</w:t>
      </w:r>
      <w:r w:rsidRPr="00F96BE9">
        <w:rPr>
          <w:rFonts w:ascii="Garamond" w:hAnsi="Garamond"/>
          <w:b/>
          <w:bCs/>
        </w:rPr>
        <w:t>Mosmarrëveshje</w:t>
      </w:r>
      <w:r w:rsidRPr="00F96BE9">
        <w:rPr>
          <w:rFonts w:ascii="Garamond" w:hAnsi="Garamond"/>
        </w:rPr>
        <w:t>”) do të referohen dhe zgjidhen përfundimisht nëpërmjet arbitrazhit sipas</w:t>
      </w:r>
      <w:r w:rsidR="0016096B" w:rsidRPr="00F96BE9">
        <w:rPr>
          <w:rFonts w:ascii="Garamond" w:hAnsi="Garamond"/>
        </w:rPr>
        <w:t xml:space="preserve"> </w:t>
      </w:r>
      <w:r w:rsidRPr="00F96BE9">
        <w:rPr>
          <w:rFonts w:ascii="Garamond" w:hAnsi="Garamond"/>
        </w:rPr>
        <w:t>rregullave të</w:t>
      </w:r>
      <w:r w:rsidR="0016096B" w:rsidRPr="00F96BE9">
        <w:rPr>
          <w:rFonts w:ascii="Garamond" w:hAnsi="Garamond"/>
        </w:rPr>
        <w:t xml:space="preserve"> </w:t>
      </w:r>
      <w:r w:rsidRPr="00F96BE9">
        <w:rPr>
          <w:rFonts w:ascii="Garamond" w:hAnsi="Garamond"/>
        </w:rPr>
        <w:t>arbitrazhit të Dhomës Ndërkombëtare të Tregtisë (ICC) (“</w:t>
      </w:r>
      <w:r w:rsidRPr="00F96BE9">
        <w:rPr>
          <w:rFonts w:ascii="Garamond" w:hAnsi="Garamond"/>
          <w:b/>
          <w:bCs/>
        </w:rPr>
        <w:t>Rregullat</w:t>
      </w:r>
      <w:r w:rsidRPr="00F96BE9">
        <w:rPr>
          <w:rFonts w:ascii="Garamond" w:hAnsi="Garamond"/>
        </w:rPr>
        <w:t>”). Rregullat përfshihen si referencë në këtë paragraf. Gjykata e arbitrazhit përbëhet nga tre arbitra të caktuar në përputhje me rregullat në fjalë. Selia, apo vendi ligjor, e arbitrazhit është në Vjenë, Austri. Gjuha e arbitrazhit është gjuha angleze. Të gjith</w:t>
      </w:r>
      <w:r w:rsidR="009F3191">
        <w:rPr>
          <w:rFonts w:ascii="Garamond" w:hAnsi="Garamond"/>
        </w:rPr>
        <w:t>a</w:t>
      </w:r>
      <w:r w:rsidRPr="00F96BE9">
        <w:rPr>
          <w:rFonts w:ascii="Garamond" w:hAnsi="Garamond"/>
        </w:rPr>
        <w:t xml:space="preserve"> dokumentet e paraqitur</w:t>
      </w:r>
      <w:r w:rsidR="00FA4AB6">
        <w:rPr>
          <w:rFonts w:ascii="Garamond" w:hAnsi="Garamond"/>
        </w:rPr>
        <w:t>a</w:t>
      </w:r>
      <w:r w:rsidRPr="00F96BE9">
        <w:rPr>
          <w:rFonts w:ascii="Garamond" w:hAnsi="Garamond"/>
        </w:rPr>
        <w:t xml:space="preserve"> në lidhje me procedurat e arbitrazhi janë në gjuhën angleze, ose nëse janë në gjuhë tjetër, shoqërohen me përkthimin në gjuhën angleze.</w:t>
      </w:r>
    </w:p>
    <w:p w14:paraId="7D14C450" w14:textId="42A488D6"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7.3</w:t>
      </w:r>
      <w:r w:rsidR="0016096B" w:rsidRPr="00F96BE9">
        <w:rPr>
          <w:rFonts w:ascii="Garamond" w:hAnsi="Garamond"/>
        </w:rPr>
        <w:t xml:space="preserve"> </w:t>
      </w:r>
      <w:r w:rsidRPr="00F96BE9">
        <w:rPr>
          <w:rFonts w:ascii="Garamond" w:hAnsi="Garamond"/>
        </w:rPr>
        <w:t xml:space="preserve">Përveç Garantuesit, </w:t>
      </w:r>
      <w:r w:rsidR="00461739" w:rsidRPr="00F96BE9">
        <w:rPr>
          <w:rFonts w:ascii="Garamond" w:hAnsi="Garamond"/>
        </w:rPr>
        <w:t xml:space="preserve">principalit </w:t>
      </w:r>
      <w:r w:rsidRPr="00F96BE9">
        <w:rPr>
          <w:rFonts w:ascii="Garamond" w:hAnsi="Garamond"/>
        </w:rPr>
        <w:t xml:space="preserve">dhe Përfituesit, asnjë person tjetër nuk ka të drejtë(a) të ekzekutojë apo të përfitojë nga kushtet e kësaj </w:t>
      </w:r>
      <w:r w:rsidR="00461739" w:rsidRPr="00F96BE9">
        <w:rPr>
          <w:rFonts w:ascii="Garamond" w:hAnsi="Garamond"/>
        </w:rPr>
        <w:t>garancie</w:t>
      </w:r>
      <w:r w:rsidRPr="00F96BE9">
        <w:rPr>
          <w:rFonts w:ascii="Garamond" w:hAnsi="Garamond"/>
        </w:rPr>
        <w:t>.</w:t>
      </w:r>
    </w:p>
    <w:p w14:paraId="20BC1C10" w14:textId="0D314E3D"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[Përveçse kur bie ndesh me kushtet e shprehura të kësaj </w:t>
      </w:r>
      <w:r w:rsidR="00461739" w:rsidRPr="00F96BE9">
        <w:rPr>
          <w:rFonts w:ascii="Garamond" w:hAnsi="Garamond"/>
        </w:rPr>
        <w:t>garancie</w:t>
      </w:r>
      <w:r w:rsidRPr="00F96BE9">
        <w:rPr>
          <w:rFonts w:ascii="Garamond" w:hAnsi="Garamond"/>
        </w:rPr>
        <w:t xml:space="preserve">, kjo </w:t>
      </w:r>
      <w:r w:rsidR="00461739" w:rsidRPr="00F96BE9">
        <w:rPr>
          <w:rFonts w:ascii="Garamond" w:hAnsi="Garamond"/>
        </w:rPr>
        <w:t xml:space="preserve">garanci </w:t>
      </w:r>
      <w:r w:rsidRPr="00F96BE9">
        <w:rPr>
          <w:rFonts w:ascii="Garamond" w:hAnsi="Garamond"/>
        </w:rPr>
        <w:t xml:space="preserve">i nënshtrohet rregullave uniforme të Dhomës Ndërkombëtare të Tregtisë (ICC) për garancitë me kërkesë, rishikimi i 2010, botimi nr. 758 i ICC-së]. </w:t>
      </w:r>
    </w:p>
    <w:p w14:paraId="6D0D0878" w14:textId="77777777" w:rsidR="009F3191" w:rsidRDefault="009F3191" w:rsidP="003B3983">
      <w:pPr>
        <w:autoSpaceDE w:val="0"/>
        <w:autoSpaceDN w:val="0"/>
        <w:adjustRightInd w:val="0"/>
        <w:ind w:firstLine="284"/>
        <w:jc w:val="both"/>
        <w:rPr>
          <w:rFonts w:ascii="Garamond" w:hAnsi="Garamond"/>
        </w:rPr>
      </w:pPr>
    </w:p>
    <w:p w14:paraId="6B8D53F9" w14:textId="3C01F4D6"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PËR DHE NË EMËR TË</w:t>
      </w:r>
      <w:r w:rsidR="00FC69D1">
        <w:rPr>
          <w:rFonts w:ascii="Garamond" w:hAnsi="Garamond"/>
        </w:rPr>
        <w:t>:</w:t>
      </w:r>
      <w:r w:rsidRPr="00F96BE9">
        <w:rPr>
          <w:rFonts w:ascii="Garamond" w:hAnsi="Garamond"/>
        </w:rPr>
        <w:t xml:space="preserve"> </w:t>
      </w:r>
    </w:p>
    <w:p w14:paraId="2606A8B2"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w:t>
      </w:r>
      <w:r w:rsidRPr="00F96BE9">
        <w:rPr>
          <w:rFonts w:ascii="Garamond" w:hAnsi="Garamond"/>
          <w:i/>
          <w:iCs/>
        </w:rPr>
        <w:t>EMRI I BANKËS TREGTARE LËSHUESE</w:t>
      </w:r>
      <w:r w:rsidRPr="00F96BE9">
        <w:rPr>
          <w:rFonts w:ascii="Garamond" w:hAnsi="Garamond"/>
        </w:rPr>
        <w:t xml:space="preserve">] </w:t>
      </w:r>
    </w:p>
    <w:p w14:paraId="68828D87"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i/>
          <w:iCs/>
        </w:rPr>
        <w:t>[EMRI I NËNSHKRUESIT]</w:t>
      </w:r>
    </w:p>
    <w:p w14:paraId="737C5E37"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i/>
          <w:iCs/>
        </w:rPr>
        <w:t>[TITULLI I NËNSHKRUESIT]</w:t>
      </w:r>
      <w:r w:rsidRPr="00F96BE9">
        <w:rPr>
          <w:rFonts w:ascii="Garamond" w:hAnsi="Garamond"/>
        </w:rPr>
        <w:t xml:space="preserve"> </w:t>
      </w:r>
    </w:p>
    <w:p w14:paraId="356ADD3D" w14:textId="77777777" w:rsidR="009045E8" w:rsidRDefault="009045E8" w:rsidP="003B3983">
      <w:pPr>
        <w:autoSpaceDE w:val="0"/>
        <w:autoSpaceDN w:val="0"/>
        <w:adjustRightInd w:val="0"/>
        <w:ind w:firstLine="284"/>
        <w:jc w:val="center"/>
        <w:rPr>
          <w:rFonts w:ascii="Garamond" w:hAnsi="Garamond"/>
        </w:rPr>
      </w:pPr>
    </w:p>
    <w:p w14:paraId="05374C96" w14:textId="265C13A8" w:rsidR="00937159" w:rsidRPr="00F96BE9" w:rsidRDefault="00937159" w:rsidP="003B3983">
      <w:pPr>
        <w:autoSpaceDE w:val="0"/>
        <w:autoSpaceDN w:val="0"/>
        <w:adjustRightInd w:val="0"/>
        <w:ind w:firstLine="284"/>
        <w:jc w:val="center"/>
        <w:rPr>
          <w:rFonts w:ascii="Garamond" w:hAnsi="Garamond"/>
        </w:rPr>
      </w:pPr>
      <w:r w:rsidRPr="00F96BE9">
        <w:rPr>
          <w:rFonts w:ascii="Garamond" w:hAnsi="Garamond"/>
        </w:rPr>
        <w:t>SHTESA E SHTOJCËS 2: FORMA E KËRKESËS</w:t>
      </w:r>
    </w:p>
    <w:p w14:paraId="4CB59D38" w14:textId="77777777" w:rsidR="00937159" w:rsidRPr="00F96BE9" w:rsidRDefault="00937159" w:rsidP="003B3983">
      <w:pPr>
        <w:autoSpaceDE w:val="0"/>
        <w:autoSpaceDN w:val="0"/>
        <w:adjustRightInd w:val="0"/>
        <w:ind w:firstLine="284"/>
        <w:jc w:val="center"/>
        <w:rPr>
          <w:rFonts w:ascii="Garamond" w:hAnsi="Garamond"/>
        </w:rPr>
      </w:pPr>
    </w:p>
    <w:p w14:paraId="6E5D38A5"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[DATA E KËRKESËS]</w:t>
      </w:r>
    </w:p>
    <w:p w14:paraId="095300D7"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PËR: </w:t>
      </w:r>
      <w:r w:rsidRPr="00F96BE9">
        <w:rPr>
          <w:rFonts w:ascii="Garamond" w:hAnsi="Garamond"/>
          <w:i/>
          <w:iCs/>
        </w:rPr>
        <w:t>[Emri dhe adresa e bankës lëshuese]</w:t>
      </w:r>
    </w:p>
    <w:p w14:paraId="5053E4FD"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NGA: </w:t>
      </w:r>
      <w:r w:rsidRPr="00F96BE9">
        <w:rPr>
          <w:rFonts w:ascii="Garamond" w:hAnsi="Garamond"/>
          <w:i/>
          <w:iCs/>
        </w:rPr>
        <w:t>[Emri dhe adresa e përfituesit]</w:t>
      </w:r>
    </w:p>
    <w:p w14:paraId="414583B9" w14:textId="77777777" w:rsidR="009F3191" w:rsidRDefault="009F3191" w:rsidP="003B3983">
      <w:pPr>
        <w:autoSpaceDE w:val="0"/>
        <w:autoSpaceDN w:val="0"/>
        <w:adjustRightInd w:val="0"/>
        <w:ind w:firstLine="284"/>
        <w:jc w:val="both"/>
        <w:rPr>
          <w:rFonts w:ascii="Garamond" w:hAnsi="Garamond"/>
          <w:b/>
          <w:bCs/>
        </w:rPr>
      </w:pPr>
    </w:p>
    <w:p w14:paraId="3D84902F" w14:textId="5FB63264" w:rsidR="00937159" w:rsidRPr="00F96BE9" w:rsidRDefault="00937159" w:rsidP="003B3983">
      <w:pPr>
        <w:autoSpaceDE w:val="0"/>
        <w:autoSpaceDN w:val="0"/>
        <w:adjustRightInd w:val="0"/>
        <w:ind w:firstLine="284"/>
        <w:jc w:val="both"/>
        <w:rPr>
          <w:rFonts w:ascii="Garamond" w:hAnsi="Garamond"/>
          <w:b/>
          <w:bCs/>
        </w:rPr>
      </w:pPr>
      <w:r w:rsidRPr="00F96BE9">
        <w:rPr>
          <w:rFonts w:ascii="Garamond" w:hAnsi="Garamond"/>
          <w:b/>
          <w:bCs/>
        </w:rPr>
        <w:t xml:space="preserve">RE: LETRA JUAJ E GARANCISË NR. </w:t>
      </w:r>
      <w:r w:rsidRPr="00687084">
        <w:rPr>
          <w:rFonts w:ascii="Garamond" w:hAnsi="Garamond"/>
          <w:b/>
          <w:bCs/>
        </w:rPr>
        <w:t>[</w:t>
      </w:r>
      <w:r w:rsidRPr="00687084">
        <w:rPr>
          <w:rFonts w:ascii="Garamond" w:hAnsi="Garamond" w:cs="Wingdings"/>
        </w:rPr>
        <w:t>u</w:t>
      </w:r>
      <w:r w:rsidR="00EA68F1" w:rsidRPr="00687084">
        <w:rPr>
          <w:rFonts w:ascii="Garamond" w:hAnsi="Garamond"/>
          <w:b/>
          <w:bCs/>
        </w:rPr>
        <w:t xml:space="preserve"> </w:t>
      </w:r>
      <w:r w:rsidRPr="00687084">
        <w:rPr>
          <w:rFonts w:ascii="Garamond" w:hAnsi="Garamond"/>
          <w:b/>
          <w:bCs/>
        </w:rPr>
        <w:t>]</w:t>
      </w:r>
      <w:r w:rsidR="009045E8" w:rsidRPr="00687084">
        <w:rPr>
          <w:rFonts w:ascii="Garamond" w:hAnsi="Garamond"/>
          <w:b/>
          <w:bCs/>
        </w:rPr>
        <w:t>,</w:t>
      </w:r>
      <w:r w:rsidRPr="00687084">
        <w:rPr>
          <w:rFonts w:ascii="Garamond" w:hAnsi="Garamond"/>
          <w:b/>
          <w:bCs/>
        </w:rPr>
        <w:t xml:space="preserve"> DATË [</w:t>
      </w:r>
      <w:r w:rsidRPr="00687084">
        <w:rPr>
          <w:rFonts w:ascii="Garamond" w:hAnsi="Garamond" w:cs="Wingdings"/>
        </w:rPr>
        <w:t>u</w:t>
      </w:r>
      <w:r w:rsidR="00EA68F1" w:rsidRPr="00687084">
        <w:rPr>
          <w:rFonts w:ascii="Garamond" w:hAnsi="Garamond"/>
          <w:b/>
          <w:bCs/>
        </w:rPr>
        <w:t xml:space="preserve"> </w:t>
      </w:r>
      <w:r w:rsidRPr="00687084">
        <w:rPr>
          <w:rFonts w:ascii="Garamond" w:hAnsi="Garamond"/>
          <w:b/>
          <w:bCs/>
        </w:rPr>
        <w:t>] 20[</w:t>
      </w:r>
      <w:r w:rsidRPr="00687084">
        <w:rPr>
          <w:rFonts w:ascii="Garamond" w:hAnsi="Garamond" w:cs="Wingdings"/>
        </w:rPr>
        <w:t>u</w:t>
      </w:r>
      <w:r w:rsidRPr="00687084">
        <w:rPr>
          <w:rFonts w:ascii="Garamond" w:hAnsi="Garamond"/>
          <w:b/>
          <w:bCs/>
        </w:rPr>
        <w:t>]</w:t>
      </w:r>
    </w:p>
    <w:p w14:paraId="219C1F7C" w14:textId="16812EDB"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Kjo i referohet letrës suaj të mësipërme të garancisë (“</w:t>
      </w:r>
      <w:r w:rsidRPr="00F96BE9">
        <w:rPr>
          <w:rFonts w:ascii="Garamond" w:hAnsi="Garamond"/>
          <w:b/>
          <w:bCs/>
        </w:rPr>
        <w:t>Garancia</w:t>
      </w:r>
      <w:r w:rsidRPr="00F96BE9">
        <w:rPr>
          <w:rFonts w:ascii="Garamond" w:hAnsi="Garamond"/>
        </w:rPr>
        <w:t>”). Kjo është një kërkesë me shkrim për pagesë sipas</w:t>
      </w:r>
      <w:r w:rsidR="0016096B" w:rsidRPr="00F96BE9">
        <w:rPr>
          <w:rFonts w:ascii="Garamond" w:hAnsi="Garamond"/>
        </w:rPr>
        <w:t xml:space="preserve"> </w:t>
      </w:r>
      <w:r w:rsidRPr="00F96BE9">
        <w:rPr>
          <w:rFonts w:ascii="Garamond" w:hAnsi="Garamond"/>
        </w:rPr>
        <w:t xml:space="preserve">garancisë në përputhje me </w:t>
      </w:r>
      <w:r w:rsidR="009F3191">
        <w:rPr>
          <w:rFonts w:ascii="Garamond" w:hAnsi="Garamond"/>
        </w:rPr>
        <w:t>g</w:t>
      </w:r>
      <w:r w:rsidRPr="00F96BE9">
        <w:rPr>
          <w:rFonts w:ascii="Garamond" w:hAnsi="Garamond"/>
        </w:rPr>
        <w:t xml:space="preserve">arancinë. Fjalët dhe shprehjet e përkufizuara në </w:t>
      </w:r>
      <w:r w:rsidR="009F3191" w:rsidRPr="00F96BE9">
        <w:rPr>
          <w:rFonts w:ascii="Garamond" w:hAnsi="Garamond"/>
        </w:rPr>
        <w:t xml:space="preserve">garanci </w:t>
      </w:r>
      <w:r w:rsidRPr="00F96BE9">
        <w:rPr>
          <w:rFonts w:ascii="Garamond" w:hAnsi="Garamond"/>
        </w:rPr>
        <w:t>kanë të njëjtin kuptim dhe në këtë kërkesë.</w:t>
      </w:r>
    </w:p>
    <w:p w14:paraId="7D70ABAA" w14:textId="37C8E9CC"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Në përputhje me paragrafin 4 </w:t>
      </w:r>
      <w:r w:rsidR="009F3191">
        <w:rPr>
          <w:rFonts w:ascii="Garamond" w:hAnsi="Garamond"/>
        </w:rPr>
        <w:t>g</w:t>
      </w:r>
      <w:r w:rsidRPr="00F96BE9">
        <w:rPr>
          <w:rFonts w:ascii="Garamond" w:hAnsi="Garamond"/>
        </w:rPr>
        <w:t>arancisë, konfirmojmë sa më poshtë:</w:t>
      </w:r>
    </w:p>
    <w:p w14:paraId="66768DDE" w14:textId="1B47FC75"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Principali ka </w:t>
      </w:r>
      <w:r w:rsidR="009F3191" w:rsidRPr="00F96BE9">
        <w:rPr>
          <w:rFonts w:ascii="Garamond" w:hAnsi="Garamond"/>
        </w:rPr>
        <w:t>shkelur detyrimet e garantuara</w:t>
      </w:r>
      <w:r w:rsidRPr="00F96BE9">
        <w:rPr>
          <w:rFonts w:ascii="Garamond" w:hAnsi="Garamond"/>
        </w:rPr>
        <w:t>;</w:t>
      </w:r>
    </w:p>
    <w:p w14:paraId="6D2D7A40" w14:textId="77777777" w:rsidR="00937159" w:rsidRPr="00F96BE9" w:rsidRDefault="00937159" w:rsidP="003B3983">
      <w:pPr>
        <w:tabs>
          <w:tab w:val="left" w:pos="620"/>
          <w:tab w:val="left" w:pos="2880"/>
        </w:tabs>
        <w:autoSpaceDE w:val="0"/>
        <w:autoSpaceDN w:val="0"/>
        <w:adjustRightInd w:val="0"/>
        <w:ind w:firstLine="284"/>
        <w:jc w:val="both"/>
        <w:rPr>
          <w:rFonts w:ascii="Garamond" w:hAnsi="Garamond" w:cs="Calibri"/>
        </w:rPr>
      </w:pPr>
      <w:r w:rsidRPr="00F96BE9">
        <w:rPr>
          <w:rFonts w:ascii="Garamond" w:hAnsi="Garamond" w:cs="Calibri"/>
        </w:rPr>
        <w:t>1. Shkelja përkatëse e detyrimeve që passolli këtë kërkesë konsiston në [</w:t>
      </w:r>
      <w:r w:rsidRPr="00F96BE9">
        <w:rPr>
          <w:rFonts w:ascii="Garamond" w:hAnsi="Garamond" w:cs="Calibri"/>
          <w:i/>
          <w:iCs/>
        </w:rPr>
        <w:t xml:space="preserve">të përcaktohet shkelja përkatëse që ka passjellë këtë kërkesë në kohën e kërkesës]; </w:t>
      </w:r>
      <w:r w:rsidRPr="00F96BE9">
        <w:rPr>
          <w:rFonts w:ascii="Garamond" w:hAnsi="Garamond" w:cs="Calibri"/>
        </w:rPr>
        <w:t>dhe</w:t>
      </w:r>
    </w:p>
    <w:p w14:paraId="1EE87470" w14:textId="2905B60E" w:rsidR="00937159" w:rsidRPr="00F96BE9" w:rsidRDefault="00937159" w:rsidP="003B3983">
      <w:pPr>
        <w:tabs>
          <w:tab w:val="left" w:pos="620"/>
          <w:tab w:val="left" w:pos="2880"/>
        </w:tabs>
        <w:autoSpaceDE w:val="0"/>
        <w:autoSpaceDN w:val="0"/>
        <w:adjustRightInd w:val="0"/>
        <w:ind w:firstLine="284"/>
        <w:jc w:val="both"/>
        <w:rPr>
          <w:rFonts w:ascii="Garamond" w:hAnsi="Garamond"/>
        </w:rPr>
      </w:pPr>
      <w:r w:rsidRPr="00F96BE9">
        <w:rPr>
          <w:rFonts w:ascii="Garamond" w:hAnsi="Garamond"/>
        </w:rPr>
        <w:t xml:space="preserve">2. Shuma e kërkuar për shlyerje nga </w:t>
      </w:r>
      <w:r w:rsidR="009F3191">
        <w:rPr>
          <w:rFonts w:ascii="Garamond" w:hAnsi="Garamond"/>
        </w:rPr>
        <w:t>p</w:t>
      </w:r>
      <w:r w:rsidRPr="00F96BE9">
        <w:rPr>
          <w:rFonts w:ascii="Garamond" w:hAnsi="Garamond"/>
        </w:rPr>
        <w:t>rincipali dhe e pretenduar në këtë kërkesë është [</w:t>
      </w:r>
      <w:r w:rsidRPr="00F96BE9">
        <w:rPr>
          <w:rFonts w:ascii="Garamond" w:hAnsi="Garamond"/>
          <w:i/>
          <w:iCs/>
        </w:rPr>
        <w:t>të përcaktohet shuma përkatëse me fjalë dhe shifra</w:t>
      </w:r>
      <w:r w:rsidRPr="00F96BE9">
        <w:rPr>
          <w:rFonts w:ascii="Garamond" w:hAnsi="Garamond"/>
        </w:rPr>
        <w:t>].</w:t>
      </w:r>
    </w:p>
    <w:p w14:paraId="56C7B6DE" w14:textId="64DC1D98"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Ju lutemi të kryeni pagimin e shumës së përcaktuar në pikën</w:t>
      </w:r>
      <w:r w:rsidR="0016096B" w:rsidRPr="00F96BE9">
        <w:rPr>
          <w:rFonts w:ascii="Garamond" w:hAnsi="Garamond"/>
        </w:rPr>
        <w:t xml:space="preserve"> </w:t>
      </w:r>
      <w:r w:rsidRPr="00F96BE9">
        <w:rPr>
          <w:rFonts w:ascii="Garamond" w:hAnsi="Garamond"/>
        </w:rPr>
        <w:t xml:space="preserve">3 më sipër nëpërmjet </w:t>
      </w:r>
      <w:r w:rsidRPr="009F3191">
        <w:rPr>
          <w:rFonts w:ascii="Garamond" w:hAnsi="Garamond"/>
          <w:i/>
        </w:rPr>
        <w:t>swift</w:t>
      </w:r>
      <w:r w:rsidRPr="00F96BE9">
        <w:rPr>
          <w:rFonts w:ascii="Garamond" w:hAnsi="Garamond"/>
        </w:rPr>
        <w:t xml:space="preserve">-it në llogarinë e mëposhtme dhe brenda afatit kohor të parashikuar në </w:t>
      </w:r>
      <w:r w:rsidR="009F3191" w:rsidRPr="00F96BE9">
        <w:rPr>
          <w:rFonts w:ascii="Garamond" w:hAnsi="Garamond"/>
        </w:rPr>
        <w:t>garanci</w:t>
      </w:r>
      <w:r w:rsidRPr="00F96BE9">
        <w:rPr>
          <w:rFonts w:ascii="Garamond" w:hAnsi="Garamond"/>
        </w:rPr>
        <w:t>:</w:t>
      </w:r>
    </w:p>
    <w:p w14:paraId="46BF35BE"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w:t>
      </w:r>
      <w:r w:rsidRPr="00F96BE9">
        <w:rPr>
          <w:rFonts w:ascii="Garamond" w:hAnsi="Garamond"/>
          <w:i/>
          <w:iCs/>
        </w:rPr>
        <w:t>të vendosen të dhënat e llogarisë në kohën e kërkesës</w:t>
      </w:r>
      <w:r w:rsidRPr="00F96BE9">
        <w:rPr>
          <w:rFonts w:ascii="Garamond" w:hAnsi="Garamond"/>
        </w:rPr>
        <w:t>]</w:t>
      </w:r>
    </w:p>
    <w:p w14:paraId="307DA4B9" w14:textId="59A71C58"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 xml:space="preserve">Kjo kërkesë rregullohet nga ligjet e Anglisë dhe Uellsit. Kjo kërkesë nuk cenon të drejtat tona për të bërë kërkesa të tjera në të ardhmen, siç parashikohet në </w:t>
      </w:r>
      <w:r w:rsidR="009F3191">
        <w:rPr>
          <w:rFonts w:ascii="Garamond" w:hAnsi="Garamond"/>
        </w:rPr>
        <w:t>g</w:t>
      </w:r>
      <w:r w:rsidRPr="00F96BE9">
        <w:rPr>
          <w:rFonts w:ascii="Garamond" w:hAnsi="Garamond"/>
        </w:rPr>
        <w:t>aranci, deri në vlerën tavan.</w:t>
      </w:r>
    </w:p>
    <w:p w14:paraId="5F2519DB"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Për dhe në emër të [</w:t>
      </w:r>
      <w:r w:rsidRPr="00F96BE9">
        <w:rPr>
          <w:rFonts w:ascii="Garamond" w:hAnsi="Garamond"/>
          <w:i/>
          <w:iCs/>
        </w:rPr>
        <w:t>emri i përfituesit</w:t>
      </w:r>
      <w:r w:rsidRPr="00F96BE9">
        <w:rPr>
          <w:rFonts w:ascii="Garamond" w:hAnsi="Garamond"/>
        </w:rPr>
        <w:t>]</w:t>
      </w:r>
    </w:p>
    <w:p w14:paraId="7F9716D5" w14:textId="77777777" w:rsidR="00F2509D" w:rsidRDefault="00F2509D" w:rsidP="003B3983">
      <w:pPr>
        <w:autoSpaceDE w:val="0"/>
        <w:autoSpaceDN w:val="0"/>
        <w:adjustRightInd w:val="0"/>
        <w:ind w:firstLine="284"/>
        <w:jc w:val="both"/>
        <w:rPr>
          <w:rFonts w:ascii="Garamond" w:hAnsi="Garamond"/>
        </w:rPr>
      </w:pPr>
    </w:p>
    <w:p w14:paraId="2D5DDFCB" w14:textId="5F37ED4A"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w:t>
      </w:r>
      <w:r w:rsidRPr="00F96BE9">
        <w:rPr>
          <w:rFonts w:ascii="Garamond" w:hAnsi="Garamond"/>
          <w:i/>
          <w:iCs/>
        </w:rPr>
        <w:t>emri i nënshkruesit të autorizuar të përfituesit</w:t>
      </w:r>
      <w:r w:rsidRPr="00F96BE9">
        <w:rPr>
          <w:rFonts w:ascii="Garamond" w:hAnsi="Garamond"/>
        </w:rPr>
        <w:t>]</w:t>
      </w:r>
    </w:p>
    <w:p w14:paraId="055F448B" w14:textId="77777777" w:rsidR="00937159" w:rsidRPr="00F96BE9" w:rsidRDefault="00937159" w:rsidP="003B3983">
      <w:pPr>
        <w:autoSpaceDE w:val="0"/>
        <w:autoSpaceDN w:val="0"/>
        <w:adjustRightInd w:val="0"/>
        <w:ind w:firstLine="284"/>
        <w:jc w:val="both"/>
        <w:rPr>
          <w:rFonts w:ascii="Garamond" w:hAnsi="Garamond"/>
        </w:rPr>
      </w:pPr>
      <w:r w:rsidRPr="00F96BE9">
        <w:rPr>
          <w:rFonts w:ascii="Garamond" w:hAnsi="Garamond"/>
        </w:rPr>
        <w:t>Nënshkruesi i autorizuar</w:t>
      </w:r>
    </w:p>
    <w:p w14:paraId="32D53B26" w14:textId="77777777" w:rsidR="00937159" w:rsidRPr="00F96BE9" w:rsidRDefault="00937159" w:rsidP="003B3983">
      <w:pPr>
        <w:autoSpaceDE w:val="0"/>
        <w:autoSpaceDN w:val="0"/>
        <w:adjustRightInd w:val="0"/>
        <w:ind w:firstLine="284"/>
        <w:rPr>
          <w:rFonts w:ascii="Garamond" w:hAnsi="Garamond"/>
        </w:rPr>
      </w:pPr>
    </w:p>
    <w:p w14:paraId="6B247610" w14:textId="70D221D8" w:rsidR="009F3191" w:rsidRDefault="00937159" w:rsidP="009F3191">
      <w:pPr>
        <w:autoSpaceDE w:val="0"/>
        <w:autoSpaceDN w:val="0"/>
        <w:adjustRightInd w:val="0"/>
        <w:jc w:val="center"/>
        <w:rPr>
          <w:rFonts w:ascii="Garamond" w:hAnsi="Garamond"/>
          <w:bCs/>
          <w:caps/>
        </w:rPr>
      </w:pPr>
      <w:r w:rsidRPr="009F3191">
        <w:rPr>
          <w:rFonts w:ascii="Garamond" w:hAnsi="Garamond"/>
          <w:bCs/>
          <w:caps/>
        </w:rPr>
        <w:t xml:space="preserve">SHTOJCA 3: formula </w:t>
      </w:r>
      <w:r w:rsidR="009F3191" w:rsidRPr="009F3191">
        <w:rPr>
          <w:rFonts w:ascii="Garamond" w:hAnsi="Garamond"/>
          <w:bCs/>
          <w:caps/>
        </w:rPr>
        <w:t>PËR</w:t>
      </w:r>
      <w:r w:rsidRPr="009F3191">
        <w:rPr>
          <w:rFonts w:ascii="Garamond" w:hAnsi="Garamond"/>
          <w:bCs/>
          <w:caps/>
        </w:rPr>
        <w:t xml:space="preserve"> </w:t>
      </w:r>
      <w:r w:rsidR="009F3191" w:rsidRPr="009F3191">
        <w:rPr>
          <w:rFonts w:ascii="Garamond" w:hAnsi="Garamond"/>
          <w:bCs/>
          <w:caps/>
        </w:rPr>
        <w:t>GARANCINË</w:t>
      </w:r>
      <w:r w:rsidRPr="009F3191">
        <w:rPr>
          <w:rFonts w:ascii="Garamond" w:hAnsi="Garamond"/>
          <w:bCs/>
          <w:caps/>
        </w:rPr>
        <w:t xml:space="preserve"> e disponueshm</w:t>
      </w:r>
      <w:r w:rsidR="009F3191" w:rsidRPr="009F3191">
        <w:rPr>
          <w:rFonts w:ascii="Garamond" w:hAnsi="Garamond"/>
          <w:bCs/>
          <w:caps/>
        </w:rPr>
        <w:t>Ë</w:t>
      </w:r>
      <w:r w:rsidRPr="009F3191">
        <w:rPr>
          <w:rFonts w:ascii="Garamond" w:hAnsi="Garamond"/>
          <w:bCs/>
          <w:caps/>
        </w:rPr>
        <w:t>ris</w:t>
      </w:r>
      <w:r w:rsidR="009F3191" w:rsidRPr="009F3191">
        <w:rPr>
          <w:rFonts w:ascii="Garamond" w:hAnsi="Garamond"/>
          <w:bCs/>
          <w:caps/>
        </w:rPr>
        <w:t>Ë</w:t>
      </w:r>
      <w:r w:rsidRPr="009F3191">
        <w:rPr>
          <w:rFonts w:ascii="Garamond" w:hAnsi="Garamond"/>
          <w:bCs/>
          <w:caps/>
        </w:rPr>
        <w:t xml:space="preserve"> dhe demet</w:t>
      </w:r>
    </w:p>
    <w:p w14:paraId="394AF28D" w14:textId="7B970194" w:rsidR="00937159" w:rsidRPr="009F3191" w:rsidRDefault="00937159" w:rsidP="009F3191">
      <w:pPr>
        <w:autoSpaceDE w:val="0"/>
        <w:autoSpaceDN w:val="0"/>
        <w:adjustRightInd w:val="0"/>
        <w:jc w:val="center"/>
        <w:rPr>
          <w:rFonts w:ascii="Garamond" w:hAnsi="Garamond"/>
          <w:i/>
          <w:iCs/>
          <w:caps/>
        </w:rPr>
      </w:pPr>
      <w:r w:rsidRPr="00687084">
        <w:rPr>
          <w:rFonts w:ascii="Garamond" w:hAnsi="Garamond"/>
          <w:i/>
          <w:iCs/>
          <w:caps/>
        </w:rPr>
        <w:t>(</w:t>
      </w:r>
      <w:r w:rsidR="009F3191" w:rsidRPr="00687084">
        <w:rPr>
          <w:rFonts w:ascii="Garamond" w:hAnsi="Garamond"/>
          <w:i/>
          <w:iCs/>
          <w:caps/>
        </w:rPr>
        <w:t>NËSE</w:t>
      </w:r>
      <w:r w:rsidRPr="00687084">
        <w:rPr>
          <w:rFonts w:ascii="Garamond" w:hAnsi="Garamond"/>
          <w:i/>
          <w:iCs/>
          <w:caps/>
        </w:rPr>
        <w:t xml:space="preserve"> e aplikueshme)</w:t>
      </w:r>
    </w:p>
    <w:p w14:paraId="0B47EB95" w14:textId="77777777" w:rsidR="00937159" w:rsidRPr="009F3191" w:rsidRDefault="00937159" w:rsidP="009F3191">
      <w:pPr>
        <w:autoSpaceDE w:val="0"/>
        <w:autoSpaceDN w:val="0"/>
        <w:adjustRightInd w:val="0"/>
        <w:ind w:firstLine="284"/>
        <w:jc w:val="center"/>
        <w:rPr>
          <w:rFonts w:ascii="Garamond" w:hAnsi="Garamond"/>
          <w:i/>
          <w:iCs/>
          <w:caps/>
        </w:rPr>
      </w:pPr>
    </w:p>
    <w:p w14:paraId="61257D3B" w14:textId="15ADB519" w:rsidR="00937159" w:rsidRPr="009F3191" w:rsidRDefault="00937159" w:rsidP="009F3191">
      <w:pPr>
        <w:autoSpaceDE w:val="0"/>
        <w:autoSpaceDN w:val="0"/>
        <w:adjustRightInd w:val="0"/>
        <w:jc w:val="center"/>
        <w:rPr>
          <w:rFonts w:ascii="Garamond" w:hAnsi="Garamond"/>
          <w:bCs/>
          <w:caps/>
        </w:rPr>
      </w:pPr>
      <w:r w:rsidRPr="009F3191">
        <w:rPr>
          <w:rFonts w:ascii="Garamond" w:hAnsi="Garamond"/>
          <w:bCs/>
          <w:caps/>
        </w:rPr>
        <w:t xml:space="preserve">SHTOJCA 4: formula </w:t>
      </w:r>
      <w:r w:rsidR="009F3191" w:rsidRPr="009F3191">
        <w:rPr>
          <w:rFonts w:ascii="Garamond" w:hAnsi="Garamond"/>
          <w:bCs/>
          <w:caps/>
        </w:rPr>
        <w:t>PËR</w:t>
      </w:r>
      <w:r w:rsidRPr="009F3191">
        <w:rPr>
          <w:rFonts w:ascii="Garamond" w:hAnsi="Garamond"/>
          <w:bCs/>
          <w:caps/>
        </w:rPr>
        <w:t xml:space="preserve"> demet e likuiduara </w:t>
      </w:r>
      <w:r w:rsidR="009F3191" w:rsidRPr="009F3191">
        <w:rPr>
          <w:rFonts w:ascii="Garamond" w:hAnsi="Garamond"/>
          <w:bCs/>
          <w:caps/>
        </w:rPr>
        <w:t>PËR</w:t>
      </w:r>
      <w:r w:rsidRPr="009F3191">
        <w:rPr>
          <w:rFonts w:ascii="Garamond" w:hAnsi="Garamond"/>
          <w:bCs/>
          <w:caps/>
        </w:rPr>
        <w:t xml:space="preserve"> disponueshm</w:t>
      </w:r>
      <w:r w:rsidR="009F3191" w:rsidRPr="009F3191">
        <w:rPr>
          <w:rFonts w:ascii="Garamond" w:hAnsi="Garamond"/>
          <w:bCs/>
          <w:caps/>
        </w:rPr>
        <w:t>Ë</w:t>
      </w:r>
      <w:r w:rsidRPr="009F3191">
        <w:rPr>
          <w:rFonts w:ascii="Garamond" w:hAnsi="Garamond"/>
          <w:bCs/>
          <w:caps/>
        </w:rPr>
        <w:t>rin</w:t>
      </w:r>
      <w:r w:rsidR="009F3191" w:rsidRPr="009F3191">
        <w:rPr>
          <w:rFonts w:ascii="Garamond" w:hAnsi="Garamond"/>
          <w:bCs/>
          <w:caps/>
        </w:rPr>
        <w:t>Ë</w:t>
      </w:r>
      <w:r w:rsidR="009F3191">
        <w:rPr>
          <w:rFonts w:ascii="Garamond" w:hAnsi="Garamond"/>
          <w:bCs/>
          <w:caps/>
        </w:rPr>
        <w:t xml:space="preserve"> </w:t>
      </w:r>
      <w:r w:rsidR="00CA692B" w:rsidRPr="009F3191">
        <w:rPr>
          <w:rFonts w:ascii="Garamond" w:hAnsi="Garamond"/>
          <w:bCs/>
          <w:caps/>
        </w:rPr>
        <w:t>ENERGJET</w:t>
      </w:r>
      <w:r w:rsidR="00CA692B">
        <w:rPr>
          <w:rFonts w:ascii="Garamond" w:hAnsi="Garamond"/>
          <w:bCs/>
          <w:caps/>
        </w:rPr>
        <w:t>I</w:t>
      </w:r>
      <w:r w:rsidR="00CA692B" w:rsidRPr="009F3191">
        <w:rPr>
          <w:rFonts w:ascii="Garamond" w:hAnsi="Garamond"/>
          <w:bCs/>
          <w:caps/>
        </w:rPr>
        <w:t>KE</w:t>
      </w:r>
    </w:p>
    <w:p w14:paraId="764232EC" w14:textId="77777777" w:rsidR="00937159" w:rsidRPr="009F3191" w:rsidRDefault="00937159" w:rsidP="009F3191">
      <w:pPr>
        <w:autoSpaceDE w:val="0"/>
        <w:autoSpaceDN w:val="0"/>
        <w:adjustRightInd w:val="0"/>
        <w:ind w:firstLine="284"/>
        <w:jc w:val="center"/>
        <w:rPr>
          <w:rFonts w:ascii="Garamond" w:hAnsi="Garamond"/>
          <w:bCs/>
          <w:caps/>
        </w:rPr>
      </w:pPr>
    </w:p>
    <w:p w14:paraId="23BE3160" w14:textId="6F80417B" w:rsidR="00937159" w:rsidRPr="00F96BE9" w:rsidRDefault="00937159" w:rsidP="009F3191">
      <w:pPr>
        <w:autoSpaceDE w:val="0"/>
        <w:autoSpaceDN w:val="0"/>
        <w:adjustRightInd w:val="0"/>
        <w:jc w:val="center"/>
        <w:rPr>
          <w:rFonts w:ascii="Garamond" w:hAnsi="Garamond"/>
        </w:rPr>
      </w:pPr>
      <w:r w:rsidRPr="009F3191">
        <w:rPr>
          <w:rFonts w:ascii="Garamond" w:hAnsi="Garamond"/>
          <w:bCs/>
          <w:caps/>
        </w:rPr>
        <w:t xml:space="preserve">SHTOJCA 5: </w:t>
      </w:r>
      <w:r w:rsidR="009F3191" w:rsidRPr="009F3191">
        <w:rPr>
          <w:rFonts w:ascii="Garamond" w:hAnsi="Garamond"/>
          <w:bCs/>
          <w:caps/>
        </w:rPr>
        <w:t>PËRCAKTIMI</w:t>
      </w:r>
      <w:r w:rsidRPr="009F3191">
        <w:rPr>
          <w:rFonts w:ascii="Garamond" w:hAnsi="Garamond"/>
          <w:bCs/>
          <w:caps/>
        </w:rPr>
        <w:t xml:space="preserve"> i sasis</w:t>
      </w:r>
      <w:r w:rsidR="009F3191" w:rsidRPr="009F3191">
        <w:rPr>
          <w:rFonts w:ascii="Garamond" w:hAnsi="Garamond"/>
          <w:bCs/>
          <w:caps/>
        </w:rPr>
        <w:t>Ë</w:t>
      </w:r>
      <w:r w:rsidRPr="009F3191">
        <w:rPr>
          <w:rFonts w:ascii="Garamond" w:hAnsi="Garamond"/>
          <w:bCs/>
          <w:caps/>
        </w:rPr>
        <w:t xml:space="preserve"> s</w:t>
      </w:r>
      <w:r w:rsidR="009F3191" w:rsidRPr="009F3191">
        <w:rPr>
          <w:rFonts w:ascii="Garamond" w:hAnsi="Garamond"/>
          <w:bCs/>
          <w:caps/>
        </w:rPr>
        <w:t>Ë</w:t>
      </w:r>
      <w:r w:rsidRPr="009F3191">
        <w:rPr>
          <w:rFonts w:ascii="Garamond" w:hAnsi="Garamond"/>
          <w:bCs/>
          <w:caps/>
        </w:rPr>
        <w:t xml:space="preserve"> kontrat</w:t>
      </w:r>
      <w:r w:rsidR="009F3191" w:rsidRPr="009F3191">
        <w:rPr>
          <w:rFonts w:ascii="Garamond" w:hAnsi="Garamond"/>
          <w:bCs/>
          <w:caps/>
        </w:rPr>
        <w:t>Ë</w:t>
      </w:r>
      <w:r w:rsidRPr="009F3191">
        <w:rPr>
          <w:rFonts w:ascii="Garamond" w:hAnsi="Garamond"/>
          <w:bCs/>
          <w:caps/>
        </w:rPr>
        <w:t>s p</w:t>
      </w:r>
      <w:r w:rsidR="009F3191" w:rsidRPr="009F3191">
        <w:rPr>
          <w:rFonts w:ascii="Garamond" w:hAnsi="Garamond"/>
          <w:bCs/>
          <w:caps/>
        </w:rPr>
        <w:t>Ë</w:t>
      </w:r>
      <w:r w:rsidRPr="009F3191">
        <w:rPr>
          <w:rFonts w:ascii="Garamond" w:hAnsi="Garamond"/>
          <w:bCs/>
          <w:caps/>
        </w:rPr>
        <w:t>r periudh</w:t>
      </w:r>
      <w:r w:rsidR="009F3191" w:rsidRPr="009F3191">
        <w:rPr>
          <w:rFonts w:ascii="Garamond" w:hAnsi="Garamond"/>
          <w:bCs/>
          <w:caps/>
        </w:rPr>
        <w:t>Ë</w:t>
      </w:r>
      <w:r w:rsidRPr="009F3191">
        <w:rPr>
          <w:rFonts w:ascii="Garamond" w:hAnsi="Garamond"/>
          <w:bCs/>
          <w:caps/>
        </w:rPr>
        <w:t>n e tregtimit II</w:t>
      </w:r>
    </w:p>
    <w:sectPr w:rsidR="00937159" w:rsidRPr="00F96BE9">
      <w:footerReference w:type="default" r:id="rId32"/>
      <w:pgSz w:w="12240" w:h="15840"/>
      <w:pgMar w:top="720" w:right="1440" w:bottom="1350" w:left="1440" w:header="708"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A76A30F" w14:textId="77777777" w:rsidR="00EE3071" w:rsidRDefault="00EE3071">
      <w:r>
        <w:separator/>
      </w:r>
    </w:p>
  </w:endnote>
  <w:endnote w:type="continuationSeparator" w:id="0">
    <w:p w14:paraId="32BF327E" w14:textId="77777777" w:rsidR="00EE3071" w:rsidRDefault="00EE3071">
      <w:r>
        <w:continuationSeparator/>
      </w:r>
    </w:p>
  </w:endnote>
  <w:endnote w:type="continuationNotice" w:id="1">
    <w:p w14:paraId="7A1C4234" w14:textId="77777777" w:rsidR="00EE3071" w:rsidRDefault="00EE30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TZhongsong">
    <w:charset w:val="86"/>
    <w:family w:val="auto"/>
    <w:pitch w:val="variable"/>
    <w:sig w:usb0="00000287" w:usb1="080F0000" w:usb2="00000010" w:usb3="00000000" w:csb0="0004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72E892" w14:textId="77777777" w:rsidR="00EE3071" w:rsidRDefault="00EE3071">
    <w:pPr>
      <w:pStyle w:val="Footer"/>
      <w:jc w:val="center"/>
      <w:rPr>
        <w:sz w:val="20"/>
        <w:szCs w:val="20"/>
      </w:rPr>
    </w:pPr>
    <w:r>
      <w:rPr>
        <w:sz w:val="20"/>
        <w:szCs w:val="20"/>
      </w:rPr>
      <w:fldChar w:fldCharType="begin"/>
    </w:r>
    <w:r>
      <w:rPr>
        <w:sz w:val="20"/>
        <w:szCs w:val="20"/>
      </w:rPr>
      <w:instrText>PAGE   \* MERGEFORMAT</w:instrText>
    </w:r>
    <w:r>
      <w:rPr>
        <w:sz w:val="20"/>
        <w:szCs w:val="20"/>
      </w:rPr>
      <w:fldChar w:fldCharType="separate"/>
    </w:r>
    <w:r w:rsidR="007870A2">
      <w:rPr>
        <w:noProof/>
        <w:sz w:val="20"/>
        <w:szCs w:val="20"/>
      </w:rPr>
      <w:t>2</w:t>
    </w:r>
    <w:r>
      <w:rPr>
        <w:sz w:val="20"/>
        <w:szCs w:val="20"/>
      </w:rPr>
      <w:fldChar w:fldCharType="end"/>
    </w:r>
  </w:p>
  <w:p w14:paraId="4F50FBFC" w14:textId="77777777" w:rsidR="00EE3071" w:rsidRDefault="00EE3071">
    <w:pPr>
      <w:pStyle w:val="Footer"/>
    </w:pPr>
  </w:p>
  <w:p w14:paraId="70DFCF4E" w14:textId="77777777" w:rsidR="00EE3071" w:rsidRDefault="00EE307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B15F91" w14:textId="77777777" w:rsidR="00EE3071" w:rsidRDefault="00EE3071">
      <w:r>
        <w:separator/>
      </w:r>
    </w:p>
  </w:footnote>
  <w:footnote w:type="continuationSeparator" w:id="0">
    <w:p w14:paraId="72C48F01" w14:textId="77777777" w:rsidR="00EE3071" w:rsidRDefault="00EE3071">
      <w:r>
        <w:continuationSeparator/>
      </w:r>
    </w:p>
  </w:footnote>
  <w:footnote w:type="continuationNotice" w:id="1">
    <w:p w14:paraId="4CE4E7E3" w14:textId="77777777" w:rsidR="00EE3071" w:rsidRDefault="00EE3071"/>
  </w:footnote>
  <w:footnote w:id="2">
    <w:p w14:paraId="74F2DABA" w14:textId="54A56E18" w:rsidR="00EE3071" w:rsidRDefault="00EE3071" w:rsidP="0016096B">
      <w:pPr>
        <w:pStyle w:val="FootnoteText"/>
        <w:jc w:val="both"/>
        <w:rPr>
          <w:rFonts w:ascii="Garamond" w:hAnsi="Garamond"/>
          <w:sz w:val="24"/>
          <w:szCs w:val="24"/>
        </w:rPr>
      </w:pPr>
      <w:r>
        <w:rPr>
          <w:rStyle w:val="FootnoteReference"/>
        </w:rPr>
        <w:footnoteRef/>
      </w:r>
      <w:r>
        <w:t xml:space="preserve"> </w:t>
      </w:r>
      <w:r w:rsidRPr="00D556A9">
        <w:rPr>
          <w:rFonts w:ascii="Garamond" w:hAnsi="Garamond"/>
          <w:sz w:val="24"/>
          <w:szCs w:val="24"/>
        </w:rPr>
        <w:t>Ligj nr. 24/2023</w:t>
      </w:r>
      <w:r>
        <w:rPr>
          <w:rFonts w:ascii="Garamond" w:hAnsi="Garamond"/>
          <w:sz w:val="24"/>
          <w:szCs w:val="24"/>
        </w:rPr>
        <w:t>,</w:t>
      </w:r>
      <w:r w:rsidRPr="00D556A9">
        <w:rPr>
          <w:rFonts w:ascii="Garamond" w:hAnsi="Garamond"/>
          <w:sz w:val="24"/>
          <w:szCs w:val="24"/>
        </w:rPr>
        <w:t xml:space="preserve"> </w:t>
      </w:r>
      <w:r w:rsidRPr="00D556A9">
        <w:rPr>
          <w:rFonts w:ascii="Garamond" w:hAnsi="Garamond"/>
          <w:i/>
          <w:iCs/>
          <w:sz w:val="24"/>
          <w:szCs w:val="24"/>
        </w:rPr>
        <w:t>“Për nxitjen e përdorimit të energjisë nga burimet e rinovueshme”</w:t>
      </w:r>
      <w:r>
        <w:rPr>
          <w:rFonts w:ascii="Garamond" w:hAnsi="Garamond"/>
          <w:sz w:val="24"/>
          <w:szCs w:val="24"/>
        </w:rPr>
        <w:t>.</w:t>
      </w:r>
    </w:p>
    <w:p w14:paraId="320B48E8" w14:textId="0BE19EF6" w:rsidR="00EE3071" w:rsidRPr="00302C1C" w:rsidRDefault="00EE3071" w:rsidP="0016096B">
      <w:pPr>
        <w:pStyle w:val="FootnoteText"/>
        <w:jc w:val="both"/>
        <w:rPr>
          <w:rFonts w:ascii="Garamond" w:hAnsi="Garamond"/>
          <w:sz w:val="24"/>
          <w:szCs w:val="24"/>
        </w:rPr>
      </w:pPr>
      <w:r w:rsidRPr="00302C1C">
        <w:rPr>
          <w:rFonts w:ascii="Garamond" w:hAnsi="Garamond"/>
          <w:sz w:val="24"/>
          <w:szCs w:val="24"/>
          <w:vertAlign w:val="superscript"/>
        </w:rPr>
        <w:t xml:space="preserve">2 </w:t>
      </w:r>
      <w:r w:rsidRPr="00D556A9">
        <w:rPr>
          <w:rFonts w:ascii="Garamond" w:hAnsi="Garamond"/>
          <w:sz w:val="24"/>
          <w:szCs w:val="24"/>
        </w:rPr>
        <w:t>Ligj nr. 24/2023</w:t>
      </w:r>
      <w:r>
        <w:rPr>
          <w:rFonts w:ascii="Garamond" w:hAnsi="Garamond"/>
          <w:sz w:val="24"/>
          <w:szCs w:val="24"/>
        </w:rPr>
        <w:t>,</w:t>
      </w:r>
      <w:r w:rsidRPr="00D556A9">
        <w:rPr>
          <w:rFonts w:ascii="Garamond" w:hAnsi="Garamond"/>
          <w:sz w:val="24"/>
          <w:szCs w:val="24"/>
        </w:rPr>
        <w:t xml:space="preserve"> </w:t>
      </w:r>
      <w:r w:rsidRPr="00D556A9">
        <w:rPr>
          <w:rFonts w:ascii="Garamond" w:hAnsi="Garamond"/>
          <w:i/>
          <w:iCs/>
          <w:sz w:val="24"/>
          <w:szCs w:val="24"/>
        </w:rPr>
        <w:t>“Për nxitjen e përdorimit të energjisë nga burimet e rinovueshme”</w:t>
      </w:r>
      <w:r>
        <w:rPr>
          <w:rFonts w:ascii="Garamond" w:hAnsi="Garamond"/>
          <w:sz w:val="24"/>
          <w:szCs w:val="24"/>
        </w:rPr>
        <w:t>.</w:t>
      </w:r>
    </w:p>
  </w:footnote>
  <w:footnote w:id="3">
    <w:p w14:paraId="76C6618C" w14:textId="4D39A496" w:rsidR="00EE3071" w:rsidRPr="00057614" w:rsidRDefault="00EE3071" w:rsidP="00937159">
      <w:pPr>
        <w:pStyle w:val="FootnoteText"/>
        <w:rPr>
          <w:rFonts w:ascii="Garamond" w:hAnsi="Garamond"/>
          <w:lang w:val="en-US"/>
        </w:rPr>
      </w:pPr>
      <w:r w:rsidRPr="00057614">
        <w:rPr>
          <w:rStyle w:val="FootnoteReference"/>
          <w:rFonts w:ascii="Garamond" w:hAnsi="Garamond"/>
        </w:rPr>
        <w:footnoteRef/>
      </w:r>
      <w:r w:rsidRPr="00057614">
        <w:rPr>
          <w:rFonts w:ascii="Garamond" w:hAnsi="Garamond"/>
        </w:rPr>
        <w:t xml:space="preserve"> Që do të përcaktohet në bazë të të dhënave të përfshira nga Ofertuesi i Përzgjedhur në Studimin e Prefizibilitetit pjesë e Propozimit të tij KPP.</w:t>
      </w:r>
    </w:p>
  </w:footnote>
  <w:footnote w:id="4">
    <w:p w14:paraId="33991E23" w14:textId="41EC15CC" w:rsidR="00EE3071" w:rsidRPr="00057614" w:rsidRDefault="00EE3071" w:rsidP="00937159">
      <w:pPr>
        <w:pStyle w:val="FootnoteText"/>
        <w:rPr>
          <w:lang w:val="en-US"/>
        </w:rPr>
      </w:pPr>
      <w:r w:rsidRPr="00057614">
        <w:rPr>
          <w:rStyle w:val="FootnoteReference"/>
          <w:rFonts w:ascii="Garamond" w:hAnsi="Garamond"/>
        </w:rPr>
        <w:footnoteRef/>
      </w:r>
      <w:r w:rsidRPr="00057614">
        <w:rPr>
          <w:rFonts w:ascii="Garamond" w:hAnsi="Garamond"/>
        </w:rPr>
        <w:t xml:space="preserve"> Që do të përcaktohet në bazë të të dhënave të përfshira nga Ofertuesi i Përzgjedhur në Studimin e Prefizibilitetit pjesë e Propozimit të tij KPP.</w:t>
      </w:r>
    </w:p>
  </w:footnote>
  <w:footnote w:id="5">
    <w:p w14:paraId="65ADAA10" w14:textId="52EE56C5" w:rsidR="00EE3071" w:rsidRPr="002E75CC" w:rsidRDefault="00EE3071">
      <w:pPr>
        <w:pStyle w:val="FootnoteText"/>
        <w:rPr>
          <w:lang w:val="en-US"/>
        </w:rPr>
      </w:pPr>
      <w:r>
        <w:rPr>
          <w:rStyle w:val="FootnoteReference"/>
        </w:rPr>
        <w:footnoteRef/>
      </w:r>
      <w:r>
        <w:t xml:space="preserve"> </w:t>
      </w:r>
      <w:r w:rsidRPr="00057614">
        <w:rPr>
          <w:rFonts w:ascii="Garamond" w:hAnsi="Garamond"/>
        </w:rPr>
        <w:t>Që do të përcaktohet në bazë të të dhënave të përfshira nga Ofertuesi i Përzgjedhur në Studimin e Prefizibilitetit pjesë e Propozimit të tij KPP.</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F32ED55C"/>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0000002"/>
    <w:multiLevelType w:val="hybridMultilevel"/>
    <w:tmpl w:val="838651BA"/>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0000003"/>
    <w:multiLevelType w:val="hybridMultilevel"/>
    <w:tmpl w:val="C174F002"/>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0000004"/>
    <w:multiLevelType w:val="hybridMultilevel"/>
    <w:tmpl w:val="9B847EC8"/>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0000005"/>
    <w:multiLevelType w:val="hybridMultilevel"/>
    <w:tmpl w:val="E1D40F56"/>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0000006"/>
    <w:multiLevelType w:val="hybridMultilevel"/>
    <w:tmpl w:val="FD0A3300"/>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00000007"/>
    <w:multiLevelType w:val="hybridMultilevel"/>
    <w:tmpl w:val="561C03A4"/>
    <w:lvl w:ilvl="0" w:tplc="57E0A49C">
      <w:start w:val="1"/>
      <w:numFmt w:val="bullet"/>
      <w:lvlText w:val="-"/>
      <w:lvlJc w:val="left"/>
      <w:pPr>
        <w:ind w:left="360" w:hanging="360"/>
      </w:pPr>
      <w:rPr>
        <w:rFonts w:ascii="Times New Roman" w:eastAsia="Calibri"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00000008"/>
    <w:multiLevelType w:val="hybridMultilevel"/>
    <w:tmpl w:val="B0424DEC"/>
    <w:lvl w:ilvl="0" w:tplc="E72865A6">
      <w:start w:val="1"/>
      <w:numFmt w:val="decimal"/>
      <w:lvlText w:val="%1."/>
      <w:lvlJc w:val="left"/>
      <w:pPr>
        <w:ind w:left="360" w:hanging="360"/>
      </w:pPr>
      <w:rPr>
        <w:rFonts w:hint="default"/>
        <w:i w:val="0"/>
        <w:iCs/>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00000009"/>
    <w:multiLevelType w:val="hybridMultilevel"/>
    <w:tmpl w:val="EFD097F6"/>
    <w:lvl w:ilvl="0" w:tplc="57E0A49C">
      <w:start w:val="1"/>
      <w:numFmt w:val="bullet"/>
      <w:lvlText w:val="-"/>
      <w:lvlJc w:val="left"/>
      <w:pPr>
        <w:ind w:left="450" w:hanging="360"/>
      </w:pPr>
      <w:rPr>
        <w:rFonts w:ascii="Times New Roman" w:eastAsia="Calibri" w:hAnsi="Times New Roman" w:cs="Times New Roman"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15:restartNumberingAfterBreak="0">
    <w:nsid w:val="0000000A"/>
    <w:multiLevelType w:val="hybridMultilevel"/>
    <w:tmpl w:val="87A2D658"/>
    <w:lvl w:ilvl="0" w:tplc="9BCC7002">
      <w:start w:val="1"/>
      <w:numFmt w:val="lowerRoman"/>
      <w:lvlText w:val="(%1)"/>
      <w:lvlJc w:val="left"/>
      <w:pPr>
        <w:ind w:left="720" w:hanging="720"/>
      </w:pPr>
      <w:rPr>
        <w:rFonts w:hint="default"/>
        <w:b w:val="0"/>
        <w:bCs w:val="0"/>
        <w:i w:val="0"/>
        <w:iCs/>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10" w15:restartNumberingAfterBreak="0">
    <w:nsid w:val="0000000B"/>
    <w:multiLevelType w:val="hybridMultilevel"/>
    <w:tmpl w:val="4DFAEF10"/>
    <w:lvl w:ilvl="0" w:tplc="D56E6504">
      <w:start w:val="1"/>
      <w:numFmt w:val="upperLetter"/>
      <w:lvlText w:val="%1)"/>
      <w:lvlJc w:val="left"/>
      <w:pPr>
        <w:ind w:left="720" w:hanging="360"/>
      </w:pPr>
      <w:rPr>
        <w:rFonts w:hint="default"/>
        <w:b w:val="0"/>
        <w:bCs w:val="0"/>
      </w:rPr>
    </w:lvl>
    <w:lvl w:ilvl="1" w:tplc="E0EC5F9E">
      <w:start w:val="1"/>
      <w:numFmt w:val="lowerRoman"/>
      <w:lvlText w:val="(%2)"/>
      <w:lvlJc w:val="left"/>
      <w:pPr>
        <w:ind w:left="1800" w:hanging="720"/>
      </w:pPr>
      <w:rPr>
        <w:rFonts w:hint="default"/>
        <w:i w:val="0"/>
      </w:r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193D7116"/>
    <w:multiLevelType w:val="hybridMultilevel"/>
    <w:tmpl w:val="AC1C35AE"/>
    <w:lvl w:ilvl="0" w:tplc="57E0A49C">
      <w:start w:val="1"/>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1200365"/>
    <w:multiLevelType w:val="multilevel"/>
    <w:tmpl w:val="2FFAF5EE"/>
    <w:lvl w:ilvl="0">
      <w:start w:val="1"/>
      <w:numFmt w:val="decimal"/>
      <w:lvlText w:val="%1."/>
      <w:lvlJc w:val="left"/>
      <w:pPr>
        <w:tabs>
          <w:tab w:val="num" w:pos="720"/>
        </w:tabs>
        <w:ind w:left="720" w:hanging="720"/>
      </w:pPr>
      <w:rPr>
        <w:rFonts w:hint="default"/>
        <w:i w:val="0"/>
        <w:caps w:val="0"/>
        <w:effect w:val="none"/>
      </w:rPr>
    </w:lvl>
    <w:lvl w:ilvl="1">
      <w:start w:val="1"/>
      <w:numFmt w:val="decimal"/>
      <w:lvlText w:val="%1.%2"/>
      <w:lvlJc w:val="left"/>
      <w:pPr>
        <w:tabs>
          <w:tab w:val="num" w:pos="720"/>
        </w:tabs>
        <w:ind w:left="720" w:hanging="720"/>
      </w:pPr>
      <w:rPr>
        <w:rFonts w:hint="default"/>
        <w:b w:val="0"/>
        <w:i w:val="0"/>
        <w:caps w:val="0"/>
        <w:effect w:val="none"/>
      </w:rPr>
    </w:lvl>
    <w:lvl w:ilvl="2">
      <w:start w:val="1"/>
      <w:numFmt w:val="lowerLetter"/>
      <w:lvlText w:val="(%3)"/>
      <w:lvlJc w:val="left"/>
      <w:pPr>
        <w:tabs>
          <w:tab w:val="num" w:pos="1440"/>
        </w:tabs>
        <w:ind w:left="1440" w:hanging="720"/>
      </w:pPr>
      <w:rPr>
        <w:rFonts w:hint="default"/>
        <w:caps w:val="0"/>
        <w:effect w:val="none"/>
      </w:rPr>
    </w:lvl>
    <w:lvl w:ilvl="3">
      <w:start w:val="1"/>
      <w:numFmt w:val="lowerRoman"/>
      <w:lvlText w:val="(%4)"/>
      <w:lvlJc w:val="left"/>
      <w:pPr>
        <w:tabs>
          <w:tab w:val="num" w:pos="2160"/>
        </w:tabs>
        <w:ind w:left="2160" w:hanging="720"/>
      </w:pPr>
      <w:rPr>
        <w:rFonts w:hint="default"/>
        <w:caps w:val="0"/>
        <w:effect w:val="none"/>
      </w:rPr>
    </w:lvl>
    <w:lvl w:ilvl="4">
      <w:start w:val="1"/>
      <w:numFmt w:val="upperLetter"/>
      <w:lvlText w:val="(%5)"/>
      <w:lvlJc w:val="left"/>
      <w:pPr>
        <w:tabs>
          <w:tab w:val="num" w:pos="2880"/>
        </w:tabs>
        <w:ind w:left="2880" w:hanging="720"/>
      </w:pPr>
      <w:rPr>
        <w:rFonts w:hint="default"/>
        <w:caps w:val="0"/>
        <w:effect w:val="none"/>
      </w:rPr>
    </w:lvl>
    <w:lvl w:ilvl="5">
      <w:start w:val="1"/>
      <w:numFmt w:val="decimal"/>
      <w:lvlText w:val="(%6)"/>
      <w:lvlJc w:val="left"/>
      <w:pPr>
        <w:tabs>
          <w:tab w:val="num" w:pos="3600"/>
        </w:tabs>
        <w:ind w:left="3600" w:hanging="720"/>
      </w:pPr>
      <w:rPr>
        <w:rFonts w:hint="default"/>
        <w:caps w:val="0"/>
        <w:effect w:val="none"/>
      </w:rPr>
    </w:lvl>
    <w:lvl w:ilvl="6">
      <w:start w:val="1"/>
      <w:numFmt w:val="lowerLetter"/>
      <w:lvlText w:val="(%7)"/>
      <w:lvlJc w:val="left"/>
      <w:pPr>
        <w:tabs>
          <w:tab w:val="num" w:pos="4320"/>
        </w:tabs>
        <w:ind w:left="4320" w:hanging="720"/>
      </w:pPr>
      <w:rPr>
        <w:rFonts w:hint="default"/>
        <w:caps w:val="0"/>
        <w:effect w:val="none"/>
      </w:rPr>
    </w:lvl>
    <w:lvl w:ilvl="7">
      <w:start w:val="1"/>
      <w:numFmt w:val="none"/>
      <w:lvlText w:val=""/>
      <w:lvlJc w:val="left"/>
      <w:pPr>
        <w:tabs>
          <w:tab w:val="num" w:pos="4320"/>
        </w:tabs>
        <w:ind w:left="4320" w:hanging="720"/>
      </w:pPr>
      <w:rPr>
        <w:rFonts w:hint="default"/>
        <w:caps w:val="0"/>
        <w:effect w:val="none"/>
      </w:rPr>
    </w:lvl>
    <w:lvl w:ilvl="8">
      <w:start w:val="1"/>
      <w:numFmt w:val="none"/>
      <w:lvlText w:val=""/>
      <w:lvlJc w:val="left"/>
      <w:pPr>
        <w:tabs>
          <w:tab w:val="num" w:pos="4320"/>
        </w:tabs>
        <w:ind w:left="4320" w:hanging="720"/>
      </w:pPr>
      <w:rPr>
        <w:rFonts w:hint="default"/>
        <w:caps w:val="0"/>
        <w:effect w:val="none"/>
      </w:rPr>
    </w:lvl>
  </w:abstractNum>
  <w:num w:numId="1">
    <w:abstractNumId w:val="0"/>
  </w:num>
  <w:num w:numId="2">
    <w:abstractNumId w:val="7"/>
  </w:num>
  <w:num w:numId="3">
    <w:abstractNumId w:val="10"/>
  </w:num>
  <w:num w:numId="4">
    <w:abstractNumId w:val="9"/>
  </w:num>
  <w:num w:numId="5">
    <w:abstractNumId w:val="4"/>
  </w:num>
  <w:num w:numId="6">
    <w:abstractNumId w:val="8"/>
  </w:num>
  <w:num w:numId="7">
    <w:abstractNumId w:val="2"/>
  </w:num>
  <w:num w:numId="8">
    <w:abstractNumId w:val="1"/>
  </w:num>
  <w:num w:numId="9">
    <w:abstractNumId w:val="6"/>
  </w:num>
  <w:num w:numId="10">
    <w:abstractNumId w:val="3"/>
  </w:num>
  <w:num w:numId="11">
    <w:abstractNumId w:val="11"/>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29F8"/>
    <w:rsid w:val="00001FF1"/>
    <w:rsid w:val="00007F3B"/>
    <w:rsid w:val="00011CE2"/>
    <w:rsid w:val="00017E06"/>
    <w:rsid w:val="00020303"/>
    <w:rsid w:val="0002046E"/>
    <w:rsid w:val="00021E98"/>
    <w:rsid w:val="0003102E"/>
    <w:rsid w:val="00032848"/>
    <w:rsid w:val="00037A2B"/>
    <w:rsid w:val="000409D2"/>
    <w:rsid w:val="0004227C"/>
    <w:rsid w:val="00045B63"/>
    <w:rsid w:val="0005196B"/>
    <w:rsid w:val="000519E8"/>
    <w:rsid w:val="000607DD"/>
    <w:rsid w:val="000611A9"/>
    <w:rsid w:val="000652D1"/>
    <w:rsid w:val="00065B8C"/>
    <w:rsid w:val="000665B7"/>
    <w:rsid w:val="00067DD9"/>
    <w:rsid w:val="00067F1A"/>
    <w:rsid w:val="00070EE8"/>
    <w:rsid w:val="0007162B"/>
    <w:rsid w:val="00074036"/>
    <w:rsid w:val="000741A1"/>
    <w:rsid w:val="000765A7"/>
    <w:rsid w:val="00094A5D"/>
    <w:rsid w:val="000959D2"/>
    <w:rsid w:val="000A14D9"/>
    <w:rsid w:val="000B253F"/>
    <w:rsid w:val="000B3A07"/>
    <w:rsid w:val="000B5D88"/>
    <w:rsid w:val="000C0059"/>
    <w:rsid w:val="000C4E96"/>
    <w:rsid w:val="000D2964"/>
    <w:rsid w:val="000D29F8"/>
    <w:rsid w:val="000D52FF"/>
    <w:rsid w:val="000E1E98"/>
    <w:rsid w:val="000E2F5B"/>
    <w:rsid w:val="000E42C8"/>
    <w:rsid w:val="000F351C"/>
    <w:rsid w:val="00102DF6"/>
    <w:rsid w:val="00111CA6"/>
    <w:rsid w:val="00112770"/>
    <w:rsid w:val="00114286"/>
    <w:rsid w:val="001147CA"/>
    <w:rsid w:val="00116089"/>
    <w:rsid w:val="00117A80"/>
    <w:rsid w:val="00122D41"/>
    <w:rsid w:val="00127A5A"/>
    <w:rsid w:val="0013164A"/>
    <w:rsid w:val="00135E64"/>
    <w:rsid w:val="001364A7"/>
    <w:rsid w:val="00150458"/>
    <w:rsid w:val="001514AA"/>
    <w:rsid w:val="001564BC"/>
    <w:rsid w:val="0016096B"/>
    <w:rsid w:val="001637EF"/>
    <w:rsid w:val="001640F6"/>
    <w:rsid w:val="00174285"/>
    <w:rsid w:val="00176986"/>
    <w:rsid w:val="00185A41"/>
    <w:rsid w:val="001860AA"/>
    <w:rsid w:val="00187464"/>
    <w:rsid w:val="00191268"/>
    <w:rsid w:val="00192748"/>
    <w:rsid w:val="001949BC"/>
    <w:rsid w:val="0019612E"/>
    <w:rsid w:val="001A6BAD"/>
    <w:rsid w:val="001B13EF"/>
    <w:rsid w:val="001B391A"/>
    <w:rsid w:val="001B3C90"/>
    <w:rsid w:val="001B5C4E"/>
    <w:rsid w:val="001B685A"/>
    <w:rsid w:val="001C30BA"/>
    <w:rsid w:val="001D47CA"/>
    <w:rsid w:val="001E1C1D"/>
    <w:rsid w:val="001E6AD0"/>
    <w:rsid w:val="001F4B76"/>
    <w:rsid w:val="001F5FCF"/>
    <w:rsid w:val="001F66DB"/>
    <w:rsid w:val="001F6FAF"/>
    <w:rsid w:val="0020045A"/>
    <w:rsid w:val="0020502F"/>
    <w:rsid w:val="002065DC"/>
    <w:rsid w:val="00212C97"/>
    <w:rsid w:val="002249FD"/>
    <w:rsid w:val="00224F1D"/>
    <w:rsid w:val="00234D1C"/>
    <w:rsid w:val="00242B0B"/>
    <w:rsid w:val="002459AB"/>
    <w:rsid w:val="00247976"/>
    <w:rsid w:val="002554BE"/>
    <w:rsid w:val="00255A23"/>
    <w:rsid w:val="00261E5F"/>
    <w:rsid w:val="0026201A"/>
    <w:rsid w:val="002666B8"/>
    <w:rsid w:val="002733FB"/>
    <w:rsid w:val="00276132"/>
    <w:rsid w:val="00276555"/>
    <w:rsid w:val="00276608"/>
    <w:rsid w:val="00277EBF"/>
    <w:rsid w:val="00286B6C"/>
    <w:rsid w:val="00290BA2"/>
    <w:rsid w:val="002A1E59"/>
    <w:rsid w:val="002A37D6"/>
    <w:rsid w:val="002A5193"/>
    <w:rsid w:val="002B0B93"/>
    <w:rsid w:val="002B71B1"/>
    <w:rsid w:val="002C37CD"/>
    <w:rsid w:val="002D00FE"/>
    <w:rsid w:val="002D2D6F"/>
    <w:rsid w:val="002E1D9B"/>
    <w:rsid w:val="002E34D0"/>
    <w:rsid w:val="002E6B15"/>
    <w:rsid w:val="002E75CC"/>
    <w:rsid w:val="002F0D7D"/>
    <w:rsid w:val="002F3F3C"/>
    <w:rsid w:val="002F4389"/>
    <w:rsid w:val="002F62DE"/>
    <w:rsid w:val="00301914"/>
    <w:rsid w:val="00302C1C"/>
    <w:rsid w:val="00303011"/>
    <w:rsid w:val="003044A1"/>
    <w:rsid w:val="00307DC0"/>
    <w:rsid w:val="00311B89"/>
    <w:rsid w:val="00311CDB"/>
    <w:rsid w:val="00312F36"/>
    <w:rsid w:val="00320576"/>
    <w:rsid w:val="00324019"/>
    <w:rsid w:val="00325392"/>
    <w:rsid w:val="00330E59"/>
    <w:rsid w:val="00332969"/>
    <w:rsid w:val="00332F83"/>
    <w:rsid w:val="00333D55"/>
    <w:rsid w:val="00351101"/>
    <w:rsid w:val="00353D2A"/>
    <w:rsid w:val="00353FA6"/>
    <w:rsid w:val="003622AD"/>
    <w:rsid w:val="00370526"/>
    <w:rsid w:val="00370BDF"/>
    <w:rsid w:val="00371CF1"/>
    <w:rsid w:val="0037473C"/>
    <w:rsid w:val="00376FF7"/>
    <w:rsid w:val="00382625"/>
    <w:rsid w:val="0038345D"/>
    <w:rsid w:val="00384A81"/>
    <w:rsid w:val="00385032"/>
    <w:rsid w:val="00385D25"/>
    <w:rsid w:val="003A3A47"/>
    <w:rsid w:val="003A5BF2"/>
    <w:rsid w:val="003B3983"/>
    <w:rsid w:val="003B76DA"/>
    <w:rsid w:val="003C1A4A"/>
    <w:rsid w:val="003D02E8"/>
    <w:rsid w:val="003D050E"/>
    <w:rsid w:val="003D08BF"/>
    <w:rsid w:val="003D16B9"/>
    <w:rsid w:val="003D1D00"/>
    <w:rsid w:val="003D240E"/>
    <w:rsid w:val="003D51E4"/>
    <w:rsid w:val="003E4ACF"/>
    <w:rsid w:val="003E7171"/>
    <w:rsid w:val="003F2ECC"/>
    <w:rsid w:val="003F3F50"/>
    <w:rsid w:val="003F6384"/>
    <w:rsid w:val="003F7243"/>
    <w:rsid w:val="00404894"/>
    <w:rsid w:val="00407962"/>
    <w:rsid w:val="004134A5"/>
    <w:rsid w:val="0041381D"/>
    <w:rsid w:val="00413AC1"/>
    <w:rsid w:val="00414987"/>
    <w:rsid w:val="00437026"/>
    <w:rsid w:val="00444F7B"/>
    <w:rsid w:val="0044521E"/>
    <w:rsid w:val="00445CCA"/>
    <w:rsid w:val="00454C0E"/>
    <w:rsid w:val="00461739"/>
    <w:rsid w:val="00461CFE"/>
    <w:rsid w:val="0047178E"/>
    <w:rsid w:val="00471FD9"/>
    <w:rsid w:val="00475E7A"/>
    <w:rsid w:val="00482376"/>
    <w:rsid w:val="00486AF7"/>
    <w:rsid w:val="004871CB"/>
    <w:rsid w:val="0049528D"/>
    <w:rsid w:val="004A2271"/>
    <w:rsid w:val="004A3635"/>
    <w:rsid w:val="004A7D5D"/>
    <w:rsid w:val="004B4EBE"/>
    <w:rsid w:val="004D3BFF"/>
    <w:rsid w:val="004D4B94"/>
    <w:rsid w:val="004D5E8E"/>
    <w:rsid w:val="004F6894"/>
    <w:rsid w:val="00506F2B"/>
    <w:rsid w:val="00511135"/>
    <w:rsid w:val="00512452"/>
    <w:rsid w:val="00522267"/>
    <w:rsid w:val="00522CB8"/>
    <w:rsid w:val="0052308A"/>
    <w:rsid w:val="0053136A"/>
    <w:rsid w:val="00536B5B"/>
    <w:rsid w:val="00543F59"/>
    <w:rsid w:val="00545824"/>
    <w:rsid w:val="00550084"/>
    <w:rsid w:val="00555107"/>
    <w:rsid w:val="00570489"/>
    <w:rsid w:val="005731A1"/>
    <w:rsid w:val="00584029"/>
    <w:rsid w:val="00585638"/>
    <w:rsid w:val="00585F41"/>
    <w:rsid w:val="00590D33"/>
    <w:rsid w:val="00593338"/>
    <w:rsid w:val="005960E1"/>
    <w:rsid w:val="005A0664"/>
    <w:rsid w:val="005A0917"/>
    <w:rsid w:val="005A109C"/>
    <w:rsid w:val="005A2387"/>
    <w:rsid w:val="005C4571"/>
    <w:rsid w:val="005C4CC8"/>
    <w:rsid w:val="005D3ED6"/>
    <w:rsid w:val="005E04A8"/>
    <w:rsid w:val="005F3124"/>
    <w:rsid w:val="006058E2"/>
    <w:rsid w:val="0060651D"/>
    <w:rsid w:val="006121BF"/>
    <w:rsid w:val="00615EDA"/>
    <w:rsid w:val="00617165"/>
    <w:rsid w:val="006171EA"/>
    <w:rsid w:val="006222B5"/>
    <w:rsid w:val="006242D3"/>
    <w:rsid w:val="00624F7F"/>
    <w:rsid w:val="006306D9"/>
    <w:rsid w:val="00640C26"/>
    <w:rsid w:val="00650A46"/>
    <w:rsid w:val="006579F4"/>
    <w:rsid w:val="00660DDD"/>
    <w:rsid w:val="00662E97"/>
    <w:rsid w:val="0067361D"/>
    <w:rsid w:val="00676AA6"/>
    <w:rsid w:val="0068137E"/>
    <w:rsid w:val="00683293"/>
    <w:rsid w:val="00687084"/>
    <w:rsid w:val="006905DA"/>
    <w:rsid w:val="0069561B"/>
    <w:rsid w:val="006A0ADD"/>
    <w:rsid w:val="006A1955"/>
    <w:rsid w:val="006A4C72"/>
    <w:rsid w:val="006A6447"/>
    <w:rsid w:val="006A7A36"/>
    <w:rsid w:val="006B0297"/>
    <w:rsid w:val="006B28C8"/>
    <w:rsid w:val="006B5DFA"/>
    <w:rsid w:val="006C1006"/>
    <w:rsid w:val="006C2284"/>
    <w:rsid w:val="006C6710"/>
    <w:rsid w:val="006C720E"/>
    <w:rsid w:val="006C7805"/>
    <w:rsid w:val="006D097B"/>
    <w:rsid w:val="006D1B67"/>
    <w:rsid w:val="006D4B43"/>
    <w:rsid w:val="006E0DEC"/>
    <w:rsid w:val="006E4FA1"/>
    <w:rsid w:val="006F0E83"/>
    <w:rsid w:val="006F3FD3"/>
    <w:rsid w:val="006F5C2B"/>
    <w:rsid w:val="00700443"/>
    <w:rsid w:val="0070631E"/>
    <w:rsid w:val="0071241F"/>
    <w:rsid w:val="00722C55"/>
    <w:rsid w:val="007319D7"/>
    <w:rsid w:val="00731F59"/>
    <w:rsid w:val="00740281"/>
    <w:rsid w:val="00742202"/>
    <w:rsid w:val="00745E8F"/>
    <w:rsid w:val="00747E07"/>
    <w:rsid w:val="00753F02"/>
    <w:rsid w:val="00780B17"/>
    <w:rsid w:val="00782841"/>
    <w:rsid w:val="00784AC4"/>
    <w:rsid w:val="007870A2"/>
    <w:rsid w:val="007904AC"/>
    <w:rsid w:val="00793C60"/>
    <w:rsid w:val="00794A3D"/>
    <w:rsid w:val="00795FAB"/>
    <w:rsid w:val="00796E0D"/>
    <w:rsid w:val="007A7B56"/>
    <w:rsid w:val="007B0E97"/>
    <w:rsid w:val="007C012A"/>
    <w:rsid w:val="007C0F0A"/>
    <w:rsid w:val="007C18A6"/>
    <w:rsid w:val="007C497D"/>
    <w:rsid w:val="007D373D"/>
    <w:rsid w:val="007D486D"/>
    <w:rsid w:val="007E18E3"/>
    <w:rsid w:val="007E36F3"/>
    <w:rsid w:val="007F015D"/>
    <w:rsid w:val="007F327C"/>
    <w:rsid w:val="00800490"/>
    <w:rsid w:val="00805D3A"/>
    <w:rsid w:val="00811AA6"/>
    <w:rsid w:val="008154F6"/>
    <w:rsid w:val="00815C27"/>
    <w:rsid w:val="00826C15"/>
    <w:rsid w:val="0082754B"/>
    <w:rsid w:val="008424D4"/>
    <w:rsid w:val="00843F33"/>
    <w:rsid w:val="00847249"/>
    <w:rsid w:val="00854A80"/>
    <w:rsid w:val="00855A36"/>
    <w:rsid w:val="008630CE"/>
    <w:rsid w:val="008632A8"/>
    <w:rsid w:val="008732C2"/>
    <w:rsid w:val="00873EF7"/>
    <w:rsid w:val="008757B9"/>
    <w:rsid w:val="008841FE"/>
    <w:rsid w:val="0088501A"/>
    <w:rsid w:val="008864BE"/>
    <w:rsid w:val="00887C12"/>
    <w:rsid w:val="008924F8"/>
    <w:rsid w:val="00892827"/>
    <w:rsid w:val="00895E15"/>
    <w:rsid w:val="008A1AF1"/>
    <w:rsid w:val="008A3D9F"/>
    <w:rsid w:val="008A72F5"/>
    <w:rsid w:val="008B14BA"/>
    <w:rsid w:val="008B1EC1"/>
    <w:rsid w:val="008B7BFC"/>
    <w:rsid w:val="008C1DC5"/>
    <w:rsid w:val="008D4E0E"/>
    <w:rsid w:val="008D5540"/>
    <w:rsid w:val="008D7E53"/>
    <w:rsid w:val="008E5B38"/>
    <w:rsid w:val="008F578C"/>
    <w:rsid w:val="009045E8"/>
    <w:rsid w:val="009066EF"/>
    <w:rsid w:val="00911995"/>
    <w:rsid w:val="009122B5"/>
    <w:rsid w:val="00920390"/>
    <w:rsid w:val="009359AC"/>
    <w:rsid w:val="00937159"/>
    <w:rsid w:val="00947AF7"/>
    <w:rsid w:val="00951439"/>
    <w:rsid w:val="00951D31"/>
    <w:rsid w:val="00965473"/>
    <w:rsid w:val="009728CE"/>
    <w:rsid w:val="009759F0"/>
    <w:rsid w:val="00981515"/>
    <w:rsid w:val="00991B4E"/>
    <w:rsid w:val="009A4641"/>
    <w:rsid w:val="009A635D"/>
    <w:rsid w:val="009B4586"/>
    <w:rsid w:val="009B7DEB"/>
    <w:rsid w:val="009C12F6"/>
    <w:rsid w:val="009C6A7D"/>
    <w:rsid w:val="009C743B"/>
    <w:rsid w:val="009E786B"/>
    <w:rsid w:val="009E7FD9"/>
    <w:rsid w:val="009F01A9"/>
    <w:rsid w:val="009F3191"/>
    <w:rsid w:val="009F3625"/>
    <w:rsid w:val="009F3CB0"/>
    <w:rsid w:val="00A03BBF"/>
    <w:rsid w:val="00A23AB2"/>
    <w:rsid w:val="00A24522"/>
    <w:rsid w:val="00A245B5"/>
    <w:rsid w:val="00A30E86"/>
    <w:rsid w:val="00A320E0"/>
    <w:rsid w:val="00A32C5F"/>
    <w:rsid w:val="00A35AB1"/>
    <w:rsid w:val="00A41A03"/>
    <w:rsid w:val="00A42C00"/>
    <w:rsid w:val="00A45940"/>
    <w:rsid w:val="00A51864"/>
    <w:rsid w:val="00A551DF"/>
    <w:rsid w:val="00A60B6F"/>
    <w:rsid w:val="00A65C5D"/>
    <w:rsid w:val="00A66607"/>
    <w:rsid w:val="00A7024E"/>
    <w:rsid w:val="00A7079B"/>
    <w:rsid w:val="00A7423E"/>
    <w:rsid w:val="00A8318D"/>
    <w:rsid w:val="00A8361E"/>
    <w:rsid w:val="00A916DA"/>
    <w:rsid w:val="00A93767"/>
    <w:rsid w:val="00A94022"/>
    <w:rsid w:val="00A966B8"/>
    <w:rsid w:val="00A97B48"/>
    <w:rsid w:val="00AA0E7D"/>
    <w:rsid w:val="00AA4FBF"/>
    <w:rsid w:val="00AA56B6"/>
    <w:rsid w:val="00AA69A5"/>
    <w:rsid w:val="00AB4865"/>
    <w:rsid w:val="00AC7A46"/>
    <w:rsid w:val="00AD19A3"/>
    <w:rsid w:val="00AD5358"/>
    <w:rsid w:val="00AD7892"/>
    <w:rsid w:val="00AD7B2C"/>
    <w:rsid w:val="00AD7B42"/>
    <w:rsid w:val="00AE4D98"/>
    <w:rsid w:val="00AE4F74"/>
    <w:rsid w:val="00B00C28"/>
    <w:rsid w:val="00B0450E"/>
    <w:rsid w:val="00B055E1"/>
    <w:rsid w:val="00B136DF"/>
    <w:rsid w:val="00B2235A"/>
    <w:rsid w:val="00B27594"/>
    <w:rsid w:val="00B3392B"/>
    <w:rsid w:val="00B41469"/>
    <w:rsid w:val="00B41F55"/>
    <w:rsid w:val="00B55BCD"/>
    <w:rsid w:val="00B5642C"/>
    <w:rsid w:val="00B62250"/>
    <w:rsid w:val="00B64172"/>
    <w:rsid w:val="00B6683C"/>
    <w:rsid w:val="00B7528B"/>
    <w:rsid w:val="00B8316C"/>
    <w:rsid w:val="00B83430"/>
    <w:rsid w:val="00B85AD6"/>
    <w:rsid w:val="00B913CF"/>
    <w:rsid w:val="00B962B3"/>
    <w:rsid w:val="00BA190A"/>
    <w:rsid w:val="00BA36E6"/>
    <w:rsid w:val="00BB1ED1"/>
    <w:rsid w:val="00BC4EAD"/>
    <w:rsid w:val="00BC7CC1"/>
    <w:rsid w:val="00BD2607"/>
    <w:rsid w:val="00BE59A9"/>
    <w:rsid w:val="00C02718"/>
    <w:rsid w:val="00C06F70"/>
    <w:rsid w:val="00C148FE"/>
    <w:rsid w:val="00C15ACA"/>
    <w:rsid w:val="00C22591"/>
    <w:rsid w:val="00C23DC8"/>
    <w:rsid w:val="00C333BB"/>
    <w:rsid w:val="00C34B9C"/>
    <w:rsid w:val="00C362D3"/>
    <w:rsid w:val="00C4198A"/>
    <w:rsid w:val="00C42C26"/>
    <w:rsid w:val="00C458C8"/>
    <w:rsid w:val="00C53684"/>
    <w:rsid w:val="00C62431"/>
    <w:rsid w:val="00C6243D"/>
    <w:rsid w:val="00C65C15"/>
    <w:rsid w:val="00C664AB"/>
    <w:rsid w:val="00C6689A"/>
    <w:rsid w:val="00C7354B"/>
    <w:rsid w:val="00C74992"/>
    <w:rsid w:val="00C93915"/>
    <w:rsid w:val="00C96C53"/>
    <w:rsid w:val="00CA0275"/>
    <w:rsid w:val="00CA0E61"/>
    <w:rsid w:val="00CA692B"/>
    <w:rsid w:val="00CB19BD"/>
    <w:rsid w:val="00CB3C14"/>
    <w:rsid w:val="00CB3EB8"/>
    <w:rsid w:val="00CC0C5B"/>
    <w:rsid w:val="00CC3E00"/>
    <w:rsid w:val="00CC55C5"/>
    <w:rsid w:val="00CD1AB9"/>
    <w:rsid w:val="00CD63A2"/>
    <w:rsid w:val="00CE0B8B"/>
    <w:rsid w:val="00CE2355"/>
    <w:rsid w:val="00CE2937"/>
    <w:rsid w:val="00CE47B1"/>
    <w:rsid w:val="00CE5856"/>
    <w:rsid w:val="00CE61F9"/>
    <w:rsid w:val="00D00740"/>
    <w:rsid w:val="00D01816"/>
    <w:rsid w:val="00D21F8E"/>
    <w:rsid w:val="00D258BD"/>
    <w:rsid w:val="00D3306B"/>
    <w:rsid w:val="00D431B8"/>
    <w:rsid w:val="00D448F4"/>
    <w:rsid w:val="00D44E3E"/>
    <w:rsid w:val="00D556A9"/>
    <w:rsid w:val="00D5623C"/>
    <w:rsid w:val="00D6097E"/>
    <w:rsid w:val="00D61433"/>
    <w:rsid w:val="00D6198B"/>
    <w:rsid w:val="00D71381"/>
    <w:rsid w:val="00D83E25"/>
    <w:rsid w:val="00D845DD"/>
    <w:rsid w:val="00DA3EAD"/>
    <w:rsid w:val="00DC0BD9"/>
    <w:rsid w:val="00DC5755"/>
    <w:rsid w:val="00DD302E"/>
    <w:rsid w:val="00DD40ED"/>
    <w:rsid w:val="00DE1FF0"/>
    <w:rsid w:val="00DE2541"/>
    <w:rsid w:val="00DE7396"/>
    <w:rsid w:val="00DF0906"/>
    <w:rsid w:val="00DF65AA"/>
    <w:rsid w:val="00E06C06"/>
    <w:rsid w:val="00E14C21"/>
    <w:rsid w:val="00E14CF5"/>
    <w:rsid w:val="00E153AD"/>
    <w:rsid w:val="00E1554E"/>
    <w:rsid w:val="00E1657B"/>
    <w:rsid w:val="00E26300"/>
    <w:rsid w:val="00E30767"/>
    <w:rsid w:val="00E363B0"/>
    <w:rsid w:val="00E505F1"/>
    <w:rsid w:val="00E53B8C"/>
    <w:rsid w:val="00E62E32"/>
    <w:rsid w:val="00E64153"/>
    <w:rsid w:val="00E700EE"/>
    <w:rsid w:val="00E702D4"/>
    <w:rsid w:val="00E7641D"/>
    <w:rsid w:val="00E76F96"/>
    <w:rsid w:val="00E805DC"/>
    <w:rsid w:val="00E81642"/>
    <w:rsid w:val="00E84A1D"/>
    <w:rsid w:val="00E858B9"/>
    <w:rsid w:val="00EA68F1"/>
    <w:rsid w:val="00EB4901"/>
    <w:rsid w:val="00EB5805"/>
    <w:rsid w:val="00EB593E"/>
    <w:rsid w:val="00EB7589"/>
    <w:rsid w:val="00EB78BC"/>
    <w:rsid w:val="00EC5BE8"/>
    <w:rsid w:val="00ED3188"/>
    <w:rsid w:val="00ED55ED"/>
    <w:rsid w:val="00EE1595"/>
    <w:rsid w:val="00EE3071"/>
    <w:rsid w:val="00EE4B0B"/>
    <w:rsid w:val="00EE5FB9"/>
    <w:rsid w:val="00EE6546"/>
    <w:rsid w:val="00EE6548"/>
    <w:rsid w:val="00EF2C6B"/>
    <w:rsid w:val="00EF32C5"/>
    <w:rsid w:val="00EF3BFC"/>
    <w:rsid w:val="00EF46ED"/>
    <w:rsid w:val="00F2011C"/>
    <w:rsid w:val="00F224CF"/>
    <w:rsid w:val="00F22F48"/>
    <w:rsid w:val="00F242D8"/>
    <w:rsid w:val="00F2509D"/>
    <w:rsid w:val="00F2670E"/>
    <w:rsid w:val="00F311D5"/>
    <w:rsid w:val="00F3259E"/>
    <w:rsid w:val="00F3589F"/>
    <w:rsid w:val="00F37FB5"/>
    <w:rsid w:val="00F4527D"/>
    <w:rsid w:val="00F60EC0"/>
    <w:rsid w:val="00F642BF"/>
    <w:rsid w:val="00F64E92"/>
    <w:rsid w:val="00F67DE8"/>
    <w:rsid w:val="00F71540"/>
    <w:rsid w:val="00F7216E"/>
    <w:rsid w:val="00F73E85"/>
    <w:rsid w:val="00F763B1"/>
    <w:rsid w:val="00F8432F"/>
    <w:rsid w:val="00F84347"/>
    <w:rsid w:val="00F96BE9"/>
    <w:rsid w:val="00FA12DC"/>
    <w:rsid w:val="00FA4AB6"/>
    <w:rsid w:val="00FA7B67"/>
    <w:rsid w:val="00FB05D6"/>
    <w:rsid w:val="00FB0880"/>
    <w:rsid w:val="00FC21D9"/>
    <w:rsid w:val="00FC4B26"/>
    <w:rsid w:val="00FC5518"/>
    <w:rsid w:val="00FC6140"/>
    <w:rsid w:val="00FC69D1"/>
    <w:rsid w:val="00FD46C6"/>
    <w:rsid w:val="00FD4F73"/>
    <w:rsid w:val="00FD6D8C"/>
    <w:rsid w:val="00FE1A6F"/>
    <w:rsid w:val="00FE552E"/>
    <w:rsid w:val="00FE6EEB"/>
    <w:rsid w:val="00FF09F9"/>
    <w:rsid w:val="00FF457E"/>
    <w:rsid w:val="00FF4B55"/>
    <w:rsid w:val="00FF61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8CAA0"/>
  <w15:docId w15:val="{79128902-FAC9-4754-8A04-7BDFF3A025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cs="Times New Roman"/>
      <w:sz w:val="24"/>
      <w:szCs w:val="24"/>
      <w:lang w:val="sq-AL"/>
    </w:rPr>
  </w:style>
  <w:style w:type="paragraph" w:styleId="Heading1">
    <w:name w:val="heading 1"/>
    <w:aliases w:val="(Alt+1),1,1st level,2,Attribute Heading 1,H1,H1 (TOC),H1Unnum,Head1,Heading apps,Nadpis 1,Part,Roman 14 B Heading,Roman 14 B Heading1,Roman 14 B Heading11,Roman 14 B Heading2,Section Heading,Subhead A,h1,level 1,level1,new page/chapter"/>
    <w:basedOn w:val="Normal"/>
    <w:next w:val="Normal"/>
    <w:link w:val="Heading1Char"/>
    <w:uiPriority w:val="99"/>
    <w:qFormat/>
    <w:rsid w:val="00937159"/>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Alt+2),1.1,2m,AITS 2,AITS Section Heading,CPR Heading 2,H2,Heading 2 Char Char,JC2 Heading 2,Lev 2,Major,Numbered - 2,Para2,ParaLvl2,Section,Sub Heading,UNDERRUBRIK 1-2,_Heading 2,h2,h2.H2,h21,h22,hseHeading 2,level 2,level2,sub-sect"/>
    <w:basedOn w:val="Normal"/>
    <w:next w:val="Normal"/>
    <w:link w:val="Heading2Char"/>
    <w:uiPriority w:val="99"/>
    <w:unhideWhenUsed/>
    <w:qFormat/>
    <w:pPr>
      <w:keepNext/>
      <w:spacing w:before="240" w:after="60"/>
      <w:outlineLvl w:val="1"/>
    </w:pPr>
    <w:rPr>
      <w:rFonts w:ascii="Arial" w:hAnsi="Arial" w:cs="Arial"/>
      <w:b/>
      <w:bCs/>
      <w:i/>
      <w:iCs/>
      <w:sz w:val="28"/>
      <w:szCs w:val="28"/>
    </w:rPr>
  </w:style>
  <w:style w:type="paragraph" w:styleId="Heading3">
    <w:name w:val="heading 3"/>
    <w:aliases w:val="(Alt+3),Comm3,Heading 3 Char Char1 Char Char,Heading 3 Char Char2 Char,Heading 3 Char1 Char,Heading 3 Char1 Char Char Char Char,Heading 3 Char1 Char Char1 Char,Heading 3 Char1 Char1 Char,Heading 3 Char2 Char,Minor,Nadpis 3,h,h3,level 3,level3"/>
    <w:basedOn w:val="Normal"/>
    <w:link w:val="Heading3Char"/>
    <w:uiPriority w:val="99"/>
    <w:unhideWhenUsed/>
    <w:qFormat/>
    <w:rsid w:val="00937159"/>
    <w:pPr>
      <w:tabs>
        <w:tab w:val="num" w:pos="1440"/>
      </w:tabs>
      <w:spacing w:after="240"/>
      <w:ind w:left="1440" w:hanging="720"/>
      <w:jc w:val="both"/>
      <w:outlineLvl w:val="2"/>
    </w:pPr>
    <w:rPr>
      <w:rFonts w:eastAsia="STZhongsong"/>
      <w:sz w:val="22"/>
      <w:szCs w:val="20"/>
      <w:lang w:eastAsia="zh-CN"/>
    </w:rPr>
  </w:style>
  <w:style w:type="paragraph" w:styleId="Heading4">
    <w:name w:val="heading 4"/>
    <w:aliases w:val="(i),4,Char,Comm4,H4,Heading 4 Char Char,Heading 4 Char Char1 Char Char,Heading 4 Char Char2 Char,Heading 4 Char1,Heading 4 Char1 Char Char Char Char,Heading 4 Char1 Char1 Char,Heading 4 Char2 Char,Level 2 - a,Nadpis 4,Te,h4,h41,level 4,level4"/>
    <w:basedOn w:val="Normal"/>
    <w:next w:val="Normal"/>
    <w:link w:val="Heading4Char"/>
    <w:uiPriority w:val="9"/>
    <w:unhideWhenUsed/>
    <w:qFormat/>
    <w:pPr>
      <w:keepNext/>
      <w:keepLines/>
      <w:spacing w:before="40"/>
      <w:outlineLvl w:val="3"/>
    </w:pPr>
    <w:rPr>
      <w:rFonts w:ascii="Calibri Light" w:eastAsia="SimSun" w:hAnsi="Calibri Light" w:cs="SimSu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Alt+2) Char,1.1 Char,2m Char,AITS 2 Char,AITS Section Heading Char,CPR Heading 2 Char,H2 Char,Heading 2 Char Char Char,JC2 Heading 2 Char,Lev 2 Char,Major Char,Numbered - 2 Char,Para2 Char,ParaLvl2 Char,Section Char,Sub Heading Char"/>
    <w:basedOn w:val="DefaultParagraphFont"/>
    <w:link w:val="Heading2"/>
    <w:uiPriority w:val="99"/>
    <w:rPr>
      <w:rFonts w:ascii="Arial" w:eastAsia="Times New Roman" w:hAnsi="Arial" w:cs="Arial"/>
      <w:b/>
      <w:bCs/>
      <w:i/>
      <w:iCs/>
      <w:sz w:val="28"/>
      <w:szCs w:val="28"/>
    </w:rPr>
  </w:style>
  <w:style w:type="character" w:customStyle="1" w:styleId="Heading4Char">
    <w:name w:val="Heading 4 Char"/>
    <w:aliases w:val="(i) Char,4 Char,Char Char,Comm4 Char,H4 Char,Heading 4 Char Char Char,Heading 4 Char Char1 Char Char Char,Heading 4 Char Char2 Char Char,Heading 4 Char1 Char,Heading 4 Char1 Char Char Char Char Char,Heading 4 Char1 Char1 Char Char,Te Char"/>
    <w:basedOn w:val="DefaultParagraphFont"/>
    <w:link w:val="Heading4"/>
    <w:uiPriority w:val="9"/>
    <w:rPr>
      <w:rFonts w:ascii="Calibri Light" w:eastAsia="SimSun" w:hAnsi="Calibri Light" w:cs="SimSun"/>
      <w:i/>
      <w:iCs/>
      <w:color w:val="2E74B5"/>
      <w:sz w:val="24"/>
      <w:szCs w:val="24"/>
    </w:rPr>
  </w:style>
  <w:style w:type="paragraph" w:styleId="BodyText">
    <w:name w:val="Body Text"/>
    <w:basedOn w:val="Normal"/>
    <w:link w:val="BodyTextChar"/>
    <w:pPr>
      <w:spacing w:after="120"/>
    </w:pPr>
    <w:rPr>
      <w:lang w:val="en-GB"/>
    </w:rPr>
  </w:style>
  <w:style w:type="character" w:customStyle="1" w:styleId="BodyTextChar">
    <w:name w:val="Body Text Char"/>
    <w:basedOn w:val="DefaultParagraphFont"/>
    <w:link w:val="BodyText"/>
    <w:rPr>
      <w:rFonts w:ascii="Times New Roman" w:eastAsia="Times New Roman" w:hAnsi="Times New Roman" w:cs="Times New Roman"/>
      <w:sz w:val="24"/>
      <w:szCs w:val="24"/>
      <w:lang w:val="en-GB"/>
    </w:rPr>
  </w:style>
  <w:style w:type="paragraph" w:styleId="ListParagraph">
    <w:name w:val="List Paragraph"/>
    <w:basedOn w:val="Normal"/>
    <w:uiPriority w:val="99"/>
    <w:qFormat/>
    <w:pPr>
      <w:ind w:left="720"/>
    </w:pPr>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rPr>
      <w:rFonts w:ascii="Times New Roman" w:eastAsia="Times New Roman" w:hAnsi="Times New Roman" w:cs="Times New Roman"/>
      <w:sz w:val="24"/>
      <w:szCs w:val="24"/>
    </w:rPr>
  </w:style>
  <w:style w:type="character" w:styleId="Hyperlink">
    <w:name w:val="Hyperlink"/>
    <w:uiPriority w:val="99"/>
    <w:rPr>
      <w:color w:val="0563C1"/>
      <w:u w:val="single"/>
    </w:rPr>
  </w:style>
  <w:style w:type="paragraph" w:styleId="NoSpacing">
    <w:name w:val="No Spacing"/>
    <w:uiPriority w:val="99"/>
    <w:qFormat/>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Times New Roman" w:hAnsi="Segoe UI" w:cs="Segoe UI"/>
      <w:sz w:val="18"/>
      <w:szCs w:val="1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pPr>
      <w:spacing w:after="120"/>
      <w:ind w:left="360"/>
    </w:pPr>
    <w:rPr>
      <w:sz w:val="16"/>
      <w:szCs w:val="16"/>
    </w:rPr>
  </w:style>
  <w:style w:type="character" w:customStyle="1" w:styleId="BodyTextIndent3Char">
    <w:name w:val="Body Text Indent 3 Char"/>
    <w:basedOn w:val="DefaultParagraphFont"/>
    <w:link w:val="BodyTextIndent3"/>
    <w:uiPriority w:val="99"/>
    <w:rPr>
      <w:rFonts w:ascii="Times New Roman" w:eastAsia="Times New Roman" w:hAnsi="Times New Roman" w:cs="Times New Roman"/>
      <w:sz w:val="16"/>
      <w:szCs w:val="16"/>
    </w:rPr>
  </w:style>
  <w:style w:type="table" w:styleId="TableGrid">
    <w:name w:val="Table Grid"/>
    <w:basedOn w:val="TableNormal"/>
    <w:uiPriority w:val="39"/>
    <w:pPr>
      <w:spacing w:after="0" w:line="240" w:lineRule="auto"/>
    </w:pPr>
    <w:rPr>
      <w:lang w:val="de-A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01">
    <w:name w:val="cf01"/>
    <w:rPr>
      <w:rFonts w:ascii="Segoe UI" w:eastAsia="Calibri" w:hAnsi="Segoe UI" w:cs="Segoe UI" w:hint="default"/>
      <w:sz w:val="18"/>
      <w:szCs w:val="18"/>
    </w:rPr>
  </w:style>
  <w:style w:type="paragraph" w:styleId="Revision">
    <w:name w:val="Revision"/>
    <w:uiPriority w:val="99"/>
    <w:pPr>
      <w:spacing w:after="0" w:line="240" w:lineRule="auto"/>
    </w:pPr>
    <w:rPr>
      <w:rFonts w:ascii="Times New Roman" w:eastAsia="Times New Roman" w:hAnsi="Times New Roman" w:cs="Times New Roman"/>
      <w:sz w:val="24"/>
      <w:szCs w:val="24"/>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rFonts w:ascii="Times New Roman" w:eastAsia="Times New Roman" w:hAnsi="Times New Roman" w:cs="Times New Roman"/>
      <w:b/>
      <w:bCs/>
      <w:sz w:val="20"/>
      <w:szCs w:val="20"/>
      <w:lang w:val="sq-AL"/>
    </w:rPr>
  </w:style>
  <w:style w:type="paragraph" w:customStyle="1" w:styleId="bodycondstrongercentred">
    <w:name w:val="body cond stronger centred"/>
    <w:basedOn w:val="Normal"/>
    <w:link w:val="bodycondstrongercentredChar"/>
    <w:pPr>
      <w:jc w:val="center"/>
    </w:pPr>
    <w:rPr>
      <w:rFonts w:eastAsia="SimSun"/>
      <w:b/>
      <w:caps/>
      <w:spacing w:val="-3"/>
      <w:sz w:val="22"/>
      <w:szCs w:val="22"/>
      <w:lang w:val="en-GB" w:eastAsia="en-GB"/>
    </w:rPr>
  </w:style>
  <w:style w:type="character" w:customStyle="1" w:styleId="bodycondstrongercentredChar">
    <w:name w:val="body cond stronger centred Char"/>
    <w:link w:val="bodycondstrongercentred"/>
    <w:rPr>
      <w:rFonts w:ascii="Times New Roman" w:eastAsia="SimSun" w:hAnsi="Times New Roman" w:cs="Times New Roman"/>
      <w:b/>
      <w:caps/>
      <w:spacing w:val="-3"/>
      <w:lang w:val="en-GB" w:eastAsia="en-GB"/>
    </w:rPr>
  </w:style>
  <w:style w:type="paragraph" w:customStyle="1" w:styleId="bodycondcentred">
    <w:name w:val="body cond centred"/>
    <w:basedOn w:val="Normal"/>
    <w:pPr>
      <w:jc w:val="center"/>
    </w:pPr>
    <w:rPr>
      <w:rFonts w:eastAsia="SimSun"/>
      <w:spacing w:val="-3"/>
      <w:sz w:val="22"/>
      <w:szCs w:val="22"/>
      <w:lang w:val="en-GB" w:eastAsia="en-GB"/>
    </w:rPr>
  </w:style>
  <w:style w:type="paragraph" w:customStyle="1" w:styleId="body">
    <w:name w:val="body"/>
    <w:basedOn w:val="Normal"/>
    <w:rPr>
      <w:rFonts w:eastAsia="SimSun"/>
      <w:sz w:val="22"/>
      <w:szCs w:val="20"/>
      <w:lang w:eastAsia="en-GB"/>
    </w:rPr>
  </w:style>
  <w:style w:type="paragraph" w:styleId="NormalWeb">
    <w:name w:val="Normal (Web)"/>
    <w:basedOn w:val="Normal"/>
    <w:uiPriority w:val="99"/>
    <w:pPr>
      <w:spacing w:before="100" w:beforeAutospacing="1" w:after="100" w:afterAutospacing="1"/>
    </w:pPr>
    <w:rPr>
      <w:lang w:val="en-US"/>
    </w:rPr>
  </w:style>
  <w:style w:type="paragraph" w:styleId="BodyTextIndent">
    <w:name w:val="Body Text Indent"/>
    <w:basedOn w:val="Normal"/>
    <w:link w:val="BodyTextIndentChar"/>
    <w:uiPriority w:val="99"/>
    <w:qFormat/>
    <w:pPr>
      <w:widowControl w:val="0"/>
      <w:tabs>
        <w:tab w:val="left" w:pos="720"/>
      </w:tabs>
      <w:autoSpaceDE w:val="0"/>
      <w:autoSpaceDN w:val="0"/>
      <w:adjustRightInd w:val="0"/>
      <w:spacing w:after="240"/>
      <w:ind w:left="720"/>
      <w:jc w:val="both"/>
    </w:pPr>
    <w:rPr>
      <w:rFonts w:eastAsia="STZhongsong"/>
      <w:sz w:val="22"/>
      <w:szCs w:val="20"/>
      <w:lang w:val="en-GB" w:eastAsia="de-AT"/>
    </w:rPr>
  </w:style>
  <w:style w:type="character" w:customStyle="1" w:styleId="BodyTextIndentChar">
    <w:name w:val="Body Text Indent Char"/>
    <w:basedOn w:val="DefaultParagraphFont"/>
    <w:link w:val="BodyTextIndent"/>
    <w:uiPriority w:val="99"/>
    <w:rPr>
      <w:rFonts w:ascii="Times New Roman" w:eastAsia="STZhongsong" w:hAnsi="Times New Roman" w:cs="Times New Roman"/>
      <w:szCs w:val="20"/>
      <w:lang w:val="en-GB" w:eastAsia="de-AT"/>
    </w:rPr>
  </w:style>
  <w:style w:type="paragraph" w:styleId="BodyTextIndent2">
    <w:name w:val="Body Text Indent 2"/>
    <w:basedOn w:val="Normal"/>
    <w:link w:val="BodyTextIndent2Char"/>
    <w:uiPriority w:val="99"/>
    <w:qFormat/>
    <w:pPr>
      <w:widowControl w:val="0"/>
      <w:tabs>
        <w:tab w:val="left" w:pos="720"/>
      </w:tabs>
      <w:autoSpaceDE w:val="0"/>
      <w:autoSpaceDN w:val="0"/>
      <w:adjustRightInd w:val="0"/>
      <w:spacing w:after="240"/>
      <w:ind w:left="720"/>
      <w:jc w:val="both"/>
    </w:pPr>
    <w:rPr>
      <w:rFonts w:eastAsia="STZhongsong"/>
      <w:sz w:val="22"/>
      <w:szCs w:val="20"/>
      <w:lang w:val="en-GB" w:eastAsia="de-AT"/>
    </w:rPr>
  </w:style>
  <w:style w:type="character" w:customStyle="1" w:styleId="BodyTextIndent2Char">
    <w:name w:val="Body Text Indent 2 Char"/>
    <w:basedOn w:val="DefaultParagraphFont"/>
    <w:link w:val="BodyTextIndent2"/>
    <w:uiPriority w:val="99"/>
    <w:rPr>
      <w:rFonts w:ascii="Times New Roman" w:eastAsia="STZhongsong" w:hAnsi="Times New Roman" w:cs="Times New Roman"/>
      <w:szCs w:val="20"/>
      <w:lang w:val="en-GB" w:eastAsia="de-AT"/>
    </w:rPr>
  </w:style>
  <w:style w:type="paragraph" w:customStyle="1" w:styleId="DefinitionNumbering1">
    <w:name w:val="Definition Numbering 1"/>
    <w:basedOn w:val="Normal"/>
    <w:uiPriority w:val="99"/>
    <w:qFormat/>
    <w:pPr>
      <w:widowControl w:val="0"/>
      <w:tabs>
        <w:tab w:val="left" w:pos="1440"/>
      </w:tabs>
      <w:autoSpaceDE w:val="0"/>
      <w:autoSpaceDN w:val="0"/>
      <w:adjustRightInd w:val="0"/>
      <w:spacing w:after="240"/>
      <w:ind w:left="1440" w:hanging="720"/>
      <w:jc w:val="both"/>
      <w:outlineLvl w:val="0"/>
    </w:pPr>
    <w:rPr>
      <w:rFonts w:eastAsia="STZhongsong"/>
      <w:sz w:val="22"/>
      <w:szCs w:val="20"/>
      <w:lang w:val="en-GB" w:eastAsia="de-AT"/>
    </w:rPr>
  </w:style>
  <w:style w:type="paragraph" w:customStyle="1" w:styleId="DefinitionNumbering2">
    <w:name w:val="Definition Numbering 2"/>
    <w:basedOn w:val="Normal"/>
    <w:uiPriority w:val="99"/>
    <w:qFormat/>
    <w:pPr>
      <w:widowControl w:val="0"/>
      <w:tabs>
        <w:tab w:val="left" w:pos="2160"/>
      </w:tabs>
      <w:autoSpaceDE w:val="0"/>
      <w:autoSpaceDN w:val="0"/>
      <w:adjustRightInd w:val="0"/>
      <w:spacing w:after="240"/>
      <w:ind w:left="2160" w:hanging="720"/>
      <w:jc w:val="both"/>
      <w:outlineLvl w:val="1"/>
    </w:pPr>
    <w:rPr>
      <w:rFonts w:eastAsia="STZhongsong"/>
      <w:sz w:val="22"/>
      <w:szCs w:val="20"/>
      <w:lang w:val="en-GB" w:eastAsia="de-AT"/>
    </w:rPr>
  </w:style>
  <w:style w:type="paragraph" w:customStyle="1" w:styleId="DefinitionNumbering3">
    <w:name w:val="Definition Numbering 3"/>
    <w:basedOn w:val="Normal"/>
    <w:uiPriority w:val="99"/>
    <w:qFormat/>
    <w:pPr>
      <w:widowControl w:val="0"/>
      <w:tabs>
        <w:tab w:val="left" w:pos="2880"/>
      </w:tabs>
      <w:autoSpaceDE w:val="0"/>
      <w:autoSpaceDN w:val="0"/>
      <w:adjustRightInd w:val="0"/>
      <w:spacing w:after="240"/>
      <w:ind w:left="2880" w:hanging="720"/>
      <w:jc w:val="both"/>
      <w:outlineLvl w:val="2"/>
    </w:pPr>
    <w:rPr>
      <w:rFonts w:eastAsia="STZhongsong"/>
      <w:sz w:val="22"/>
      <w:szCs w:val="20"/>
      <w:lang w:val="en-GB" w:eastAsia="de-AT"/>
    </w:rPr>
  </w:style>
  <w:style w:type="paragraph" w:customStyle="1" w:styleId="DefinitionNumbering4">
    <w:name w:val="Definition Numbering 4"/>
    <w:basedOn w:val="Normal"/>
    <w:pPr>
      <w:widowControl w:val="0"/>
      <w:tabs>
        <w:tab w:val="left" w:pos="2880"/>
      </w:tabs>
      <w:autoSpaceDE w:val="0"/>
      <w:autoSpaceDN w:val="0"/>
      <w:adjustRightInd w:val="0"/>
      <w:spacing w:after="240"/>
      <w:ind w:left="2880" w:hanging="720"/>
      <w:jc w:val="both"/>
      <w:outlineLvl w:val="3"/>
    </w:pPr>
    <w:rPr>
      <w:rFonts w:eastAsia="STZhongsong"/>
      <w:sz w:val="22"/>
      <w:szCs w:val="20"/>
      <w:lang w:val="en-GB" w:eastAsia="de-AT"/>
    </w:rPr>
  </w:style>
  <w:style w:type="paragraph" w:customStyle="1" w:styleId="DefinitionNumbering5">
    <w:name w:val="Definition Numbering 5"/>
    <w:basedOn w:val="Normal"/>
    <w:pPr>
      <w:widowControl w:val="0"/>
      <w:tabs>
        <w:tab w:val="left" w:pos="2880"/>
      </w:tabs>
      <w:autoSpaceDE w:val="0"/>
      <w:autoSpaceDN w:val="0"/>
      <w:adjustRightInd w:val="0"/>
      <w:spacing w:after="240"/>
      <w:ind w:left="2880" w:hanging="720"/>
      <w:jc w:val="both"/>
      <w:outlineLvl w:val="4"/>
    </w:pPr>
    <w:rPr>
      <w:rFonts w:eastAsia="STZhongsong"/>
      <w:sz w:val="22"/>
      <w:szCs w:val="20"/>
      <w:lang w:val="en-GB" w:eastAsia="de-AT"/>
    </w:rPr>
  </w:style>
  <w:style w:type="paragraph" w:customStyle="1" w:styleId="DefinitionNumbering6">
    <w:name w:val="Definition Numbering 6"/>
    <w:basedOn w:val="Normal"/>
    <w:pPr>
      <w:widowControl w:val="0"/>
      <w:tabs>
        <w:tab w:val="left" w:pos="2880"/>
      </w:tabs>
      <w:autoSpaceDE w:val="0"/>
      <w:autoSpaceDN w:val="0"/>
      <w:adjustRightInd w:val="0"/>
      <w:spacing w:after="240"/>
      <w:ind w:left="2880" w:hanging="720"/>
      <w:jc w:val="both"/>
      <w:outlineLvl w:val="5"/>
    </w:pPr>
    <w:rPr>
      <w:rFonts w:eastAsia="STZhongsong"/>
      <w:sz w:val="22"/>
      <w:szCs w:val="20"/>
      <w:lang w:val="en-GB" w:eastAsia="de-AT"/>
    </w:rPr>
  </w:style>
  <w:style w:type="paragraph" w:customStyle="1" w:styleId="DefinitionNumbering7">
    <w:name w:val="Definition Numbering 7"/>
    <w:basedOn w:val="Normal"/>
    <w:pPr>
      <w:widowControl w:val="0"/>
      <w:tabs>
        <w:tab w:val="left" w:pos="2880"/>
      </w:tabs>
      <w:autoSpaceDE w:val="0"/>
      <w:autoSpaceDN w:val="0"/>
      <w:adjustRightInd w:val="0"/>
      <w:spacing w:after="240"/>
      <w:ind w:left="2880" w:hanging="720"/>
      <w:jc w:val="both"/>
      <w:outlineLvl w:val="6"/>
    </w:pPr>
    <w:rPr>
      <w:rFonts w:eastAsia="STZhongsong"/>
      <w:sz w:val="22"/>
      <w:szCs w:val="20"/>
      <w:lang w:val="en-GB" w:eastAsia="de-AT"/>
    </w:rPr>
  </w:style>
  <w:style w:type="paragraph" w:styleId="FootnoteText">
    <w:name w:val="footnote text"/>
    <w:basedOn w:val="Normal"/>
    <w:link w:val="FootnoteTextChar"/>
    <w:uiPriority w:val="99"/>
    <w:rPr>
      <w:rFonts w:ascii="Calibri" w:eastAsia="Calibri" w:hAnsi="Calibri" w:cs="SimSun"/>
      <w:sz w:val="20"/>
      <w:szCs w:val="20"/>
    </w:rPr>
  </w:style>
  <w:style w:type="character" w:customStyle="1" w:styleId="FootnoteTextChar">
    <w:name w:val="Footnote Text Char"/>
    <w:basedOn w:val="DefaultParagraphFont"/>
    <w:link w:val="FootnoteText"/>
    <w:uiPriority w:val="99"/>
    <w:rPr>
      <w:sz w:val="20"/>
      <w:szCs w:val="20"/>
      <w:lang w:val="sq-AL"/>
    </w:rPr>
  </w:style>
  <w:style w:type="character" w:styleId="FootnoteReference">
    <w:name w:val="footnote reference"/>
    <w:basedOn w:val="DefaultParagraphFont"/>
    <w:uiPriority w:val="99"/>
    <w:rPr>
      <w:vertAlign w:val="superscript"/>
    </w:rPr>
  </w:style>
  <w:style w:type="character" w:customStyle="1" w:styleId="Heading1Char">
    <w:name w:val="Heading 1 Char"/>
    <w:aliases w:val="(Alt+1) Char,1 Char,1st level Char,2 Char,Attribute Heading 1 Char,H1 Char,H1 (TOC) Char,H1Unnum Char,Head1 Char,Heading apps Char,Nadpis 1 Char,Part Char,Roman 14 B Heading Char,Roman 14 B Heading1 Char,Roman 14 B Heading11 Char,h1 Char"/>
    <w:basedOn w:val="DefaultParagraphFont"/>
    <w:link w:val="Heading1"/>
    <w:uiPriority w:val="99"/>
    <w:rsid w:val="00937159"/>
    <w:rPr>
      <w:rFonts w:asciiTheme="majorHAnsi" w:eastAsiaTheme="majorEastAsia" w:hAnsiTheme="majorHAnsi" w:cstheme="majorBidi"/>
      <w:color w:val="365F91" w:themeColor="accent1" w:themeShade="BF"/>
      <w:sz w:val="32"/>
      <w:szCs w:val="32"/>
      <w:lang w:val="sq-AL"/>
    </w:rPr>
  </w:style>
  <w:style w:type="character" w:customStyle="1" w:styleId="Heading3Char">
    <w:name w:val="Heading 3 Char"/>
    <w:aliases w:val="(Alt+3) Char,Comm3 Char,Heading 3 Char Char1 Char Char Char,Heading 3 Char Char2 Char Char,Heading 3 Char1 Char Char,Heading 3 Char1 Char Char Char Char Char,Heading 3 Char1 Char Char1 Char Char,Heading 3 Char1 Char1 Char Char,Minor Char"/>
    <w:basedOn w:val="DefaultParagraphFont"/>
    <w:link w:val="Heading3"/>
    <w:uiPriority w:val="99"/>
    <w:rsid w:val="00937159"/>
    <w:rPr>
      <w:rFonts w:ascii="Times New Roman" w:eastAsia="STZhongsong" w:hAnsi="Times New Roman" w:cs="Times New Roman"/>
      <w:szCs w:val="20"/>
      <w:lang w:val="sq-AL" w:eastAsia="zh-CN"/>
    </w:rPr>
  </w:style>
  <w:style w:type="paragraph" w:styleId="TOC1">
    <w:name w:val="toc 1"/>
    <w:basedOn w:val="Normal"/>
    <w:next w:val="Normal"/>
    <w:uiPriority w:val="39"/>
    <w:rsid w:val="00937159"/>
    <w:pPr>
      <w:tabs>
        <w:tab w:val="left" w:pos="440"/>
        <w:tab w:val="right" w:leader="dot" w:pos="9000"/>
      </w:tabs>
      <w:autoSpaceDE w:val="0"/>
      <w:autoSpaceDN w:val="0"/>
      <w:adjustRightInd w:val="0"/>
      <w:spacing w:line="396" w:lineRule="atLeast"/>
    </w:pPr>
    <w:rPr>
      <w:rFonts w:eastAsiaTheme="minorHAnsi"/>
      <w:color w:val="000000"/>
      <w:sz w:val="22"/>
      <w:szCs w:val="22"/>
    </w:rPr>
  </w:style>
  <w:style w:type="paragraph" w:customStyle="1" w:styleId="EFETLevel3">
    <w:name w:val="EFET Level 3"/>
    <w:basedOn w:val="EFETLevel2"/>
    <w:uiPriority w:val="99"/>
    <w:rsid w:val="00937159"/>
    <w:pPr>
      <w:tabs>
        <w:tab w:val="left" w:pos="1260"/>
      </w:tabs>
      <w:ind w:left="1060"/>
    </w:pPr>
  </w:style>
  <w:style w:type="paragraph" w:customStyle="1" w:styleId="EFETLevel2">
    <w:name w:val="EFET Level 2"/>
    <w:uiPriority w:val="99"/>
    <w:rsid w:val="00937159"/>
    <w:pPr>
      <w:autoSpaceDE w:val="0"/>
      <w:autoSpaceDN w:val="0"/>
      <w:adjustRightInd w:val="0"/>
      <w:spacing w:after="0" w:line="240" w:lineRule="auto"/>
      <w:ind w:left="440" w:hanging="360"/>
      <w:jc w:val="both"/>
    </w:pPr>
    <w:rPr>
      <w:rFonts w:ascii="Minion Pro" w:eastAsiaTheme="minorHAnsi" w:hAnsi="Minion Pro" w:cs="Minion Pro"/>
      <w:color w:val="000000"/>
      <w:sz w:val="20"/>
      <w:szCs w:val="20"/>
      <w:lang w:val="sq-AL"/>
    </w:rPr>
  </w:style>
  <w:style w:type="paragraph" w:customStyle="1" w:styleId="RecitalNumbering">
    <w:name w:val="Recital Numbering"/>
    <w:basedOn w:val="HouseStyleBase"/>
    <w:uiPriority w:val="99"/>
    <w:rsid w:val="00937159"/>
    <w:pPr>
      <w:tabs>
        <w:tab w:val="left" w:pos="720"/>
      </w:tabs>
      <w:ind w:left="720" w:hanging="720"/>
    </w:pPr>
  </w:style>
  <w:style w:type="paragraph" w:customStyle="1" w:styleId="MarginText">
    <w:name w:val="Margin Text"/>
    <w:basedOn w:val="HouseStyleBase"/>
    <w:uiPriority w:val="99"/>
    <w:rsid w:val="00937159"/>
  </w:style>
  <w:style w:type="paragraph" w:customStyle="1" w:styleId="MarginTextHang">
    <w:name w:val="Margin Text Hang"/>
    <w:basedOn w:val="HouseStyleBase"/>
    <w:uiPriority w:val="99"/>
    <w:rsid w:val="00937159"/>
    <w:pPr>
      <w:ind w:left="720" w:hanging="720"/>
    </w:pPr>
  </w:style>
  <w:style w:type="paragraph" w:customStyle="1" w:styleId="HouseStyleBase">
    <w:name w:val="House Style Base"/>
    <w:uiPriority w:val="99"/>
    <w:rsid w:val="00937159"/>
    <w:pPr>
      <w:autoSpaceDE w:val="0"/>
      <w:autoSpaceDN w:val="0"/>
      <w:adjustRightInd w:val="0"/>
      <w:spacing w:after="240" w:line="240" w:lineRule="auto"/>
      <w:jc w:val="both"/>
    </w:pPr>
    <w:rPr>
      <w:rFonts w:ascii="Minion Pro" w:eastAsiaTheme="minorHAnsi" w:hAnsi="Minion Pro" w:cs="Minion Pro"/>
      <w:color w:val="000000"/>
      <w:lang w:val="sq-AL"/>
    </w:rPr>
  </w:style>
  <w:style w:type="paragraph" w:customStyle="1" w:styleId="bodyspaced">
    <w:name w:val="body spaced"/>
    <w:uiPriority w:val="99"/>
    <w:rsid w:val="00937159"/>
    <w:pPr>
      <w:autoSpaceDE w:val="0"/>
      <w:autoSpaceDN w:val="0"/>
      <w:adjustRightInd w:val="0"/>
      <w:spacing w:after="240" w:line="240" w:lineRule="auto"/>
    </w:pPr>
    <w:rPr>
      <w:rFonts w:ascii="Minion Pro" w:eastAsiaTheme="minorHAnsi" w:hAnsi="Minion Pro" w:cs="Minion Pro"/>
      <w:color w:val="000000"/>
      <w:lang w:val="sq-AL"/>
    </w:rPr>
  </w:style>
  <w:style w:type="paragraph" w:customStyle="1" w:styleId="TEKSTIIII">
    <w:name w:val="TEKSTIIII"/>
    <w:basedOn w:val="RecitalNumbering"/>
    <w:qFormat/>
    <w:rsid w:val="00937159"/>
    <w:pPr>
      <w:spacing w:after="0"/>
      <w:ind w:left="0" w:firstLine="284"/>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customXml" Target="../customXml/item13.xml"/><Relationship Id="rId18" Type="http://schemas.openxmlformats.org/officeDocument/2006/relationships/customXml" Target="../customXml/item18.xml"/><Relationship Id="rId26" Type="http://schemas.openxmlformats.org/officeDocument/2006/relationships/numbering" Target="numbering.xml"/><Relationship Id="rId3" Type="http://schemas.openxmlformats.org/officeDocument/2006/relationships/customXml" Target="../customXml/item3.xml"/><Relationship Id="rId21" Type="http://schemas.openxmlformats.org/officeDocument/2006/relationships/customXml" Target="../customXml/item21.xml"/><Relationship Id="rId34"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customXml" Target="../customXml/item12.xml"/><Relationship Id="rId17" Type="http://schemas.openxmlformats.org/officeDocument/2006/relationships/customXml" Target="../customXml/item17.xml"/><Relationship Id="rId25" Type="http://schemas.openxmlformats.org/officeDocument/2006/relationships/customXml" Target="../customXml/item25.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ustomXml" Target="../customXml/item16.xml"/><Relationship Id="rId20" Type="http://schemas.openxmlformats.org/officeDocument/2006/relationships/customXml" Target="../customXml/item20.xml"/><Relationship Id="rId29" Type="http://schemas.openxmlformats.org/officeDocument/2006/relationships/webSettings" Target="webSettings.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customXml" Target="../customXml/item11.xml"/><Relationship Id="rId24" Type="http://schemas.openxmlformats.org/officeDocument/2006/relationships/customXml" Target="../customXml/item24.xm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customXml" Target="../customXml/item15.xml"/><Relationship Id="rId23" Type="http://schemas.openxmlformats.org/officeDocument/2006/relationships/customXml" Target="../customXml/item23.xml"/><Relationship Id="rId28" Type="http://schemas.openxmlformats.org/officeDocument/2006/relationships/settings" Target="settings.xml"/><Relationship Id="rId10" Type="http://schemas.openxmlformats.org/officeDocument/2006/relationships/customXml" Target="../customXml/item10.xml"/><Relationship Id="rId19" Type="http://schemas.openxmlformats.org/officeDocument/2006/relationships/customXml" Target="../customXml/item19.xml"/><Relationship Id="rId31"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customXml" Target="../customXml/item9.xml"/><Relationship Id="rId14" Type="http://schemas.openxmlformats.org/officeDocument/2006/relationships/customXml" Target="../customXml/item14.xml"/><Relationship Id="rId22" Type="http://schemas.openxmlformats.org/officeDocument/2006/relationships/customXml" Target="../customXml/item22.xml"/><Relationship Id="rId27" Type="http://schemas.openxmlformats.org/officeDocument/2006/relationships/styles" Target="styles.xml"/><Relationship Id="rId30" Type="http://schemas.openxmlformats.org/officeDocument/2006/relationships/footnotes" Target="footnotes.xml"/><Relationship Id="rId8" Type="http://schemas.openxmlformats.org/officeDocument/2006/relationships/customXml" Target="../customXml/item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4.xml><?xml version="1.0" encoding="utf-8"?>
<mcd:customData xmlns="http://www.wps.cn/android/officeDocument/2013/mofficeCustomData" xmlns:mcd="http://www.wps.cn/android/officeDocument/2013/mofficeCustomData" version="2">
  <mcd:comments/>
</mcd:customData>
</file>

<file path=customXml/item5.xml><?xml version="1.0" encoding="utf-8"?>
<mcd:customData xmlns="http://www.wps.cn/android/officeDocument/2013/mofficeCustomData" xmlns:mcd="http://www.wps.cn/android/officeDocument/2013/mofficeCustomData" version="2">
  <mcd:comments/>
</mcd:customData>
</file>

<file path=customXml/item6.xml><?xml version="1.0" encoding="utf-8"?>
<mcd:customData xmlns="http://www.wps.cn/android/officeDocument/2013/mofficeCustomData" xmlns:mcd="http://www.wps.cn/android/officeDocument/2013/mofficeCustomData" version="2">
  <mcd:comments/>
</mcd:customData>
</file>

<file path=customXml/item7.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136</Nr_x002e__x0020_akti>
    <Data_x0020_e_x0020_Krijimit xmlns="0e656187-b300-4fb0-8bf4-3a50f872073c">2024-07-25T08:49:23Z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2024-07-23T00:00:00Z</Date_x0020_protokolli>
    <Titulli xmlns="0e656187-b300-4fb0-8bf4-3a50f872073c">Mbi për miratimin e kushteve të përgjithshme të "Kontratës TIP për mbështetje"</Titulli>
    <Modifikuesi xmlns="0e656187-b300-4fb0-8bf4-3a50f872073c">Amarilda.Muja</Modifikuesi>
    <Nr_x002e__x0020_prot_x0020_QBZ xmlns="0e656187-b300-4fb0-8bf4-3a50f872073c">1305/1</Nr_x002e__x0020_prot_x0020_QBZ>
    <Data_x0020_e_x0020_Modifikimit xmlns="0e656187-b300-4fb0-8bf4-3a50f872073c">2024-07-31T10:09:03Z</Data_x0020_e_x0020_Modifikimit>
    <Dekretuar xmlns="0e656187-b300-4fb0-8bf4-3a50f872073c">false</Dekretuar>
    <Data xmlns="0e656187-b300-4fb0-8bf4-3a50f872073c">2024-07-10T00:00:00Z</Data>
    <Nr_x002e__x0020_protokolli_x0020_i_x0020_aktit xmlns="0e656187-b300-4fb0-8bf4-3a50f872073c">1655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8.xml><?xml version="1.0" encoding="utf-8"?>
<mcd:customData xmlns="http://www.wps.cn/android/officeDocument/2013/mofficeCustomData" xmlns:mcd="http://www.wps.cn/android/officeDocument/2013/mofficeCustomData" version="2">
  <mcd:comments/>
</mcd:customData>
</file>

<file path=customXml/item9.xml><?xml version="1.0" encoding="utf-8"?>
<mcd:customData xmlns="http://www.wps.cn/android/officeDocument/2013/mofficeCustomData" xmlns:mcd="http://www.wps.cn/android/officeDocument/2013/mofficeCustomData" version="2">
  <mcd:comments/>
</mcd:customData>
</file>

<file path=customXml/item10.xml><?xml version="1.0" encoding="utf-8"?>
<?mso-contentType ?>
<FormTemplates xmlns="http://schemas.microsoft.com/sharepoint/v3/contenttype/forms">
  <Display>DocumentLibraryForm</Display>
  <Edit>DocumentLibraryForm</Edit>
  <New>DocumentLibraryForm</New>
</FormTemplates>
</file>

<file path=customXml/item11.xml><?xml version="1.0" encoding="utf-8"?>
<mcd:customData xmlns="http://www.wps.cn/android/officeDocument/2013/mofficeCustomData" xmlns:mcd="http://www.wps.cn/android/officeDocument/2013/mofficeCustomData" version="2">
  <mcd:comments/>
</mcd:customData>
</file>

<file path=customXml/item12.xml><?xml version="1.0" encoding="utf-8"?>
<mcd:customData xmlns="http://www.wps.cn/android/officeDocument/2013/mofficeCustomData" xmlns:mcd="http://www.wps.cn/android/officeDocument/2013/mofficeCustomData" version="2">
  <mcd:comments/>
</mcd:customData>
</file>

<file path=customXml/item13.xml><?xml version="1.0" encoding="utf-8"?>
<mcd:customData xmlns="http://www.wps.cn/android/officeDocument/2013/mofficeCustomData" xmlns:mcd="http://www.wps.cn/android/officeDocument/2013/mofficeCustomData" version="2">
  <mcd:comments/>
</mcd:customData>
</file>

<file path=customXml/item14.xml><?xml version="1.0" encoding="utf-8"?>
<mcd:customData xmlns="http://www.wps.cn/android/officeDocument/2013/mofficeCustomData" xmlns:mcd="http://www.wps.cn/android/officeDocument/2013/mofficeCustomData" version="2">
  <mcd:comments/>
</mcd:customData>
</file>

<file path=customXml/item15.xml><?xml version="1.0" encoding="utf-8"?>
<mcd:customData xmlns="http://www.wps.cn/android/officeDocument/2013/mofficeCustomData" xmlns:mcd="http://www.wps.cn/android/officeDocument/2013/mofficeCustomData" version="2">
  <mcd:comments/>
</mcd:customData>
</file>

<file path=customXml/item16.xml><?xml version="1.0" encoding="utf-8"?>
<ct:contentTypeSchema xmlns:ct="http://schemas.microsoft.com/office/2006/metadata/contentType" xmlns:ma="http://schemas.microsoft.com/office/2006/metadata/properties/metaAttributes" ct:_="" ma:_="" ma:contentTypeName="Akt ligjor" ma:contentTypeID="0x010100C365EC126AB149EB9A128D718A49BF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17.xml><?xml version="1.0" encoding="utf-8"?>
<mcd:customData xmlns="http://www.wps.cn/android/officeDocument/2013/mofficeCustomData" xmlns:mcd="http://www.wps.cn/android/officeDocument/2013/mofficeCustomData" version="2">
  <mcd:comments/>
</mcd:customData>
</file>

<file path=customXml/item18.xml><?xml version="1.0" encoding="utf-8"?>
<mcd:customData xmlns="http://www.wps.cn/android/officeDocument/2013/mofficeCustomData" xmlns:mcd="http://www.wps.cn/android/officeDocument/2013/mofficeCustomData" version="2">
  <mcd:comments/>
</mcd:customData>
</file>

<file path=customXml/item19.xml><?xml version="1.0" encoding="utf-8"?>
<mcd:customData xmlns="http://www.wps.cn/android/officeDocument/2013/mofficeCustomData" xmlns:mcd="http://www.wps.cn/android/officeDocument/2013/mofficeCustomData" version="2">
  <mcd:comments/>
</mcd:customData>
</file>

<file path=customXml/item20.xml><?xml version="1.0" encoding="utf-8"?>
<mcd:customData xmlns="http://www.wps.cn/android/officeDocument/2013/mofficeCustomData" xmlns:mcd="http://www.wps.cn/android/officeDocument/2013/mofficeCustomData" version="2">
  <mcd:comments/>
</mcd:customData>
</file>

<file path=customXml/item21.xml><?xml version="1.0" encoding="utf-8"?>
<mcd:customData xmlns="http://www.wps.cn/android/officeDocument/2013/mofficeCustomData" xmlns:mcd="http://www.wps.cn/android/officeDocument/2013/mofficeCustomData" version="2">
  <mcd:comments/>
</mcd:customData>
</file>

<file path=customXml/item22.xml><?xml version="1.0" encoding="utf-8"?>
<mcd:customData xmlns="http://www.wps.cn/android/officeDocument/2013/mofficeCustomData" xmlns:mcd="http://www.wps.cn/android/officeDocument/2013/mofficeCustomData" version="2">
  <mcd:comments/>
</mcd:customData>
</file>

<file path=customXml/item23.xml><?xml version="1.0" encoding="utf-8"?>
<?mso-contentType ?>
<FormTemplates xmlns="http://schemas.microsoft.com/sharepoint/v3/contenttype/forms">
  <Display>DocumentLibraryForm</Display>
  <Edit>DocumentLibraryForm</Edit>
  <New>DocumentLibraryForm</New>
</FormTemplates>
</file>

<file path=customXml/item24.xml><?xml version="1.0" encoding="utf-8"?>
<ct:contentTypeSchema xmlns:ct="http://schemas.microsoft.com/office/2006/metadata/contentType" xmlns:ma="http://schemas.microsoft.com/office/2006/metadata/properties/metaAttributes" ct:_="" ma:_="" ma:contentTypeName="Akt ligjor" ma:contentTypeID="0x010100C365EC126AB149EB9A128D718A49BFF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2F7340-36D1-4C20-AFD8-E7565C156E69}">
  <ds:schemaRefs>
    <ds:schemaRef ds:uri="http://www.wps.cn/android/officeDocument/2013/mofficeCustomData"/>
  </ds:schemaRefs>
</ds:datastoreItem>
</file>

<file path=customXml/itemProps2.xml><?xml version="1.0" encoding="utf-8"?>
<ds:datastoreItem xmlns:ds="http://schemas.openxmlformats.org/officeDocument/2006/customXml" ds:itemID="{9A4CCDB0-7A65-48B0-B023-756A70AFA94F}">
  <ds:schemaRefs>
    <ds:schemaRef ds:uri="http://www.wps.cn/android/officeDocument/2013/mofficeCustomData"/>
  </ds:schemaRefs>
</ds:datastoreItem>
</file>

<file path=customXml/itemProps3.xml><?xml version="1.0" encoding="utf-8"?>
<ds:datastoreItem xmlns:ds="http://schemas.openxmlformats.org/officeDocument/2006/customXml" ds:itemID="{E76162BD-D5D8-4E55-986E-2E2A7E30E797}">
  <ds:schemaRefs>
    <ds:schemaRef ds:uri="http://www.wps.cn/android/officeDocument/2013/mofficeCustomData"/>
  </ds:schemaRefs>
</ds:datastoreItem>
</file>

<file path=customXml/itemProps4.xml><?xml version="1.0" encoding="utf-8"?>
<ds:datastoreItem xmlns:ds="http://schemas.openxmlformats.org/officeDocument/2006/customXml" ds:itemID="{27E3F887-AC6B-4138-89C8-7973FE80A88C}">
  <ds:schemaRefs>
    <ds:schemaRef ds:uri="http://www.wps.cn/android/officeDocument/2013/mofficeCustomData"/>
  </ds:schemaRefs>
</ds:datastoreItem>
</file>

<file path=customXml/itemProps5.xml><?xml version="1.0" encoding="utf-8"?>
<ds:datastoreItem xmlns:ds="http://schemas.openxmlformats.org/officeDocument/2006/customXml" ds:itemID="{7781078B-F472-48D8-B555-FAAEC27BDB8A}">
  <ds:schemaRefs>
    <ds:schemaRef ds:uri="http://www.wps.cn/android/officeDocument/2013/mofficeCustomData"/>
  </ds:schemaRefs>
</ds:datastoreItem>
</file>

<file path=customXml/itemProps6.xml><?xml version="1.0" encoding="utf-8"?>
<ds:datastoreItem xmlns:ds="http://schemas.openxmlformats.org/officeDocument/2006/customXml" ds:itemID="{D5FD953F-ECB5-40A2-8EF7-095E68873752}">
  <ds:schemaRefs>
    <ds:schemaRef ds:uri="http://www.wps.cn/android/officeDocument/2013/mofficeCustomData"/>
  </ds:schemaRefs>
</ds:datastoreItem>
</file>

<file path=customXml/itemProps7.xml><?xml version="1.0" encoding="utf-8"?>
<ds:datastoreItem xmlns:ds="http://schemas.openxmlformats.org/officeDocument/2006/customXml" ds:itemID="{23FA78B9-0ECE-4DF8-A4AD-A70A71E76CF6}">
  <ds:schemaRefs>
    <ds:schemaRef ds:uri="http://purl.org/dc/terms/"/>
    <ds:schemaRef ds:uri="http://purl.org/dc/dcmitype/"/>
    <ds:schemaRef ds:uri="0e656187-b300-4fb0-8bf4-3a50f872073c"/>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http://purl.org/dc/elements/1.1/"/>
  </ds:schemaRefs>
</ds:datastoreItem>
</file>

<file path=customXml/itemProps8.xml><?xml version="1.0" encoding="utf-8"?>
<ds:datastoreItem xmlns:ds="http://schemas.openxmlformats.org/officeDocument/2006/customXml" ds:itemID="{0716354C-9EFE-4F5A-BE14-435ED2E3AAA3}">
  <ds:schemaRefs>
    <ds:schemaRef ds:uri="http://www.wps.cn/android/officeDocument/2013/mofficeCustomData"/>
  </ds:schemaRefs>
</ds:datastoreItem>
</file>

<file path=customXml/itemProps9.xml><?xml version="1.0" encoding="utf-8"?>
<ds:datastoreItem xmlns:ds="http://schemas.openxmlformats.org/officeDocument/2006/customXml" ds:itemID="{4F1A0DE8-55C7-4EDD-8A48-9976A4A1D4EB}">
  <ds:schemaRefs>
    <ds:schemaRef ds:uri="http://www.wps.cn/android/officeDocument/2013/mofficeCustomData"/>
  </ds:schemaRefs>
</ds:datastoreItem>
</file>

<file path=customXml/itemProps10.xml><?xml version="1.0" encoding="utf-8"?>
<ds:datastoreItem xmlns:ds="http://schemas.openxmlformats.org/officeDocument/2006/customXml" ds:itemID="{E840C122-AA1C-4681-A318-7F26EDD79383}">
  <ds:schemaRefs>
    <ds:schemaRef ds:uri="http://schemas.microsoft.com/sharepoint/v3/contenttype/forms"/>
  </ds:schemaRefs>
</ds:datastoreItem>
</file>

<file path=customXml/itemProps11.xml><?xml version="1.0" encoding="utf-8"?>
<ds:datastoreItem xmlns:ds="http://schemas.openxmlformats.org/officeDocument/2006/customXml" ds:itemID="{1FA1C084-904F-4755-9B70-9AE6849DC8D4}">
  <ds:schemaRefs>
    <ds:schemaRef ds:uri="http://www.wps.cn/android/officeDocument/2013/mofficeCustomData"/>
  </ds:schemaRefs>
</ds:datastoreItem>
</file>

<file path=customXml/itemProps12.xml><?xml version="1.0" encoding="utf-8"?>
<ds:datastoreItem xmlns:ds="http://schemas.openxmlformats.org/officeDocument/2006/customXml" ds:itemID="{214B2925-A415-4444-A5D2-04F9996C3E9B}">
  <ds:schemaRefs>
    <ds:schemaRef ds:uri="http://www.wps.cn/android/officeDocument/2013/mofficeCustomData"/>
  </ds:schemaRefs>
</ds:datastoreItem>
</file>

<file path=customXml/itemProps13.xml><?xml version="1.0" encoding="utf-8"?>
<ds:datastoreItem xmlns:ds="http://schemas.openxmlformats.org/officeDocument/2006/customXml" ds:itemID="{FAEF5BD3-1AB3-4CBC-B4D4-DC46E63588C9}">
  <ds:schemaRefs>
    <ds:schemaRef ds:uri="http://www.wps.cn/android/officeDocument/2013/mofficeCustomData"/>
  </ds:schemaRefs>
</ds:datastoreItem>
</file>

<file path=customXml/itemProps14.xml><?xml version="1.0" encoding="utf-8"?>
<ds:datastoreItem xmlns:ds="http://schemas.openxmlformats.org/officeDocument/2006/customXml" ds:itemID="{8F9A912C-5D96-4DA4-B430-EDDE7CFA5B91}">
  <ds:schemaRefs>
    <ds:schemaRef ds:uri="http://www.wps.cn/android/officeDocument/2013/mofficeCustomData"/>
  </ds:schemaRefs>
</ds:datastoreItem>
</file>

<file path=customXml/itemProps15.xml><?xml version="1.0" encoding="utf-8"?>
<ds:datastoreItem xmlns:ds="http://schemas.openxmlformats.org/officeDocument/2006/customXml" ds:itemID="{32EE5ECF-8B42-4334-B1EE-F59FD941E834}">
  <ds:schemaRefs>
    <ds:schemaRef ds:uri="http://www.wps.cn/android/officeDocument/2013/mofficeCustomData"/>
  </ds:schemaRefs>
</ds:datastoreItem>
</file>

<file path=customXml/itemProps16.xml><?xml version="1.0" encoding="utf-8"?>
<ds:datastoreItem xmlns:ds="http://schemas.openxmlformats.org/officeDocument/2006/customXml" ds:itemID="{303CDABF-347F-458A-82FF-23726C1054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17.xml><?xml version="1.0" encoding="utf-8"?>
<ds:datastoreItem xmlns:ds="http://schemas.openxmlformats.org/officeDocument/2006/customXml" ds:itemID="{D0CCD517-00DE-40F5-ACCF-C5CA25B4C430}">
  <ds:schemaRefs>
    <ds:schemaRef ds:uri="http://www.wps.cn/android/officeDocument/2013/mofficeCustomData"/>
  </ds:schemaRefs>
</ds:datastoreItem>
</file>

<file path=customXml/itemProps18.xml><?xml version="1.0" encoding="utf-8"?>
<ds:datastoreItem xmlns:ds="http://schemas.openxmlformats.org/officeDocument/2006/customXml" ds:itemID="{BB839275-2CB7-474A-894B-CCAF4A46FC53}">
  <ds:schemaRefs>
    <ds:schemaRef ds:uri="http://www.wps.cn/android/officeDocument/2013/mofficeCustomData"/>
  </ds:schemaRefs>
</ds:datastoreItem>
</file>

<file path=customXml/itemProps19.xml><?xml version="1.0" encoding="utf-8"?>
<ds:datastoreItem xmlns:ds="http://schemas.openxmlformats.org/officeDocument/2006/customXml" ds:itemID="{B76DC08F-0428-4457-9D93-E418927C65DC}">
  <ds:schemaRefs>
    <ds:schemaRef ds:uri="http://www.wps.cn/android/officeDocument/2013/mofficeCustomData"/>
  </ds:schemaRefs>
</ds:datastoreItem>
</file>

<file path=customXml/itemProps20.xml><?xml version="1.0" encoding="utf-8"?>
<ds:datastoreItem xmlns:ds="http://schemas.openxmlformats.org/officeDocument/2006/customXml" ds:itemID="{DA7DE164-EBE1-48F2-BAE7-9CD3968FD171}">
  <ds:schemaRefs>
    <ds:schemaRef ds:uri="http://www.wps.cn/android/officeDocument/2013/mofficeCustomData"/>
  </ds:schemaRefs>
</ds:datastoreItem>
</file>

<file path=customXml/itemProps21.xml><?xml version="1.0" encoding="utf-8"?>
<ds:datastoreItem xmlns:ds="http://schemas.openxmlformats.org/officeDocument/2006/customXml" ds:itemID="{07879F49-7D85-48E0-AA49-6F653D88DFED}">
  <ds:schemaRefs>
    <ds:schemaRef ds:uri="http://www.wps.cn/android/officeDocument/2013/mofficeCustomData"/>
  </ds:schemaRefs>
</ds:datastoreItem>
</file>

<file path=customXml/itemProps22.xml><?xml version="1.0" encoding="utf-8"?>
<ds:datastoreItem xmlns:ds="http://schemas.openxmlformats.org/officeDocument/2006/customXml" ds:itemID="{489800F3-E0A0-4C0D-90D2-D24472D1B7C7}">
  <ds:schemaRefs>
    <ds:schemaRef ds:uri="http://www.wps.cn/android/officeDocument/2013/mofficeCustomData"/>
  </ds:schemaRefs>
</ds:datastoreItem>
</file>

<file path=customXml/itemProps23.xml><?xml version="1.0" encoding="utf-8"?>
<ds:datastoreItem xmlns:ds="http://schemas.openxmlformats.org/officeDocument/2006/customXml" ds:itemID="{30BD1378-EC33-422E-A531-C1F9B5D9A07B}">
  <ds:schemaRefs>
    <ds:schemaRef ds:uri="http://schemas.microsoft.com/sharepoint/v3/contenttype/forms"/>
  </ds:schemaRefs>
</ds:datastoreItem>
</file>

<file path=customXml/itemProps24.xml><?xml version="1.0" encoding="utf-8"?>
<ds:datastoreItem xmlns:ds="http://schemas.openxmlformats.org/officeDocument/2006/customXml" ds:itemID="{98B7CD01-E7DB-4773-86DB-E5B45DD8BC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5.xml><?xml version="1.0" encoding="utf-8"?>
<ds:datastoreItem xmlns:ds="http://schemas.openxmlformats.org/officeDocument/2006/customXml" ds:itemID="{993C7788-8C71-45D3-A323-8978F11C98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639</TotalTime>
  <Pages>46</Pages>
  <Words>26520</Words>
  <Characters>151164</Characters>
  <Application>Microsoft Office Word</Application>
  <DocSecurity>0</DocSecurity>
  <Lines>1259</Lines>
  <Paragraphs>354</Paragraphs>
  <ScaleCrop>false</ScaleCrop>
  <HeadingPairs>
    <vt:vector size="2" baseType="variant">
      <vt:variant>
        <vt:lpstr>Title</vt:lpstr>
      </vt:variant>
      <vt:variant>
        <vt:i4>1</vt:i4>
      </vt:variant>
    </vt:vector>
  </HeadingPairs>
  <TitlesOfParts>
    <vt:vector size="1" baseType="lpstr">
      <vt:lpstr>Mbi për miratimin e kushteve të përgjithshme të "Kontratës TIP për mbështetje"</vt:lpstr>
    </vt:vector>
  </TitlesOfParts>
  <Company>Hewlett-Packard Company</Company>
  <LinksUpToDate>false</LinksUpToDate>
  <CharactersWithSpaces>177330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për miratimin e kushteve të përgjithshme të "Kontratës TIP për mbështetje"</dc:title>
  <dc:creator>DJZM</dc:creator>
  <cp:lastModifiedBy>Entela Suli</cp:lastModifiedBy>
  <cp:revision>571</cp:revision>
  <cp:lastPrinted>2023-08-07T11:39:00Z</cp:lastPrinted>
  <dcterms:created xsi:type="dcterms:W3CDTF">2024-07-25T07:51:00Z</dcterms:created>
  <dcterms:modified xsi:type="dcterms:W3CDTF">2024-07-31T09:34:00Z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cdbab4ae91914a6b95f91881e2ca3915</vt:lpwstr>
  </property>
</Properties>
</file>