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91A27" w14:textId="77777777" w:rsidR="002348ED" w:rsidRPr="002348ED" w:rsidRDefault="002348ED" w:rsidP="002348ED">
      <w:pPr>
        <w:autoSpaceDE w:val="0"/>
        <w:autoSpaceDN w:val="0"/>
        <w:adjustRightInd w:val="0"/>
        <w:spacing w:after="0" w:line="240" w:lineRule="auto"/>
        <w:ind w:firstLine="284"/>
        <w:jc w:val="center"/>
        <w:rPr>
          <w:rFonts w:ascii="Garamond" w:hAnsi="Garamond"/>
          <w:b/>
          <w:bCs/>
          <w:color w:val="000000"/>
          <w:sz w:val="24"/>
          <w:szCs w:val="24"/>
          <w:lang w:val="sq-AL"/>
        </w:rPr>
      </w:pPr>
      <w:r w:rsidRPr="002348ED">
        <w:rPr>
          <w:rFonts w:ascii="Garamond" w:hAnsi="Garamond"/>
          <w:b/>
          <w:bCs/>
          <w:color w:val="000000"/>
          <w:sz w:val="24"/>
          <w:szCs w:val="24"/>
          <w:lang w:val="sq-AL"/>
        </w:rPr>
        <w:t>VENDIM</w:t>
      </w:r>
    </w:p>
    <w:p w14:paraId="0D2D2BF4" w14:textId="5F4F766B" w:rsidR="002348ED" w:rsidRPr="002348ED" w:rsidRDefault="002348ED" w:rsidP="002348ED">
      <w:pPr>
        <w:autoSpaceDE w:val="0"/>
        <w:autoSpaceDN w:val="0"/>
        <w:adjustRightInd w:val="0"/>
        <w:spacing w:after="0" w:line="240" w:lineRule="auto"/>
        <w:ind w:firstLine="284"/>
        <w:jc w:val="center"/>
        <w:rPr>
          <w:rFonts w:ascii="Garamond" w:hAnsi="Garamond"/>
          <w:b/>
          <w:bCs/>
          <w:color w:val="000000"/>
          <w:sz w:val="24"/>
          <w:szCs w:val="24"/>
          <w:lang w:val="sq-AL"/>
        </w:rPr>
      </w:pPr>
      <w:r w:rsidRPr="002348ED">
        <w:rPr>
          <w:rFonts w:ascii="Garamond" w:hAnsi="Garamond"/>
          <w:b/>
          <w:bCs/>
          <w:color w:val="000000"/>
          <w:sz w:val="24"/>
          <w:szCs w:val="24"/>
          <w:lang w:val="sq-AL"/>
        </w:rPr>
        <w:t xml:space="preserve">Nr. 181, </w:t>
      </w:r>
      <w:r w:rsidR="003E23EC" w:rsidRPr="002348ED">
        <w:rPr>
          <w:rFonts w:ascii="Garamond" w:hAnsi="Garamond"/>
          <w:b/>
          <w:bCs/>
          <w:color w:val="000000"/>
          <w:sz w:val="24"/>
          <w:szCs w:val="24"/>
          <w:lang w:val="sq-AL"/>
        </w:rPr>
        <w:t xml:space="preserve">datë </w:t>
      </w:r>
      <w:r w:rsidRPr="002348ED">
        <w:rPr>
          <w:rFonts w:ascii="Garamond" w:hAnsi="Garamond"/>
          <w:b/>
          <w:bCs/>
          <w:color w:val="000000"/>
          <w:sz w:val="24"/>
          <w:szCs w:val="24"/>
          <w:lang w:val="sq-AL"/>
        </w:rPr>
        <w:t>12.9.2024</w:t>
      </w:r>
    </w:p>
    <w:p w14:paraId="4EB2A0EF" w14:textId="77777777" w:rsidR="002348ED" w:rsidRDefault="002348ED" w:rsidP="002348ED">
      <w:pPr>
        <w:autoSpaceDE w:val="0"/>
        <w:autoSpaceDN w:val="0"/>
        <w:adjustRightInd w:val="0"/>
        <w:spacing w:after="0" w:line="240" w:lineRule="auto"/>
        <w:ind w:firstLine="284"/>
        <w:jc w:val="center"/>
        <w:rPr>
          <w:rFonts w:ascii="Garamond" w:hAnsi="Garamond"/>
          <w:b/>
          <w:bCs/>
          <w:color w:val="000000"/>
          <w:sz w:val="24"/>
          <w:szCs w:val="24"/>
          <w:lang w:val="sq-AL"/>
        </w:rPr>
      </w:pPr>
    </w:p>
    <w:p w14:paraId="128124DC" w14:textId="46E43FAE" w:rsidR="002348ED" w:rsidRPr="002348ED" w:rsidRDefault="002348ED" w:rsidP="002348ED">
      <w:pPr>
        <w:autoSpaceDE w:val="0"/>
        <w:autoSpaceDN w:val="0"/>
        <w:adjustRightInd w:val="0"/>
        <w:spacing w:after="0" w:line="240" w:lineRule="auto"/>
        <w:ind w:firstLine="284"/>
        <w:jc w:val="center"/>
        <w:rPr>
          <w:rFonts w:ascii="Garamond" w:hAnsi="Garamond"/>
          <w:b/>
          <w:bCs/>
          <w:color w:val="000000"/>
          <w:sz w:val="24"/>
          <w:szCs w:val="24"/>
          <w:lang w:val="sq-AL"/>
        </w:rPr>
      </w:pPr>
      <w:r w:rsidRPr="002348ED">
        <w:rPr>
          <w:rFonts w:ascii="Garamond" w:hAnsi="Garamond"/>
          <w:b/>
          <w:bCs/>
          <w:color w:val="000000"/>
          <w:sz w:val="24"/>
          <w:szCs w:val="24"/>
          <w:lang w:val="sq-AL"/>
        </w:rPr>
        <w:t>MBI</w:t>
      </w:r>
      <w:r>
        <w:rPr>
          <w:rFonts w:ascii="Garamond" w:hAnsi="Garamond"/>
          <w:b/>
          <w:bCs/>
          <w:color w:val="000000"/>
          <w:sz w:val="24"/>
          <w:szCs w:val="24"/>
          <w:lang w:val="sq-AL"/>
        </w:rPr>
        <w:t xml:space="preserve"> </w:t>
      </w:r>
      <w:r w:rsidRPr="002348ED">
        <w:rPr>
          <w:rFonts w:ascii="Garamond" w:hAnsi="Garamond"/>
          <w:b/>
          <w:bCs/>
          <w:color w:val="000000"/>
          <w:sz w:val="24"/>
          <w:szCs w:val="24"/>
          <w:lang w:val="sq-AL"/>
        </w:rPr>
        <w:t>LICENCIMIN E SHOQËRISË “</w:t>
      </w:r>
      <w:proofErr w:type="spellStart"/>
      <w:r w:rsidRPr="002348ED">
        <w:rPr>
          <w:rFonts w:ascii="Garamond" w:hAnsi="Garamond"/>
          <w:b/>
          <w:bCs/>
          <w:color w:val="000000"/>
          <w:sz w:val="24"/>
          <w:szCs w:val="24"/>
          <w:lang w:val="sq-AL"/>
        </w:rPr>
        <w:t>MAGNA</w:t>
      </w:r>
      <w:proofErr w:type="spellEnd"/>
      <w:r w:rsidRPr="002348ED">
        <w:rPr>
          <w:rFonts w:ascii="Garamond" w:hAnsi="Garamond"/>
          <w:b/>
          <w:bCs/>
          <w:color w:val="000000"/>
          <w:sz w:val="24"/>
          <w:szCs w:val="24"/>
          <w:lang w:val="sq-AL"/>
        </w:rPr>
        <w:t xml:space="preserve"> SOLAR </w:t>
      </w:r>
      <w:proofErr w:type="spellStart"/>
      <w:r w:rsidRPr="002348ED">
        <w:rPr>
          <w:rFonts w:ascii="Garamond" w:hAnsi="Garamond"/>
          <w:b/>
          <w:bCs/>
          <w:color w:val="000000"/>
          <w:sz w:val="24"/>
          <w:szCs w:val="24"/>
          <w:lang w:val="sq-AL"/>
        </w:rPr>
        <w:t>POWER</w:t>
      </w:r>
      <w:proofErr w:type="spellEnd"/>
      <w:r w:rsidRPr="002348ED">
        <w:rPr>
          <w:rFonts w:ascii="Garamond" w:hAnsi="Garamond"/>
          <w:b/>
          <w:bCs/>
          <w:color w:val="000000"/>
          <w:sz w:val="24"/>
          <w:szCs w:val="24"/>
          <w:lang w:val="sq-AL"/>
        </w:rPr>
        <w:t xml:space="preserve">” SHPK NË VEPRIMTARINË E PRODHIMIT TË ENERGJISË ELEKTRIKE </w:t>
      </w:r>
    </w:p>
    <w:p w14:paraId="36F1AA3B" w14:textId="77777777" w:rsid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p>
    <w:p w14:paraId="7F6FB521" w14:textId="4F7D9A8B" w:rsidR="002348ED" w:rsidRPr="00A43037"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A43037">
        <w:rPr>
          <w:rFonts w:ascii="Garamond" w:hAnsi="Garamond"/>
          <w:color w:val="000000"/>
          <w:sz w:val="24"/>
          <w:szCs w:val="24"/>
          <w:lang w:val="sq-AL"/>
        </w:rPr>
        <w:t>Në mbështetje të neneve 16,</w:t>
      </w:r>
      <w:r w:rsidR="00A43037">
        <w:rPr>
          <w:rFonts w:ascii="Garamond" w:hAnsi="Garamond"/>
          <w:color w:val="000000"/>
          <w:sz w:val="24"/>
          <w:szCs w:val="24"/>
          <w:lang w:val="sq-AL"/>
        </w:rPr>
        <w:t xml:space="preserve"> </w:t>
      </w:r>
      <w:r w:rsidRPr="00A43037">
        <w:rPr>
          <w:rFonts w:ascii="Garamond" w:hAnsi="Garamond"/>
          <w:color w:val="000000"/>
          <w:sz w:val="24"/>
          <w:szCs w:val="24"/>
          <w:lang w:val="sq-AL"/>
        </w:rPr>
        <w:t>37, pika 2, g</w:t>
      </w:r>
      <w:r w:rsidR="00A43037">
        <w:rPr>
          <w:rFonts w:ascii="Garamond" w:hAnsi="Garamond"/>
          <w:color w:val="000000"/>
          <w:sz w:val="24"/>
          <w:szCs w:val="24"/>
          <w:lang w:val="sq-AL"/>
        </w:rPr>
        <w:t>e</w:t>
      </w:r>
      <w:r w:rsidRPr="00A43037">
        <w:rPr>
          <w:rFonts w:ascii="Garamond" w:hAnsi="Garamond"/>
          <w:color w:val="000000"/>
          <w:sz w:val="24"/>
          <w:szCs w:val="24"/>
          <w:lang w:val="sq-AL"/>
        </w:rPr>
        <w:t>rma “a” dhe 38, pika 1, g</w:t>
      </w:r>
      <w:r w:rsidR="00A43037">
        <w:rPr>
          <w:rFonts w:ascii="Garamond" w:hAnsi="Garamond"/>
          <w:color w:val="000000"/>
          <w:sz w:val="24"/>
          <w:szCs w:val="24"/>
          <w:lang w:val="sq-AL"/>
        </w:rPr>
        <w:t>e</w:t>
      </w:r>
      <w:r w:rsidRPr="00A43037">
        <w:rPr>
          <w:rFonts w:ascii="Garamond" w:hAnsi="Garamond"/>
          <w:color w:val="000000"/>
          <w:sz w:val="24"/>
          <w:szCs w:val="24"/>
          <w:lang w:val="sq-AL"/>
        </w:rPr>
        <w:t>rma “a” të ligjit nr. 43/2015</w:t>
      </w:r>
      <w:r w:rsidR="00762AA8">
        <w:rPr>
          <w:rFonts w:ascii="Garamond" w:hAnsi="Garamond"/>
          <w:color w:val="000000"/>
          <w:sz w:val="24"/>
          <w:szCs w:val="24"/>
          <w:lang w:val="sq-AL"/>
        </w:rPr>
        <w:t>,</w:t>
      </w:r>
      <w:r w:rsidRPr="00A43037">
        <w:rPr>
          <w:rFonts w:ascii="Garamond" w:hAnsi="Garamond"/>
          <w:color w:val="000000"/>
          <w:sz w:val="24"/>
          <w:szCs w:val="24"/>
          <w:lang w:val="sq-AL"/>
        </w:rPr>
        <w:t xml:space="preserve"> “Për sektorin e energjisë elektrike”, </w:t>
      </w:r>
      <w:r w:rsidR="00762AA8">
        <w:rPr>
          <w:rFonts w:ascii="Garamond" w:hAnsi="Garamond"/>
          <w:color w:val="000000"/>
          <w:sz w:val="24"/>
          <w:szCs w:val="24"/>
          <w:lang w:val="sq-AL"/>
        </w:rPr>
        <w:t>të</w:t>
      </w:r>
      <w:r w:rsidRPr="00A43037">
        <w:rPr>
          <w:rFonts w:ascii="Garamond" w:hAnsi="Garamond"/>
          <w:color w:val="000000"/>
          <w:sz w:val="24"/>
          <w:szCs w:val="24"/>
          <w:lang w:val="sq-AL"/>
        </w:rPr>
        <w:t xml:space="preserve"> ndryshuar; neneve 4, pika 1, g</w:t>
      </w:r>
      <w:r w:rsidR="00A43037">
        <w:rPr>
          <w:rFonts w:ascii="Garamond" w:hAnsi="Garamond"/>
          <w:color w:val="000000"/>
          <w:sz w:val="24"/>
          <w:szCs w:val="24"/>
          <w:lang w:val="sq-AL"/>
        </w:rPr>
        <w:t>e</w:t>
      </w:r>
      <w:r w:rsidRPr="00A43037">
        <w:rPr>
          <w:rFonts w:ascii="Garamond" w:hAnsi="Garamond"/>
          <w:color w:val="000000"/>
          <w:sz w:val="24"/>
          <w:szCs w:val="24"/>
          <w:lang w:val="sq-AL"/>
        </w:rPr>
        <w:t>rma “a”, 5, pika 1, g</w:t>
      </w:r>
      <w:r w:rsidR="00A43037">
        <w:rPr>
          <w:rFonts w:ascii="Garamond" w:hAnsi="Garamond"/>
          <w:color w:val="000000"/>
          <w:sz w:val="24"/>
          <w:szCs w:val="24"/>
          <w:lang w:val="sq-AL"/>
        </w:rPr>
        <w:t>e</w:t>
      </w:r>
      <w:r w:rsidRPr="00A43037">
        <w:rPr>
          <w:rFonts w:ascii="Garamond" w:hAnsi="Garamond"/>
          <w:color w:val="000000"/>
          <w:sz w:val="24"/>
          <w:szCs w:val="24"/>
          <w:lang w:val="sq-AL"/>
        </w:rPr>
        <w:t>rma “a”, dhe 13 të</w:t>
      </w:r>
      <w:r w:rsidR="00762AA8">
        <w:rPr>
          <w:rFonts w:ascii="Garamond" w:hAnsi="Garamond"/>
          <w:color w:val="000000"/>
          <w:sz w:val="24"/>
          <w:szCs w:val="24"/>
          <w:lang w:val="sq-AL"/>
        </w:rPr>
        <w:t xml:space="preserve"> “</w:t>
      </w:r>
      <w:r w:rsidRPr="00A43037">
        <w:rPr>
          <w:rFonts w:ascii="Garamond" w:hAnsi="Garamond"/>
          <w:color w:val="000000"/>
          <w:sz w:val="24"/>
          <w:szCs w:val="24"/>
          <w:lang w:val="sq-AL"/>
        </w:rPr>
        <w:t>Rregullores për procedurat dhe afatet për dhënien, modifikimin, transferimin, rinovimin, njohjen dhe heqjen e licencave në sektorin e energjisë elektrike</w:t>
      </w:r>
      <w:r w:rsidR="00762AA8">
        <w:rPr>
          <w:rFonts w:ascii="Garamond" w:hAnsi="Garamond"/>
          <w:color w:val="000000"/>
          <w:sz w:val="24"/>
          <w:szCs w:val="24"/>
          <w:lang w:val="sq-AL"/>
        </w:rPr>
        <w:t>”</w:t>
      </w:r>
      <w:r w:rsidRPr="00A43037">
        <w:rPr>
          <w:rFonts w:ascii="Garamond" w:hAnsi="Garamond"/>
          <w:color w:val="000000"/>
          <w:sz w:val="24"/>
          <w:szCs w:val="24"/>
          <w:lang w:val="sq-AL"/>
        </w:rPr>
        <w:t xml:space="preserve">, të miratuar me vendimin e </w:t>
      </w:r>
      <w:r w:rsidR="00762AA8" w:rsidRPr="00A43037">
        <w:rPr>
          <w:rFonts w:ascii="Garamond" w:hAnsi="Garamond"/>
          <w:color w:val="000000"/>
          <w:sz w:val="24"/>
          <w:szCs w:val="24"/>
          <w:lang w:val="sq-AL"/>
        </w:rPr>
        <w:t xml:space="preserve">Bordit </w:t>
      </w:r>
      <w:r w:rsidRPr="00A43037">
        <w:rPr>
          <w:rFonts w:ascii="Garamond" w:hAnsi="Garamond"/>
          <w:color w:val="000000"/>
          <w:sz w:val="24"/>
          <w:szCs w:val="24"/>
          <w:lang w:val="sq-AL"/>
        </w:rPr>
        <w:t xml:space="preserve">të Entit Rregullator të Energjisë (ERE) nr. 109, datë 29.6.2016, </w:t>
      </w:r>
      <w:r w:rsidR="00762AA8">
        <w:rPr>
          <w:rFonts w:ascii="Garamond" w:hAnsi="Garamond"/>
          <w:color w:val="000000"/>
          <w:sz w:val="24"/>
          <w:szCs w:val="24"/>
          <w:lang w:val="sq-AL"/>
        </w:rPr>
        <w:t>të</w:t>
      </w:r>
      <w:r w:rsidRPr="00A43037">
        <w:rPr>
          <w:rFonts w:ascii="Garamond" w:hAnsi="Garamond"/>
          <w:color w:val="000000"/>
          <w:sz w:val="24"/>
          <w:szCs w:val="24"/>
          <w:lang w:val="sq-AL"/>
        </w:rPr>
        <w:t xml:space="preserve"> ndryshuar; si dhe neneve 15 dhe 19, pika 1, g</w:t>
      </w:r>
      <w:r w:rsidR="00A43037">
        <w:rPr>
          <w:rFonts w:ascii="Garamond" w:hAnsi="Garamond"/>
          <w:color w:val="000000"/>
          <w:sz w:val="24"/>
          <w:szCs w:val="24"/>
          <w:lang w:val="sq-AL"/>
        </w:rPr>
        <w:t>e</w:t>
      </w:r>
      <w:r w:rsidRPr="00A43037">
        <w:rPr>
          <w:rFonts w:ascii="Garamond" w:hAnsi="Garamond"/>
          <w:color w:val="000000"/>
          <w:sz w:val="24"/>
          <w:szCs w:val="24"/>
          <w:lang w:val="sq-AL"/>
        </w:rPr>
        <w:t xml:space="preserve">rma “a” të </w:t>
      </w:r>
      <w:r w:rsidR="00762AA8">
        <w:rPr>
          <w:rFonts w:ascii="Garamond" w:hAnsi="Garamond"/>
          <w:color w:val="000000"/>
          <w:sz w:val="24"/>
          <w:szCs w:val="24"/>
          <w:lang w:val="sq-AL"/>
        </w:rPr>
        <w:t>“</w:t>
      </w:r>
      <w:r w:rsidRPr="00A43037">
        <w:rPr>
          <w:rFonts w:ascii="Garamond" w:hAnsi="Garamond"/>
          <w:color w:val="000000"/>
          <w:sz w:val="24"/>
          <w:szCs w:val="24"/>
          <w:lang w:val="sq-AL"/>
        </w:rPr>
        <w:t>Rregullores për organizimin, funksionimin dhe procedurat e ERE-s</w:t>
      </w:r>
      <w:r w:rsidR="00762AA8">
        <w:rPr>
          <w:rFonts w:ascii="Garamond" w:hAnsi="Garamond"/>
          <w:color w:val="000000"/>
          <w:sz w:val="24"/>
          <w:szCs w:val="24"/>
          <w:lang w:val="sq-AL"/>
        </w:rPr>
        <w:t>”</w:t>
      </w:r>
      <w:r w:rsidRPr="00A43037">
        <w:rPr>
          <w:rFonts w:ascii="Garamond" w:hAnsi="Garamond"/>
          <w:color w:val="000000"/>
          <w:sz w:val="24"/>
          <w:szCs w:val="24"/>
          <w:lang w:val="sq-AL"/>
        </w:rPr>
        <w:t xml:space="preserve">, miratuar me vendimin e </w:t>
      </w:r>
      <w:r w:rsidR="00762AA8" w:rsidRPr="00A43037">
        <w:rPr>
          <w:rFonts w:ascii="Garamond" w:hAnsi="Garamond"/>
          <w:color w:val="000000"/>
          <w:sz w:val="24"/>
          <w:szCs w:val="24"/>
          <w:lang w:val="sq-AL"/>
        </w:rPr>
        <w:t xml:space="preserve">Bordit </w:t>
      </w:r>
      <w:r w:rsidRPr="00A43037">
        <w:rPr>
          <w:rFonts w:ascii="Garamond" w:hAnsi="Garamond"/>
          <w:color w:val="000000"/>
          <w:sz w:val="24"/>
          <w:szCs w:val="24"/>
          <w:lang w:val="sq-AL"/>
        </w:rPr>
        <w:t xml:space="preserve">të ERE-s nr. 96, datë 17.6.2016; Bordi i ERE-s, në mbledhjen e tij të datës 12.9.2024, mbasi shqyrtoi relacionin me nr. 1756/9 </w:t>
      </w:r>
      <w:proofErr w:type="spellStart"/>
      <w:r w:rsidRPr="00A43037">
        <w:rPr>
          <w:rFonts w:ascii="Garamond" w:hAnsi="Garamond"/>
          <w:color w:val="000000"/>
          <w:sz w:val="24"/>
          <w:szCs w:val="24"/>
          <w:lang w:val="sq-AL"/>
        </w:rPr>
        <w:t>prot</w:t>
      </w:r>
      <w:proofErr w:type="spellEnd"/>
      <w:r w:rsidRPr="00A43037">
        <w:rPr>
          <w:rFonts w:ascii="Garamond" w:hAnsi="Garamond"/>
          <w:color w:val="000000"/>
          <w:sz w:val="24"/>
          <w:szCs w:val="24"/>
          <w:lang w:val="sq-AL"/>
        </w:rPr>
        <w:t xml:space="preserve">., datë 9.9.2024, të Drejtorisë së Licencimit, Autorizimeve dhe Mbikëqyrjes “Mbi kërkesën e shoqërisë </w:t>
      </w:r>
      <w:r w:rsidR="00762AA8">
        <w:rPr>
          <w:rFonts w:ascii="Garamond" w:hAnsi="Garamond"/>
          <w:color w:val="000000"/>
          <w:sz w:val="24"/>
          <w:szCs w:val="24"/>
          <w:lang w:val="sq-AL"/>
        </w:rPr>
        <w:t>‘</w:t>
      </w:r>
      <w:proofErr w:type="spellStart"/>
      <w:r w:rsidR="00A43037" w:rsidRPr="00A43037">
        <w:rPr>
          <w:rFonts w:ascii="Garamond" w:hAnsi="Garamond"/>
          <w:color w:val="000000"/>
          <w:sz w:val="24"/>
          <w:szCs w:val="24"/>
          <w:lang w:val="sq-AL"/>
        </w:rPr>
        <w:t>Magna</w:t>
      </w:r>
      <w:proofErr w:type="spellEnd"/>
      <w:r w:rsidR="00A43037" w:rsidRPr="00A43037">
        <w:rPr>
          <w:rFonts w:ascii="Garamond" w:hAnsi="Garamond"/>
          <w:color w:val="000000"/>
          <w:sz w:val="24"/>
          <w:szCs w:val="24"/>
          <w:lang w:val="sq-AL"/>
        </w:rPr>
        <w:t xml:space="preserve"> Solar </w:t>
      </w:r>
      <w:proofErr w:type="spellStart"/>
      <w:r w:rsidR="00A43037" w:rsidRPr="00A43037">
        <w:rPr>
          <w:rFonts w:ascii="Garamond" w:hAnsi="Garamond"/>
          <w:color w:val="000000"/>
          <w:sz w:val="24"/>
          <w:szCs w:val="24"/>
          <w:lang w:val="sq-AL"/>
        </w:rPr>
        <w:t>Power</w:t>
      </w:r>
      <w:proofErr w:type="spellEnd"/>
      <w:r w:rsidR="00762AA8">
        <w:rPr>
          <w:rFonts w:ascii="Garamond" w:hAnsi="Garamond"/>
          <w:color w:val="000000"/>
          <w:sz w:val="24"/>
          <w:szCs w:val="24"/>
          <w:lang w:val="sq-AL"/>
        </w:rPr>
        <w:t xml:space="preserve">’ </w:t>
      </w:r>
      <w:proofErr w:type="spellStart"/>
      <w:r w:rsidRPr="00A43037">
        <w:rPr>
          <w:rFonts w:ascii="Garamond" w:hAnsi="Garamond"/>
          <w:color w:val="000000"/>
          <w:sz w:val="24"/>
          <w:szCs w:val="24"/>
          <w:lang w:val="sq-AL"/>
        </w:rPr>
        <w:t>sh.p.k</w:t>
      </w:r>
      <w:proofErr w:type="spellEnd"/>
      <w:r w:rsidRPr="00A43037">
        <w:rPr>
          <w:rFonts w:ascii="Garamond" w:hAnsi="Garamond"/>
          <w:color w:val="000000"/>
          <w:sz w:val="24"/>
          <w:szCs w:val="24"/>
          <w:lang w:val="sq-AL"/>
        </w:rPr>
        <w:t>. për licencim në veprimtarinë e prodhimit të energjisë elektrike”,</w:t>
      </w:r>
    </w:p>
    <w:p w14:paraId="2C4B7704" w14:textId="5888F3B8" w:rsidR="002348ED" w:rsidRPr="00A43037" w:rsidRDefault="00A43037" w:rsidP="002348ED">
      <w:pPr>
        <w:autoSpaceDE w:val="0"/>
        <w:autoSpaceDN w:val="0"/>
        <w:adjustRightInd w:val="0"/>
        <w:spacing w:after="0" w:line="240" w:lineRule="auto"/>
        <w:ind w:firstLine="284"/>
        <w:jc w:val="both"/>
        <w:rPr>
          <w:rFonts w:ascii="Garamond" w:hAnsi="Garamond"/>
          <w:color w:val="000000"/>
          <w:sz w:val="24"/>
          <w:szCs w:val="24"/>
          <w:lang w:val="sq-AL"/>
        </w:rPr>
      </w:pPr>
      <w:r w:rsidRPr="00A43037">
        <w:rPr>
          <w:rFonts w:ascii="Garamond" w:hAnsi="Garamond"/>
          <w:color w:val="000000"/>
          <w:sz w:val="24"/>
          <w:szCs w:val="24"/>
          <w:lang w:val="sq-AL"/>
        </w:rPr>
        <w:t xml:space="preserve">konstatoi </w:t>
      </w:r>
      <w:r w:rsidR="002348ED" w:rsidRPr="00A43037">
        <w:rPr>
          <w:rFonts w:ascii="Garamond" w:hAnsi="Garamond"/>
          <w:color w:val="000000"/>
          <w:sz w:val="24"/>
          <w:szCs w:val="24"/>
          <w:lang w:val="sq-AL"/>
        </w:rPr>
        <w:t xml:space="preserve">se: </w:t>
      </w:r>
    </w:p>
    <w:p w14:paraId="66219CC2" w14:textId="5FD3BE96"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Shoqëria “</w:t>
      </w:r>
      <w:proofErr w:type="spellStart"/>
      <w:r w:rsidR="00762AA8" w:rsidRPr="002348ED">
        <w:rPr>
          <w:rFonts w:ascii="Garamond" w:hAnsi="Garamond"/>
          <w:color w:val="000000"/>
          <w:sz w:val="24"/>
          <w:szCs w:val="24"/>
          <w:lang w:val="sq-AL"/>
        </w:rPr>
        <w:t>Magna</w:t>
      </w:r>
      <w:proofErr w:type="spellEnd"/>
      <w:r w:rsidR="00762AA8" w:rsidRPr="002348ED">
        <w:rPr>
          <w:rFonts w:ascii="Garamond" w:hAnsi="Garamond"/>
          <w:color w:val="000000"/>
          <w:sz w:val="24"/>
          <w:szCs w:val="24"/>
          <w:lang w:val="sq-AL"/>
        </w:rPr>
        <w:t xml:space="preserve"> Solar </w:t>
      </w:r>
      <w:proofErr w:type="spellStart"/>
      <w:r w:rsidR="00762AA8" w:rsidRPr="002348ED">
        <w:rPr>
          <w:rFonts w:ascii="Garamond" w:hAnsi="Garamond"/>
          <w:color w:val="000000"/>
          <w:sz w:val="24"/>
          <w:szCs w:val="24"/>
          <w:lang w:val="sq-AL"/>
        </w:rPr>
        <w:t>Power</w:t>
      </w:r>
      <w:proofErr w:type="spellEnd"/>
      <w:r w:rsidRPr="002348ED">
        <w:rPr>
          <w:rFonts w:ascii="Garamond" w:hAnsi="Garamond"/>
          <w:color w:val="000000"/>
          <w:sz w:val="24"/>
          <w:szCs w:val="24"/>
          <w:lang w:val="sq-AL"/>
        </w:rPr>
        <w:t xml:space="preserve">” </w:t>
      </w:r>
      <w:proofErr w:type="spellStart"/>
      <w:r w:rsidRPr="002348ED">
        <w:rPr>
          <w:rFonts w:ascii="Garamond" w:hAnsi="Garamond"/>
          <w:color w:val="000000"/>
          <w:sz w:val="24"/>
          <w:szCs w:val="24"/>
          <w:lang w:val="sq-AL"/>
        </w:rPr>
        <w:t>sh.p.k</w:t>
      </w:r>
      <w:proofErr w:type="spellEnd"/>
      <w:r w:rsidRPr="002348ED">
        <w:rPr>
          <w:rFonts w:ascii="Garamond" w:hAnsi="Garamond"/>
          <w:color w:val="000000"/>
          <w:sz w:val="24"/>
          <w:szCs w:val="24"/>
          <w:lang w:val="sq-AL"/>
        </w:rPr>
        <w:t xml:space="preserve">., me shkresën e protokolluar në ERE me nr. 1756 </w:t>
      </w:r>
      <w:proofErr w:type="spellStart"/>
      <w:r w:rsidRPr="002348ED">
        <w:rPr>
          <w:rFonts w:ascii="Garamond" w:hAnsi="Garamond"/>
          <w:color w:val="000000"/>
          <w:sz w:val="24"/>
          <w:szCs w:val="24"/>
          <w:lang w:val="sq-AL"/>
        </w:rPr>
        <w:t>prot</w:t>
      </w:r>
      <w:proofErr w:type="spellEnd"/>
      <w:r w:rsidRPr="002348ED">
        <w:rPr>
          <w:rFonts w:ascii="Garamond" w:hAnsi="Garamond"/>
          <w:color w:val="000000"/>
          <w:sz w:val="24"/>
          <w:szCs w:val="24"/>
          <w:lang w:val="sq-AL"/>
        </w:rPr>
        <w:t xml:space="preserve">., datë 12.8.2024, ka paraqitur kërkesën për licencim në veprimtarinë e prodhimit të energjisë elektrike nga centrali </w:t>
      </w:r>
      <w:proofErr w:type="spellStart"/>
      <w:r w:rsidRPr="002348ED">
        <w:rPr>
          <w:rFonts w:ascii="Garamond" w:hAnsi="Garamond"/>
          <w:color w:val="000000"/>
          <w:sz w:val="24"/>
          <w:szCs w:val="24"/>
          <w:lang w:val="sq-AL"/>
        </w:rPr>
        <w:t>fotovoltaik</w:t>
      </w:r>
      <w:proofErr w:type="spellEnd"/>
      <w:r w:rsidR="00876B43">
        <w:rPr>
          <w:rFonts w:ascii="Garamond" w:hAnsi="Garamond"/>
          <w:color w:val="000000"/>
          <w:sz w:val="24"/>
          <w:szCs w:val="24"/>
          <w:lang w:val="sq-AL"/>
        </w:rPr>
        <w:t>,</w:t>
      </w:r>
      <w:r w:rsidRPr="002348ED">
        <w:rPr>
          <w:rFonts w:ascii="Garamond" w:hAnsi="Garamond"/>
          <w:color w:val="000000"/>
          <w:sz w:val="24"/>
          <w:szCs w:val="24"/>
          <w:lang w:val="sq-AL"/>
        </w:rPr>
        <w:t xml:space="preserve"> me kapacitet të instaluar 2 </w:t>
      </w:r>
      <w:proofErr w:type="spellStart"/>
      <w:r w:rsidR="00A43037" w:rsidRPr="002348ED">
        <w:rPr>
          <w:rFonts w:ascii="Garamond" w:hAnsi="Garamond"/>
          <w:color w:val="000000"/>
          <w:sz w:val="24"/>
          <w:szCs w:val="24"/>
          <w:lang w:val="sq-AL"/>
        </w:rPr>
        <w:t>mw</w:t>
      </w:r>
      <w:proofErr w:type="spellEnd"/>
      <w:r w:rsidRPr="002348ED">
        <w:rPr>
          <w:rFonts w:ascii="Garamond" w:hAnsi="Garamond"/>
          <w:color w:val="000000"/>
          <w:sz w:val="24"/>
          <w:szCs w:val="24"/>
          <w:lang w:val="sq-AL"/>
        </w:rPr>
        <w:t xml:space="preserve">, në </w:t>
      </w:r>
      <w:r w:rsidR="00876B43" w:rsidRPr="002348ED">
        <w:rPr>
          <w:rFonts w:ascii="Garamond" w:hAnsi="Garamond"/>
          <w:color w:val="000000"/>
          <w:sz w:val="24"/>
          <w:szCs w:val="24"/>
          <w:lang w:val="sq-AL"/>
        </w:rPr>
        <w:t xml:space="preserve">fshatin </w:t>
      </w:r>
      <w:proofErr w:type="spellStart"/>
      <w:r w:rsidRPr="002348ED">
        <w:rPr>
          <w:rFonts w:ascii="Garamond" w:hAnsi="Garamond"/>
          <w:color w:val="000000"/>
          <w:sz w:val="24"/>
          <w:szCs w:val="24"/>
          <w:lang w:val="sq-AL"/>
        </w:rPr>
        <w:t>Sheq</w:t>
      </w:r>
      <w:proofErr w:type="spellEnd"/>
      <w:r w:rsidRPr="002348ED">
        <w:rPr>
          <w:rFonts w:ascii="Garamond" w:hAnsi="Garamond"/>
          <w:color w:val="000000"/>
          <w:sz w:val="24"/>
          <w:szCs w:val="24"/>
          <w:lang w:val="sq-AL"/>
        </w:rPr>
        <w:t xml:space="preserve"> </w:t>
      </w:r>
      <w:proofErr w:type="spellStart"/>
      <w:r w:rsidRPr="002348ED">
        <w:rPr>
          <w:rFonts w:ascii="Garamond" w:hAnsi="Garamond"/>
          <w:color w:val="000000"/>
          <w:sz w:val="24"/>
          <w:szCs w:val="24"/>
          <w:lang w:val="sq-AL"/>
        </w:rPr>
        <w:t>Marinas</w:t>
      </w:r>
      <w:proofErr w:type="spellEnd"/>
      <w:r w:rsidRPr="002348ED">
        <w:rPr>
          <w:rFonts w:ascii="Garamond" w:hAnsi="Garamond"/>
          <w:color w:val="000000"/>
          <w:sz w:val="24"/>
          <w:szCs w:val="24"/>
          <w:lang w:val="sq-AL"/>
        </w:rPr>
        <w:t xml:space="preserve">, Njësia Administrative </w:t>
      </w:r>
      <w:proofErr w:type="spellStart"/>
      <w:r w:rsidRPr="002348ED">
        <w:rPr>
          <w:rFonts w:ascii="Garamond" w:hAnsi="Garamond"/>
          <w:color w:val="000000"/>
          <w:sz w:val="24"/>
          <w:szCs w:val="24"/>
          <w:lang w:val="sq-AL"/>
        </w:rPr>
        <w:t>Topojë</w:t>
      </w:r>
      <w:proofErr w:type="spellEnd"/>
      <w:r w:rsidRPr="002348ED">
        <w:rPr>
          <w:rFonts w:ascii="Garamond" w:hAnsi="Garamond"/>
          <w:color w:val="000000"/>
          <w:sz w:val="24"/>
          <w:szCs w:val="24"/>
          <w:lang w:val="sq-AL"/>
        </w:rPr>
        <w:t xml:space="preserve">, Bashkia Fier, </w:t>
      </w:r>
      <w:r w:rsidR="00876B43" w:rsidRPr="002348ED">
        <w:rPr>
          <w:rFonts w:ascii="Garamond" w:hAnsi="Garamond"/>
          <w:color w:val="000000"/>
          <w:sz w:val="24"/>
          <w:szCs w:val="24"/>
          <w:lang w:val="sq-AL"/>
        </w:rPr>
        <w:t xml:space="preserve">qarku </w:t>
      </w:r>
      <w:r w:rsidRPr="002348ED">
        <w:rPr>
          <w:rFonts w:ascii="Garamond" w:hAnsi="Garamond"/>
          <w:color w:val="000000"/>
          <w:sz w:val="24"/>
          <w:szCs w:val="24"/>
          <w:lang w:val="sq-AL"/>
        </w:rPr>
        <w:t>Fier.</w:t>
      </w:r>
    </w:p>
    <w:p w14:paraId="188BFA59" w14:textId="0BF25241"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Bordi i ERE-s</w:t>
      </w:r>
      <w:r w:rsidR="00876B43">
        <w:rPr>
          <w:rFonts w:ascii="Garamond" w:hAnsi="Garamond"/>
          <w:color w:val="000000"/>
          <w:sz w:val="24"/>
          <w:szCs w:val="24"/>
          <w:lang w:val="sq-AL"/>
        </w:rPr>
        <w:t>,</w:t>
      </w:r>
      <w:r w:rsidRPr="002348ED">
        <w:rPr>
          <w:rFonts w:ascii="Garamond" w:hAnsi="Garamond"/>
          <w:color w:val="000000"/>
          <w:sz w:val="24"/>
          <w:szCs w:val="24"/>
          <w:lang w:val="sq-AL"/>
        </w:rPr>
        <w:t xml:space="preserve"> me vendimin nr. 169, datë 26.8.2024, vendosi të fillojë procedurën për licencimin e shoqërisë në këtë veprimtari. </w:t>
      </w:r>
    </w:p>
    <w:p w14:paraId="76CEEA95" w14:textId="1F487EE7"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xml:space="preserve">- ERE botoi njoftimin në median e shkruar për fillimin e kësaj procedure (në datat 27.8.2024 dhe 28.8.2024) dhe në përfundim të afatit të pritjes së komenteve apo </w:t>
      </w:r>
      <w:r w:rsidR="00876B43">
        <w:rPr>
          <w:rFonts w:ascii="Garamond" w:hAnsi="Garamond"/>
          <w:color w:val="000000"/>
          <w:sz w:val="24"/>
          <w:szCs w:val="24"/>
          <w:lang w:val="sq-AL"/>
        </w:rPr>
        <w:t xml:space="preserve">të </w:t>
      </w:r>
      <w:r w:rsidRPr="002348ED">
        <w:rPr>
          <w:rFonts w:ascii="Garamond" w:hAnsi="Garamond"/>
          <w:color w:val="000000"/>
          <w:sz w:val="24"/>
          <w:szCs w:val="24"/>
          <w:lang w:val="sq-AL"/>
        </w:rPr>
        <w:t xml:space="preserve">objeksioneve nga të tretët (data 6.09.2024), nuk rezultoi të ketë të tilla. Njoftimi për fillimin e procedurës u botua edhe në faqen zyrtare të internetit të ERE-s. Gjithashtu, me shkresën nr. 1756/5 </w:t>
      </w:r>
      <w:proofErr w:type="spellStart"/>
      <w:r w:rsidRPr="002348ED">
        <w:rPr>
          <w:rFonts w:ascii="Garamond" w:hAnsi="Garamond"/>
          <w:color w:val="000000"/>
          <w:sz w:val="24"/>
          <w:szCs w:val="24"/>
          <w:lang w:val="sq-AL"/>
        </w:rPr>
        <w:t>prot</w:t>
      </w:r>
      <w:proofErr w:type="spellEnd"/>
      <w:r w:rsidRPr="002348ED">
        <w:rPr>
          <w:rFonts w:ascii="Garamond" w:hAnsi="Garamond"/>
          <w:color w:val="000000"/>
          <w:sz w:val="24"/>
          <w:szCs w:val="24"/>
          <w:lang w:val="sq-AL"/>
        </w:rPr>
        <w:t>., datë 30.8.2024, ERE ka njoftuar Ministrinë e Infrastrukturës dhe Energjisë (</w:t>
      </w:r>
      <w:proofErr w:type="spellStart"/>
      <w:r w:rsidRPr="002348ED">
        <w:rPr>
          <w:rFonts w:ascii="Garamond" w:hAnsi="Garamond"/>
          <w:color w:val="000000"/>
          <w:sz w:val="24"/>
          <w:szCs w:val="24"/>
          <w:lang w:val="sq-AL"/>
        </w:rPr>
        <w:t>MIE</w:t>
      </w:r>
      <w:proofErr w:type="spellEnd"/>
      <w:r w:rsidRPr="002348ED">
        <w:rPr>
          <w:rFonts w:ascii="Garamond" w:hAnsi="Garamond"/>
          <w:color w:val="000000"/>
          <w:sz w:val="24"/>
          <w:szCs w:val="24"/>
          <w:lang w:val="sq-AL"/>
        </w:rPr>
        <w:t xml:space="preserve">) për fillimin e kësaj procedure. </w:t>
      </w:r>
    </w:p>
    <w:p w14:paraId="1BE379F2" w14:textId="1865CDD0"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xml:space="preserve">- Me shkresën nr. 1756/2 </w:t>
      </w:r>
      <w:proofErr w:type="spellStart"/>
      <w:r w:rsidRPr="002348ED">
        <w:rPr>
          <w:rFonts w:ascii="Garamond" w:hAnsi="Garamond"/>
          <w:color w:val="000000"/>
          <w:sz w:val="24"/>
          <w:szCs w:val="24"/>
          <w:lang w:val="sq-AL"/>
        </w:rPr>
        <w:t>prot</w:t>
      </w:r>
      <w:proofErr w:type="spellEnd"/>
      <w:r w:rsidRPr="002348ED">
        <w:rPr>
          <w:rFonts w:ascii="Garamond" w:hAnsi="Garamond"/>
          <w:color w:val="000000"/>
          <w:sz w:val="24"/>
          <w:szCs w:val="24"/>
          <w:lang w:val="sq-AL"/>
        </w:rPr>
        <w:t xml:space="preserve">., datë 26.8.2024, shoqëria ka depozituar dokumentacion plotësues të aplikimit, nga shqyrtimi i të cilit ka rezultuar se ka ende dokumentacion që nevojitet të plotësohet, ndaj ERE iu drejtua shoqërisë me shkresën nr. 1756/4 </w:t>
      </w:r>
      <w:proofErr w:type="spellStart"/>
      <w:r w:rsidRPr="002348ED">
        <w:rPr>
          <w:rFonts w:ascii="Garamond" w:hAnsi="Garamond"/>
          <w:color w:val="000000"/>
          <w:sz w:val="24"/>
          <w:szCs w:val="24"/>
          <w:lang w:val="sq-AL"/>
        </w:rPr>
        <w:t>prot</w:t>
      </w:r>
      <w:proofErr w:type="spellEnd"/>
      <w:r w:rsidRPr="002348ED">
        <w:rPr>
          <w:rFonts w:ascii="Garamond" w:hAnsi="Garamond"/>
          <w:color w:val="000000"/>
          <w:sz w:val="24"/>
          <w:szCs w:val="24"/>
          <w:lang w:val="sq-AL"/>
        </w:rPr>
        <w:t>., datë 30.8.2024.</w:t>
      </w:r>
    </w:p>
    <w:p w14:paraId="5DA6C830" w14:textId="0ED5EC64"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xml:space="preserve">- Pas korrespondencës së zhvilluar në vijim me shoqërinë, rezulton se me shkresat nr. 1756/6 </w:t>
      </w:r>
      <w:proofErr w:type="spellStart"/>
      <w:r w:rsidRPr="002348ED">
        <w:rPr>
          <w:rFonts w:ascii="Garamond" w:hAnsi="Garamond"/>
          <w:color w:val="000000"/>
          <w:sz w:val="24"/>
          <w:szCs w:val="24"/>
          <w:lang w:val="sq-AL"/>
        </w:rPr>
        <w:t>prot</w:t>
      </w:r>
      <w:proofErr w:type="spellEnd"/>
      <w:r w:rsidRPr="002348ED">
        <w:rPr>
          <w:rFonts w:ascii="Garamond" w:hAnsi="Garamond"/>
          <w:color w:val="000000"/>
          <w:sz w:val="24"/>
          <w:szCs w:val="24"/>
          <w:lang w:val="sq-AL"/>
        </w:rPr>
        <w:t xml:space="preserve">., datë 3.9.2024 dhe nr. 1756/8 </w:t>
      </w:r>
      <w:proofErr w:type="spellStart"/>
      <w:r w:rsidRPr="002348ED">
        <w:rPr>
          <w:rFonts w:ascii="Garamond" w:hAnsi="Garamond"/>
          <w:color w:val="000000"/>
          <w:sz w:val="24"/>
          <w:szCs w:val="24"/>
          <w:lang w:val="sq-AL"/>
        </w:rPr>
        <w:t>prot</w:t>
      </w:r>
      <w:proofErr w:type="spellEnd"/>
      <w:r w:rsidRPr="002348ED">
        <w:rPr>
          <w:rFonts w:ascii="Garamond" w:hAnsi="Garamond"/>
          <w:color w:val="000000"/>
          <w:sz w:val="24"/>
          <w:szCs w:val="24"/>
          <w:lang w:val="sq-AL"/>
        </w:rPr>
        <w:t>., datë 6.9.2024, ajo ka plotësuar dokumentacionin e munguar.</w:t>
      </w:r>
    </w:p>
    <w:p w14:paraId="4F6567DB" w14:textId="169E33C2"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xml:space="preserve">- Nga analizimi i aplikimit, në referencë të përcaktimeve të “Rregullores për procedurat dhe afatet për dhënien, modifikimin, transferimin, rinovimin, njohjen dhe heqjen e licencave në sektorin e energjisë elektrike”, të ndryshuar, rezulton se shoqëria ka kryer pagesën e aplikimit sipas përcaktimeve të </w:t>
      </w:r>
      <w:r w:rsidR="00876B43" w:rsidRPr="002348ED">
        <w:rPr>
          <w:rFonts w:ascii="Garamond" w:hAnsi="Garamond"/>
          <w:color w:val="000000"/>
          <w:sz w:val="24"/>
          <w:szCs w:val="24"/>
          <w:lang w:val="sq-AL"/>
        </w:rPr>
        <w:t xml:space="preserve">aneksit </w:t>
      </w:r>
      <w:r w:rsidRPr="002348ED">
        <w:rPr>
          <w:rFonts w:ascii="Garamond" w:hAnsi="Garamond"/>
          <w:color w:val="000000"/>
          <w:sz w:val="24"/>
          <w:szCs w:val="24"/>
          <w:lang w:val="sq-AL"/>
        </w:rPr>
        <w:t>A dhe ka plotësuar dokumentacionin e kërkuar në zbatim të nenit 9 për pikën 1.1, g</w:t>
      </w:r>
      <w:r w:rsidR="00A43037">
        <w:rPr>
          <w:rFonts w:ascii="Garamond" w:hAnsi="Garamond"/>
          <w:color w:val="000000"/>
          <w:sz w:val="24"/>
          <w:szCs w:val="24"/>
          <w:lang w:val="sq-AL"/>
        </w:rPr>
        <w:t>e</w:t>
      </w:r>
      <w:r w:rsidRPr="002348ED">
        <w:rPr>
          <w:rFonts w:ascii="Garamond" w:hAnsi="Garamond"/>
          <w:color w:val="000000"/>
          <w:sz w:val="24"/>
          <w:szCs w:val="24"/>
          <w:lang w:val="sq-AL"/>
        </w:rPr>
        <w:t>rmat “a” “b” dhe “c”; për pikën 1.2, g</w:t>
      </w:r>
      <w:r w:rsidR="00A43037">
        <w:rPr>
          <w:rFonts w:ascii="Garamond" w:hAnsi="Garamond"/>
          <w:color w:val="000000"/>
          <w:sz w:val="24"/>
          <w:szCs w:val="24"/>
          <w:lang w:val="sq-AL"/>
        </w:rPr>
        <w:t>e</w:t>
      </w:r>
      <w:r w:rsidRPr="002348ED">
        <w:rPr>
          <w:rFonts w:ascii="Garamond" w:hAnsi="Garamond"/>
          <w:color w:val="000000"/>
          <w:sz w:val="24"/>
          <w:szCs w:val="24"/>
          <w:lang w:val="sq-AL"/>
        </w:rPr>
        <w:t>rmat “a”, “b”, “c”, dhe “d”; pikën 1.3</w:t>
      </w:r>
      <w:r w:rsidR="00876B43">
        <w:rPr>
          <w:rFonts w:ascii="Garamond" w:hAnsi="Garamond"/>
          <w:color w:val="000000"/>
          <w:sz w:val="24"/>
          <w:szCs w:val="24"/>
          <w:lang w:val="sq-AL"/>
        </w:rPr>
        <w:t>,</w:t>
      </w:r>
      <w:r w:rsidRPr="002348ED">
        <w:rPr>
          <w:rFonts w:ascii="Garamond" w:hAnsi="Garamond"/>
          <w:color w:val="000000"/>
          <w:sz w:val="24"/>
          <w:szCs w:val="24"/>
          <w:lang w:val="sq-AL"/>
        </w:rPr>
        <w:t xml:space="preserve"> g</w:t>
      </w:r>
      <w:r w:rsidR="00A43037">
        <w:rPr>
          <w:rFonts w:ascii="Garamond" w:hAnsi="Garamond"/>
          <w:color w:val="000000"/>
          <w:sz w:val="24"/>
          <w:szCs w:val="24"/>
          <w:lang w:val="sq-AL"/>
        </w:rPr>
        <w:t>e</w:t>
      </w:r>
      <w:r w:rsidRPr="002348ED">
        <w:rPr>
          <w:rFonts w:ascii="Garamond" w:hAnsi="Garamond"/>
          <w:color w:val="000000"/>
          <w:sz w:val="24"/>
          <w:szCs w:val="24"/>
          <w:lang w:val="sq-AL"/>
        </w:rPr>
        <w:t>rmat “a”, “b”, dhe “c”; për pikën 2.1</w:t>
      </w:r>
      <w:r w:rsidR="00876B43">
        <w:rPr>
          <w:rFonts w:ascii="Garamond" w:hAnsi="Garamond"/>
          <w:color w:val="000000"/>
          <w:sz w:val="24"/>
          <w:szCs w:val="24"/>
          <w:lang w:val="sq-AL"/>
        </w:rPr>
        <w:t>,</w:t>
      </w:r>
      <w:r w:rsidRPr="002348ED">
        <w:rPr>
          <w:rFonts w:ascii="Garamond" w:hAnsi="Garamond"/>
          <w:color w:val="000000"/>
          <w:sz w:val="24"/>
          <w:szCs w:val="24"/>
          <w:lang w:val="sq-AL"/>
        </w:rPr>
        <w:t xml:space="preserve"> g</w:t>
      </w:r>
      <w:r w:rsidR="00A43037">
        <w:rPr>
          <w:rFonts w:ascii="Garamond" w:hAnsi="Garamond"/>
          <w:color w:val="000000"/>
          <w:sz w:val="24"/>
          <w:szCs w:val="24"/>
          <w:lang w:val="sq-AL"/>
        </w:rPr>
        <w:t>e</w:t>
      </w:r>
      <w:r w:rsidRPr="002348ED">
        <w:rPr>
          <w:rFonts w:ascii="Garamond" w:hAnsi="Garamond"/>
          <w:color w:val="000000"/>
          <w:sz w:val="24"/>
          <w:szCs w:val="24"/>
          <w:lang w:val="sq-AL"/>
        </w:rPr>
        <w:t>rmat “a”, “b”, “c”, “d”, “e” dhe “f”.</w:t>
      </w:r>
    </w:p>
    <w:p w14:paraId="4F8A2F8B" w14:textId="73CCCF8F"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Rezulton se shoqëria “</w:t>
      </w:r>
      <w:proofErr w:type="spellStart"/>
      <w:r w:rsidR="00A43037" w:rsidRPr="002348ED">
        <w:rPr>
          <w:rFonts w:ascii="Garamond" w:hAnsi="Garamond"/>
          <w:color w:val="000000"/>
          <w:sz w:val="24"/>
          <w:szCs w:val="24"/>
          <w:lang w:val="sq-AL"/>
        </w:rPr>
        <w:t>Magna</w:t>
      </w:r>
      <w:proofErr w:type="spellEnd"/>
      <w:r w:rsidR="00A43037" w:rsidRPr="002348ED">
        <w:rPr>
          <w:rFonts w:ascii="Garamond" w:hAnsi="Garamond"/>
          <w:color w:val="000000"/>
          <w:sz w:val="24"/>
          <w:szCs w:val="24"/>
          <w:lang w:val="sq-AL"/>
        </w:rPr>
        <w:t xml:space="preserve"> </w:t>
      </w:r>
      <w:proofErr w:type="spellStart"/>
      <w:r w:rsidR="00A43037" w:rsidRPr="002348ED">
        <w:rPr>
          <w:rFonts w:ascii="Garamond" w:hAnsi="Garamond"/>
          <w:color w:val="000000"/>
          <w:sz w:val="24"/>
          <w:szCs w:val="24"/>
          <w:lang w:val="sq-AL"/>
        </w:rPr>
        <w:t>Power</w:t>
      </w:r>
      <w:proofErr w:type="spellEnd"/>
      <w:r w:rsidR="00A43037" w:rsidRPr="002348ED">
        <w:rPr>
          <w:rFonts w:ascii="Garamond" w:hAnsi="Garamond"/>
          <w:color w:val="000000"/>
          <w:sz w:val="24"/>
          <w:szCs w:val="24"/>
          <w:lang w:val="sq-AL"/>
        </w:rPr>
        <w:t xml:space="preserve"> Solar</w:t>
      </w:r>
      <w:r w:rsidRPr="002348ED">
        <w:rPr>
          <w:rFonts w:ascii="Garamond" w:hAnsi="Garamond"/>
          <w:color w:val="000000"/>
          <w:sz w:val="24"/>
          <w:szCs w:val="24"/>
          <w:lang w:val="sq-AL"/>
        </w:rPr>
        <w:t xml:space="preserve">” </w:t>
      </w:r>
      <w:proofErr w:type="spellStart"/>
      <w:r w:rsidRPr="002348ED">
        <w:rPr>
          <w:rFonts w:ascii="Garamond" w:hAnsi="Garamond"/>
          <w:color w:val="000000"/>
          <w:sz w:val="24"/>
          <w:szCs w:val="24"/>
          <w:lang w:val="sq-AL"/>
        </w:rPr>
        <w:t>sh.p.k</w:t>
      </w:r>
      <w:proofErr w:type="spellEnd"/>
      <w:r w:rsidRPr="002348ED">
        <w:rPr>
          <w:rFonts w:ascii="Garamond" w:hAnsi="Garamond"/>
          <w:color w:val="000000"/>
          <w:sz w:val="24"/>
          <w:szCs w:val="24"/>
          <w:lang w:val="sq-AL"/>
        </w:rPr>
        <w:t>.:</w:t>
      </w:r>
    </w:p>
    <w:p w14:paraId="034ECF34" w14:textId="3881FA02" w:rsidR="002348ED" w:rsidRPr="002348ED" w:rsidRDefault="0020409E" w:rsidP="002348ED">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s="Symbol"/>
          <w:color w:val="000000"/>
          <w:sz w:val="24"/>
          <w:szCs w:val="24"/>
          <w:lang w:val="sq-AL"/>
        </w:rPr>
        <w:t xml:space="preserve">- </w:t>
      </w:r>
      <w:r w:rsidR="002348ED" w:rsidRPr="002348ED">
        <w:rPr>
          <w:rFonts w:ascii="Garamond" w:hAnsi="Garamond"/>
          <w:color w:val="000000"/>
          <w:sz w:val="24"/>
          <w:szCs w:val="24"/>
          <w:lang w:val="sq-AL"/>
        </w:rPr>
        <w:t xml:space="preserve">Ka nënshkruar me </w:t>
      </w:r>
      <w:proofErr w:type="spellStart"/>
      <w:r w:rsidR="002348ED" w:rsidRPr="002348ED">
        <w:rPr>
          <w:rFonts w:ascii="Garamond" w:hAnsi="Garamond"/>
          <w:color w:val="000000"/>
          <w:sz w:val="24"/>
          <w:szCs w:val="24"/>
          <w:lang w:val="sq-AL"/>
        </w:rPr>
        <w:t>MIE</w:t>
      </w:r>
      <w:proofErr w:type="spellEnd"/>
      <w:r w:rsidR="002348ED" w:rsidRPr="002348ED">
        <w:rPr>
          <w:rFonts w:ascii="Garamond" w:hAnsi="Garamond"/>
          <w:color w:val="000000"/>
          <w:sz w:val="24"/>
          <w:szCs w:val="24"/>
          <w:lang w:val="sq-AL"/>
        </w:rPr>
        <w:t xml:space="preserve">-n </w:t>
      </w:r>
      <w:r w:rsidR="00876B43" w:rsidRPr="002348ED">
        <w:rPr>
          <w:rFonts w:ascii="Garamond" w:hAnsi="Garamond"/>
          <w:color w:val="000000"/>
          <w:sz w:val="24"/>
          <w:szCs w:val="24"/>
          <w:lang w:val="sq-AL"/>
        </w:rPr>
        <w:t>kontratën me nr</w:t>
      </w:r>
      <w:r w:rsidR="002348ED" w:rsidRPr="002348ED">
        <w:rPr>
          <w:rFonts w:ascii="Garamond" w:hAnsi="Garamond"/>
          <w:color w:val="000000"/>
          <w:sz w:val="24"/>
          <w:szCs w:val="24"/>
          <w:lang w:val="sq-AL"/>
        </w:rPr>
        <w:t xml:space="preserve">. 10939 </w:t>
      </w:r>
      <w:proofErr w:type="spellStart"/>
      <w:r w:rsidR="00876B43" w:rsidRPr="002348ED">
        <w:rPr>
          <w:rFonts w:ascii="Garamond" w:hAnsi="Garamond"/>
          <w:color w:val="000000"/>
          <w:sz w:val="24"/>
          <w:szCs w:val="24"/>
          <w:lang w:val="sq-AL"/>
        </w:rPr>
        <w:t>rep</w:t>
      </w:r>
      <w:proofErr w:type="spellEnd"/>
      <w:r w:rsidR="002348ED" w:rsidRPr="002348ED">
        <w:rPr>
          <w:rFonts w:ascii="Garamond" w:hAnsi="Garamond"/>
          <w:color w:val="000000"/>
          <w:sz w:val="24"/>
          <w:szCs w:val="24"/>
          <w:lang w:val="sq-AL"/>
        </w:rPr>
        <w:t xml:space="preserve">., </w:t>
      </w:r>
      <w:r w:rsidR="00876B43" w:rsidRPr="002348ED">
        <w:rPr>
          <w:rFonts w:ascii="Garamond" w:hAnsi="Garamond"/>
          <w:color w:val="000000"/>
          <w:sz w:val="24"/>
          <w:szCs w:val="24"/>
          <w:lang w:val="sq-AL"/>
        </w:rPr>
        <w:t>nr</w:t>
      </w:r>
      <w:r w:rsidR="002348ED" w:rsidRPr="002348ED">
        <w:rPr>
          <w:rFonts w:ascii="Garamond" w:hAnsi="Garamond"/>
          <w:color w:val="000000"/>
          <w:sz w:val="24"/>
          <w:szCs w:val="24"/>
          <w:lang w:val="sq-AL"/>
        </w:rPr>
        <w:t xml:space="preserve">. 4910 </w:t>
      </w:r>
      <w:proofErr w:type="spellStart"/>
      <w:r w:rsidR="00876B43" w:rsidRPr="002348ED">
        <w:rPr>
          <w:rFonts w:ascii="Garamond" w:hAnsi="Garamond"/>
          <w:color w:val="000000"/>
          <w:sz w:val="24"/>
          <w:szCs w:val="24"/>
          <w:lang w:val="sq-AL"/>
        </w:rPr>
        <w:t>kol</w:t>
      </w:r>
      <w:proofErr w:type="spellEnd"/>
      <w:r w:rsidR="002348ED" w:rsidRPr="002348ED">
        <w:rPr>
          <w:rFonts w:ascii="Garamond" w:hAnsi="Garamond"/>
          <w:color w:val="000000"/>
          <w:sz w:val="24"/>
          <w:szCs w:val="24"/>
          <w:lang w:val="sq-AL"/>
        </w:rPr>
        <w:t>., datë 1.8.2022;</w:t>
      </w:r>
    </w:p>
    <w:p w14:paraId="016FA861" w14:textId="23C55E04" w:rsidR="002348ED" w:rsidRPr="002348ED" w:rsidRDefault="0020409E" w:rsidP="002348ED">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s="Symbol"/>
          <w:color w:val="000000"/>
          <w:sz w:val="24"/>
          <w:szCs w:val="24"/>
          <w:lang w:val="sq-AL"/>
        </w:rPr>
        <w:t>-</w:t>
      </w:r>
      <w:r w:rsidR="005A5EEA">
        <w:rPr>
          <w:rFonts w:ascii="Garamond" w:hAnsi="Garamond" w:cs="Symbol"/>
          <w:color w:val="000000"/>
          <w:sz w:val="24"/>
          <w:szCs w:val="24"/>
          <w:lang w:val="sq-AL"/>
        </w:rPr>
        <w:t xml:space="preserve"> </w:t>
      </w:r>
      <w:r w:rsidR="002348ED" w:rsidRPr="002348ED">
        <w:rPr>
          <w:rFonts w:ascii="Garamond" w:hAnsi="Garamond"/>
          <w:color w:val="000000"/>
          <w:sz w:val="24"/>
          <w:szCs w:val="24"/>
          <w:lang w:val="sq-AL"/>
        </w:rPr>
        <w:t>Ka nënshkruar me shoqërinë “Operatori i Sistemit të Shpërndarjes” (</w:t>
      </w:r>
      <w:proofErr w:type="spellStart"/>
      <w:r w:rsidR="002348ED" w:rsidRPr="002348ED">
        <w:rPr>
          <w:rFonts w:ascii="Garamond" w:hAnsi="Garamond"/>
          <w:color w:val="000000"/>
          <w:sz w:val="24"/>
          <w:szCs w:val="24"/>
          <w:lang w:val="sq-AL"/>
        </w:rPr>
        <w:t>OSSH</w:t>
      </w:r>
      <w:proofErr w:type="spellEnd"/>
      <w:r w:rsidR="002348ED" w:rsidRPr="002348ED">
        <w:rPr>
          <w:rFonts w:ascii="Garamond" w:hAnsi="Garamond"/>
          <w:color w:val="000000"/>
          <w:sz w:val="24"/>
          <w:szCs w:val="24"/>
          <w:lang w:val="sq-AL"/>
        </w:rPr>
        <w:t xml:space="preserve">) </w:t>
      </w:r>
      <w:proofErr w:type="spellStart"/>
      <w:r w:rsidR="002348ED" w:rsidRPr="002348ED">
        <w:rPr>
          <w:rFonts w:ascii="Garamond" w:hAnsi="Garamond"/>
          <w:color w:val="000000"/>
          <w:sz w:val="24"/>
          <w:szCs w:val="24"/>
          <w:lang w:val="sq-AL"/>
        </w:rPr>
        <w:t>sh.a</w:t>
      </w:r>
      <w:proofErr w:type="spellEnd"/>
      <w:r w:rsidR="002348ED" w:rsidRPr="002348ED">
        <w:rPr>
          <w:rFonts w:ascii="Garamond" w:hAnsi="Garamond"/>
          <w:color w:val="000000"/>
          <w:sz w:val="24"/>
          <w:szCs w:val="24"/>
          <w:lang w:val="sq-AL"/>
        </w:rPr>
        <w:t xml:space="preserve">. </w:t>
      </w:r>
      <w:r w:rsidR="005A5EEA" w:rsidRPr="002348ED">
        <w:rPr>
          <w:rFonts w:ascii="Garamond" w:hAnsi="Garamond"/>
          <w:color w:val="000000"/>
          <w:sz w:val="24"/>
          <w:szCs w:val="24"/>
          <w:lang w:val="sq-AL"/>
        </w:rPr>
        <w:t xml:space="preserve">marrëveshjen </w:t>
      </w:r>
      <w:r w:rsidR="002348ED" w:rsidRPr="002348ED">
        <w:rPr>
          <w:rFonts w:ascii="Garamond" w:hAnsi="Garamond"/>
          <w:color w:val="000000"/>
          <w:sz w:val="24"/>
          <w:szCs w:val="24"/>
          <w:lang w:val="sq-AL"/>
        </w:rPr>
        <w:t xml:space="preserve">e lidhjes së re, nr. 8316/2 </w:t>
      </w:r>
      <w:proofErr w:type="spellStart"/>
      <w:r w:rsidR="002348ED" w:rsidRPr="002348ED">
        <w:rPr>
          <w:rFonts w:ascii="Garamond" w:hAnsi="Garamond"/>
          <w:color w:val="000000"/>
          <w:sz w:val="24"/>
          <w:szCs w:val="24"/>
          <w:lang w:val="sq-AL"/>
        </w:rPr>
        <w:t>prot</w:t>
      </w:r>
      <w:proofErr w:type="spellEnd"/>
      <w:r w:rsidR="002348ED" w:rsidRPr="002348ED">
        <w:rPr>
          <w:rFonts w:ascii="Garamond" w:hAnsi="Garamond"/>
          <w:color w:val="000000"/>
          <w:sz w:val="24"/>
          <w:szCs w:val="24"/>
          <w:lang w:val="sq-AL"/>
        </w:rPr>
        <w:t>., datë 30.7.2024</w:t>
      </w:r>
      <w:r w:rsidR="005A5EEA">
        <w:rPr>
          <w:rFonts w:ascii="Garamond" w:hAnsi="Garamond"/>
          <w:color w:val="000000"/>
          <w:sz w:val="24"/>
          <w:szCs w:val="24"/>
          <w:lang w:val="sq-AL"/>
        </w:rPr>
        <w:t>,</w:t>
      </w:r>
      <w:r w:rsidR="002348ED" w:rsidRPr="002348ED">
        <w:rPr>
          <w:rFonts w:ascii="Garamond" w:hAnsi="Garamond"/>
          <w:color w:val="000000"/>
          <w:sz w:val="24"/>
          <w:szCs w:val="24"/>
          <w:lang w:val="sq-AL"/>
        </w:rPr>
        <w:t xml:space="preserve"> për lidhjen e centralit </w:t>
      </w:r>
      <w:proofErr w:type="spellStart"/>
      <w:r w:rsidR="002348ED" w:rsidRPr="002348ED">
        <w:rPr>
          <w:rFonts w:ascii="Garamond" w:hAnsi="Garamond"/>
          <w:color w:val="000000"/>
          <w:sz w:val="24"/>
          <w:szCs w:val="24"/>
          <w:lang w:val="sq-AL"/>
        </w:rPr>
        <w:t>fotovoltaik</w:t>
      </w:r>
      <w:proofErr w:type="spellEnd"/>
      <w:r w:rsidR="002348ED" w:rsidRPr="002348ED">
        <w:rPr>
          <w:rFonts w:ascii="Garamond" w:hAnsi="Garamond"/>
          <w:color w:val="000000"/>
          <w:sz w:val="24"/>
          <w:szCs w:val="24"/>
          <w:lang w:val="sq-AL"/>
        </w:rPr>
        <w:t xml:space="preserve"> me rrjetin e shpërndarjes;</w:t>
      </w:r>
    </w:p>
    <w:p w14:paraId="339B4458" w14:textId="21125D36" w:rsidR="002348ED" w:rsidRPr="002348ED" w:rsidRDefault="005A5EEA" w:rsidP="002348ED">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s="Symbol"/>
          <w:color w:val="000000"/>
          <w:sz w:val="24"/>
          <w:szCs w:val="24"/>
          <w:lang w:val="sq-AL"/>
        </w:rPr>
        <w:t xml:space="preserve">- </w:t>
      </w:r>
      <w:r w:rsidR="002348ED" w:rsidRPr="002348ED">
        <w:rPr>
          <w:rFonts w:ascii="Garamond" w:hAnsi="Garamond"/>
          <w:color w:val="000000"/>
          <w:sz w:val="24"/>
          <w:szCs w:val="24"/>
          <w:lang w:val="sq-AL"/>
        </w:rPr>
        <w:t xml:space="preserve">Është pajisur me </w:t>
      </w:r>
      <w:r w:rsidRPr="002348ED">
        <w:rPr>
          <w:rFonts w:ascii="Garamond" w:hAnsi="Garamond"/>
          <w:color w:val="000000"/>
          <w:sz w:val="24"/>
          <w:szCs w:val="24"/>
          <w:lang w:val="sq-AL"/>
        </w:rPr>
        <w:t xml:space="preserve">vendim </w:t>
      </w:r>
      <w:r w:rsidR="002348ED" w:rsidRPr="002348ED">
        <w:rPr>
          <w:rFonts w:ascii="Garamond" w:hAnsi="Garamond"/>
          <w:color w:val="000000"/>
          <w:sz w:val="24"/>
          <w:szCs w:val="24"/>
          <w:lang w:val="sq-AL"/>
        </w:rPr>
        <w:t xml:space="preserve">për </w:t>
      </w:r>
      <w:proofErr w:type="spellStart"/>
      <w:r w:rsidR="002348ED" w:rsidRPr="002348ED">
        <w:rPr>
          <w:rFonts w:ascii="Garamond" w:hAnsi="Garamond"/>
          <w:color w:val="000000"/>
          <w:sz w:val="24"/>
          <w:szCs w:val="24"/>
          <w:lang w:val="sq-AL"/>
        </w:rPr>
        <w:t>VNM</w:t>
      </w:r>
      <w:proofErr w:type="spellEnd"/>
      <w:r>
        <w:rPr>
          <w:rFonts w:ascii="Garamond" w:hAnsi="Garamond"/>
          <w:color w:val="000000"/>
          <w:sz w:val="24"/>
          <w:szCs w:val="24"/>
          <w:lang w:val="sq-AL"/>
        </w:rPr>
        <w:t>-në</w:t>
      </w:r>
      <w:r w:rsidR="002348ED" w:rsidRPr="002348ED">
        <w:rPr>
          <w:rFonts w:ascii="Garamond" w:hAnsi="Garamond"/>
          <w:color w:val="000000"/>
          <w:sz w:val="24"/>
          <w:szCs w:val="24"/>
          <w:lang w:val="sq-AL"/>
        </w:rPr>
        <w:t xml:space="preserve"> </w:t>
      </w:r>
      <w:r w:rsidRPr="002348ED">
        <w:rPr>
          <w:rFonts w:ascii="Garamond" w:hAnsi="Garamond"/>
          <w:color w:val="000000"/>
          <w:sz w:val="24"/>
          <w:szCs w:val="24"/>
          <w:lang w:val="sq-AL"/>
        </w:rPr>
        <w:t>paraprake</w:t>
      </w:r>
      <w:r w:rsidR="002348ED" w:rsidRPr="002348ED">
        <w:rPr>
          <w:rFonts w:ascii="Garamond" w:hAnsi="Garamond"/>
          <w:color w:val="000000"/>
          <w:sz w:val="24"/>
          <w:szCs w:val="24"/>
          <w:lang w:val="sq-AL"/>
        </w:rPr>
        <w:t>, lëshuar më datë 9.5.2022, nga</w:t>
      </w:r>
      <w:r w:rsidR="00A43037">
        <w:rPr>
          <w:rFonts w:ascii="Garamond" w:hAnsi="Garamond"/>
          <w:color w:val="000000"/>
          <w:sz w:val="24"/>
          <w:szCs w:val="24"/>
          <w:lang w:val="sq-AL"/>
        </w:rPr>
        <w:t xml:space="preserve"> </w:t>
      </w:r>
      <w:r w:rsidR="002348ED" w:rsidRPr="002348ED">
        <w:rPr>
          <w:rFonts w:ascii="Garamond" w:hAnsi="Garamond"/>
          <w:color w:val="000000"/>
          <w:sz w:val="24"/>
          <w:szCs w:val="24"/>
          <w:lang w:val="sq-AL"/>
        </w:rPr>
        <w:t xml:space="preserve">Agjencia Kombëtare e Mjedisit (AKM), për të ndërtuar impiantin </w:t>
      </w:r>
      <w:proofErr w:type="spellStart"/>
      <w:r w:rsidR="002348ED" w:rsidRPr="002348ED">
        <w:rPr>
          <w:rFonts w:ascii="Garamond" w:hAnsi="Garamond"/>
          <w:color w:val="000000"/>
          <w:sz w:val="24"/>
          <w:szCs w:val="24"/>
          <w:lang w:val="sq-AL"/>
        </w:rPr>
        <w:t>fotovoltaik</w:t>
      </w:r>
      <w:proofErr w:type="spellEnd"/>
      <w:r w:rsidR="002348ED" w:rsidRPr="002348ED">
        <w:rPr>
          <w:rFonts w:ascii="Garamond" w:hAnsi="Garamond"/>
          <w:color w:val="000000"/>
          <w:sz w:val="24"/>
          <w:szCs w:val="24"/>
          <w:lang w:val="sq-AL"/>
        </w:rPr>
        <w:t xml:space="preserve"> me fuqi 2 </w:t>
      </w:r>
      <w:proofErr w:type="spellStart"/>
      <w:r w:rsidRPr="002348ED">
        <w:rPr>
          <w:rFonts w:ascii="Garamond" w:hAnsi="Garamond"/>
          <w:color w:val="000000"/>
          <w:sz w:val="24"/>
          <w:szCs w:val="24"/>
          <w:lang w:val="sq-AL"/>
        </w:rPr>
        <w:t>mw</w:t>
      </w:r>
      <w:proofErr w:type="spellEnd"/>
      <w:r w:rsidRPr="002348ED">
        <w:rPr>
          <w:rFonts w:ascii="Garamond" w:hAnsi="Garamond"/>
          <w:color w:val="000000"/>
          <w:sz w:val="24"/>
          <w:szCs w:val="24"/>
          <w:lang w:val="sq-AL"/>
        </w:rPr>
        <w:t xml:space="preserve"> </w:t>
      </w:r>
      <w:r w:rsidR="002348ED" w:rsidRPr="002348ED">
        <w:rPr>
          <w:rFonts w:ascii="Garamond" w:hAnsi="Garamond"/>
          <w:color w:val="000000"/>
          <w:sz w:val="24"/>
          <w:szCs w:val="24"/>
          <w:lang w:val="sq-AL"/>
        </w:rPr>
        <w:t xml:space="preserve">dhe ka dokumentuar në ERE fillimin e punimeve brenda afatit të </w:t>
      </w:r>
      <w:proofErr w:type="spellStart"/>
      <w:r w:rsidR="002348ED" w:rsidRPr="002348ED">
        <w:rPr>
          <w:rFonts w:ascii="Garamond" w:hAnsi="Garamond"/>
          <w:color w:val="000000"/>
          <w:sz w:val="24"/>
          <w:szCs w:val="24"/>
          <w:lang w:val="sq-AL"/>
        </w:rPr>
        <w:t>VNM</w:t>
      </w:r>
      <w:proofErr w:type="spellEnd"/>
      <w:r w:rsidR="002348ED" w:rsidRPr="002348ED">
        <w:rPr>
          <w:rFonts w:ascii="Garamond" w:hAnsi="Garamond"/>
          <w:color w:val="000000"/>
          <w:sz w:val="24"/>
          <w:szCs w:val="24"/>
          <w:lang w:val="sq-AL"/>
        </w:rPr>
        <w:t xml:space="preserve">-së, si dhe ka bërë me dije se centrali është gati për fillimin e operimit të energjisë elektrike. </w:t>
      </w:r>
    </w:p>
    <w:p w14:paraId="6699A9CB" w14:textId="77777777" w:rsidR="002348ED" w:rsidRPr="002348ED" w:rsidRDefault="002348ED" w:rsidP="002348ED">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p>
    <w:p w14:paraId="3013C8E5" w14:textId="141845AA" w:rsidR="002348ED" w:rsidRPr="00A43037"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lastRenderedPageBreak/>
        <w:t xml:space="preserve">- Shoqëria ka njoftuar </w:t>
      </w:r>
      <w:proofErr w:type="spellStart"/>
      <w:r w:rsidRPr="002348ED">
        <w:rPr>
          <w:rFonts w:ascii="Garamond" w:hAnsi="Garamond"/>
          <w:color w:val="000000"/>
          <w:sz w:val="24"/>
          <w:szCs w:val="24"/>
          <w:lang w:val="sq-AL"/>
        </w:rPr>
        <w:t>MIE</w:t>
      </w:r>
      <w:proofErr w:type="spellEnd"/>
      <w:r w:rsidRPr="002348ED">
        <w:rPr>
          <w:rFonts w:ascii="Garamond" w:hAnsi="Garamond"/>
          <w:color w:val="000000"/>
          <w:sz w:val="24"/>
          <w:szCs w:val="24"/>
          <w:lang w:val="sq-AL"/>
        </w:rPr>
        <w:t xml:space="preserve">-n me anë të shkresës datë 18.3.2024 duke vë në dijeni se në datën 16.3.2024 ka filluar punimet për ndërtimin e centralit </w:t>
      </w:r>
      <w:proofErr w:type="spellStart"/>
      <w:r w:rsidRPr="002348ED">
        <w:rPr>
          <w:rFonts w:ascii="Garamond" w:hAnsi="Garamond"/>
          <w:color w:val="000000"/>
          <w:sz w:val="24"/>
          <w:szCs w:val="24"/>
          <w:lang w:val="sq-AL"/>
        </w:rPr>
        <w:t>fotovoltaik</w:t>
      </w:r>
      <w:proofErr w:type="spellEnd"/>
      <w:r w:rsidRPr="002348ED">
        <w:rPr>
          <w:rFonts w:ascii="Garamond" w:hAnsi="Garamond"/>
          <w:color w:val="000000"/>
          <w:sz w:val="24"/>
          <w:szCs w:val="24"/>
          <w:lang w:val="sq-AL"/>
        </w:rPr>
        <w:t>; m</w:t>
      </w:r>
      <w:r w:rsidR="005A5EEA">
        <w:rPr>
          <w:rFonts w:ascii="Garamond" w:hAnsi="Garamond"/>
          <w:color w:val="000000"/>
          <w:sz w:val="24"/>
          <w:szCs w:val="24"/>
          <w:lang w:val="sq-AL"/>
        </w:rPr>
        <w:t>ë</w:t>
      </w:r>
      <w:r w:rsidRPr="002348ED">
        <w:rPr>
          <w:rFonts w:ascii="Garamond" w:hAnsi="Garamond"/>
          <w:color w:val="000000"/>
          <w:sz w:val="24"/>
          <w:szCs w:val="24"/>
          <w:lang w:val="sq-AL"/>
        </w:rPr>
        <w:t xml:space="preserve"> datë 24.4.2024 i është drejtuar </w:t>
      </w:r>
      <w:proofErr w:type="spellStart"/>
      <w:r w:rsidRPr="002348ED">
        <w:rPr>
          <w:rFonts w:ascii="Garamond" w:hAnsi="Garamond"/>
          <w:color w:val="000000"/>
          <w:sz w:val="24"/>
          <w:szCs w:val="24"/>
          <w:lang w:val="sq-AL"/>
        </w:rPr>
        <w:t>MIE</w:t>
      </w:r>
      <w:proofErr w:type="spellEnd"/>
      <w:r w:rsidRPr="002348ED">
        <w:rPr>
          <w:rFonts w:ascii="Garamond" w:hAnsi="Garamond"/>
          <w:color w:val="000000"/>
          <w:sz w:val="24"/>
          <w:szCs w:val="24"/>
          <w:lang w:val="sq-AL"/>
        </w:rPr>
        <w:t xml:space="preserve">-s, duke e vënë në dijeni se në zbatim të nenit 9 të kontratës është në pritje të zbardhjes së lejes së ndërtimit nga Këshilli Kombëtar i Territorit; si dhe me anë të shkresës së datës 8.8.2024, drejtuar Ministrisë së Infrastrukturës dhe Energjisë dhe Agjencisë Kombëtare të Burimeve Natyrore, në zbatim të përcaktimeve të nenit 10 të kontratës së nënshkruar me </w:t>
      </w:r>
      <w:proofErr w:type="spellStart"/>
      <w:r w:rsidRPr="002348ED">
        <w:rPr>
          <w:rFonts w:ascii="Garamond" w:hAnsi="Garamond"/>
          <w:color w:val="000000"/>
          <w:sz w:val="24"/>
          <w:szCs w:val="24"/>
          <w:lang w:val="sq-AL"/>
        </w:rPr>
        <w:t>MIE</w:t>
      </w:r>
      <w:proofErr w:type="spellEnd"/>
      <w:r w:rsidRPr="002348ED">
        <w:rPr>
          <w:rFonts w:ascii="Garamond" w:hAnsi="Garamond"/>
          <w:color w:val="000000"/>
          <w:sz w:val="24"/>
          <w:szCs w:val="24"/>
          <w:lang w:val="sq-AL"/>
        </w:rPr>
        <w:t xml:space="preserve">-n, ka bërë njoftimin për testimin e veprës, </w:t>
      </w:r>
      <w:r w:rsidR="005A5EEA">
        <w:rPr>
          <w:rFonts w:ascii="Garamond" w:hAnsi="Garamond"/>
          <w:color w:val="000000"/>
          <w:sz w:val="24"/>
          <w:szCs w:val="24"/>
          <w:lang w:val="sq-AL"/>
        </w:rPr>
        <w:t xml:space="preserve">e </w:t>
      </w:r>
      <w:r w:rsidRPr="002348ED">
        <w:rPr>
          <w:rFonts w:ascii="Garamond" w:hAnsi="Garamond"/>
          <w:color w:val="000000"/>
          <w:sz w:val="24"/>
          <w:szCs w:val="24"/>
          <w:lang w:val="sq-AL"/>
        </w:rPr>
        <w:t xml:space="preserve">cila sipas përcaktimeve të këtij neni duhet të fillojë brenda 45 ditë pas marrjes së njoftimit. </w:t>
      </w:r>
      <w:r w:rsidRPr="00A43037">
        <w:rPr>
          <w:rFonts w:ascii="Garamond" w:hAnsi="Garamond"/>
          <w:color w:val="000000"/>
          <w:sz w:val="24"/>
          <w:szCs w:val="24"/>
          <w:lang w:val="sq-AL"/>
        </w:rPr>
        <w:t xml:space="preserve">Për gjithë sa më sipër, rezulton se </w:t>
      </w:r>
      <w:proofErr w:type="spellStart"/>
      <w:r w:rsidRPr="00A43037">
        <w:rPr>
          <w:rFonts w:ascii="Garamond" w:hAnsi="Garamond"/>
          <w:color w:val="000000"/>
          <w:sz w:val="24"/>
          <w:szCs w:val="24"/>
          <w:lang w:val="sq-AL"/>
        </w:rPr>
        <w:t>MIE</w:t>
      </w:r>
      <w:proofErr w:type="spellEnd"/>
      <w:r w:rsidRPr="00A43037">
        <w:rPr>
          <w:rFonts w:ascii="Garamond" w:hAnsi="Garamond"/>
          <w:color w:val="000000"/>
          <w:sz w:val="24"/>
          <w:szCs w:val="24"/>
          <w:lang w:val="sq-AL"/>
        </w:rPr>
        <w:t xml:space="preserve"> ka dijeni në lidhje me vonesat në marrjen e lejeve të nevojshme për ndërtimin e centralit dhe nuk rezulton që të jetë depozituar në vijim ndonjë qëndrim i saj. </w:t>
      </w:r>
    </w:p>
    <w:p w14:paraId="0C611B7D" w14:textId="2BB1FB0A"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Gjithsesi, në çdo rast</w:t>
      </w:r>
      <w:r w:rsidR="005E3991">
        <w:rPr>
          <w:rFonts w:ascii="Garamond" w:hAnsi="Garamond"/>
          <w:color w:val="000000"/>
          <w:sz w:val="24"/>
          <w:szCs w:val="24"/>
          <w:lang w:val="sq-AL"/>
        </w:rPr>
        <w:t>,</w:t>
      </w:r>
      <w:r w:rsidRPr="002348ED">
        <w:rPr>
          <w:rFonts w:ascii="Garamond" w:hAnsi="Garamond"/>
          <w:color w:val="000000"/>
          <w:sz w:val="24"/>
          <w:szCs w:val="24"/>
          <w:lang w:val="sq-AL"/>
        </w:rPr>
        <w:t xml:space="preserve"> ERE rezervon të drejtën e rishikimit të vendimit të saj në qoftë se depozitohet një dokument i ndryshëm nga dokumentacioni që ka shërbyer për marrjen e këtij vendimi.</w:t>
      </w:r>
    </w:p>
    <w:p w14:paraId="2F4328D0" w14:textId="5E2CEACE"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ERE, në zbatim të nenit 38, pika 1, g</w:t>
      </w:r>
      <w:r w:rsidR="00A43037">
        <w:rPr>
          <w:rFonts w:ascii="Garamond" w:hAnsi="Garamond"/>
          <w:color w:val="000000"/>
          <w:sz w:val="24"/>
          <w:szCs w:val="24"/>
          <w:lang w:val="sq-AL"/>
        </w:rPr>
        <w:t>e</w:t>
      </w:r>
      <w:r w:rsidRPr="002348ED">
        <w:rPr>
          <w:rFonts w:ascii="Garamond" w:hAnsi="Garamond"/>
          <w:color w:val="000000"/>
          <w:sz w:val="24"/>
          <w:szCs w:val="24"/>
          <w:lang w:val="sq-AL"/>
        </w:rPr>
        <w:t>rma “a” të ligjit nr. 43/2015</w:t>
      </w:r>
      <w:r w:rsidR="005E3991">
        <w:rPr>
          <w:rFonts w:ascii="Garamond" w:hAnsi="Garamond"/>
          <w:color w:val="000000"/>
          <w:sz w:val="24"/>
          <w:szCs w:val="24"/>
          <w:lang w:val="sq-AL"/>
        </w:rPr>
        <w:t>,</w:t>
      </w:r>
      <w:r w:rsidRPr="002348ED">
        <w:rPr>
          <w:rFonts w:ascii="Garamond" w:hAnsi="Garamond"/>
          <w:color w:val="000000"/>
          <w:sz w:val="24"/>
          <w:szCs w:val="24"/>
          <w:lang w:val="sq-AL"/>
        </w:rPr>
        <w:t xml:space="preserve"> “Për sektorin e energjisë elektrike”, </w:t>
      </w:r>
      <w:r w:rsidR="005E3991">
        <w:rPr>
          <w:rFonts w:ascii="Garamond" w:hAnsi="Garamond"/>
          <w:color w:val="000000"/>
          <w:sz w:val="24"/>
          <w:szCs w:val="24"/>
          <w:lang w:val="sq-AL"/>
        </w:rPr>
        <w:t>të</w:t>
      </w:r>
      <w:r w:rsidRPr="002348ED">
        <w:rPr>
          <w:rFonts w:ascii="Garamond" w:hAnsi="Garamond"/>
          <w:color w:val="000000"/>
          <w:sz w:val="24"/>
          <w:szCs w:val="24"/>
          <w:lang w:val="sq-AL"/>
        </w:rPr>
        <w:t xml:space="preserve"> ndryshuar, dhe nenit 5, pika 1, g</w:t>
      </w:r>
      <w:r w:rsidR="00A43037">
        <w:rPr>
          <w:rFonts w:ascii="Garamond" w:hAnsi="Garamond"/>
          <w:color w:val="000000"/>
          <w:sz w:val="24"/>
          <w:szCs w:val="24"/>
          <w:lang w:val="sq-AL"/>
        </w:rPr>
        <w:t>e</w:t>
      </w:r>
      <w:r w:rsidRPr="002348ED">
        <w:rPr>
          <w:rFonts w:ascii="Garamond" w:hAnsi="Garamond"/>
          <w:color w:val="000000"/>
          <w:sz w:val="24"/>
          <w:szCs w:val="24"/>
          <w:lang w:val="sq-AL"/>
        </w:rPr>
        <w:t>rma “a”</w:t>
      </w:r>
      <w:r w:rsidR="00796868">
        <w:rPr>
          <w:rFonts w:ascii="Garamond" w:hAnsi="Garamond"/>
          <w:color w:val="000000"/>
          <w:sz w:val="24"/>
          <w:szCs w:val="24"/>
          <w:lang w:val="sq-AL"/>
        </w:rPr>
        <w:t>,</w:t>
      </w:r>
      <w:r w:rsidRPr="002348ED">
        <w:rPr>
          <w:rFonts w:ascii="Garamond" w:hAnsi="Garamond"/>
          <w:color w:val="000000"/>
          <w:sz w:val="24"/>
          <w:szCs w:val="24"/>
          <w:lang w:val="sq-AL"/>
        </w:rPr>
        <w:t xml:space="preserve"> të “Rregullores për procedurat dhe afatet për dhënien, modifikimin, transferimin, rinovimin, njohjen dhe heqjen e licencave në sektorin e energjisë elektrike”</w:t>
      </w:r>
      <w:r w:rsidR="00E64603">
        <w:rPr>
          <w:rFonts w:ascii="Garamond" w:hAnsi="Garamond"/>
          <w:color w:val="000000"/>
          <w:sz w:val="24"/>
          <w:szCs w:val="24"/>
          <w:lang w:val="sq-AL"/>
        </w:rPr>
        <w:t xml:space="preserve">, të </w:t>
      </w:r>
      <w:r w:rsidRPr="002348ED">
        <w:rPr>
          <w:rFonts w:ascii="Garamond" w:hAnsi="Garamond"/>
          <w:color w:val="000000"/>
          <w:sz w:val="24"/>
          <w:szCs w:val="24"/>
          <w:lang w:val="sq-AL"/>
        </w:rPr>
        <w:t>ndryshuar, lëshon një licencë për veprimtarinë e prodhimit të energjisë elektrike deri në 30 vjet, referuar dhe garancisë së produktit të depozituar në ERE nga shoqëria,</w:t>
      </w:r>
      <w:r w:rsidR="00A43037">
        <w:rPr>
          <w:rFonts w:ascii="Garamond" w:hAnsi="Garamond"/>
          <w:color w:val="000000"/>
          <w:sz w:val="24"/>
          <w:szCs w:val="24"/>
          <w:lang w:val="sq-AL"/>
        </w:rPr>
        <w:t xml:space="preserve"> </w:t>
      </w:r>
      <w:r w:rsidRPr="002348ED">
        <w:rPr>
          <w:rFonts w:ascii="Garamond" w:hAnsi="Garamond"/>
          <w:color w:val="000000"/>
          <w:sz w:val="24"/>
          <w:szCs w:val="24"/>
          <w:lang w:val="sq-AL"/>
        </w:rPr>
        <w:t>e cila është 30 vjet, vlerësohet se vlefshmëria e kësaj licence të jetë 30 vjet, duke filluar nga hyrja në fuqi e këtij vendimi.</w:t>
      </w:r>
    </w:p>
    <w:p w14:paraId="07053D21" w14:textId="019CCEDD"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xml:space="preserve">Për gjithë sa më sipër, </w:t>
      </w:r>
      <w:r w:rsidR="00A43037" w:rsidRPr="002348ED">
        <w:rPr>
          <w:rFonts w:ascii="Garamond" w:hAnsi="Garamond"/>
          <w:color w:val="000000"/>
          <w:sz w:val="24"/>
          <w:szCs w:val="24"/>
          <w:lang w:val="sq-AL"/>
        </w:rPr>
        <w:t xml:space="preserve">Bordi </w:t>
      </w:r>
      <w:r w:rsidRPr="002348ED">
        <w:rPr>
          <w:rFonts w:ascii="Garamond" w:hAnsi="Garamond"/>
          <w:color w:val="000000"/>
          <w:sz w:val="24"/>
          <w:szCs w:val="24"/>
          <w:lang w:val="sq-AL"/>
        </w:rPr>
        <w:t>i ERE-s</w:t>
      </w:r>
    </w:p>
    <w:p w14:paraId="0D22CFDF" w14:textId="77777777" w:rsidR="005C0F5A" w:rsidRPr="005C0F5A" w:rsidRDefault="005C0F5A" w:rsidP="002348ED">
      <w:pPr>
        <w:autoSpaceDE w:val="0"/>
        <w:autoSpaceDN w:val="0"/>
        <w:adjustRightInd w:val="0"/>
        <w:spacing w:after="0" w:line="240" w:lineRule="auto"/>
        <w:ind w:firstLine="284"/>
        <w:jc w:val="center"/>
        <w:rPr>
          <w:rFonts w:ascii="Garamond" w:hAnsi="Garamond"/>
          <w:bCs/>
          <w:color w:val="000000"/>
          <w:sz w:val="24"/>
          <w:szCs w:val="24"/>
          <w:lang w:val="sq-AL"/>
        </w:rPr>
      </w:pPr>
    </w:p>
    <w:p w14:paraId="6F06D13C" w14:textId="4AD4938B" w:rsidR="002348ED" w:rsidRPr="002348ED" w:rsidRDefault="005C0F5A" w:rsidP="002348ED">
      <w:pPr>
        <w:autoSpaceDE w:val="0"/>
        <w:autoSpaceDN w:val="0"/>
        <w:adjustRightInd w:val="0"/>
        <w:spacing w:after="0" w:line="240" w:lineRule="auto"/>
        <w:ind w:firstLine="284"/>
        <w:jc w:val="center"/>
        <w:rPr>
          <w:rFonts w:ascii="Garamond" w:hAnsi="Garamond"/>
          <w:bCs/>
          <w:color w:val="000000"/>
          <w:sz w:val="24"/>
          <w:szCs w:val="24"/>
          <w:lang w:val="sq-AL"/>
        </w:rPr>
      </w:pPr>
      <w:r w:rsidRPr="002348ED">
        <w:rPr>
          <w:rFonts w:ascii="Garamond" w:hAnsi="Garamond"/>
          <w:bCs/>
          <w:color w:val="000000"/>
          <w:sz w:val="24"/>
          <w:szCs w:val="24"/>
          <w:lang w:val="sq-AL"/>
        </w:rPr>
        <w:t>VENDOSI:</w:t>
      </w:r>
    </w:p>
    <w:p w14:paraId="7395D81D" w14:textId="77777777" w:rsidR="002348ED" w:rsidRPr="002348ED" w:rsidRDefault="002348ED" w:rsidP="002348ED">
      <w:pPr>
        <w:autoSpaceDE w:val="0"/>
        <w:autoSpaceDN w:val="0"/>
        <w:adjustRightInd w:val="0"/>
        <w:spacing w:after="0" w:line="240" w:lineRule="auto"/>
        <w:ind w:firstLine="284"/>
        <w:jc w:val="center"/>
        <w:rPr>
          <w:rFonts w:ascii="Garamond" w:hAnsi="Garamond"/>
          <w:bCs/>
          <w:color w:val="000000"/>
          <w:sz w:val="24"/>
          <w:szCs w:val="24"/>
          <w:lang w:val="sq-AL"/>
        </w:rPr>
      </w:pPr>
    </w:p>
    <w:p w14:paraId="5690D156" w14:textId="18A2BFBD"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1. Të licencojë shoqërinë “</w:t>
      </w:r>
      <w:proofErr w:type="spellStart"/>
      <w:r w:rsidR="00A43037" w:rsidRPr="002348ED">
        <w:rPr>
          <w:rFonts w:ascii="Garamond" w:hAnsi="Garamond"/>
          <w:color w:val="000000"/>
          <w:sz w:val="24"/>
          <w:szCs w:val="24"/>
          <w:lang w:val="sq-AL"/>
        </w:rPr>
        <w:t>Magna</w:t>
      </w:r>
      <w:proofErr w:type="spellEnd"/>
      <w:r w:rsidR="00A43037" w:rsidRPr="002348ED">
        <w:rPr>
          <w:rFonts w:ascii="Garamond" w:hAnsi="Garamond"/>
          <w:color w:val="000000"/>
          <w:sz w:val="24"/>
          <w:szCs w:val="24"/>
          <w:lang w:val="sq-AL"/>
        </w:rPr>
        <w:t xml:space="preserve"> Solar </w:t>
      </w:r>
      <w:proofErr w:type="spellStart"/>
      <w:r w:rsidR="00A43037" w:rsidRPr="002348ED">
        <w:rPr>
          <w:rFonts w:ascii="Garamond" w:hAnsi="Garamond"/>
          <w:color w:val="000000"/>
          <w:sz w:val="24"/>
          <w:szCs w:val="24"/>
          <w:lang w:val="sq-AL"/>
        </w:rPr>
        <w:t>Power</w:t>
      </w:r>
      <w:proofErr w:type="spellEnd"/>
      <w:r w:rsidRPr="002348ED">
        <w:rPr>
          <w:rFonts w:ascii="Garamond" w:hAnsi="Garamond"/>
          <w:color w:val="000000"/>
          <w:sz w:val="24"/>
          <w:szCs w:val="24"/>
          <w:lang w:val="sq-AL"/>
        </w:rPr>
        <w:t xml:space="preserve">” </w:t>
      </w:r>
      <w:proofErr w:type="spellStart"/>
      <w:r w:rsidRPr="002348ED">
        <w:rPr>
          <w:rFonts w:ascii="Garamond" w:hAnsi="Garamond"/>
          <w:color w:val="000000"/>
          <w:sz w:val="24"/>
          <w:szCs w:val="24"/>
          <w:lang w:val="sq-AL"/>
        </w:rPr>
        <w:t>sh.p.k</w:t>
      </w:r>
      <w:proofErr w:type="spellEnd"/>
      <w:r w:rsidRPr="002348ED">
        <w:rPr>
          <w:rFonts w:ascii="Garamond" w:hAnsi="Garamond"/>
          <w:color w:val="000000"/>
          <w:sz w:val="24"/>
          <w:szCs w:val="24"/>
          <w:lang w:val="sq-AL"/>
        </w:rPr>
        <w:t xml:space="preserve">. në veprimtarinë e prodhimit të energjisë elektrike nga centrali </w:t>
      </w:r>
      <w:proofErr w:type="spellStart"/>
      <w:r w:rsidRPr="002348ED">
        <w:rPr>
          <w:rFonts w:ascii="Garamond" w:hAnsi="Garamond"/>
          <w:color w:val="000000"/>
          <w:sz w:val="24"/>
          <w:szCs w:val="24"/>
          <w:lang w:val="sq-AL"/>
        </w:rPr>
        <w:t>fotovoltaik</w:t>
      </w:r>
      <w:proofErr w:type="spellEnd"/>
      <w:r w:rsidRPr="002348ED">
        <w:rPr>
          <w:rFonts w:ascii="Garamond" w:hAnsi="Garamond"/>
          <w:color w:val="000000"/>
          <w:sz w:val="24"/>
          <w:szCs w:val="24"/>
          <w:lang w:val="sq-AL"/>
        </w:rPr>
        <w:t xml:space="preserve"> me kapacitet të instaluar 2 </w:t>
      </w:r>
      <w:proofErr w:type="spellStart"/>
      <w:r w:rsidR="00A43037" w:rsidRPr="002348ED">
        <w:rPr>
          <w:rFonts w:ascii="Garamond" w:hAnsi="Garamond"/>
          <w:color w:val="000000"/>
          <w:sz w:val="24"/>
          <w:szCs w:val="24"/>
          <w:lang w:val="sq-AL"/>
        </w:rPr>
        <w:t>mw</w:t>
      </w:r>
      <w:proofErr w:type="spellEnd"/>
      <w:r w:rsidRPr="002348ED">
        <w:rPr>
          <w:rFonts w:ascii="Garamond" w:hAnsi="Garamond"/>
          <w:color w:val="000000"/>
          <w:sz w:val="24"/>
          <w:szCs w:val="24"/>
          <w:lang w:val="sq-AL"/>
        </w:rPr>
        <w:t xml:space="preserve">, në </w:t>
      </w:r>
      <w:r w:rsidR="00E64603" w:rsidRPr="002348ED">
        <w:rPr>
          <w:rFonts w:ascii="Garamond" w:hAnsi="Garamond"/>
          <w:color w:val="000000"/>
          <w:sz w:val="24"/>
          <w:szCs w:val="24"/>
          <w:lang w:val="sq-AL"/>
        </w:rPr>
        <w:t xml:space="preserve">fshatin </w:t>
      </w:r>
      <w:proofErr w:type="spellStart"/>
      <w:r w:rsidRPr="002348ED">
        <w:rPr>
          <w:rFonts w:ascii="Garamond" w:hAnsi="Garamond"/>
          <w:color w:val="000000"/>
          <w:sz w:val="24"/>
          <w:szCs w:val="24"/>
          <w:lang w:val="sq-AL"/>
        </w:rPr>
        <w:t>Sheq</w:t>
      </w:r>
      <w:proofErr w:type="spellEnd"/>
      <w:r w:rsidRPr="002348ED">
        <w:rPr>
          <w:rFonts w:ascii="Garamond" w:hAnsi="Garamond"/>
          <w:color w:val="000000"/>
          <w:sz w:val="24"/>
          <w:szCs w:val="24"/>
          <w:lang w:val="sq-AL"/>
        </w:rPr>
        <w:t xml:space="preserve"> </w:t>
      </w:r>
      <w:proofErr w:type="spellStart"/>
      <w:r w:rsidRPr="002348ED">
        <w:rPr>
          <w:rFonts w:ascii="Garamond" w:hAnsi="Garamond"/>
          <w:color w:val="000000"/>
          <w:sz w:val="24"/>
          <w:szCs w:val="24"/>
          <w:lang w:val="sq-AL"/>
        </w:rPr>
        <w:t>Marinas</w:t>
      </w:r>
      <w:proofErr w:type="spellEnd"/>
      <w:r w:rsidRPr="002348ED">
        <w:rPr>
          <w:rFonts w:ascii="Garamond" w:hAnsi="Garamond"/>
          <w:color w:val="000000"/>
          <w:sz w:val="24"/>
          <w:szCs w:val="24"/>
          <w:lang w:val="sq-AL"/>
        </w:rPr>
        <w:t xml:space="preserve">, Njësia Administrative </w:t>
      </w:r>
      <w:proofErr w:type="spellStart"/>
      <w:r w:rsidRPr="002348ED">
        <w:rPr>
          <w:rFonts w:ascii="Garamond" w:hAnsi="Garamond"/>
          <w:color w:val="000000"/>
          <w:sz w:val="24"/>
          <w:szCs w:val="24"/>
          <w:lang w:val="sq-AL"/>
        </w:rPr>
        <w:t>Topojë</w:t>
      </w:r>
      <w:proofErr w:type="spellEnd"/>
      <w:r w:rsidRPr="002348ED">
        <w:rPr>
          <w:rFonts w:ascii="Garamond" w:hAnsi="Garamond"/>
          <w:color w:val="000000"/>
          <w:sz w:val="24"/>
          <w:szCs w:val="24"/>
          <w:lang w:val="sq-AL"/>
        </w:rPr>
        <w:t xml:space="preserve">, Bashkia Fier, </w:t>
      </w:r>
      <w:r w:rsidR="00F67291" w:rsidRPr="002348ED">
        <w:rPr>
          <w:rFonts w:ascii="Garamond" w:hAnsi="Garamond"/>
          <w:color w:val="000000"/>
          <w:sz w:val="24"/>
          <w:szCs w:val="24"/>
          <w:lang w:val="sq-AL"/>
        </w:rPr>
        <w:t xml:space="preserve">qarku </w:t>
      </w:r>
      <w:r w:rsidRPr="002348ED">
        <w:rPr>
          <w:rFonts w:ascii="Garamond" w:hAnsi="Garamond"/>
          <w:color w:val="000000"/>
          <w:sz w:val="24"/>
          <w:szCs w:val="24"/>
          <w:lang w:val="sq-AL"/>
        </w:rPr>
        <w:t>Fier, për një afat 30-vjeçar</w:t>
      </w:r>
    </w:p>
    <w:p w14:paraId="17DD2944" w14:textId="01137CD5"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xml:space="preserve">2. Shoqëria duhet të fillojë ushtrimin e aktivitetit të prodhimit të energjisë elektrike nga centrali </w:t>
      </w:r>
      <w:proofErr w:type="spellStart"/>
      <w:r w:rsidRPr="002348ED">
        <w:rPr>
          <w:rFonts w:ascii="Garamond" w:hAnsi="Garamond"/>
          <w:color w:val="000000"/>
          <w:sz w:val="24"/>
          <w:szCs w:val="24"/>
          <w:lang w:val="sq-AL"/>
        </w:rPr>
        <w:t>fotovoltaik</w:t>
      </w:r>
      <w:proofErr w:type="spellEnd"/>
      <w:r w:rsidRPr="002348ED">
        <w:rPr>
          <w:rFonts w:ascii="Garamond" w:hAnsi="Garamond"/>
          <w:color w:val="000000"/>
          <w:sz w:val="24"/>
          <w:szCs w:val="24"/>
          <w:lang w:val="sq-AL"/>
        </w:rPr>
        <w:t>, br</w:t>
      </w:r>
      <w:r w:rsidR="00C97986">
        <w:rPr>
          <w:rFonts w:ascii="Garamond" w:hAnsi="Garamond"/>
          <w:color w:val="000000"/>
          <w:sz w:val="24"/>
          <w:szCs w:val="24"/>
          <w:lang w:val="sq-AL"/>
        </w:rPr>
        <w:t>e</w:t>
      </w:r>
      <w:r w:rsidRPr="002348ED">
        <w:rPr>
          <w:rFonts w:ascii="Garamond" w:hAnsi="Garamond"/>
          <w:color w:val="000000"/>
          <w:sz w:val="24"/>
          <w:szCs w:val="24"/>
          <w:lang w:val="sq-AL"/>
        </w:rPr>
        <w:t xml:space="preserve">nda afateve të përcaktuara në kontratën me </w:t>
      </w:r>
      <w:proofErr w:type="spellStart"/>
      <w:r w:rsidRPr="002348ED">
        <w:rPr>
          <w:rFonts w:ascii="Garamond" w:hAnsi="Garamond"/>
          <w:color w:val="000000"/>
          <w:sz w:val="24"/>
          <w:szCs w:val="24"/>
          <w:lang w:val="sq-AL"/>
        </w:rPr>
        <w:t>MIE</w:t>
      </w:r>
      <w:proofErr w:type="spellEnd"/>
      <w:r w:rsidR="008B1AF4">
        <w:rPr>
          <w:rFonts w:ascii="Garamond" w:hAnsi="Garamond"/>
          <w:color w:val="000000"/>
          <w:sz w:val="24"/>
          <w:szCs w:val="24"/>
          <w:lang w:val="sq-AL"/>
        </w:rPr>
        <w:t>-n</w:t>
      </w:r>
      <w:r w:rsidRPr="002348ED">
        <w:rPr>
          <w:rFonts w:ascii="Garamond" w:hAnsi="Garamond"/>
          <w:color w:val="000000"/>
          <w:sz w:val="24"/>
          <w:szCs w:val="24"/>
          <w:lang w:val="sq-AL"/>
        </w:rPr>
        <w:t>.</w:t>
      </w:r>
    </w:p>
    <w:p w14:paraId="76FDCF26" w14:textId="3D9FE5B6"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xml:space="preserve">3. Ky vendim është objekt rishikimi në rast se depozitohet/konstatohet një dokumentacion i ndryshëm nga ai që ka shërbyer për këtë vendimmarrje. </w:t>
      </w:r>
    </w:p>
    <w:p w14:paraId="78CE3EEB" w14:textId="79330491"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4. Drejtoria e Licencimit, Autorizimeve dhe Mbikëqyrjes, të njoftojë shoqërinë “</w:t>
      </w:r>
      <w:proofErr w:type="spellStart"/>
      <w:r w:rsidR="00A43037" w:rsidRPr="002348ED">
        <w:rPr>
          <w:rFonts w:ascii="Garamond" w:hAnsi="Garamond"/>
          <w:color w:val="000000"/>
          <w:sz w:val="24"/>
          <w:szCs w:val="24"/>
          <w:lang w:val="sq-AL"/>
        </w:rPr>
        <w:t>Magna</w:t>
      </w:r>
      <w:proofErr w:type="spellEnd"/>
      <w:r w:rsidR="00A43037" w:rsidRPr="002348ED">
        <w:rPr>
          <w:rFonts w:ascii="Garamond" w:hAnsi="Garamond"/>
          <w:color w:val="000000"/>
          <w:sz w:val="24"/>
          <w:szCs w:val="24"/>
          <w:lang w:val="sq-AL"/>
        </w:rPr>
        <w:t xml:space="preserve"> Solar </w:t>
      </w:r>
      <w:proofErr w:type="spellStart"/>
      <w:r w:rsidR="00A43037" w:rsidRPr="002348ED">
        <w:rPr>
          <w:rFonts w:ascii="Garamond" w:hAnsi="Garamond"/>
          <w:color w:val="000000"/>
          <w:sz w:val="24"/>
          <w:szCs w:val="24"/>
          <w:lang w:val="sq-AL"/>
        </w:rPr>
        <w:t>Power</w:t>
      </w:r>
      <w:proofErr w:type="spellEnd"/>
      <w:r w:rsidRPr="002348ED">
        <w:rPr>
          <w:rFonts w:ascii="Garamond" w:hAnsi="Garamond"/>
          <w:color w:val="000000"/>
          <w:sz w:val="24"/>
          <w:szCs w:val="24"/>
          <w:lang w:val="sq-AL"/>
        </w:rPr>
        <w:t xml:space="preserve">” </w:t>
      </w:r>
      <w:proofErr w:type="spellStart"/>
      <w:r w:rsidRPr="002348ED">
        <w:rPr>
          <w:rFonts w:ascii="Garamond" w:hAnsi="Garamond"/>
          <w:color w:val="000000"/>
          <w:sz w:val="24"/>
          <w:szCs w:val="24"/>
          <w:lang w:val="sq-AL"/>
        </w:rPr>
        <w:t>sh.p.k</w:t>
      </w:r>
      <w:proofErr w:type="spellEnd"/>
      <w:r w:rsidRPr="002348ED">
        <w:rPr>
          <w:rFonts w:ascii="Garamond" w:hAnsi="Garamond"/>
          <w:color w:val="000000"/>
          <w:sz w:val="24"/>
          <w:szCs w:val="24"/>
          <w:lang w:val="sq-AL"/>
        </w:rPr>
        <w:t xml:space="preserve">., Ministrinë e Infrastrukturës dhe Energjisë, shoqërinë “Furnizuesi i Tregut të Lirë” </w:t>
      </w:r>
      <w:proofErr w:type="spellStart"/>
      <w:r w:rsidRPr="002348ED">
        <w:rPr>
          <w:rFonts w:ascii="Garamond" w:hAnsi="Garamond"/>
          <w:color w:val="000000"/>
          <w:sz w:val="24"/>
          <w:szCs w:val="24"/>
          <w:lang w:val="sq-AL"/>
        </w:rPr>
        <w:t>sh.a</w:t>
      </w:r>
      <w:proofErr w:type="spellEnd"/>
      <w:r w:rsidRPr="002348ED">
        <w:rPr>
          <w:rFonts w:ascii="Garamond" w:hAnsi="Garamond"/>
          <w:color w:val="000000"/>
          <w:sz w:val="24"/>
          <w:szCs w:val="24"/>
          <w:lang w:val="sq-AL"/>
        </w:rPr>
        <w:t xml:space="preserve">. dhe shoqërinë “Operatori i Sistemit të Shpërndarjes” </w:t>
      </w:r>
      <w:proofErr w:type="spellStart"/>
      <w:r w:rsidRPr="002348ED">
        <w:rPr>
          <w:rFonts w:ascii="Garamond" w:hAnsi="Garamond"/>
          <w:color w:val="000000"/>
          <w:sz w:val="24"/>
          <w:szCs w:val="24"/>
          <w:lang w:val="sq-AL"/>
        </w:rPr>
        <w:t>sh.a</w:t>
      </w:r>
      <w:proofErr w:type="spellEnd"/>
      <w:r w:rsidRPr="002348ED">
        <w:rPr>
          <w:rFonts w:ascii="Garamond" w:hAnsi="Garamond"/>
          <w:color w:val="000000"/>
          <w:sz w:val="24"/>
          <w:szCs w:val="24"/>
          <w:lang w:val="sq-AL"/>
        </w:rPr>
        <w:t xml:space="preserve">. për vendimin e </w:t>
      </w:r>
      <w:r w:rsidR="00F92420" w:rsidRPr="002348ED">
        <w:rPr>
          <w:rFonts w:ascii="Garamond" w:hAnsi="Garamond"/>
          <w:color w:val="000000"/>
          <w:sz w:val="24"/>
          <w:szCs w:val="24"/>
          <w:lang w:val="sq-AL"/>
        </w:rPr>
        <w:t xml:space="preserve">Bordit </w:t>
      </w:r>
      <w:r w:rsidRPr="002348ED">
        <w:rPr>
          <w:rFonts w:ascii="Garamond" w:hAnsi="Garamond"/>
          <w:color w:val="000000"/>
          <w:sz w:val="24"/>
          <w:szCs w:val="24"/>
          <w:lang w:val="sq-AL"/>
        </w:rPr>
        <w:t>të ERE-s.</w:t>
      </w:r>
    </w:p>
    <w:p w14:paraId="47A06AEF" w14:textId="77777777"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xml:space="preserve">Ky vendim hyn në fuqi menjëherë. </w:t>
      </w:r>
    </w:p>
    <w:p w14:paraId="70332193" w14:textId="33506C26"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F92420" w:rsidRPr="002348ED">
        <w:rPr>
          <w:rFonts w:ascii="Garamond" w:hAnsi="Garamond"/>
          <w:color w:val="000000"/>
          <w:sz w:val="24"/>
          <w:szCs w:val="24"/>
          <w:lang w:val="sq-AL"/>
        </w:rPr>
        <w:t>Bordit</w:t>
      </w:r>
      <w:r w:rsidR="00F92420">
        <w:rPr>
          <w:rFonts w:ascii="Garamond" w:hAnsi="Garamond"/>
          <w:color w:val="000000"/>
          <w:sz w:val="24"/>
          <w:szCs w:val="24"/>
          <w:lang w:val="sq-AL"/>
        </w:rPr>
        <w:t>,</w:t>
      </w:r>
      <w:r w:rsidR="00F92420" w:rsidRPr="002348ED">
        <w:rPr>
          <w:rFonts w:ascii="Garamond" w:hAnsi="Garamond"/>
          <w:color w:val="000000"/>
          <w:sz w:val="24"/>
          <w:szCs w:val="24"/>
          <w:lang w:val="sq-AL"/>
        </w:rPr>
        <w:t xml:space="preserve"> </w:t>
      </w:r>
      <w:r w:rsidRPr="002348ED">
        <w:rPr>
          <w:rFonts w:ascii="Garamond" w:hAnsi="Garamond"/>
          <w:color w:val="000000"/>
          <w:sz w:val="24"/>
          <w:szCs w:val="24"/>
          <w:lang w:val="sq-AL"/>
        </w:rPr>
        <w:t xml:space="preserve">në rast se ka siguruar prova të reja që mund ta çojnë </w:t>
      </w:r>
      <w:r w:rsidR="00F92420" w:rsidRPr="002348ED">
        <w:rPr>
          <w:rFonts w:ascii="Garamond" w:hAnsi="Garamond"/>
          <w:color w:val="000000"/>
          <w:sz w:val="24"/>
          <w:szCs w:val="24"/>
          <w:lang w:val="sq-AL"/>
        </w:rPr>
        <w:t xml:space="preserve">Bordin </w:t>
      </w:r>
      <w:r w:rsidRPr="002348ED">
        <w:rPr>
          <w:rFonts w:ascii="Garamond" w:hAnsi="Garamond"/>
          <w:color w:val="000000"/>
          <w:sz w:val="24"/>
          <w:szCs w:val="24"/>
          <w:lang w:val="sq-AL"/>
        </w:rPr>
        <w:t>në marrjen e një vendimi të ndryshëm nga i mëparshmi apo për gabime materiale të konstatuara. Për këtë vendim mund të bëhet ankim në Gjykatën Administrative T</w:t>
      </w:r>
      <w:bookmarkStart w:id="0" w:name="_GoBack"/>
      <w:bookmarkEnd w:id="0"/>
      <w:r w:rsidRPr="002348ED">
        <w:rPr>
          <w:rFonts w:ascii="Garamond" w:hAnsi="Garamond"/>
          <w:color w:val="000000"/>
          <w:sz w:val="24"/>
          <w:szCs w:val="24"/>
          <w:lang w:val="sq-AL"/>
        </w:rPr>
        <w:t>iranë, brenda 30 ditëve kalendarike nga dita e publikimit në Fletoren Zyrtare.</w:t>
      </w:r>
    </w:p>
    <w:p w14:paraId="749BE8F4" w14:textId="77777777" w:rsidR="002348ED" w:rsidRPr="002348ED" w:rsidRDefault="002348ED" w:rsidP="002348ED">
      <w:pPr>
        <w:autoSpaceDE w:val="0"/>
        <w:autoSpaceDN w:val="0"/>
        <w:adjustRightInd w:val="0"/>
        <w:spacing w:after="0" w:line="240" w:lineRule="auto"/>
        <w:ind w:firstLine="284"/>
        <w:jc w:val="both"/>
        <w:rPr>
          <w:rFonts w:ascii="Garamond" w:hAnsi="Garamond"/>
          <w:color w:val="000000"/>
          <w:sz w:val="24"/>
          <w:szCs w:val="24"/>
          <w:lang w:val="sq-AL"/>
        </w:rPr>
      </w:pPr>
      <w:r w:rsidRPr="002348ED">
        <w:rPr>
          <w:rFonts w:ascii="Garamond" w:hAnsi="Garamond"/>
          <w:color w:val="000000"/>
          <w:sz w:val="24"/>
          <w:szCs w:val="24"/>
          <w:lang w:val="sq-AL"/>
        </w:rPr>
        <w:t>Ky vendim botohet në Fletoren Zyrtare.</w:t>
      </w:r>
    </w:p>
    <w:p w14:paraId="7B23C0EC" w14:textId="25AD17DF" w:rsidR="002348ED" w:rsidRPr="002348ED" w:rsidRDefault="002348ED" w:rsidP="002348ED">
      <w:pPr>
        <w:spacing w:after="0" w:line="240" w:lineRule="auto"/>
        <w:ind w:firstLine="284"/>
        <w:jc w:val="both"/>
        <w:rPr>
          <w:rFonts w:ascii="Garamond" w:eastAsia="Batang" w:hAnsi="Garamond"/>
          <w:sz w:val="24"/>
          <w:szCs w:val="24"/>
          <w:lang w:val="sq-AL"/>
        </w:rPr>
      </w:pPr>
    </w:p>
    <w:p w14:paraId="5F6D9576" w14:textId="77777777" w:rsidR="002348ED" w:rsidRPr="002348ED" w:rsidRDefault="002348ED" w:rsidP="002348ED">
      <w:pPr>
        <w:tabs>
          <w:tab w:val="left" w:pos="8420"/>
        </w:tabs>
        <w:autoSpaceDE w:val="0"/>
        <w:autoSpaceDN w:val="0"/>
        <w:adjustRightInd w:val="0"/>
        <w:spacing w:after="0" w:line="240" w:lineRule="auto"/>
        <w:ind w:firstLine="284"/>
        <w:jc w:val="right"/>
        <w:rPr>
          <w:rFonts w:ascii="Garamond" w:hAnsi="Garamond"/>
          <w:bCs/>
          <w:color w:val="000000"/>
          <w:sz w:val="24"/>
          <w:szCs w:val="24"/>
          <w:lang w:val="sq-AL"/>
        </w:rPr>
      </w:pPr>
      <w:r w:rsidRPr="002348ED">
        <w:rPr>
          <w:rFonts w:ascii="Garamond" w:hAnsi="Garamond"/>
          <w:bCs/>
          <w:color w:val="000000"/>
          <w:sz w:val="24"/>
          <w:szCs w:val="24"/>
          <w:lang w:val="sq-AL"/>
        </w:rPr>
        <w:t>KRYETAR</w:t>
      </w:r>
    </w:p>
    <w:p w14:paraId="0A0BCA27" w14:textId="77777777" w:rsidR="002348ED" w:rsidRPr="002348ED" w:rsidRDefault="002348ED" w:rsidP="002348ED">
      <w:pPr>
        <w:autoSpaceDE w:val="0"/>
        <w:autoSpaceDN w:val="0"/>
        <w:adjustRightInd w:val="0"/>
        <w:spacing w:after="0" w:line="240" w:lineRule="auto"/>
        <w:ind w:firstLine="284"/>
        <w:jc w:val="right"/>
        <w:rPr>
          <w:rFonts w:ascii="Garamond" w:hAnsi="Garamond"/>
          <w:b/>
          <w:bCs/>
          <w:color w:val="000000"/>
          <w:sz w:val="24"/>
          <w:szCs w:val="24"/>
          <w:lang w:val="sq-AL"/>
        </w:rPr>
      </w:pPr>
      <w:r w:rsidRPr="002348ED">
        <w:rPr>
          <w:rFonts w:ascii="Garamond" w:hAnsi="Garamond"/>
          <w:b/>
          <w:bCs/>
          <w:color w:val="000000"/>
          <w:sz w:val="24"/>
          <w:szCs w:val="24"/>
          <w:lang w:val="sq-AL"/>
        </w:rPr>
        <w:t xml:space="preserve">Petrit </w:t>
      </w:r>
      <w:proofErr w:type="spellStart"/>
      <w:r w:rsidRPr="002348ED">
        <w:rPr>
          <w:rFonts w:ascii="Garamond" w:hAnsi="Garamond"/>
          <w:b/>
          <w:bCs/>
          <w:color w:val="000000"/>
          <w:sz w:val="24"/>
          <w:szCs w:val="24"/>
          <w:lang w:val="sq-AL"/>
        </w:rPr>
        <w:t>Ahmeti</w:t>
      </w:r>
      <w:proofErr w:type="spellEnd"/>
    </w:p>
    <w:p w14:paraId="7C797C7B" w14:textId="77777777" w:rsidR="002348ED" w:rsidRPr="002348ED" w:rsidRDefault="002348ED" w:rsidP="002348ED">
      <w:pPr>
        <w:spacing w:after="0" w:line="240" w:lineRule="auto"/>
        <w:ind w:firstLine="284"/>
        <w:jc w:val="both"/>
        <w:rPr>
          <w:rFonts w:ascii="Garamond" w:eastAsia="Batang" w:hAnsi="Garamond"/>
          <w:sz w:val="24"/>
          <w:szCs w:val="24"/>
          <w:lang w:val="sq-AL"/>
        </w:rPr>
      </w:pPr>
    </w:p>
    <w:sectPr w:rsidR="002348ED" w:rsidRPr="002348ED" w:rsidSect="002348ED">
      <w:footerReference w:type="default" r:id="rId21"/>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1E35D" w14:textId="77777777" w:rsidR="00A43037" w:rsidRDefault="00A43037">
      <w:pPr>
        <w:spacing w:after="0" w:line="240" w:lineRule="auto"/>
      </w:pPr>
      <w:r>
        <w:separator/>
      </w:r>
    </w:p>
  </w:endnote>
  <w:endnote w:type="continuationSeparator" w:id="0">
    <w:p w14:paraId="1916D2BA" w14:textId="77777777" w:rsidR="00A43037" w:rsidRDefault="00A43037">
      <w:pPr>
        <w:spacing w:after="0" w:line="240" w:lineRule="auto"/>
      </w:pPr>
      <w:r>
        <w:continuationSeparator/>
      </w:r>
    </w:p>
  </w:endnote>
  <w:endnote w:type="continuationNotice" w:id="1">
    <w:p w14:paraId="4AAB4898" w14:textId="77777777" w:rsidR="000B2521" w:rsidRDefault="000B25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D8A45" w14:textId="6CACC989" w:rsidR="00A43037" w:rsidRPr="00B838A2" w:rsidRDefault="00A43037" w:rsidP="00B838A2">
    <w:pPr>
      <w:pStyle w:val="Footer"/>
      <w:jc w:val="center"/>
      <w:rPr>
        <w:rFonts w:ascii="Times New Roman" w:hAnsi="Times New Roman"/>
        <w:sz w:val="20"/>
        <w:szCs w:val="20"/>
      </w:rPr>
    </w:pPr>
    <w:r w:rsidRPr="00B838A2">
      <w:rPr>
        <w:rFonts w:ascii="Times New Roman" w:hAnsi="Times New Roman"/>
        <w:sz w:val="20"/>
        <w:szCs w:val="20"/>
      </w:rPr>
      <w:fldChar w:fldCharType="begin"/>
    </w:r>
    <w:r w:rsidRPr="00B838A2">
      <w:rPr>
        <w:rFonts w:ascii="Times New Roman" w:hAnsi="Times New Roman"/>
        <w:sz w:val="20"/>
        <w:szCs w:val="20"/>
      </w:rPr>
      <w:instrText>PAGE   \* MERGEFORMAT</w:instrText>
    </w:r>
    <w:r w:rsidRPr="00B838A2">
      <w:rPr>
        <w:rFonts w:ascii="Times New Roman" w:hAnsi="Times New Roman"/>
        <w:sz w:val="20"/>
        <w:szCs w:val="20"/>
      </w:rPr>
      <w:fldChar w:fldCharType="separate"/>
    </w:r>
    <w:r w:rsidRPr="00B838A2">
      <w:rPr>
        <w:rFonts w:ascii="Times New Roman" w:hAnsi="Times New Roman"/>
        <w:sz w:val="20"/>
        <w:szCs w:val="20"/>
      </w:rPr>
      <w:t>1</w:t>
    </w:r>
    <w:r w:rsidRPr="00B838A2">
      <w:rPr>
        <w:rFonts w:ascii="Times New Roman" w:hAnsi="Times New Roman"/>
        <w:sz w:val="20"/>
        <w:szCs w:val="20"/>
      </w:rPr>
      <w:fldChar w:fldCharType="end"/>
    </w:r>
  </w:p>
  <w:p w14:paraId="08EE3F34" w14:textId="77777777" w:rsidR="00A43037" w:rsidRDefault="00A43037">
    <w:pPr>
      <w:pStyle w:val="Foo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4CFCC" w14:textId="77777777" w:rsidR="00A43037" w:rsidRDefault="00A43037">
      <w:pPr>
        <w:spacing w:after="0" w:line="240" w:lineRule="auto"/>
      </w:pPr>
      <w:r>
        <w:separator/>
      </w:r>
    </w:p>
  </w:footnote>
  <w:footnote w:type="continuationSeparator" w:id="0">
    <w:p w14:paraId="6F9A7EB7" w14:textId="77777777" w:rsidR="00A43037" w:rsidRDefault="00A43037">
      <w:pPr>
        <w:spacing w:after="0" w:line="240" w:lineRule="auto"/>
      </w:pPr>
      <w:r>
        <w:continuationSeparator/>
      </w:r>
    </w:p>
  </w:footnote>
  <w:footnote w:type="continuationNotice" w:id="1">
    <w:p w14:paraId="1774DF3E" w14:textId="77777777" w:rsidR="000B2521" w:rsidRDefault="000B25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0000000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000000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000011"/>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00000013"/>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0000016"/>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00000019"/>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0000001E"/>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000001F"/>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217E135B"/>
    <w:multiLevelType w:val="hybridMultilevel"/>
    <w:tmpl w:val="A226074A"/>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1C75340"/>
    <w:multiLevelType w:val="hybridMultilevel"/>
    <w:tmpl w:val="EDB83552"/>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3D816B3"/>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3E7303"/>
    <w:multiLevelType w:val="hybridMultilevel"/>
    <w:tmpl w:val="5FC45334"/>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25"/>
  </w:num>
  <w:num w:numId="3">
    <w:abstractNumId w:val="9"/>
  </w:num>
  <w:num w:numId="4">
    <w:abstractNumId w:val="15"/>
  </w:num>
  <w:num w:numId="5">
    <w:abstractNumId w:val="14"/>
  </w:num>
  <w:num w:numId="6">
    <w:abstractNumId w:val="12"/>
  </w:num>
  <w:num w:numId="7">
    <w:abstractNumId w:val="8"/>
  </w:num>
  <w:num w:numId="8">
    <w:abstractNumId w:val="6"/>
  </w:num>
  <w:num w:numId="9">
    <w:abstractNumId w:val="23"/>
  </w:num>
  <w:num w:numId="10">
    <w:abstractNumId w:val="17"/>
  </w:num>
  <w:num w:numId="11">
    <w:abstractNumId w:val="33"/>
  </w:num>
  <w:num w:numId="12">
    <w:abstractNumId w:val="13"/>
  </w:num>
  <w:num w:numId="13">
    <w:abstractNumId w:val="29"/>
  </w:num>
  <w:num w:numId="14">
    <w:abstractNumId w:val="26"/>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5"/>
  </w:num>
  <w:num w:numId="19">
    <w:abstractNumId w:val="22"/>
  </w:num>
  <w:num w:numId="20">
    <w:abstractNumId w:val="0"/>
  </w:num>
  <w:num w:numId="21">
    <w:abstractNumId w:val="10"/>
  </w:num>
  <w:num w:numId="22">
    <w:abstractNumId w:val="28"/>
  </w:num>
  <w:num w:numId="23">
    <w:abstractNumId w:val="7"/>
  </w:num>
  <w:num w:numId="24">
    <w:abstractNumId w:val="20"/>
  </w:num>
  <w:num w:numId="25">
    <w:abstractNumId w:val="21"/>
  </w:num>
  <w:num w:numId="26">
    <w:abstractNumId w:val="30"/>
  </w:num>
  <w:num w:numId="27">
    <w:abstractNumId w:val="18"/>
  </w:num>
  <w:num w:numId="28">
    <w:abstractNumId w:val="1"/>
  </w:num>
  <w:num w:numId="29">
    <w:abstractNumId w:val="19"/>
  </w:num>
  <w:num w:numId="30">
    <w:abstractNumId w:val="11"/>
  </w:num>
  <w:num w:numId="31">
    <w:abstractNumId w:val="2"/>
  </w:num>
  <w:num w:numId="32">
    <w:abstractNumId w:val="16"/>
  </w:num>
  <w:num w:numId="33">
    <w:abstractNumId w:val="3"/>
  </w:num>
  <w:num w:numId="34">
    <w:abstractNumId w:val="34"/>
  </w:num>
  <w:num w:numId="35">
    <w:abstractNumId w:val="31"/>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D30"/>
    <w:rsid w:val="0005578D"/>
    <w:rsid w:val="00094E82"/>
    <w:rsid w:val="000B2521"/>
    <w:rsid w:val="00183F42"/>
    <w:rsid w:val="0020409E"/>
    <w:rsid w:val="002348ED"/>
    <w:rsid w:val="002617A5"/>
    <w:rsid w:val="002919F6"/>
    <w:rsid w:val="0032169F"/>
    <w:rsid w:val="003A0940"/>
    <w:rsid w:val="003E23EC"/>
    <w:rsid w:val="0058344B"/>
    <w:rsid w:val="005A5EEA"/>
    <w:rsid w:val="005C0F5A"/>
    <w:rsid w:val="005E3991"/>
    <w:rsid w:val="005F0822"/>
    <w:rsid w:val="00762AA8"/>
    <w:rsid w:val="0078232F"/>
    <w:rsid w:val="00796868"/>
    <w:rsid w:val="008118D3"/>
    <w:rsid w:val="00876B43"/>
    <w:rsid w:val="008B1AF4"/>
    <w:rsid w:val="0091201F"/>
    <w:rsid w:val="009E635E"/>
    <w:rsid w:val="009F1FD0"/>
    <w:rsid w:val="00A43037"/>
    <w:rsid w:val="00AB2E81"/>
    <w:rsid w:val="00B838A2"/>
    <w:rsid w:val="00C97986"/>
    <w:rsid w:val="00D50D30"/>
    <w:rsid w:val="00DF2E4E"/>
    <w:rsid w:val="00E64603"/>
    <w:rsid w:val="00EC55B7"/>
    <w:rsid w:val="00F25137"/>
    <w:rsid w:val="00F67291"/>
    <w:rsid w:val="00F924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1745A"/>
  <w15:docId w15:val="{2E1C6D3B-8A92-4E99-AF11-F72D529D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¹ B"/>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¹ B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F25137"/>
    <w:pPr>
      <w:spacing w:after="200"/>
    </w:pPr>
    <w:rPr>
      <w:b/>
      <w:bCs/>
    </w:rPr>
  </w:style>
  <w:style w:type="character" w:customStyle="1" w:styleId="CommentSubjectChar">
    <w:name w:val="Comment Subject Char"/>
    <w:basedOn w:val="CommentTextChar"/>
    <w:link w:val="CommentSubject"/>
    <w:uiPriority w:val="99"/>
    <w:semiHidden/>
    <w:rsid w:val="00F25137"/>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2439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styles" Target="styles.xml"/><Relationship Id="rId20"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numbering" Target="numbering.xml"/><Relationship Id="rId23"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2024-10-31T15:36:10Z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2024-10-31T00:00:00Z</Date_x0020_protokolli>
    <Titulli xmlns="0e656187-b300-4fb0-8bf4-3a50f872073c">Mbi licencimin e shoqërisë “MAGNA SOLAR POWER” sh.p.k. në veprimtarinë e prodhimit të energjisë elektrike</Titulli>
    <Modifikuesi xmlns="0e656187-b300-4fb0-8bf4-3a50f872073c">ermira.bukaci</Modifikuesi>
    <Nr_x002e__x0020_prot_x0020_QBZ xmlns="0e656187-b300-4fb0-8bf4-3a50f872073c">1868/2</Nr_x002e__x0020_prot_x0020_QBZ>
    <Data_x0020_e_x0020_Modifikimit xmlns="0e656187-b300-4fb0-8bf4-3a50f872073c">2024-11-01T08:36:37Z</Data_x0020_e_x0020_Modifikimit>
    <Dekretuar xmlns="0e656187-b300-4fb0-8bf4-3a50f872073c">false</Dekretuar>
    <Data xmlns="0e656187-b300-4fb0-8bf4-3a50f872073c">2024-09-12T00:00:00Z</Data>
    <Nr_x002e__x0020_protokolli_x0020_i_x0020_aktit xmlns="0e656187-b300-4fb0-8bf4-3a50f872073c">2303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0BDF0C9C6FFF4C9E8E3B9EF19BB561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so-contentType ?>
<FormTemplates xmlns="http://schemas.microsoft.com/sharepoint/v3/contenttype/forms">
  <Display>DocumentLibraryForm</Display>
  <Edit>DocumentLibraryForm</Edit>
  <New>DocumentLibraryForm</New>
</FormTemplates>
</file>

<file path=customXml/item13.xml><?xml version="1.0" encoding="utf-8"?>
<ct:contentTypeSchema xmlns:ct="http://schemas.microsoft.com/office/2006/metadata/contentType" xmlns:ma="http://schemas.microsoft.com/office/2006/metadata/properties/metaAttributes" ct:_="" ma:_="" ma:contentTypeName="Akt ligjor" ma:contentTypeID="0x0101000BDF0C9C6FFF4C9E8E3B9EF19BB561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A1EF2-F000-4586-BF1A-2EE745F106DC}">
  <ds:schemaRefs>
    <ds:schemaRef ds:uri="http://www.wps.cn/android/officeDocument/2013/mofficeCustomData"/>
  </ds:schemaRefs>
</ds:datastoreItem>
</file>

<file path=customXml/itemProps2.xml><?xml version="1.0" encoding="utf-8"?>
<ds:datastoreItem xmlns:ds="http://schemas.openxmlformats.org/officeDocument/2006/customXml" ds:itemID="{2E585A75-4E58-4C3B-A8BB-1852EB06F68C}">
  <ds:schemaRefs>
    <ds:schemaRef ds:uri="http://www.wps.cn/android/officeDocument/2013/mofficeCustomData"/>
  </ds:schemaRefs>
</ds:datastoreItem>
</file>

<file path=customXml/itemProps3.xml><?xml version="1.0" encoding="utf-8"?>
<ds:datastoreItem xmlns:ds="http://schemas.openxmlformats.org/officeDocument/2006/customXml" ds:itemID="{198E1D30-FF63-4238-9B8B-BF7BDB4CFF6D}">
  <ds:schemaRefs>
    <ds:schemaRef ds:uri="0e656187-b300-4fb0-8bf4-3a50f872073c"/>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dcmitype/"/>
    <ds:schemaRef ds:uri="http://www.w3.org/XML/1998/namespace"/>
    <ds:schemaRef ds:uri="http://purl.org/dc/terms/"/>
  </ds:schemaRefs>
</ds:datastoreItem>
</file>

<file path=customXml/itemProps4.xml><?xml version="1.0" encoding="utf-8"?>
<ds:datastoreItem xmlns:ds="http://schemas.openxmlformats.org/officeDocument/2006/customXml" ds:itemID="{7B1CD88F-AA34-46F5-A15F-A5AB4B4F09D5}">
  <ds:schemaRefs>
    <ds:schemaRef ds:uri="http://schemas.microsoft.com/sharepoint/v3/contenttype/forms"/>
  </ds:schemaRefs>
</ds:datastoreItem>
</file>

<file path=customXml/itemProps5.xml><?xml version="1.0" encoding="utf-8"?>
<ds:datastoreItem xmlns:ds="http://schemas.openxmlformats.org/officeDocument/2006/customXml" ds:itemID="{6DD9AFC9-2F68-4B89-9EB7-59F9C2A8CD5A}">
  <ds:schemaRefs>
    <ds:schemaRef ds:uri="http://www.wps.cn/android/officeDocument/2013/mofficeCustomData"/>
  </ds:schemaRefs>
</ds:datastoreItem>
</file>

<file path=customXml/itemProps6.xml><?xml version="1.0" encoding="utf-8"?>
<ds:datastoreItem xmlns:ds="http://schemas.openxmlformats.org/officeDocument/2006/customXml" ds:itemID="{379A8C57-2213-440C-945A-DA6338C110D9}">
  <ds:schemaRefs>
    <ds:schemaRef ds:uri="http://www.wps.cn/android/officeDocument/2013/mofficeCustomData"/>
  </ds:schemaRefs>
</ds:datastoreItem>
</file>

<file path=customXml/itemProps7.xml><?xml version="1.0" encoding="utf-8"?>
<ds:datastoreItem xmlns:ds="http://schemas.openxmlformats.org/officeDocument/2006/customXml" ds:itemID="{6365A820-687A-41E4-9F39-F0A92CAA8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92E616D8-3316-41EE-94EE-2522B065CE21}">
  <ds:schemaRefs>
    <ds:schemaRef ds:uri="http://www.wps.cn/android/officeDocument/2013/mofficeCustomData"/>
  </ds:schemaRefs>
</ds:datastoreItem>
</file>

<file path=customXml/itemProps9.xml><?xml version="1.0" encoding="utf-8"?>
<ds:datastoreItem xmlns:ds="http://schemas.openxmlformats.org/officeDocument/2006/customXml" ds:itemID="{CD705299-C928-4692-8166-DC1A68C29BDE}">
  <ds:schemaRefs>
    <ds:schemaRef ds:uri="http://www.wps.cn/android/officeDocument/2013/mofficeCustomData"/>
  </ds:schemaRefs>
</ds:datastoreItem>
</file>

<file path=customXml/itemProps10.xml><?xml version="1.0" encoding="utf-8"?>
<ds:datastoreItem xmlns:ds="http://schemas.openxmlformats.org/officeDocument/2006/customXml" ds:itemID="{40DAC612-3F04-4F02-B81C-452CB776E8D0}">
  <ds:schemaRefs>
    <ds:schemaRef ds:uri="http://www.wps.cn/android/officeDocument/2013/mofficeCustomData"/>
  </ds:schemaRefs>
</ds:datastoreItem>
</file>

<file path=customXml/itemProps11.xml><?xml version="1.0" encoding="utf-8"?>
<ds:datastoreItem xmlns:ds="http://schemas.openxmlformats.org/officeDocument/2006/customXml" ds:itemID="{86547014-DB3E-4C52-848D-104D21A70A7D}">
  <ds:schemaRefs>
    <ds:schemaRef ds:uri="http://www.wps.cn/android/officeDocument/2013/mofficeCustomData"/>
  </ds:schemaRefs>
</ds:datastoreItem>
</file>

<file path=customXml/itemProps12.xml><?xml version="1.0" encoding="utf-8"?>
<ds:datastoreItem xmlns:ds="http://schemas.openxmlformats.org/officeDocument/2006/customXml" ds:itemID="{15CD9E76-3349-4BBC-A909-C1971548441E}">
  <ds:schemaRefs>
    <ds:schemaRef ds:uri="http://schemas.microsoft.com/sharepoint/v3/contenttype/forms"/>
  </ds:schemaRefs>
</ds:datastoreItem>
</file>

<file path=customXml/itemProps13.xml><?xml version="1.0" encoding="utf-8"?>
<ds:datastoreItem xmlns:ds="http://schemas.openxmlformats.org/officeDocument/2006/customXml" ds:itemID="{33605409-A83A-42E8-A99E-42FF5E5F8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4.xml><?xml version="1.0" encoding="utf-8"?>
<ds:datastoreItem xmlns:ds="http://schemas.openxmlformats.org/officeDocument/2006/customXml" ds:itemID="{D8C88E62-EB30-491F-A903-1E56A5FD9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Mbi licencimin e shoqërisë “MAGNA SOLAR POWER” sh.p.k. në veprimtarinë e prodhimit të energjisë elektrike</vt:lpstr>
    </vt:vector>
  </TitlesOfParts>
  <Company>Dpa</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“MAGNA SOLAR POWER” sh.p.k. në veprimtarinë e prodhimit të energjisë elektrike</dc:title>
  <dc:creator>DJZM</dc:creator>
  <cp:lastModifiedBy>Alma Lisaku</cp:lastModifiedBy>
  <cp:revision>21</cp:revision>
  <cp:lastPrinted>2024-06-10T14:29:00Z</cp:lastPrinted>
  <dcterms:created xsi:type="dcterms:W3CDTF">2024-10-16T08:25:00Z</dcterms:created>
  <dcterms:modified xsi:type="dcterms:W3CDTF">2024-11-01T08:09:00Z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a82a04199b9a45bc926268e7905d0f18</vt:lpwstr>
  </property>
</Properties>
</file>