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53D9C8" w14:textId="77777777" w:rsidR="00440E15" w:rsidRPr="001A30DF" w:rsidRDefault="00440E15" w:rsidP="00440E15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1A30DF">
        <w:rPr>
          <w:rFonts w:ascii="Garamond" w:hAnsi="Garamond"/>
          <w:b/>
          <w:bCs/>
          <w:sz w:val="24"/>
          <w:szCs w:val="24"/>
          <w:lang w:val="sq-AL"/>
        </w:rPr>
        <w:t>VENDIM</w:t>
      </w:r>
    </w:p>
    <w:p w14:paraId="12D695D1" w14:textId="4AA8A200" w:rsidR="00440E15" w:rsidRPr="001A30DF" w:rsidRDefault="00440E15" w:rsidP="00440E15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1A30DF">
        <w:rPr>
          <w:rFonts w:ascii="Garamond" w:hAnsi="Garamond"/>
          <w:b/>
          <w:bCs/>
          <w:sz w:val="24"/>
          <w:szCs w:val="24"/>
          <w:lang w:val="sq-AL"/>
        </w:rPr>
        <w:t xml:space="preserve">Nr. 223, </w:t>
      </w:r>
      <w:r w:rsidR="00B330F6" w:rsidRPr="001A30DF">
        <w:rPr>
          <w:rFonts w:ascii="Garamond" w:hAnsi="Garamond"/>
          <w:b/>
          <w:bCs/>
          <w:sz w:val="24"/>
          <w:szCs w:val="24"/>
          <w:lang w:val="sq-AL"/>
        </w:rPr>
        <w:t>d</w:t>
      </w:r>
      <w:r w:rsidRPr="001A30DF">
        <w:rPr>
          <w:rFonts w:ascii="Garamond" w:hAnsi="Garamond"/>
          <w:b/>
          <w:bCs/>
          <w:sz w:val="24"/>
          <w:szCs w:val="24"/>
          <w:lang w:val="sq-AL"/>
        </w:rPr>
        <w:t>atë 23.10.2024</w:t>
      </w:r>
    </w:p>
    <w:p w14:paraId="03473135" w14:textId="77777777" w:rsidR="00440E15" w:rsidRPr="001A30DF" w:rsidRDefault="00440E15" w:rsidP="00440E15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5E8CC93A" w14:textId="4458473E" w:rsidR="00440E15" w:rsidRPr="001A30DF" w:rsidRDefault="00440E15" w:rsidP="00440E15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1A30DF">
        <w:rPr>
          <w:rFonts w:ascii="Garamond" w:hAnsi="Garamond"/>
          <w:b/>
          <w:bCs/>
          <w:sz w:val="24"/>
          <w:szCs w:val="24"/>
          <w:lang w:val="sq-AL"/>
        </w:rPr>
        <w:t>MBI</w:t>
      </w:r>
      <w:r w:rsidR="001A30DF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1A30DF">
        <w:rPr>
          <w:rFonts w:ascii="Garamond" w:hAnsi="Garamond"/>
          <w:b/>
          <w:bCs/>
          <w:sz w:val="24"/>
          <w:szCs w:val="24"/>
          <w:lang w:val="sq-AL"/>
        </w:rPr>
        <w:t>DISA NDRYSHIME NË VENDIMIN E BORDIT TË ERE-</w:t>
      </w:r>
      <w:r w:rsidR="00C57B11" w:rsidRPr="001A30DF">
        <w:rPr>
          <w:rFonts w:ascii="Garamond" w:hAnsi="Garamond"/>
          <w:b/>
          <w:bCs/>
          <w:sz w:val="24"/>
          <w:szCs w:val="24"/>
          <w:lang w:val="sq-AL"/>
        </w:rPr>
        <w:t>s</w:t>
      </w:r>
      <w:r w:rsidRPr="001A30DF">
        <w:rPr>
          <w:rFonts w:ascii="Garamond" w:hAnsi="Garamond"/>
          <w:b/>
          <w:bCs/>
          <w:sz w:val="24"/>
          <w:szCs w:val="24"/>
          <w:lang w:val="sq-AL"/>
        </w:rPr>
        <w:t xml:space="preserve"> NR. 132, DATË 2.7.2024,</w:t>
      </w:r>
      <w:r w:rsidR="001A30DF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1A30DF">
        <w:rPr>
          <w:rFonts w:ascii="Garamond" w:hAnsi="Garamond"/>
          <w:b/>
          <w:bCs/>
          <w:sz w:val="24"/>
          <w:szCs w:val="24"/>
          <w:lang w:val="sq-AL"/>
        </w:rPr>
        <w:t>“MBI LICENCIMIN E SHOQËRISË “</w:t>
      </w:r>
      <w:proofErr w:type="spellStart"/>
      <w:r w:rsidRPr="001A30DF">
        <w:rPr>
          <w:rFonts w:ascii="Garamond" w:hAnsi="Garamond"/>
          <w:b/>
          <w:bCs/>
          <w:sz w:val="24"/>
          <w:szCs w:val="24"/>
          <w:lang w:val="sq-AL"/>
        </w:rPr>
        <w:t>GREENNAT</w:t>
      </w:r>
      <w:proofErr w:type="spellEnd"/>
      <w:r w:rsidRPr="001A30DF">
        <w:rPr>
          <w:rFonts w:ascii="Garamond" w:hAnsi="Garamond"/>
          <w:b/>
          <w:bCs/>
          <w:sz w:val="24"/>
          <w:szCs w:val="24"/>
          <w:lang w:val="sq-AL"/>
        </w:rPr>
        <w:t xml:space="preserve"> SOLAR PARK BALLSH” SHPK NË VEPRIMTARINË E PRODHIMIT TË ENERGJISË ELEKTRIKE”</w:t>
      </w:r>
    </w:p>
    <w:p w14:paraId="5A109B4C" w14:textId="77777777" w:rsidR="00440E15" w:rsidRPr="001A30DF" w:rsidRDefault="00440E15" w:rsidP="00440E15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4A229BA9" w14:textId="255B5053" w:rsidR="00440E15" w:rsidRPr="001A30DF" w:rsidRDefault="00440E15" w:rsidP="00440E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A30DF">
        <w:rPr>
          <w:rFonts w:ascii="Garamond" w:hAnsi="Garamond"/>
          <w:sz w:val="24"/>
          <w:szCs w:val="24"/>
          <w:lang w:val="sq-AL"/>
        </w:rPr>
        <w:t>Në mbështetje të nenit 16 të ligjit nr. 43/2015</w:t>
      </w:r>
      <w:r w:rsidR="00C57B11">
        <w:rPr>
          <w:rFonts w:ascii="Garamond" w:hAnsi="Garamond"/>
          <w:sz w:val="24"/>
          <w:szCs w:val="24"/>
          <w:lang w:val="sq-AL"/>
        </w:rPr>
        <w:t>,</w:t>
      </w:r>
      <w:r w:rsidRPr="001A30DF">
        <w:rPr>
          <w:rFonts w:ascii="Garamond" w:hAnsi="Garamond"/>
          <w:sz w:val="24"/>
          <w:szCs w:val="24"/>
          <w:lang w:val="sq-AL"/>
        </w:rPr>
        <w:t xml:space="preserve"> “Për sektorin e energjisë elektrike”, </w:t>
      </w:r>
      <w:r w:rsidR="00C57B11">
        <w:rPr>
          <w:rFonts w:ascii="Garamond" w:hAnsi="Garamond"/>
          <w:sz w:val="24"/>
          <w:szCs w:val="24"/>
          <w:lang w:val="sq-AL"/>
        </w:rPr>
        <w:t>të</w:t>
      </w:r>
      <w:r w:rsidRPr="001A30DF">
        <w:rPr>
          <w:rFonts w:ascii="Garamond" w:hAnsi="Garamond"/>
          <w:sz w:val="24"/>
          <w:szCs w:val="24"/>
          <w:lang w:val="sq-AL"/>
        </w:rPr>
        <w:t xml:space="preserve"> ndryshuar; nenit 113</w:t>
      </w:r>
      <w:r w:rsidR="00C57B11">
        <w:rPr>
          <w:rFonts w:ascii="Garamond" w:hAnsi="Garamond"/>
          <w:sz w:val="24"/>
          <w:szCs w:val="24"/>
          <w:lang w:val="sq-AL"/>
        </w:rPr>
        <w:t>,</w:t>
      </w:r>
      <w:r w:rsidRPr="001A30DF">
        <w:rPr>
          <w:rFonts w:ascii="Garamond" w:hAnsi="Garamond"/>
          <w:sz w:val="24"/>
          <w:szCs w:val="24"/>
          <w:lang w:val="sq-AL"/>
        </w:rPr>
        <w:t xml:space="preserve"> të ligjit nr. 44/2015</w:t>
      </w:r>
      <w:r w:rsidR="00C57B11">
        <w:rPr>
          <w:rFonts w:ascii="Garamond" w:hAnsi="Garamond"/>
          <w:sz w:val="24"/>
          <w:szCs w:val="24"/>
          <w:lang w:val="sq-AL"/>
        </w:rPr>
        <w:t>,</w:t>
      </w:r>
      <w:r w:rsidRPr="001A30DF">
        <w:rPr>
          <w:rFonts w:ascii="Garamond" w:hAnsi="Garamond"/>
          <w:sz w:val="24"/>
          <w:szCs w:val="24"/>
          <w:lang w:val="sq-AL"/>
        </w:rPr>
        <w:t xml:space="preserve"> “Kodi i Procedurave Administrative i Republikës së Shqipërisë”; si dhe nenit 15 të </w:t>
      </w:r>
      <w:r w:rsidR="00C57B11">
        <w:rPr>
          <w:rFonts w:ascii="Garamond" w:hAnsi="Garamond"/>
          <w:sz w:val="24"/>
          <w:szCs w:val="24"/>
          <w:lang w:val="sq-AL"/>
        </w:rPr>
        <w:t>“</w:t>
      </w:r>
      <w:r w:rsidRPr="001A30DF">
        <w:rPr>
          <w:rFonts w:ascii="Garamond" w:hAnsi="Garamond"/>
          <w:sz w:val="24"/>
          <w:szCs w:val="24"/>
          <w:lang w:val="sq-AL"/>
        </w:rPr>
        <w:t>Rregullores për organizimin, funksionimin dhe procedurat e ERE-s</w:t>
      </w:r>
      <w:r w:rsidR="00C57B11">
        <w:rPr>
          <w:rFonts w:ascii="Garamond" w:hAnsi="Garamond"/>
          <w:sz w:val="24"/>
          <w:szCs w:val="24"/>
          <w:lang w:val="sq-AL"/>
        </w:rPr>
        <w:t>”</w:t>
      </w:r>
      <w:r w:rsidRPr="001A30DF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C57B11" w:rsidRPr="001A30DF">
        <w:rPr>
          <w:rFonts w:ascii="Garamond" w:hAnsi="Garamond"/>
          <w:sz w:val="24"/>
          <w:szCs w:val="24"/>
          <w:lang w:val="sq-AL"/>
        </w:rPr>
        <w:t xml:space="preserve">Bordit </w:t>
      </w:r>
      <w:r w:rsidRPr="001A30DF">
        <w:rPr>
          <w:rFonts w:ascii="Garamond" w:hAnsi="Garamond"/>
          <w:sz w:val="24"/>
          <w:szCs w:val="24"/>
          <w:lang w:val="sq-AL"/>
        </w:rPr>
        <w:t xml:space="preserve">të Entit Rregullator të Energjisë (ERE) nr. 96, datë 17.6.2016; Bordi i ERE-s, në mbledhjen e tij të datës 23.10.2024, mbasi shqyrtoi relacionin me nr. 979/18 </w:t>
      </w:r>
      <w:proofErr w:type="spellStart"/>
      <w:r w:rsidRPr="001A30DF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1A30DF">
        <w:rPr>
          <w:rFonts w:ascii="Garamond" w:hAnsi="Garamond"/>
          <w:sz w:val="24"/>
          <w:szCs w:val="24"/>
          <w:lang w:val="sq-AL"/>
        </w:rPr>
        <w:t>., datë 21.10.2024, të Drejtorisë së Licencimit dhe Autorizimeve</w:t>
      </w:r>
      <w:r w:rsidR="00C57B11">
        <w:rPr>
          <w:rFonts w:ascii="Garamond" w:hAnsi="Garamond"/>
          <w:sz w:val="24"/>
          <w:szCs w:val="24"/>
          <w:lang w:val="sq-AL"/>
        </w:rPr>
        <w:t>,</w:t>
      </w:r>
      <w:r w:rsidRPr="001A30DF">
        <w:rPr>
          <w:rFonts w:ascii="Garamond" w:hAnsi="Garamond"/>
          <w:sz w:val="24"/>
          <w:szCs w:val="24"/>
          <w:lang w:val="sq-AL"/>
        </w:rPr>
        <w:t xml:space="preserve"> “Mbi disa ndryshime në vendimin e </w:t>
      </w:r>
      <w:r w:rsidR="00C57B11" w:rsidRPr="001A30DF">
        <w:rPr>
          <w:rFonts w:ascii="Garamond" w:hAnsi="Garamond"/>
          <w:sz w:val="24"/>
          <w:szCs w:val="24"/>
          <w:lang w:val="sq-AL"/>
        </w:rPr>
        <w:t xml:space="preserve">Bordit </w:t>
      </w:r>
      <w:r w:rsidRPr="001A30DF">
        <w:rPr>
          <w:rFonts w:ascii="Garamond" w:hAnsi="Garamond"/>
          <w:sz w:val="24"/>
          <w:szCs w:val="24"/>
          <w:lang w:val="sq-AL"/>
        </w:rPr>
        <w:t>të ERE-s nr. 132, datë 2.7.2024</w:t>
      </w:r>
      <w:r w:rsidR="00C57B11">
        <w:rPr>
          <w:rFonts w:ascii="Garamond" w:hAnsi="Garamond"/>
          <w:sz w:val="24"/>
          <w:szCs w:val="24"/>
          <w:lang w:val="sq-AL"/>
        </w:rPr>
        <w:t>,</w:t>
      </w:r>
      <w:r w:rsidRPr="001A30DF">
        <w:rPr>
          <w:rFonts w:ascii="Garamond" w:hAnsi="Garamond"/>
          <w:sz w:val="24"/>
          <w:szCs w:val="24"/>
          <w:lang w:val="sq-AL"/>
        </w:rPr>
        <w:t xml:space="preserve"> “Mbi licencimin e shoqërisë </w:t>
      </w:r>
      <w:r w:rsidR="00C57B11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Pr="001A30DF">
        <w:rPr>
          <w:rFonts w:ascii="Garamond" w:hAnsi="Garamond"/>
          <w:sz w:val="24"/>
          <w:szCs w:val="24"/>
          <w:lang w:val="sq-AL"/>
        </w:rPr>
        <w:t>GreeNNat</w:t>
      </w:r>
      <w:proofErr w:type="spellEnd"/>
      <w:r w:rsidRPr="001A30DF">
        <w:rPr>
          <w:rFonts w:ascii="Garamond" w:hAnsi="Garamond"/>
          <w:sz w:val="24"/>
          <w:szCs w:val="24"/>
          <w:lang w:val="sq-AL"/>
        </w:rPr>
        <w:t xml:space="preserve"> Solar Park Ballsh</w:t>
      </w:r>
      <w:r w:rsidR="00C57B11">
        <w:rPr>
          <w:rFonts w:ascii="Garamond" w:hAnsi="Garamond"/>
          <w:sz w:val="24"/>
          <w:szCs w:val="24"/>
          <w:lang w:val="sq-AL"/>
        </w:rPr>
        <w:t>’</w:t>
      </w:r>
      <w:r w:rsidRPr="001A30D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A30DF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1A30DF">
        <w:rPr>
          <w:rFonts w:ascii="Garamond" w:hAnsi="Garamond"/>
          <w:sz w:val="24"/>
          <w:szCs w:val="24"/>
          <w:lang w:val="sq-AL"/>
        </w:rPr>
        <w:t>. në veprimtarinë e prodhimit të energjisë elektrike”,</w:t>
      </w:r>
    </w:p>
    <w:p w14:paraId="0748B1FA" w14:textId="3F8E3F67" w:rsidR="00440E15" w:rsidRPr="001A30DF" w:rsidRDefault="001A30DF" w:rsidP="00440E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A30DF">
        <w:rPr>
          <w:rFonts w:ascii="Garamond" w:hAnsi="Garamond"/>
          <w:sz w:val="24"/>
          <w:szCs w:val="24"/>
          <w:lang w:val="sq-AL"/>
        </w:rPr>
        <w:t xml:space="preserve">konstatoi </w:t>
      </w:r>
      <w:r w:rsidR="00440E15" w:rsidRPr="001A30DF">
        <w:rPr>
          <w:rFonts w:ascii="Garamond" w:hAnsi="Garamond"/>
          <w:sz w:val="24"/>
          <w:szCs w:val="24"/>
          <w:lang w:val="sq-AL"/>
        </w:rPr>
        <w:t xml:space="preserve">se: </w:t>
      </w:r>
    </w:p>
    <w:p w14:paraId="0DB796D6" w14:textId="20C14FC3" w:rsidR="00440E15" w:rsidRPr="001A30DF" w:rsidRDefault="00440E15" w:rsidP="00440E15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u w:val="single"/>
          <w:lang w:val="sq-AL"/>
        </w:rPr>
      </w:pPr>
      <w:r w:rsidRPr="001A30DF">
        <w:rPr>
          <w:rFonts w:ascii="Garamond" w:hAnsi="Garamond"/>
          <w:sz w:val="24"/>
          <w:szCs w:val="24"/>
          <w:lang w:val="sq-AL"/>
        </w:rPr>
        <w:t>-</w:t>
      </w:r>
      <w:r w:rsidR="00664922" w:rsidRPr="001A30DF">
        <w:rPr>
          <w:rFonts w:ascii="Garamond" w:hAnsi="Garamond"/>
          <w:sz w:val="24"/>
          <w:szCs w:val="24"/>
          <w:lang w:val="sq-AL"/>
        </w:rPr>
        <w:t xml:space="preserve"> </w:t>
      </w:r>
      <w:r w:rsidRPr="001A30DF">
        <w:rPr>
          <w:rFonts w:ascii="Garamond" w:hAnsi="Garamond"/>
          <w:sz w:val="24"/>
          <w:szCs w:val="24"/>
          <w:lang w:val="sq-AL"/>
        </w:rPr>
        <w:t>Bordi i ERE-s, me vendimin nr. 132, datë 2.7.2024, vendosi të licencojë shoqërinë “</w:t>
      </w:r>
      <w:proofErr w:type="spellStart"/>
      <w:r w:rsidRPr="001A30DF">
        <w:rPr>
          <w:rFonts w:ascii="Garamond" w:hAnsi="Garamond"/>
          <w:sz w:val="24"/>
          <w:szCs w:val="24"/>
          <w:lang w:val="sq-AL"/>
        </w:rPr>
        <w:t>Gree</w:t>
      </w:r>
      <w:r w:rsidR="00656F7E" w:rsidRPr="001A30DF">
        <w:rPr>
          <w:rFonts w:ascii="Garamond" w:hAnsi="Garamond"/>
          <w:sz w:val="24"/>
          <w:szCs w:val="24"/>
          <w:lang w:val="sq-AL"/>
        </w:rPr>
        <w:t>N</w:t>
      </w:r>
      <w:r w:rsidRPr="001A30DF">
        <w:rPr>
          <w:rFonts w:ascii="Garamond" w:hAnsi="Garamond"/>
          <w:sz w:val="24"/>
          <w:szCs w:val="24"/>
          <w:lang w:val="sq-AL"/>
        </w:rPr>
        <w:t>Nat</w:t>
      </w:r>
      <w:proofErr w:type="spellEnd"/>
      <w:r w:rsidRPr="001A30DF">
        <w:rPr>
          <w:rFonts w:ascii="Garamond" w:hAnsi="Garamond"/>
          <w:sz w:val="24"/>
          <w:szCs w:val="24"/>
          <w:lang w:val="sq-AL"/>
        </w:rPr>
        <w:t xml:space="preserve"> Solar Park Ballsh” </w:t>
      </w:r>
      <w:proofErr w:type="spellStart"/>
      <w:r w:rsidRPr="001A30DF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1A30DF">
        <w:rPr>
          <w:rFonts w:ascii="Garamond" w:hAnsi="Garamond"/>
          <w:sz w:val="24"/>
          <w:szCs w:val="24"/>
          <w:lang w:val="sq-AL"/>
        </w:rPr>
        <w:t xml:space="preserve">., në veprimtarinë e prodhimit të energjisë elektrike nga centrali </w:t>
      </w:r>
      <w:proofErr w:type="spellStart"/>
      <w:r w:rsidRPr="001A30DF">
        <w:rPr>
          <w:rFonts w:ascii="Garamond" w:hAnsi="Garamond"/>
          <w:sz w:val="24"/>
          <w:szCs w:val="24"/>
          <w:lang w:val="sq-AL"/>
        </w:rPr>
        <w:t>fotovoltaik</w:t>
      </w:r>
      <w:proofErr w:type="spellEnd"/>
      <w:r w:rsidRPr="001A30DF">
        <w:rPr>
          <w:rFonts w:ascii="Garamond" w:hAnsi="Garamond"/>
          <w:sz w:val="24"/>
          <w:szCs w:val="24"/>
          <w:lang w:val="sq-AL"/>
        </w:rPr>
        <w:t xml:space="preserve">, me kapacitet prodhues 100 </w:t>
      </w:r>
      <w:proofErr w:type="spellStart"/>
      <w:r w:rsidR="001A30DF" w:rsidRPr="001A30DF">
        <w:rPr>
          <w:rFonts w:ascii="Garamond" w:hAnsi="Garamond"/>
          <w:sz w:val="24"/>
          <w:szCs w:val="24"/>
          <w:lang w:val="sq-AL"/>
        </w:rPr>
        <w:t>mw</w:t>
      </w:r>
      <w:proofErr w:type="spellEnd"/>
      <w:r w:rsidRPr="001A30DF">
        <w:rPr>
          <w:rFonts w:ascii="Garamond" w:hAnsi="Garamond"/>
          <w:sz w:val="24"/>
          <w:szCs w:val="24"/>
          <w:lang w:val="sq-AL"/>
        </w:rPr>
        <w:t xml:space="preserve">, me vendndodhje në zonën </w:t>
      </w:r>
      <w:proofErr w:type="spellStart"/>
      <w:r w:rsidRPr="001A30DF">
        <w:rPr>
          <w:rFonts w:ascii="Garamond" w:hAnsi="Garamond"/>
          <w:sz w:val="24"/>
          <w:szCs w:val="24"/>
          <w:lang w:val="sq-AL"/>
        </w:rPr>
        <w:t>kadastrale</w:t>
      </w:r>
      <w:proofErr w:type="spellEnd"/>
      <w:r w:rsidRPr="001A30DF">
        <w:rPr>
          <w:rFonts w:ascii="Garamond" w:hAnsi="Garamond"/>
          <w:sz w:val="24"/>
          <w:szCs w:val="24"/>
          <w:lang w:val="sq-AL"/>
        </w:rPr>
        <w:t xml:space="preserve"> 1090, Njësia Administrative Ballsh, Bashkia Mallakastër, </w:t>
      </w:r>
      <w:r w:rsidR="00C57B11" w:rsidRPr="001A30DF">
        <w:rPr>
          <w:rFonts w:ascii="Garamond" w:hAnsi="Garamond"/>
          <w:sz w:val="24"/>
          <w:szCs w:val="24"/>
          <w:lang w:val="sq-AL"/>
        </w:rPr>
        <w:t xml:space="preserve">qarku </w:t>
      </w:r>
      <w:r w:rsidRPr="001A30DF">
        <w:rPr>
          <w:rFonts w:ascii="Garamond" w:hAnsi="Garamond"/>
          <w:sz w:val="24"/>
          <w:szCs w:val="24"/>
          <w:lang w:val="sq-AL"/>
        </w:rPr>
        <w:t>Fier, për një afat 25-vjeçar, duke filluar ky afat nga data 11.1.2028.</w:t>
      </w:r>
      <w:r w:rsidR="001A30DF">
        <w:rPr>
          <w:rFonts w:ascii="Garamond" w:hAnsi="Garamond"/>
          <w:sz w:val="24"/>
          <w:szCs w:val="24"/>
          <w:lang w:val="sq-AL"/>
        </w:rPr>
        <w:t xml:space="preserve"> </w:t>
      </w:r>
    </w:p>
    <w:p w14:paraId="70BD7D79" w14:textId="13392F4E" w:rsidR="00440E15" w:rsidRPr="001A30DF" w:rsidRDefault="00440E15" w:rsidP="00440E15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u w:val="single"/>
          <w:lang w:val="sq-AL"/>
        </w:rPr>
      </w:pPr>
      <w:r w:rsidRPr="001A30DF">
        <w:rPr>
          <w:rFonts w:ascii="Garamond" w:hAnsi="Garamond"/>
          <w:sz w:val="24"/>
          <w:szCs w:val="24"/>
          <w:lang w:val="sq-AL"/>
        </w:rPr>
        <w:t>-</w:t>
      </w:r>
      <w:r w:rsidR="00664922" w:rsidRPr="001A30DF">
        <w:rPr>
          <w:rFonts w:ascii="Garamond" w:hAnsi="Garamond"/>
          <w:sz w:val="24"/>
          <w:szCs w:val="24"/>
          <w:lang w:val="sq-AL"/>
        </w:rPr>
        <w:t xml:space="preserve"> </w:t>
      </w:r>
      <w:r w:rsidRPr="001A30DF">
        <w:rPr>
          <w:rFonts w:ascii="Garamond" w:hAnsi="Garamond"/>
          <w:sz w:val="24"/>
          <w:szCs w:val="24"/>
          <w:lang w:val="sq-AL"/>
        </w:rPr>
        <w:t>Shoqëria “</w:t>
      </w:r>
      <w:proofErr w:type="spellStart"/>
      <w:r w:rsidRPr="001A30DF">
        <w:rPr>
          <w:rFonts w:ascii="Garamond" w:hAnsi="Garamond"/>
          <w:sz w:val="24"/>
          <w:szCs w:val="24"/>
          <w:lang w:val="sq-AL"/>
        </w:rPr>
        <w:t>Gre</w:t>
      </w:r>
      <w:r w:rsidR="00656F7E">
        <w:rPr>
          <w:rFonts w:ascii="Garamond" w:hAnsi="Garamond"/>
          <w:sz w:val="24"/>
          <w:szCs w:val="24"/>
          <w:lang w:val="sq-AL"/>
        </w:rPr>
        <w:t>eN</w:t>
      </w:r>
      <w:r w:rsidRPr="001A30DF">
        <w:rPr>
          <w:rFonts w:ascii="Garamond" w:hAnsi="Garamond"/>
          <w:sz w:val="24"/>
          <w:szCs w:val="24"/>
          <w:lang w:val="sq-AL"/>
        </w:rPr>
        <w:t>Nat</w:t>
      </w:r>
      <w:proofErr w:type="spellEnd"/>
      <w:r w:rsidRPr="001A30DF">
        <w:rPr>
          <w:rFonts w:ascii="Garamond" w:hAnsi="Garamond"/>
          <w:sz w:val="24"/>
          <w:szCs w:val="24"/>
          <w:lang w:val="sq-AL"/>
        </w:rPr>
        <w:t xml:space="preserve"> Solar Park Ballsh” </w:t>
      </w:r>
      <w:proofErr w:type="spellStart"/>
      <w:r w:rsidRPr="001A30DF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1A30DF">
        <w:rPr>
          <w:rFonts w:ascii="Garamond" w:hAnsi="Garamond"/>
          <w:sz w:val="24"/>
          <w:szCs w:val="24"/>
          <w:lang w:val="sq-AL"/>
        </w:rPr>
        <w:t xml:space="preserve">., me shkresën e protokolluar në ERE me nr. 979/17 </w:t>
      </w:r>
      <w:proofErr w:type="spellStart"/>
      <w:r w:rsidRPr="001A30DF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1A30DF">
        <w:rPr>
          <w:rFonts w:ascii="Garamond" w:hAnsi="Garamond"/>
          <w:sz w:val="24"/>
          <w:szCs w:val="24"/>
          <w:lang w:val="sq-AL"/>
        </w:rPr>
        <w:t xml:space="preserve">., datë 19.9.2024, paraqiti kërkesën </w:t>
      </w:r>
      <w:bookmarkStart w:id="0" w:name="_GoBack"/>
      <w:bookmarkEnd w:id="0"/>
      <w:r w:rsidRPr="001A30DF">
        <w:rPr>
          <w:rFonts w:ascii="Garamond" w:hAnsi="Garamond"/>
          <w:sz w:val="24"/>
          <w:szCs w:val="24"/>
          <w:lang w:val="sq-AL"/>
        </w:rPr>
        <w:t xml:space="preserve">për modifikimin e datës së hyrjes në fuqi të licencës së dhënë me vendimin e sipërcituar, duke përcaktuar si datë fillimi datën 20.10.2024, pasi ndërtimi i veprës është i ndarë në dy </w:t>
      </w:r>
      <w:proofErr w:type="spellStart"/>
      <w:r w:rsidR="00C57B11" w:rsidRPr="001A30DF">
        <w:rPr>
          <w:rFonts w:ascii="Garamond" w:hAnsi="Garamond"/>
          <w:sz w:val="24"/>
          <w:szCs w:val="24"/>
          <w:lang w:val="sq-AL"/>
        </w:rPr>
        <w:t>lote</w:t>
      </w:r>
      <w:proofErr w:type="spellEnd"/>
      <w:r w:rsidR="00C57B11">
        <w:rPr>
          <w:rFonts w:ascii="Garamond" w:hAnsi="Garamond"/>
          <w:sz w:val="24"/>
          <w:szCs w:val="24"/>
          <w:lang w:val="sq-AL"/>
        </w:rPr>
        <w:t xml:space="preserve">: </w:t>
      </w:r>
      <w:r w:rsidR="00C57B11" w:rsidRPr="001A30DF">
        <w:rPr>
          <w:rFonts w:ascii="Garamond" w:hAnsi="Garamond"/>
          <w:sz w:val="24"/>
          <w:szCs w:val="24"/>
          <w:lang w:val="sq-AL"/>
        </w:rPr>
        <w:t xml:space="preserve">loti </w:t>
      </w:r>
      <w:r w:rsidRPr="001A30DF">
        <w:rPr>
          <w:rFonts w:ascii="Garamond" w:hAnsi="Garamond"/>
          <w:sz w:val="24"/>
          <w:szCs w:val="24"/>
          <w:lang w:val="sq-AL"/>
        </w:rPr>
        <w:t xml:space="preserve">1–25 </w:t>
      </w:r>
      <w:proofErr w:type="spellStart"/>
      <w:r w:rsidR="001A30DF" w:rsidRPr="001A30DF">
        <w:rPr>
          <w:rFonts w:ascii="Garamond" w:hAnsi="Garamond"/>
          <w:sz w:val="24"/>
          <w:szCs w:val="24"/>
          <w:lang w:val="sq-AL"/>
        </w:rPr>
        <w:t>mw</w:t>
      </w:r>
      <w:proofErr w:type="spellEnd"/>
      <w:r w:rsidRPr="001A30DF">
        <w:rPr>
          <w:rFonts w:ascii="Garamond" w:hAnsi="Garamond"/>
          <w:sz w:val="24"/>
          <w:szCs w:val="24"/>
          <w:lang w:val="sq-AL"/>
        </w:rPr>
        <w:t xml:space="preserve">, 6/35 </w:t>
      </w:r>
      <w:proofErr w:type="spellStart"/>
      <w:r w:rsidR="00C57B11" w:rsidRPr="001A30DF">
        <w:rPr>
          <w:rFonts w:ascii="Garamond" w:hAnsi="Garamond"/>
          <w:sz w:val="24"/>
          <w:szCs w:val="24"/>
          <w:lang w:val="sq-AL"/>
        </w:rPr>
        <w:t>kV</w:t>
      </w:r>
      <w:proofErr w:type="spellEnd"/>
      <w:r w:rsidRPr="001A30DF">
        <w:rPr>
          <w:rFonts w:ascii="Garamond" w:hAnsi="Garamond"/>
          <w:sz w:val="24"/>
          <w:szCs w:val="24"/>
          <w:lang w:val="sq-AL"/>
        </w:rPr>
        <w:t xml:space="preserve">; </w:t>
      </w:r>
      <w:r w:rsidR="00C57B11" w:rsidRPr="001A30DF">
        <w:rPr>
          <w:rFonts w:ascii="Garamond" w:hAnsi="Garamond"/>
          <w:sz w:val="24"/>
          <w:szCs w:val="24"/>
          <w:lang w:val="sq-AL"/>
        </w:rPr>
        <w:t xml:space="preserve">loti </w:t>
      </w:r>
      <w:r w:rsidRPr="001A30DF">
        <w:rPr>
          <w:rFonts w:ascii="Garamond" w:hAnsi="Garamond"/>
          <w:sz w:val="24"/>
          <w:szCs w:val="24"/>
          <w:lang w:val="sq-AL"/>
        </w:rPr>
        <w:t xml:space="preserve">2 – 75 </w:t>
      </w:r>
      <w:proofErr w:type="spellStart"/>
      <w:r w:rsidR="001A30DF" w:rsidRPr="001A30DF">
        <w:rPr>
          <w:rFonts w:ascii="Garamond" w:hAnsi="Garamond"/>
          <w:sz w:val="24"/>
          <w:szCs w:val="24"/>
          <w:lang w:val="sq-AL"/>
        </w:rPr>
        <w:t>mw</w:t>
      </w:r>
      <w:proofErr w:type="spellEnd"/>
      <w:r w:rsidR="00C57B11">
        <w:rPr>
          <w:rFonts w:ascii="Garamond" w:hAnsi="Garamond"/>
          <w:sz w:val="24"/>
          <w:szCs w:val="24"/>
          <w:lang w:val="sq-AL"/>
        </w:rPr>
        <w:t>,</w:t>
      </w:r>
      <w:r w:rsidRPr="001A30DF">
        <w:rPr>
          <w:rFonts w:ascii="Garamond" w:hAnsi="Garamond"/>
          <w:sz w:val="24"/>
          <w:szCs w:val="24"/>
          <w:lang w:val="sq-AL"/>
        </w:rPr>
        <w:t xml:space="preserve"> dhe programi i punës parashikon që </w:t>
      </w:r>
      <w:r w:rsidR="00866C70" w:rsidRPr="001A30DF">
        <w:rPr>
          <w:rFonts w:ascii="Garamond" w:hAnsi="Garamond"/>
          <w:sz w:val="24"/>
          <w:szCs w:val="24"/>
          <w:lang w:val="sq-AL"/>
        </w:rPr>
        <w:t xml:space="preserve">loti </w:t>
      </w:r>
      <w:r w:rsidRPr="001A30DF">
        <w:rPr>
          <w:rFonts w:ascii="Garamond" w:hAnsi="Garamond"/>
          <w:sz w:val="24"/>
          <w:szCs w:val="24"/>
          <w:lang w:val="sq-AL"/>
        </w:rPr>
        <w:t xml:space="preserve">1–25 </w:t>
      </w:r>
      <w:proofErr w:type="spellStart"/>
      <w:r w:rsidR="001A30DF" w:rsidRPr="001A30DF">
        <w:rPr>
          <w:rFonts w:ascii="Garamond" w:hAnsi="Garamond"/>
          <w:sz w:val="24"/>
          <w:szCs w:val="24"/>
          <w:lang w:val="sq-AL"/>
        </w:rPr>
        <w:t>mw</w:t>
      </w:r>
      <w:proofErr w:type="spellEnd"/>
      <w:r w:rsidRPr="001A30DF">
        <w:rPr>
          <w:rFonts w:ascii="Garamond" w:hAnsi="Garamond"/>
          <w:sz w:val="24"/>
          <w:szCs w:val="24"/>
          <w:lang w:val="sq-AL"/>
        </w:rPr>
        <w:t xml:space="preserve"> 6/35 </w:t>
      </w:r>
      <w:proofErr w:type="spellStart"/>
      <w:r w:rsidR="00866C70" w:rsidRPr="001A30DF">
        <w:rPr>
          <w:rFonts w:ascii="Garamond" w:hAnsi="Garamond"/>
          <w:sz w:val="24"/>
          <w:szCs w:val="24"/>
          <w:lang w:val="sq-AL"/>
        </w:rPr>
        <w:t>kw</w:t>
      </w:r>
      <w:proofErr w:type="spellEnd"/>
      <w:r w:rsidR="00866C70" w:rsidRPr="001A30DF">
        <w:rPr>
          <w:rFonts w:ascii="Garamond" w:hAnsi="Garamond"/>
          <w:sz w:val="24"/>
          <w:szCs w:val="24"/>
          <w:lang w:val="sq-AL"/>
        </w:rPr>
        <w:t xml:space="preserve"> </w:t>
      </w:r>
      <w:r w:rsidRPr="001A30DF">
        <w:rPr>
          <w:rFonts w:ascii="Garamond" w:hAnsi="Garamond"/>
          <w:sz w:val="24"/>
          <w:szCs w:val="24"/>
          <w:lang w:val="sq-AL"/>
        </w:rPr>
        <w:t xml:space="preserve">do të </w:t>
      </w:r>
      <w:proofErr w:type="spellStart"/>
      <w:r w:rsidRPr="001A30DF">
        <w:rPr>
          <w:rFonts w:ascii="Garamond" w:hAnsi="Garamond"/>
          <w:sz w:val="24"/>
          <w:szCs w:val="24"/>
          <w:lang w:val="sq-AL"/>
        </w:rPr>
        <w:t>komisionohet</w:t>
      </w:r>
      <w:proofErr w:type="spellEnd"/>
      <w:r w:rsidRPr="001A30DF">
        <w:rPr>
          <w:rFonts w:ascii="Garamond" w:hAnsi="Garamond"/>
          <w:sz w:val="24"/>
          <w:szCs w:val="24"/>
          <w:lang w:val="sq-AL"/>
        </w:rPr>
        <w:t xml:space="preserve"> në këtë datë. Po ashtu, shoqëria informon se në referencë të nenit 10 të </w:t>
      </w:r>
      <w:r w:rsidR="00866C70" w:rsidRPr="001A30DF">
        <w:rPr>
          <w:rFonts w:ascii="Garamond" w:hAnsi="Garamond"/>
          <w:sz w:val="24"/>
          <w:szCs w:val="24"/>
          <w:lang w:val="sq-AL"/>
        </w:rPr>
        <w:t xml:space="preserve">kontratës </w:t>
      </w:r>
      <w:r w:rsidRPr="001A30DF">
        <w:rPr>
          <w:rFonts w:ascii="Garamond" w:hAnsi="Garamond"/>
          <w:sz w:val="24"/>
          <w:szCs w:val="24"/>
          <w:lang w:val="sq-AL"/>
        </w:rPr>
        <w:t xml:space="preserve">nr. 31 </w:t>
      </w:r>
      <w:proofErr w:type="spellStart"/>
      <w:r w:rsidRPr="001A30DF">
        <w:rPr>
          <w:rFonts w:ascii="Garamond" w:hAnsi="Garamond"/>
          <w:sz w:val="24"/>
          <w:szCs w:val="24"/>
          <w:lang w:val="sq-AL"/>
        </w:rPr>
        <w:t>rep</w:t>
      </w:r>
      <w:proofErr w:type="spellEnd"/>
      <w:r w:rsidRPr="001A30DF">
        <w:rPr>
          <w:rFonts w:ascii="Garamond" w:hAnsi="Garamond"/>
          <w:sz w:val="24"/>
          <w:szCs w:val="24"/>
          <w:lang w:val="sq-AL"/>
        </w:rPr>
        <w:t xml:space="preserve">., nr. 13/5 </w:t>
      </w:r>
      <w:proofErr w:type="spellStart"/>
      <w:r w:rsidRPr="001A30DF">
        <w:rPr>
          <w:rFonts w:ascii="Garamond" w:hAnsi="Garamond"/>
          <w:sz w:val="24"/>
          <w:szCs w:val="24"/>
          <w:lang w:val="sq-AL"/>
        </w:rPr>
        <w:t>kol</w:t>
      </w:r>
      <w:proofErr w:type="spellEnd"/>
      <w:r w:rsidRPr="001A30DF">
        <w:rPr>
          <w:rFonts w:ascii="Garamond" w:hAnsi="Garamond"/>
          <w:sz w:val="24"/>
          <w:szCs w:val="24"/>
          <w:lang w:val="sq-AL"/>
        </w:rPr>
        <w:t>., datë 27.1.2023, të nënshkruar me Ministrinë e Infrastrukturës dhe Energjisë (</w:t>
      </w:r>
      <w:proofErr w:type="spellStart"/>
      <w:r w:rsidRPr="001A30DF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Pr="001A30DF">
        <w:rPr>
          <w:rFonts w:ascii="Garamond" w:hAnsi="Garamond"/>
          <w:sz w:val="24"/>
          <w:szCs w:val="24"/>
          <w:lang w:val="sq-AL"/>
        </w:rPr>
        <w:t xml:space="preserve">) ka marrë masat e nevojshme për të kryer testimin e veprës. </w:t>
      </w:r>
    </w:p>
    <w:p w14:paraId="209A7C65" w14:textId="4D59604E" w:rsidR="00440E15" w:rsidRPr="001A30DF" w:rsidRDefault="00440E15" w:rsidP="00440E15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u w:val="single"/>
          <w:lang w:val="sq-AL"/>
        </w:rPr>
      </w:pPr>
      <w:r w:rsidRPr="001A30DF">
        <w:rPr>
          <w:rFonts w:ascii="Garamond" w:hAnsi="Garamond"/>
          <w:sz w:val="24"/>
          <w:szCs w:val="24"/>
          <w:lang w:val="sq-AL"/>
        </w:rPr>
        <w:t>-</w:t>
      </w:r>
      <w:r w:rsidR="00664922" w:rsidRPr="001A30DF">
        <w:rPr>
          <w:rFonts w:ascii="Garamond" w:hAnsi="Garamond"/>
          <w:sz w:val="24"/>
          <w:szCs w:val="24"/>
          <w:lang w:val="sq-AL"/>
        </w:rPr>
        <w:t xml:space="preserve"> </w:t>
      </w:r>
      <w:r w:rsidRPr="001A30DF">
        <w:rPr>
          <w:rFonts w:ascii="Garamond" w:hAnsi="Garamond"/>
          <w:sz w:val="24"/>
          <w:szCs w:val="24"/>
          <w:lang w:val="sq-AL"/>
        </w:rPr>
        <w:t>Rezulton se shoqëria disponon miratimin e</w:t>
      </w:r>
      <w:r w:rsidR="001A30DF">
        <w:rPr>
          <w:rFonts w:ascii="Garamond" w:hAnsi="Garamond"/>
          <w:sz w:val="24"/>
          <w:szCs w:val="24"/>
          <w:lang w:val="sq-AL"/>
        </w:rPr>
        <w:t xml:space="preserve"> </w:t>
      </w:r>
      <w:r w:rsidRPr="001A30DF">
        <w:rPr>
          <w:rFonts w:ascii="Garamond" w:hAnsi="Garamond"/>
          <w:sz w:val="24"/>
          <w:szCs w:val="24"/>
          <w:lang w:val="sq-AL"/>
        </w:rPr>
        <w:t xml:space="preserve">Operatorit të Sistemit të </w:t>
      </w:r>
      <w:r w:rsidR="00866C70" w:rsidRPr="001A30DF">
        <w:rPr>
          <w:rFonts w:ascii="Garamond" w:hAnsi="Garamond"/>
          <w:sz w:val="24"/>
          <w:szCs w:val="24"/>
          <w:lang w:val="sq-AL"/>
        </w:rPr>
        <w:t>Transmetimit</w:t>
      </w:r>
      <w:r w:rsidRPr="001A30DF">
        <w:rPr>
          <w:rFonts w:ascii="Garamond" w:hAnsi="Garamond"/>
          <w:sz w:val="24"/>
          <w:szCs w:val="24"/>
          <w:lang w:val="sq-AL"/>
        </w:rPr>
        <w:t xml:space="preserve"> (OST) </w:t>
      </w:r>
      <w:proofErr w:type="spellStart"/>
      <w:r w:rsidRPr="001A30DF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1A30DF">
        <w:rPr>
          <w:rFonts w:ascii="Garamond" w:hAnsi="Garamond"/>
          <w:sz w:val="24"/>
          <w:szCs w:val="24"/>
          <w:lang w:val="sq-AL"/>
        </w:rPr>
        <w:t xml:space="preserve">. për lidhjen e centralit </w:t>
      </w:r>
      <w:proofErr w:type="spellStart"/>
      <w:r w:rsidRPr="001A30DF">
        <w:rPr>
          <w:rFonts w:ascii="Garamond" w:hAnsi="Garamond"/>
          <w:sz w:val="24"/>
          <w:szCs w:val="24"/>
          <w:lang w:val="sq-AL"/>
        </w:rPr>
        <w:t>fotovoltaik</w:t>
      </w:r>
      <w:proofErr w:type="spellEnd"/>
      <w:r w:rsidRPr="001A30DF">
        <w:rPr>
          <w:rFonts w:ascii="Garamond" w:hAnsi="Garamond"/>
          <w:sz w:val="24"/>
          <w:szCs w:val="24"/>
          <w:lang w:val="sq-AL"/>
        </w:rPr>
        <w:t xml:space="preserve"> të shoqërisë me fuqi 100 </w:t>
      </w:r>
      <w:proofErr w:type="spellStart"/>
      <w:r w:rsidR="001A30DF" w:rsidRPr="00737FCD">
        <w:rPr>
          <w:rFonts w:ascii="Garamond" w:hAnsi="Garamond"/>
          <w:sz w:val="24"/>
          <w:szCs w:val="24"/>
          <w:lang w:val="sq-AL"/>
        </w:rPr>
        <w:t>mw</w:t>
      </w:r>
      <w:r w:rsidRPr="00737FCD">
        <w:rPr>
          <w:rFonts w:ascii="Garamond" w:hAnsi="Garamond"/>
          <w:sz w:val="24"/>
          <w:szCs w:val="24"/>
          <w:lang w:val="sq-AL"/>
        </w:rPr>
        <w:t>p</w:t>
      </w:r>
      <w:proofErr w:type="spellEnd"/>
      <w:r w:rsidRPr="001A30DF">
        <w:rPr>
          <w:rFonts w:ascii="Garamond" w:hAnsi="Garamond"/>
          <w:sz w:val="24"/>
          <w:szCs w:val="24"/>
          <w:lang w:val="sq-AL"/>
        </w:rPr>
        <w:t xml:space="preserve"> me rrjetin e transmetimit, si dhe miratimin e Operatorit të Sistemit të Shpërndarjes (</w:t>
      </w:r>
      <w:proofErr w:type="spellStart"/>
      <w:r w:rsidRPr="001A30DF">
        <w:rPr>
          <w:rFonts w:ascii="Garamond" w:hAnsi="Garamond"/>
          <w:sz w:val="24"/>
          <w:szCs w:val="24"/>
          <w:lang w:val="sq-AL"/>
        </w:rPr>
        <w:t>OSSH</w:t>
      </w:r>
      <w:proofErr w:type="spellEnd"/>
      <w:r w:rsidRPr="001A30DF">
        <w:rPr>
          <w:rFonts w:ascii="Garamond" w:hAnsi="Garamond"/>
          <w:sz w:val="24"/>
          <w:szCs w:val="24"/>
          <w:lang w:val="sq-AL"/>
        </w:rPr>
        <w:t xml:space="preserve">) </w:t>
      </w:r>
      <w:proofErr w:type="spellStart"/>
      <w:r w:rsidRPr="001A30DF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1A30DF">
        <w:rPr>
          <w:rFonts w:ascii="Garamond" w:hAnsi="Garamond"/>
          <w:sz w:val="24"/>
          <w:szCs w:val="24"/>
          <w:lang w:val="sq-AL"/>
        </w:rPr>
        <w:t xml:space="preserve">. për lidhjen me rrjetin e shpërndarjes të burimit të ri gjenerues të energjisë </w:t>
      </w:r>
      <w:proofErr w:type="spellStart"/>
      <w:r w:rsidRPr="001A30DF">
        <w:rPr>
          <w:rFonts w:ascii="Garamond" w:hAnsi="Garamond"/>
          <w:sz w:val="24"/>
          <w:szCs w:val="24"/>
          <w:lang w:val="sq-AL"/>
        </w:rPr>
        <w:t>fotovoltaike</w:t>
      </w:r>
      <w:proofErr w:type="spellEnd"/>
      <w:r w:rsidRPr="001A30DF">
        <w:rPr>
          <w:rFonts w:ascii="Garamond" w:hAnsi="Garamond"/>
          <w:sz w:val="24"/>
          <w:szCs w:val="24"/>
          <w:lang w:val="sq-AL"/>
        </w:rPr>
        <w:t xml:space="preserve"> me fuqi të instaluar 25 </w:t>
      </w:r>
      <w:proofErr w:type="spellStart"/>
      <w:r w:rsidR="001A30DF" w:rsidRPr="001A30DF">
        <w:rPr>
          <w:rFonts w:ascii="Garamond" w:hAnsi="Garamond"/>
          <w:sz w:val="24"/>
          <w:szCs w:val="24"/>
          <w:lang w:val="sq-AL"/>
        </w:rPr>
        <w:t>mw</w:t>
      </w:r>
      <w:proofErr w:type="spellEnd"/>
      <w:r w:rsidRPr="001A30DF">
        <w:rPr>
          <w:rFonts w:ascii="Garamond" w:hAnsi="Garamond"/>
          <w:sz w:val="24"/>
          <w:szCs w:val="24"/>
          <w:lang w:val="sq-AL"/>
        </w:rPr>
        <w:t>.</w:t>
      </w:r>
    </w:p>
    <w:p w14:paraId="4599A5F1" w14:textId="1A968FB7" w:rsidR="00440E15" w:rsidRPr="001A30DF" w:rsidRDefault="00440E15" w:rsidP="00440E15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u w:val="single"/>
          <w:lang w:val="sq-AL"/>
        </w:rPr>
      </w:pPr>
      <w:r w:rsidRPr="001A30DF">
        <w:rPr>
          <w:rFonts w:ascii="Garamond" w:hAnsi="Garamond"/>
          <w:sz w:val="24"/>
          <w:szCs w:val="24"/>
          <w:lang w:val="sq-AL"/>
        </w:rPr>
        <w:t>-</w:t>
      </w:r>
      <w:r w:rsidR="00664922" w:rsidRPr="001A30DF">
        <w:rPr>
          <w:rFonts w:ascii="Garamond" w:hAnsi="Garamond"/>
          <w:sz w:val="24"/>
          <w:szCs w:val="24"/>
          <w:lang w:val="sq-AL"/>
        </w:rPr>
        <w:t xml:space="preserve"> </w:t>
      </w:r>
      <w:r w:rsidRPr="001A30DF">
        <w:rPr>
          <w:rFonts w:ascii="Garamond" w:hAnsi="Garamond"/>
          <w:sz w:val="24"/>
          <w:szCs w:val="24"/>
          <w:lang w:val="sq-AL"/>
        </w:rPr>
        <w:t>Pra, për sa kërk</w:t>
      </w:r>
      <w:r w:rsidR="00866C70">
        <w:rPr>
          <w:rFonts w:ascii="Garamond" w:hAnsi="Garamond"/>
          <w:sz w:val="24"/>
          <w:szCs w:val="24"/>
          <w:lang w:val="sq-AL"/>
        </w:rPr>
        <w:t>ohet</w:t>
      </w:r>
      <w:r w:rsidRPr="001A30DF">
        <w:rPr>
          <w:rFonts w:ascii="Garamond" w:hAnsi="Garamond"/>
          <w:sz w:val="24"/>
          <w:szCs w:val="24"/>
          <w:lang w:val="sq-AL"/>
        </w:rPr>
        <w:t xml:space="preserve"> nga ana e shoqërisë për të ndryshuar datën e fillimit të operimit për një pjesë të kapacitetit të instaluar të centralit (atë 25 </w:t>
      </w:r>
      <w:proofErr w:type="spellStart"/>
      <w:r w:rsidR="001A30DF" w:rsidRPr="001A30DF">
        <w:rPr>
          <w:rFonts w:ascii="Garamond" w:hAnsi="Garamond"/>
          <w:sz w:val="24"/>
          <w:szCs w:val="24"/>
          <w:lang w:val="sq-AL"/>
        </w:rPr>
        <w:t>mw</w:t>
      </w:r>
      <w:proofErr w:type="spellEnd"/>
      <w:r w:rsidRPr="001A30DF">
        <w:rPr>
          <w:rFonts w:ascii="Garamond" w:hAnsi="Garamond"/>
          <w:sz w:val="24"/>
          <w:szCs w:val="24"/>
          <w:lang w:val="sq-AL"/>
        </w:rPr>
        <w:t xml:space="preserve">), duke marrë në konsideratë faktin se ajo ka miratimin përkatës nga </w:t>
      </w:r>
      <w:r w:rsidR="00F0591B" w:rsidRPr="001A30DF">
        <w:rPr>
          <w:rFonts w:ascii="Garamond" w:hAnsi="Garamond"/>
          <w:sz w:val="24"/>
          <w:szCs w:val="24"/>
          <w:lang w:val="sq-AL"/>
        </w:rPr>
        <w:t xml:space="preserve">operatori i rrjetit të shpërndarjes </w:t>
      </w:r>
      <w:r w:rsidRPr="001A30DF">
        <w:rPr>
          <w:rFonts w:ascii="Garamond" w:hAnsi="Garamond"/>
          <w:sz w:val="24"/>
          <w:szCs w:val="24"/>
          <w:lang w:val="sq-AL"/>
        </w:rPr>
        <w:t xml:space="preserve">që përkon me këtë kapacitet, vlerësohet se kjo kërkesë është e </w:t>
      </w:r>
      <w:r w:rsidR="00F0591B" w:rsidRPr="001A30DF">
        <w:rPr>
          <w:rFonts w:ascii="Garamond" w:hAnsi="Garamond"/>
          <w:sz w:val="24"/>
          <w:szCs w:val="24"/>
          <w:lang w:val="sq-AL"/>
        </w:rPr>
        <w:t>justifikuar</w:t>
      </w:r>
      <w:r w:rsidRPr="001A30DF">
        <w:rPr>
          <w:rFonts w:ascii="Garamond" w:hAnsi="Garamond"/>
          <w:sz w:val="24"/>
          <w:szCs w:val="24"/>
          <w:lang w:val="sq-AL"/>
        </w:rPr>
        <w:t xml:space="preserve"> nga ana e saj, ndaj afati i fillimit të ushtrimit të veprimtarisë së licencuar për këtë kapacitet do të jetë data e hyrjes në fuqi të vendimit të </w:t>
      </w:r>
      <w:r w:rsidR="00F0591B" w:rsidRPr="001A30DF">
        <w:rPr>
          <w:rFonts w:ascii="Garamond" w:hAnsi="Garamond"/>
          <w:sz w:val="24"/>
          <w:szCs w:val="24"/>
          <w:lang w:val="sq-AL"/>
        </w:rPr>
        <w:t xml:space="preserve">Bordit </w:t>
      </w:r>
      <w:r w:rsidRPr="001A30DF">
        <w:rPr>
          <w:rFonts w:ascii="Garamond" w:hAnsi="Garamond"/>
          <w:sz w:val="24"/>
          <w:szCs w:val="24"/>
          <w:lang w:val="sq-AL"/>
        </w:rPr>
        <w:t xml:space="preserve">ku reflektohet ky ndryshim. </w:t>
      </w:r>
    </w:p>
    <w:p w14:paraId="70145539" w14:textId="41DADC42" w:rsidR="00440E15" w:rsidRPr="001A30DF" w:rsidRDefault="00440E15" w:rsidP="00440E15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u w:val="single"/>
          <w:lang w:val="sq-AL"/>
        </w:rPr>
      </w:pPr>
      <w:r w:rsidRPr="001A30DF">
        <w:rPr>
          <w:rFonts w:ascii="Garamond" w:hAnsi="Garamond"/>
          <w:sz w:val="24"/>
          <w:szCs w:val="24"/>
          <w:lang w:val="sq-AL"/>
        </w:rPr>
        <w:t>-</w:t>
      </w:r>
      <w:r w:rsidR="00664922" w:rsidRPr="001A30DF">
        <w:rPr>
          <w:rFonts w:ascii="Garamond" w:hAnsi="Garamond"/>
          <w:sz w:val="24"/>
          <w:szCs w:val="24"/>
          <w:lang w:val="sq-AL"/>
        </w:rPr>
        <w:t xml:space="preserve"> </w:t>
      </w:r>
      <w:r w:rsidRPr="001A30DF">
        <w:rPr>
          <w:rFonts w:ascii="Garamond" w:hAnsi="Garamond"/>
          <w:sz w:val="24"/>
          <w:szCs w:val="24"/>
          <w:lang w:val="sq-AL"/>
        </w:rPr>
        <w:t xml:space="preserve">Nga ana tjetër, fillimi i ushtrimit të veprimtarisë së licencuar për kapacitetin e mbetur prej 75 </w:t>
      </w:r>
      <w:proofErr w:type="spellStart"/>
      <w:r w:rsidR="00F0591B" w:rsidRPr="001A30DF">
        <w:rPr>
          <w:rFonts w:ascii="Garamond" w:hAnsi="Garamond"/>
          <w:sz w:val="24"/>
          <w:szCs w:val="24"/>
          <w:lang w:val="sq-AL"/>
        </w:rPr>
        <w:t>mw</w:t>
      </w:r>
      <w:proofErr w:type="spellEnd"/>
      <w:r w:rsidR="00F0591B" w:rsidRPr="001A30DF">
        <w:rPr>
          <w:rFonts w:ascii="Garamond" w:hAnsi="Garamond"/>
          <w:sz w:val="24"/>
          <w:szCs w:val="24"/>
          <w:lang w:val="sq-AL"/>
        </w:rPr>
        <w:t xml:space="preserve"> </w:t>
      </w:r>
      <w:r w:rsidRPr="001A30DF">
        <w:rPr>
          <w:rFonts w:ascii="Garamond" w:hAnsi="Garamond"/>
          <w:sz w:val="24"/>
          <w:szCs w:val="24"/>
          <w:lang w:val="sq-AL"/>
        </w:rPr>
        <w:t xml:space="preserve">(i cili do të ndërtohet në fazën e dytë sipas parashikimeve), me hyrjen në operim të </w:t>
      </w:r>
      <w:proofErr w:type="spellStart"/>
      <w:r w:rsidRPr="001A30DF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Pr="001A30DF">
        <w:rPr>
          <w:rFonts w:ascii="Garamond" w:hAnsi="Garamond"/>
          <w:sz w:val="24"/>
          <w:szCs w:val="24"/>
          <w:lang w:val="sq-AL"/>
        </w:rPr>
        <w:t xml:space="preserve"> cilit plotësohet kapaciteti i plotë i centralit për të cilin është licencuar shoqëria, duhet të bëhet jo më vonë se data 11.1.2028, afat i cili i referohet përcaktimeve të </w:t>
      </w:r>
      <w:proofErr w:type="spellStart"/>
      <w:r w:rsidRPr="001A30DF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Pr="001A30DF">
        <w:rPr>
          <w:rFonts w:ascii="Garamond" w:hAnsi="Garamond"/>
          <w:sz w:val="24"/>
          <w:szCs w:val="24"/>
          <w:lang w:val="sq-AL"/>
        </w:rPr>
        <w:t xml:space="preserve">-së nr. 6/2023 dhe kontratës me </w:t>
      </w:r>
      <w:proofErr w:type="spellStart"/>
      <w:r w:rsidRPr="001A30DF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Pr="001A30DF">
        <w:rPr>
          <w:rFonts w:ascii="Garamond" w:hAnsi="Garamond"/>
          <w:sz w:val="24"/>
          <w:szCs w:val="24"/>
          <w:lang w:val="sq-AL"/>
        </w:rPr>
        <w:t xml:space="preserve">-n </w:t>
      </w:r>
      <w:r w:rsidR="00F0591B" w:rsidRPr="001A30DF">
        <w:rPr>
          <w:rFonts w:ascii="Garamond" w:hAnsi="Garamond"/>
          <w:sz w:val="24"/>
          <w:szCs w:val="24"/>
          <w:lang w:val="sq-AL"/>
        </w:rPr>
        <w:t>nr</w:t>
      </w:r>
      <w:r w:rsidRPr="001A30DF">
        <w:rPr>
          <w:rFonts w:ascii="Garamond" w:hAnsi="Garamond"/>
          <w:sz w:val="24"/>
          <w:szCs w:val="24"/>
          <w:lang w:val="sq-AL"/>
        </w:rPr>
        <w:t xml:space="preserve">. 31 </w:t>
      </w:r>
      <w:proofErr w:type="spellStart"/>
      <w:r w:rsidR="00F0591B" w:rsidRPr="001A30DF">
        <w:rPr>
          <w:rFonts w:ascii="Garamond" w:hAnsi="Garamond"/>
          <w:sz w:val="24"/>
          <w:szCs w:val="24"/>
          <w:lang w:val="sq-AL"/>
        </w:rPr>
        <w:t>rep</w:t>
      </w:r>
      <w:proofErr w:type="spellEnd"/>
      <w:r w:rsidRPr="001A30DF">
        <w:rPr>
          <w:rFonts w:ascii="Garamond" w:hAnsi="Garamond"/>
          <w:sz w:val="24"/>
          <w:szCs w:val="24"/>
          <w:lang w:val="sq-AL"/>
        </w:rPr>
        <w:t xml:space="preserve">., </w:t>
      </w:r>
      <w:r w:rsidR="00F0591B" w:rsidRPr="001A30DF">
        <w:rPr>
          <w:rFonts w:ascii="Garamond" w:hAnsi="Garamond"/>
          <w:sz w:val="24"/>
          <w:szCs w:val="24"/>
          <w:lang w:val="sq-AL"/>
        </w:rPr>
        <w:t>nr</w:t>
      </w:r>
      <w:r w:rsidRPr="001A30DF">
        <w:rPr>
          <w:rFonts w:ascii="Garamond" w:hAnsi="Garamond"/>
          <w:sz w:val="24"/>
          <w:szCs w:val="24"/>
          <w:lang w:val="sq-AL"/>
        </w:rPr>
        <w:t xml:space="preserve">. 13/5 </w:t>
      </w:r>
      <w:proofErr w:type="spellStart"/>
      <w:r w:rsidR="00F0591B" w:rsidRPr="001A30DF">
        <w:rPr>
          <w:rFonts w:ascii="Garamond" w:hAnsi="Garamond"/>
          <w:sz w:val="24"/>
          <w:szCs w:val="24"/>
          <w:lang w:val="sq-AL"/>
        </w:rPr>
        <w:t>kol</w:t>
      </w:r>
      <w:proofErr w:type="spellEnd"/>
      <w:r w:rsidRPr="001A30DF">
        <w:rPr>
          <w:rFonts w:ascii="Garamond" w:hAnsi="Garamond"/>
          <w:sz w:val="24"/>
          <w:szCs w:val="24"/>
          <w:lang w:val="sq-AL"/>
        </w:rPr>
        <w:t xml:space="preserve">., datë 27.1.2023, për vënien në operim të </w:t>
      </w:r>
      <w:proofErr w:type="spellStart"/>
      <w:r w:rsidRPr="001A30DF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Pr="001A30DF">
        <w:rPr>
          <w:rFonts w:ascii="Garamond" w:hAnsi="Garamond"/>
          <w:sz w:val="24"/>
          <w:szCs w:val="24"/>
          <w:lang w:val="sq-AL"/>
        </w:rPr>
        <w:t xml:space="preserve"> gjithë centralit gjenerues të energjisë elektrike. Me vënien në operim të centralit për kapacitetin e plotë, sipas pikës së lidhjes me OST (e miratuar për 100</w:t>
      </w:r>
      <w:r w:rsidR="00F0591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0591B" w:rsidRPr="001A30DF">
        <w:rPr>
          <w:rFonts w:ascii="Garamond" w:hAnsi="Garamond"/>
          <w:sz w:val="24"/>
          <w:szCs w:val="24"/>
          <w:lang w:val="sq-AL"/>
        </w:rPr>
        <w:t>mwp</w:t>
      </w:r>
      <w:proofErr w:type="spellEnd"/>
      <w:r w:rsidRPr="001A30DF">
        <w:rPr>
          <w:rFonts w:ascii="Garamond" w:hAnsi="Garamond"/>
          <w:sz w:val="24"/>
          <w:szCs w:val="24"/>
          <w:lang w:val="sq-AL"/>
        </w:rPr>
        <w:t xml:space="preserve">) do të shfuqizohet përcaktimi në lidhje me hyrjen në operim të kapaciteti prej 25 </w:t>
      </w:r>
      <w:proofErr w:type="spellStart"/>
      <w:r w:rsidR="00F0591B" w:rsidRPr="001A30DF">
        <w:rPr>
          <w:rFonts w:ascii="Garamond" w:hAnsi="Garamond"/>
          <w:sz w:val="24"/>
          <w:szCs w:val="24"/>
          <w:lang w:val="sq-AL"/>
        </w:rPr>
        <w:t>mw</w:t>
      </w:r>
      <w:proofErr w:type="spellEnd"/>
      <w:r w:rsidRPr="001A30DF">
        <w:rPr>
          <w:rFonts w:ascii="Garamond" w:hAnsi="Garamond"/>
          <w:sz w:val="24"/>
          <w:szCs w:val="24"/>
          <w:lang w:val="sq-AL"/>
        </w:rPr>
        <w:t>.</w:t>
      </w:r>
    </w:p>
    <w:p w14:paraId="702C5800" w14:textId="0440955D" w:rsidR="00440E15" w:rsidRPr="001A30DF" w:rsidRDefault="00440E15" w:rsidP="00440E15">
      <w:pPr>
        <w:pStyle w:val="BodyText"/>
        <w:spacing w:after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A30DF">
        <w:rPr>
          <w:rFonts w:ascii="Garamond" w:hAnsi="Garamond"/>
          <w:sz w:val="24"/>
          <w:szCs w:val="24"/>
          <w:lang w:val="sq-AL"/>
        </w:rPr>
        <w:t>-</w:t>
      </w:r>
      <w:r w:rsidR="00664922" w:rsidRPr="001A30DF">
        <w:rPr>
          <w:rFonts w:ascii="Garamond" w:hAnsi="Garamond"/>
          <w:sz w:val="24"/>
          <w:szCs w:val="24"/>
          <w:lang w:val="sq-AL"/>
        </w:rPr>
        <w:t xml:space="preserve"> </w:t>
      </w:r>
      <w:r w:rsidRPr="001A30DF">
        <w:rPr>
          <w:rFonts w:ascii="Garamond" w:hAnsi="Garamond"/>
          <w:sz w:val="24"/>
          <w:szCs w:val="24"/>
          <w:lang w:val="sq-AL"/>
        </w:rPr>
        <w:t>Në nenin 113 të ligjit nr. 44/2015, “Kodi i Procedurave Administrative i Republikës së Shqipërisë”</w:t>
      </w:r>
      <w:r w:rsidR="00F0591B">
        <w:rPr>
          <w:rFonts w:ascii="Garamond" w:hAnsi="Garamond"/>
          <w:sz w:val="24"/>
          <w:szCs w:val="24"/>
          <w:lang w:val="sq-AL"/>
        </w:rPr>
        <w:t>,</w:t>
      </w:r>
      <w:r w:rsidRPr="001A30DF">
        <w:rPr>
          <w:rFonts w:ascii="Garamond" w:hAnsi="Garamond"/>
          <w:sz w:val="24"/>
          <w:szCs w:val="24"/>
          <w:lang w:val="sq-AL"/>
        </w:rPr>
        <w:t xml:space="preserve"> është parashikuar mundësia e ndryshimit të një akti, me nismën e vetë organit që e ka nxjerrë, duke përcaktuar dhe formën ligjore të këtij ndryshimi të aktit, e cila duhet të bëhet me një akt të ri me shkrim. </w:t>
      </w:r>
    </w:p>
    <w:p w14:paraId="7038DD4D" w14:textId="2EA17F5A" w:rsidR="00440E15" w:rsidRPr="001A30DF" w:rsidRDefault="00440E15" w:rsidP="00440E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A30DF">
        <w:rPr>
          <w:rFonts w:ascii="Garamond" w:hAnsi="Garamond"/>
          <w:sz w:val="24"/>
          <w:szCs w:val="24"/>
          <w:lang w:val="sq-AL"/>
        </w:rPr>
        <w:lastRenderedPageBreak/>
        <w:t xml:space="preserve">Për gjithë sa më sipër, </w:t>
      </w:r>
      <w:r w:rsidR="001A30DF" w:rsidRPr="001A30DF">
        <w:rPr>
          <w:rFonts w:ascii="Garamond" w:hAnsi="Garamond"/>
          <w:sz w:val="24"/>
          <w:szCs w:val="24"/>
          <w:lang w:val="sq-AL"/>
        </w:rPr>
        <w:t xml:space="preserve">Bordi </w:t>
      </w:r>
      <w:r w:rsidRPr="001A30DF">
        <w:rPr>
          <w:rFonts w:ascii="Garamond" w:hAnsi="Garamond"/>
          <w:sz w:val="24"/>
          <w:szCs w:val="24"/>
          <w:lang w:val="sq-AL"/>
        </w:rPr>
        <w:t xml:space="preserve">i ERE-s </w:t>
      </w:r>
    </w:p>
    <w:p w14:paraId="4D1BEDE1" w14:textId="77777777" w:rsidR="00664922" w:rsidRPr="001A30DF" w:rsidRDefault="00664922" w:rsidP="00440E15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508EC2FD" w14:textId="6314A36F" w:rsidR="00440E15" w:rsidRPr="001A30DF" w:rsidRDefault="00664922" w:rsidP="00440E15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1A30DF">
        <w:rPr>
          <w:rFonts w:ascii="Garamond" w:hAnsi="Garamond"/>
          <w:bCs/>
          <w:sz w:val="24"/>
          <w:szCs w:val="24"/>
          <w:lang w:val="sq-AL"/>
        </w:rPr>
        <w:t>VENDOSI:</w:t>
      </w:r>
    </w:p>
    <w:p w14:paraId="0FDB5308" w14:textId="77777777" w:rsidR="00440E15" w:rsidRPr="001A30DF" w:rsidRDefault="00440E15" w:rsidP="00440E15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7623FE83" w14:textId="18D142D3" w:rsidR="00440E15" w:rsidRPr="001A30DF" w:rsidRDefault="00440E15" w:rsidP="00440E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A30DF">
        <w:rPr>
          <w:rFonts w:ascii="Garamond" w:hAnsi="Garamond"/>
          <w:sz w:val="24"/>
          <w:szCs w:val="24"/>
          <w:lang w:val="sq-AL"/>
        </w:rPr>
        <w:t>1.</w:t>
      </w:r>
      <w:r w:rsidR="00664922" w:rsidRPr="001A30DF">
        <w:rPr>
          <w:rFonts w:ascii="Garamond" w:hAnsi="Garamond"/>
          <w:sz w:val="24"/>
          <w:szCs w:val="24"/>
          <w:lang w:val="sq-AL"/>
        </w:rPr>
        <w:t xml:space="preserve"> </w:t>
      </w:r>
      <w:r w:rsidRPr="001A30DF">
        <w:rPr>
          <w:rFonts w:ascii="Garamond" w:hAnsi="Garamond"/>
          <w:sz w:val="24"/>
          <w:szCs w:val="24"/>
          <w:lang w:val="sq-AL"/>
        </w:rPr>
        <w:t xml:space="preserve">Pika 1 e vendimit të </w:t>
      </w:r>
      <w:r w:rsidR="00F0591B" w:rsidRPr="001A30DF">
        <w:rPr>
          <w:rFonts w:ascii="Garamond" w:hAnsi="Garamond"/>
          <w:sz w:val="24"/>
          <w:szCs w:val="24"/>
          <w:lang w:val="sq-AL"/>
        </w:rPr>
        <w:t xml:space="preserve">Bordit </w:t>
      </w:r>
      <w:r w:rsidRPr="001A30DF">
        <w:rPr>
          <w:rFonts w:ascii="Garamond" w:hAnsi="Garamond"/>
          <w:sz w:val="24"/>
          <w:szCs w:val="24"/>
          <w:lang w:val="sq-AL"/>
        </w:rPr>
        <w:t>të ERE-s nr. 132, datë 2.7.2024,</w:t>
      </w:r>
      <w:r w:rsidR="001A30DF">
        <w:rPr>
          <w:rFonts w:ascii="Garamond" w:hAnsi="Garamond"/>
          <w:sz w:val="24"/>
          <w:szCs w:val="24"/>
          <w:lang w:val="sq-AL"/>
        </w:rPr>
        <w:t xml:space="preserve"> </w:t>
      </w:r>
      <w:r w:rsidRPr="001A30DF">
        <w:rPr>
          <w:rFonts w:ascii="Garamond" w:hAnsi="Garamond"/>
          <w:sz w:val="24"/>
          <w:szCs w:val="24"/>
          <w:lang w:val="sq-AL"/>
        </w:rPr>
        <w:t>ndryshon si vijon:</w:t>
      </w:r>
    </w:p>
    <w:p w14:paraId="5DE7F102" w14:textId="2491837E" w:rsidR="00440E15" w:rsidRPr="001A30DF" w:rsidRDefault="00440E15" w:rsidP="00440E15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A30DF">
        <w:rPr>
          <w:rFonts w:ascii="Garamond" w:hAnsi="Garamond"/>
          <w:sz w:val="24"/>
          <w:szCs w:val="24"/>
          <w:lang w:val="sq-AL"/>
        </w:rPr>
        <w:t>1.</w:t>
      </w:r>
      <w:r w:rsidR="00664922" w:rsidRPr="001A30DF">
        <w:rPr>
          <w:rFonts w:ascii="Garamond" w:hAnsi="Garamond"/>
          <w:sz w:val="24"/>
          <w:szCs w:val="24"/>
          <w:lang w:val="sq-AL"/>
        </w:rPr>
        <w:t xml:space="preserve"> </w:t>
      </w:r>
      <w:r w:rsidRPr="001A30DF">
        <w:rPr>
          <w:rFonts w:ascii="Garamond" w:hAnsi="Garamond"/>
          <w:sz w:val="24"/>
          <w:szCs w:val="24"/>
          <w:lang w:val="sq-AL"/>
        </w:rPr>
        <w:t>Të licencojë shoqërinë “</w:t>
      </w:r>
      <w:proofErr w:type="spellStart"/>
      <w:r w:rsidRPr="001A30DF">
        <w:rPr>
          <w:rFonts w:ascii="Garamond" w:hAnsi="Garamond"/>
          <w:sz w:val="24"/>
          <w:szCs w:val="24"/>
          <w:lang w:val="sq-AL"/>
        </w:rPr>
        <w:t>GreeNNat</w:t>
      </w:r>
      <w:proofErr w:type="spellEnd"/>
      <w:r w:rsidRPr="001A30DF">
        <w:rPr>
          <w:rFonts w:ascii="Garamond" w:hAnsi="Garamond"/>
          <w:sz w:val="24"/>
          <w:szCs w:val="24"/>
          <w:lang w:val="sq-AL"/>
        </w:rPr>
        <w:t xml:space="preserve"> Solar Park Ballsh” </w:t>
      </w:r>
      <w:proofErr w:type="spellStart"/>
      <w:r w:rsidRPr="001A30DF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1A30DF">
        <w:rPr>
          <w:rFonts w:ascii="Garamond" w:hAnsi="Garamond"/>
          <w:sz w:val="24"/>
          <w:szCs w:val="24"/>
          <w:lang w:val="sq-AL"/>
        </w:rPr>
        <w:t xml:space="preserve">., në veprimtarinë e prodhimit të energjisë elektrike nga centrali </w:t>
      </w:r>
      <w:proofErr w:type="spellStart"/>
      <w:r w:rsidRPr="001A30DF">
        <w:rPr>
          <w:rFonts w:ascii="Garamond" w:hAnsi="Garamond"/>
          <w:sz w:val="24"/>
          <w:szCs w:val="24"/>
          <w:lang w:val="sq-AL"/>
        </w:rPr>
        <w:t>fotovoltaik</w:t>
      </w:r>
      <w:proofErr w:type="spellEnd"/>
      <w:r w:rsidRPr="001A30DF">
        <w:rPr>
          <w:rFonts w:ascii="Garamond" w:hAnsi="Garamond"/>
          <w:sz w:val="24"/>
          <w:szCs w:val="24"/>
          <w:lang w:val="sq-AL"/>
        </w:rPr>
        <w:t xml:space="preserve">, me kapacitet prodhues 100 </w:t>
      </w:r>
      <w:proofErr w:type="spellStart"/>
      <w:r w:rsidR="001A30DF" w:rsidRPr="001A30DF">
        <w:rPr>
          <w:rFonts w:ascii="Garamond" w:hAnsi="Garamond"/>
          <w:sz w:val="24"/>
          <w:szCs w:val="24"/>
          <w:lang w:val="sq-AL"/>
        </w:rPr>
        <w:t>mw</w:t>
      </w:r>
      <w:proofErr w:type="spellEnd"/>
      <w:r w:rsidRPr="001A30DF">
        <w:rPr>
          <w:rFonts w:ascii="Garamond" w:hAnsi="Garamond"/>
          <w:sz w:val="24"/>
          <w:szCs w:val="24"/>
          <w:lang w:val="sq-AL"/>
        </w:rPr>
        <w:t xml:space="preserve">, me vendndodhje në zonën </w:t>
      </w:r>
      <w:proofErr w:type="spellStart"/>
      <w:r w:rsidRPr="001A30DF">
        <w:rPr>
          <w:rFonts w:ascii="Garamond" w:hAnsi="Garamond"/>
          <w:sz w:val="24"/>
          <w:szCs w:val="24"/>
          <w:lang w:val="sq-AL"/>
        </w:rPr>
        <w:t>kadastrale</w:t>
      </w:r>
      <w:proofErr w:type="spellEnd"/>
      <w:r w:rsidRPr="001A30DF">
        <w:rPr>
          <w:rFonts w:ascii="Garamond" w:hAnsi="Garamond"/>
          <w:sz w:val="24"/>
          <w:szCs w:val="24"/>
          <w:lang w:val="sq-AL"/>
        </w:rPr>
        <w:t xml:space="preserve"> 1090, Njësia Administrative Ballsh, Bashkia Mallakastër, </w:t>
      </w:r>
      <w:r w:rsidR="00F0591B" w:rsidRPr="001A30DF">
        <w:rPr>
          <w:rFonts w:ascii="Garamond" w:hAnsi="Garamond"/>
          <w:sz w:val="24"/>
          <w:szCs w:val="24"/>
          <w:lang w:val="sq-AL"/>
        </w:rPr>
        <w:t xml:space="preserve">qarku </w:t>
      </w:r>
      <w:r w:rsidRPr="001A30DF">
        <w:rPr>
          <w:rFonts w:ascii="Garamond" w:hAnsi="Garamond"/>
          <w:sz w:val="24"/>
          <w:szCs w:val="24"/>
          <w:lang w:val="sq-AL"/>
        </w:rPr>
        <w:t>Fier, për një afat 25-vjeçar.</w:t>
      </w:r>
    </w:p>
    <w:p w14:paraId="2A5A0A8E" w14:textId="511006F9" w:rsidR="00440E15" w:rsidRPr="001A30DF" w:rsidRDefault="00440E15" w:rsidP="00440E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A30DF">
        <w:rPr>
          <w:rFonts w:ascii="Garamond" w:hAnsi="Garamond"/>
          <w:sz w:val="24"/>
          <w:szCs w:val="24"/>
          <w:lang w:val="sq-AL"/>
        </w:rPr>
        <w:t>2.</w:t>
      </w:r>
      <w:r w:rsidR="00664922" w:rsidRPr="001A30DF">
        <w:rPr>
          <w:rFonts w:ascii="Garamond" w:hAnsi="Garamond"/>
          <w:sz w:val="24"/>
          <w:szCs w:val="24"/>
          <w:lang w:val="sq-AL"/>
        </w:rPr>
        <w:t xml:space="preserve"> </w:t>
      </w:r>
      <w:r w:rsidRPr="001A30DF">
        <w:rPr>
          <w:rFonts w:ascii="Garamond" w:hAnsi="Garamond"/>
          <w:sz w:val="24"/>
          <w:szCs w:val="24"/>
          <w:lang w:val="sq-AL"/>
        </w:rPr>
        <w:t>Pas pikës 2, shtohen pikat 3, 4 dhe 5, me përmbajtje si vijon:</w:t>
      </w:r>
    </w:p>
    <w:p w14:paraId="5B53B749" w14:textId="4EB6FCEB" w:rsidR="00440E15" w:rsidRPr="001A30DF" w:rsidRDefault="00440E15" w:rsidP="00440E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A30DF">
        <w:rPr>
          <w:rFonts w:ascii="Garamond" w:hAnsi="Garamond"/>
          <w:sz w:val="24"/>
          <w:szCs w:val="24"/>
          <w:lang w:val="sq-AL"/>
        </w:rPr>
        <w:t>3.</w:t>
      </w:r>
      <w:r w:rsidR="00664922" w:rsidRPr="001A30DF">
        <w:rPr>
          <w:rFonts w:ascii="Garamond" w:hAnsi="Garamond"/>
          <w:sz w:val="24"/>
          <w:szCs w:val="24"/>
          <w:lang w:val="sq-AL"/>
        </w:rPr>
        <w:t xml:space="preserve"> </w:t>
      </w:r>
      <w:r w:rsidRPr="001A30DF">
        <w:rPr>
          <w:rFonts w:ascii="Garamond" w:hAnsi="Garamond"/>
          <w:sz w:val="24"/>
          <w:szCs w:val="24"/>
          <w:lang w:val="sq-AL"/>
        </w:rPr>
        <w:t xml:space="preserve">Shoqëria të fillojë ushtrimin e veprimtarisë së prodhimit të energjisë elektrike për kapacitetin e instaluar prej 25 </w:t>
      </w:r>
      <w:proofErr w:type="spellStart"/>
      <w:r w:rsidR="001A30DF" w:rsidRPr="001A30DF">
        <w:rPr>
          <w:rFonts w:ascii="Garamond" w:hAnsi="Garamond"/>
          <w:sz w:val="24"/>
          <w:szCs w:val="24"/>
          <w:lang w:val="sq-AL"/>
        </w:rPr>
        <w:t>mw</w:t>
      </w:r>
      <w:proofErr w:type="spellEnd"/>
      <w:r w:rsidR="001A30DF" w:rsidRPr="001A30DF">
        <w:rPr>
          <w:rFonts w:ascii="Garamond" w:hAnsi="Garamond"/>
          <w:sz w:val="24"/>
          <w:szCs w:val="24"/>
          <w:lang w:val="sq-AL"/>
        </w:rPr>
        <w:t xml:space="preserve"> </w:t>
      </w:r>
      <w:r w:rsidRPr="001A30DF">
        <w:rPr>
          <w:rFonts w:ascii="Garamond" w:hAnsi="Garamond"/>
          <w:sz w:val="24"/>
          <w:szCs w:val="24"/>
          <w:lang w:val="sq-AL"/>
        </w:rPr>
        <w:t xml:space="preserve">me hyrjen në fuqi të këtyre ndryshimeve. </w:t>
      </w:r>
    </w:p>
    <w:p w14:paraId="08A4742C" w14:textId="7D6E328A" w:rsidR="00440E15" w:rsidRPr="001A30DF" w:rsidRDefault="00440E15" w:rsidP="00440E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A30DF">
        <w:rPr>
          <w:rFonts w:ascii="Garamond" w:hAnsi="Garamond"/>
          <w:sz w:val="24"/>
          <w:szCs w:val="24"/>
          <w:lang w:val="sq-AL"/>
        </w:rPr>
        <w:t>4.</w:t>
      </w:r>
      <w:r w:rsidR="00664922" w:rsidRPr="001A30DF">
        <w:rPr>
          <w:rFonts w:ascii="Garamond" w:hAnsi="Garamond"/>
          <w:sz w:val="24"/>
          <w:szCs w:val="24"/>
          <w:lang w:val="sq-AL"/>
        </w:rPr>
        <w:t xml:space="preserve"> </w:t>
      </w:r>
      <w:r w:rsidRPr="001A30DF">
        <w:rPr>
          <w:rFonts w:ascii="Garamond" w:hAnsi="Garamond"/>
          <w:sz w:val="24"/>
          <w:szCs w:val="24"/>
          <w:lang w:val="sq-AL"/>
        </w:rPr>
        <w:t xml:space="preserve">Shoqëria të fillojë ushtrimin e veprimtarisë së licencuar për kapacitetin e plotë prej 100 </w:t>
      </w:r>
      <w:proofErr w:type="spellStart"/>
      <w:r w:rsidR="001A30DF" w:rsidRPr="001A30DF">
        <w:rPr>
          <w:rFonts w:ascii="Garamond" w:hAnsi="Garamond"/>
          <w:sz w:val="24"/>
          <w:szCs w:val="24"/>
          <w:lang w:val="sq-AL"/>
        </w:rPr>
        <w:t>mw</w:t>
      </w:r>
      <w:proofErr w:type="spellEnd"/>
      <w:r w:rsidR="001A30DF" w:rsidRPr="001A30DF">
        <w:rPr>
          <w:rFonts w:ascii="Garamond" w:hAnsi="Garamond"/>
          <w:sz w:val="24"/>
          <w:szCs w:val="24"/>
          <w:lang w:val="sq-AL"/>
        </w:rPr>
        <w:t xml:space="preserve"> </w:t>
      </w:r>
      <w:r w:rsidRPr="001A30DF">
        <w:rPr>
          <w:rFonts w:ascii="Garamond" w:hAnsi="Garamond"/>
          <w:sz w:val="24"/>
          <w:szCs w:val="24"/>
          <w:lang w:val="sq-AL"/>
        </w:rPr>
        <w:t xml:space="preserve">jo më vonë se data 11.1.2028. </w:t>
      </w:r>
    </w:p>
    <w:p w14:paraId="264914DF" w14:textId="0795DA10" w:rsidR="00440E15" w:rsidRPr="001A30DF" w:rsidRDefault="00440E15" w:rsidP="00440E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A30DF">
        <w:rPr>
          <w:rFonts w:ascii="Garamond" w:hAnsi="Garamond"/>
          <w:sz w:val="24"/>
          <w:szCs w:val="24"/>
          <w:lang w:val="sq-AL"/>
        </w:rPr>
        <w:t>5.</w:t>
      </w:r>
      <w:r w:rsidR="00664922" w:rsidRPr="001A30DF">
        <w:rPr>
          <w:rFonts w:ascii="Garamond" w:hAnsi="Garamond"/>
          <w:sz w:val="24"/>
          <w:szCs w:val="24"/>
          <w:lang w:val="sq-AL"/>
        </w:rPr>
        <w:t xml:space="preserve"> </w:t>
      </w:r>
      <w:r w:rsidRPr="001A30DF">
        <w:rPr>
          <w:rFonts w:ascii="Garamond" w:hAnsi="Garamond"/>
          <w:sz w:val="24"/>
          <w:szCs w:val="24"/>
          <w:lang w:val="sq-AL"/>
        </w:rPr>
        <w:t>Me fillimin e ushtrimit të veprimtarisë së licencuar</w:t>
      </w:r>
      <w:r w:rsidR="00F0591B">
        <w:rPr>
          <w:rFonts w:ascii="Garamond" w:hAnsi="Garamond"/>
          <w:sz w:val="24"/>
          <w:szCs w:val="24"/>
          <w:lang w:val="sq-AL"/>
        </w:rPr>
        <w:t>,</w:t>
      </w:r>
      <w:r w:rsidRPr="001A30DF">
        <w:rPr>
          <w:rFonts w:ascii="Garamond" w:hAnsi="Garamond"/>
          <w:sz w:val="24"/>
          <w:szCs w:val="24"/>
          <w:lang w:val="sq-AL"/>
        </w:rPr>
        <w:t xml:space="preserve"> sipas përcaktimeve të pikës 4 të këtij vendimi, pika 3 shfuqizohet. </w:t>
      </w:r>
    </w:p>
    <w:p w14:paraId="6CDA6C34" w14:textId="1ADB4A18" w:rsidR="00440E15" w:rsidRPr="001A30DF" w:rsidRDefault="00440E15" w:rsidP="00440E15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A30DF">
        <w:rPr>
          <w:rFonts w:ascii="Garamond" w:hAnsi="Garamond"/>
          <w:sz w:val="24"/>
          <w:szCs w:val="24"/>
          <w:lang w:val="sq-AL"/>
        </w:rPr>
        <w:t>3.</w:t>
      </w:r>
      <w:r w:rsidR="00664922" w:rsidRPr="001A30DF">
        <w:rPr>
          <w:rFonts w:ascii="Garamond" w:hAnsi="Garamond"/>
          <w:sz w:val="24"/>
          <w:szCs w:val="24"/>
          <w:lang w:val="sq-AL"/>
        </w:rPr>
        <w:t xml:space="preserve"> </w:t>
      </w:r>
      <w:r w:rsidRPr="001A30DF">
        <w:rPr>
          <w:rFonts w:ascii="Garamond" w:hAnsi="Garamond"/>
          <w:sz w:val="24"/>
          <w:szCs w:val="24"/>
          <w:lang w:val="sq-AL"/>
        </w:rPr>
        <w:t>Drejtoria e Licencimit dhe Autorizimeve të njoftojë shoqërinë “</w:t>
      </w:r>
      <w:proofErr w:type="spellStart"/>
      <w:r w:rsidRPr="001A30DF">
        <w:rPr>
          <w:rFonts w:ascii="Garamond" w:hAnsi="Garamond"/>
          <w:sz w:val="24"/>
          <w:szCs w:val="24"/>
          <w:lang w:val="sq-AL"/>
        </w:rPr>
        <w:t>GreeNNat</w:t>
      </w:r>
      <w:proofErr w:type="spellEnd"/>
      <w:r w:rsidRPr="001A30DF">
        <w:rPr>
          <w:rFonts w:ascii="Garamond" w:hAnsi="Garamond"/>
          <w:sz w:val="24"/>
          <w:szCs w:val="24"/>
          <w:lang w:val="sq-AL"/>
        </w:rPr>
        <w:t xml:space="preserve"> Solar Park Ballsh” </w:t>
      </w:r>
      <w:proofErr w:type="spellStart"/>
      <w:r w:rsidRPr="001A30DF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1A30DF">
        <w:rPr>
          <w:rFonts w:ascii="Garamond" w:hAnsi="Garamond"/>
          <w:sz w:val="24"/>
          <w:szCs w:val="24"/>
          <w:lang w:val="sq-AL"/>
        </w:rPr>
        <w:t xml:space="preserve">. për vendimin e </w:t>
      </w:r>
      <w:r w:rsidR="001A30DF" w:rsidRPr="001A30DF">
        <w:rPr>
          <w:rFonts w:ascii="Garamond" w:hAnsi="Garamond"/>
          <w:sz w:val="24"/>
          <w:szCs w:val="24"/>
          <w:lang w:val="sq-AL"/>
        </w:rPr>
        <w:t xml:space="preserve">Bordit </w:t>
      </w:r>
      <w:r w:rsidRPr="001A30DF">
        <w:rPr>
          <w:rFonts w:ascii="Garamond" w:hAnsi="Garamond"/>
          <w:sz w:val="24"/>
          <w:szCs w:val="24"/>
          <w:lang w:val="sq-AL"/>
        </w:rPr>
        <w:t>të ERE-s.</w:t>
      </w:r>
    </w:p>
    <w:p w14:paraId="371828AD" w14:textId="77777777" w:rsidR="00440E15" w:rsidRPr="001A30DF" w:rsidRDefault="00440E15" w:rsidP="00440E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A30DF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26ED20F6" w14:textId="5E7C7A78" w:rsidR="00440E15" w:rsidRPr="001A30DF" w:rsidRDefault="00440E15" w:rsidP="00440E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A30DF">
        <w:rPr>
          <w:rFonts w:ascii="Garamond" w:hAnsi="Garamond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F0591B" w:rsidRPr="001A30DF">
        <w:rPr>
          <w:rFonts w:ascii="Garamond" w:hAnsi="Garamond"/>
          <w:sz w:val="24"/>
          <w:szCs w:val="24"/>
          <w:lang w:val="sq-AL"/>
        </w:rPr>
        <w:t>Bordit</w:t>
      </w:r>
      <w:r w:rsidR="00F0591B">
        <w:rPr>
          <w:rFonts w:ascii="Garamond" w:hAnsi="Garamond"/>
          <w:sz w:val="24"/>
          <w:szCs w:val="24"/>
          <w:lang w:val="sq-AL"/>
        </w:rPr>
        <w:t xml:space="preserve">, </w:t>
      </w:r>
      <w:r w:rsidRPr="001A30DF">
        <w:rPr>
          <w:rFonts w:ascii="Garamond" w:hAnsi="Garamond"/>
          <w:sz w:val="24"/>
          <w:szCs w:val="24"/>
          <w:lang w:val="sq-AL"/>
        </w:rPr>
        <w:t xml:space="preserve">në rast se ka siguruar prova të reja që mund ta çojnë </w:t>
      </w:r>
      <w:r w:rsidR="00F0591B" w:rsidRPr="001A30DF">
        <w:rPr>
          <w:rFonts w:ascii="Garamond" w:hAnsi="Garamond"/>
          <w:sz w:val="24"/>
          <w:szCs w:val="24"/>
          <w:lang w:val="sq-AL"/>
        </w:rPr>
        <w:t xml:space="preserve">Bordin </w:t>
      </w:r>
      <w:r w:rsidRPr="001A30DF">
        <w:rPr>
          <w:rFonts w:ascii="Garamond" w:hAnsi="Garamond"/>
          <w:sz w:val="24"/>
          <w:szCs w:val="24"/>
          <w:lang w:val="sq-AL"/>
        </w:rPr>
        <w:t>në marrjen e një vendimi të ndryshëm nga i mëparshmi</w:t>
      </w:r>
      <w:r w:rsidR="00F0591B">
        <w:rPr>
          <w:rFonts w:ascii="Garamond" w:hAnsi="Garamond"/>
          <w:sz w:val="24"/>
          <w:szCs w:val="24"/>
          <w:lang w:val="sq-AL"/>
        </w:rPr>
        <w:t>,</w:t>
      </w:r>
      <w:r w:rsidRPr="001A30DF">
        <w:rPr>
          <w:rFonts w:ascii="Garamond" w:hAnsi="Garamond"/>
          <w:sz w:val="24"/>
          <w:szCs w:val="24"/>
          <w:lang w:val="sq-AL"/>
        </w:rPr>
        <w:t xml:space="preserve"> apo për gabime materiale të konstatuara. Për këtë vendim mund të bëhet ankim në Gjykatën Administrative Tiranë, brenda 30 ditëve kalendarike nga dita e publikimit në Fletoren Zyrtare.</w:t>
      </w:r>
    </w:p>
    <w:p w14:paraId="7216327D" w14:textId="44B636B5" w:rsidR="00440E15" w:rsidRPr="001A30DF" w:rsidRDefault="00440E15" w:rsidP="00440E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A30DF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1D5DA768" w14:textId="2CEBF89B" w:rsidR="00440E15" w:rsidRPr="001A30DF" w:rsidRDefault="00440E15" w:rsidP="00440E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3AD1225" w14:textId="29CEB5B6" w:rsidR="00440E15" w:rsidRPr="001A30DF" w:rsidRDefault="00440E15" w:rsidP="00664922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1A30DF">
        <w:rPr>
          <w:rFonts w:ascii="Garamond" w:hAnsi="Garamond"/>
          <w:bCs/>
          <w:sz w:val="24"/>
          <w:szCs w:val="24"/>
          <w:lang w:val="sq-AL"/>
        </w:rPr>
        <w:t>KRYETAR</w:t>
      </w:r>
    </w:p>
    <w:p w14:paraId="1A92749A" w14:textId="0FC6E6BC" w:rsidR="00440E15" w:rsidRPr="001A30DF" w:rsidRDefault="001A30DF" w:rsidP="00664922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664922" w:rsidRPr="001A30DF">
        <w:rPr>
          <w:rFonts w:ascii="Garamond" w:hAnsi="Garamond"/>
          <w:b/>
          <w:bCs/>
          <w:sz w:val="24"/>
          <w:szCs w:val="24"/>
          <w:lang w:val="sq-AL"/>
        </w:rPr>
        <w:t xml:space="preserve">Petrit </w:t>
      </w:r>
      <w:proofErr w:type="spellStart"/>
      <w:r w:rsidR="00664922" w:rsidRPr="001A30DF">
        <w:rPr>
          <w:rFonts w:ascii="Garamond" w:hAnsi="Garamond"/>
          <w:b/>
          <w:bCs/>
          <w:sz w:val="24"/>
          <w:szCs w:val="24"/>
          <w:lang w:val="sq-AL"/>
        </w:rPr>
        <w:t>Ahmeti</w:t>
      </w:r>
      <w:proofErr w:type="spellEnd"/>
    </w:p>
    <w:p w14:paraId="05E898F7" w14:textId="241DB9C0" w:rsidR="00A16D53" w:rsidRPr="001A30DF" w:rsidRDefault="00A16D53" w:rsidP="00664922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sectPr w:rsidR="00A16D53" w:rsidRPr="001A30DF" w:rsidSect="00440E15">
      <w:footerReference w:type="default" r:id="rId11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6BEFAB" w14:textId="77777777" w:rsidR="001A30DF" w:rsidRDefault="001A30DF">
      <w:pPr>
        <w:spacing w:after="0" w:line="240" w:lineRule="auto"/>
      </w:pPr>
      <w:r>
        <w:separator/>
      </w:r>
    </w:p>
  </w:endnote>
  <w:endnote w:type="continuationSeparator" w:id="0">
    <w:p w14:paraId="1CC71F6B" w14:textId="77777777" w:rsidR="001A30DF" w:rsidRDefault="001A30DF">
      <w:pPr>
        <w:spacing w:after="0" w:line="240" w:lineRule="auto"/>
      </w:pPr>
      <w:r>
        <w:continuationSeparator/>
      </w:r>
    </w:p>
  </w:endnote>
  <w:endnote w:type="continuationNotice" w:id="1">
    <w:p w14:paraId="7686EA27" w14:textId="77777777" w:rsidR="001A30DF" w:rsidRDefault="001A30D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394555" w14:textId="77777777" w:rsidR="001A30DF" w:rsidRPr="007B0637" w:rsidRDefault="001A30DF" w:rsidP="007B0637">
    <w:pPr>
      <w:tabs>
        <w:tab w:val="center" w:pos="4680"/>
        <w:tab w:val="right" w:pos="9360"/>
      </w:tabs>
      <w:jc w:val="center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43126E" w14:textId="77777777" w:rsidR="001A30DF" w:rsidRDefault="001A30DF">
      <w:pPr>
        <w:spacing w:after="0" w:line="240" w:lineRule="auto"/>
      </w:pPr>
      <w:r>
        <w:separator/>
      </w:r>
    </w:p>
  </w:footnote>
  <w:footnote w:type="continuationSeparator" w:id="0">
    <w:p w14:paraId="445B6B14" w14:textId="77777777" w:rsidR="001A30DF" w:rsidRDefault="001A30DF">
      <w:pPr>
        <w:spacing w:after="0" w:line="240" w:lineRule="auto"/>
      </w:pPr>
      <w:r>
        <w:continuationSeparator/>
      </w:r>
    </w:p>
  </w:footnote>
  <w:footnote w:type="continuationNotice" w:id="1">
    <w:p w14:paraId="47BAC1E5" w14:textId="77777777" w:rsidR="001A30DF" w:rsidRDefault="001A30D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D4985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F5A8CA84"/>
    <w:lvl w:ilvl="0" w:tplc="C56097B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7A50CCA6"/>
    <w:lvl w:ilvl="0" w:tplc="799E44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4"/>
    <w:multiLevelType w:val="hybridMultilevel"/>
    <w:tmpl w:val="2B26ABF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25E4E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63182A38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92B6FE20"/>
    <w:lvl w:ilvl="0" w:tplc="999C74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08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 w15:restartNumberingAfterBreak="0">
    <w:nsid w:val="00000009"/>
    <w:multiLevelType w:val="hybridMultilevel"/>
    <w:tmpl w:val="9DBA74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00A"/>
    <w:multiLevelType w:val="hybridMultilevel"/>
    <w:tmpl w:val="0B98403E"/>
    <w:lvl w:ilvl="0" w:tplc="143A5562">
      <w:start w:val="1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8CA03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000000C"/>
    <w:multiLevelType w:val="hybridMultilevel"/>
    <w:tmpl w:val="0E02A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9B5A5B36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A200806E"/>
    <w:lvl w:ilvl="0" w:tplc="949807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000000F"/>
    <w:multiLevelType w:val="hybridMultilevel"/>
    <w:tmpl w:val="88FCB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0000010"/>
    <w:multiLevelType w:val="hybridMultilevel"/>
    <w:tmpl w:val="95BE39A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00000011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0000012"/>
    <w:multiLevelType w:val="hybridMultilevel"/>
    <w:tmpl w:val="2F0C5E46"/>
    <w:lvl w:ilvl="0" w:tplc="BEC2C9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0000013"/>
    <w:multiLevelType w:val="hybridMultilevel"/>
    <w:tmpl w:val="3E22F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0000014"/>
    <w:multiLevelType w:val="hybridMultilevel"/>
    <w:tmpl w:val="0B18E6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hybridMultilevel"/>
    <w:tmpl w:val="DEF86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hybridMultilevel"/>
    <w:tmpl w:val="ECB6C7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00000017"/>
    <w:multiLevelType w:val="hybridMultilevel"/>
    <w:tmpl w:val="30F6CCBA"/>
    <w:lvl w:ilvl="0" w:tplc="CF8CCFE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00000018"/>
    <w:multiLevelType w:val="hybridMultilevel"/>
    <w:tmpl w:val="F7E261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00000019"/>
    <w:multiLevelType w:val="hybridMultilevel"/>
    <w:tmpl w:val="B842558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000001A"/>
    <w:multiLevelType w:val="hybridMultilevel"/>
    <w:tmpl w:val="E0A0DA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0000001B"/>
    <w:multiLevelType w:val="hybridMultilevel"/>
    <w:tmpl w:val="4E92B2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000001C"/>
    <w:multiLevelType w:val="hybridMultilevel"/>
    <w:tmpl w:val="6870069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0000001D"/>
    <w:multiLevelType w:val="hybridMultilevel"/>
    <w:tmpl w:val="802CABF2"/>
    <w:lvl w:ilvl="0" w:tplc="5D2852C6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000001E"/>
    <w:multiLevelType w:val="hybridMultilevel"/>
    <w:tmpl w:val="12163298"/>
    <w:lvl w:ilvl="0" w:tplc="733A16C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0000001F"/>
    <w:multiLevelType w:val="hybridMultilevel"/>
    <w:tmpl w:val="A762DE3C"/>
    <w:lvl w:ilvl="0" w:tplc="9F0AEE6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00000020"/>
    <w:multiLevelType w:val="hybridMultilevel"/>
    <w:tmpl w:val="A0ECE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0000021"/>
    <w:multiLevelType w:val="hybridMultilevel"/>
    <w:tmpl w:val="FC96B8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00000022"/>
    <w:multiLevelType w:val="hybridMultilevel"/>
    <w:tmpl w:val="6D9C6FE2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00000023"/>
    <w:multiLevelType w:val="hybridMultilevel"/>
    <w:tmpl w:val="614064E2"/>
    <w:lvl w:ilvl="0" w:tplc="91A604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00000024"/>
    <w:multiLevelType w:val="hybridMultilevel"/>
    <w:tmpl w:val="11846E3E"/>
    <w:lvl w:ilvl="0" w:tplc="CC2EBB9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00000025"/>
    <w:multiLevelType w:val="hybridMultilevel"/>
    <w:tmpl w:val="4E046A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0C930545"/>
    <w:multiLevelType w:val="hybridMultilevel"/>
    <w:tmpl w:val="A47A8D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31"/>
  </w:num>
  <w:num w:numId="3">
    <w:abstractNumId w:val="10"/>
  </w:num>
  <w:num w:numId="4">
    <w:abstractNumId w:val="18"/>
  </w:num>
  <w:num w:numId="5">
    <w:abstractNumId w:val="16"/>
  </w:num>
  <w:num w:numId="6">
    <w:abstractNumId w:val="14"/>
  </w:num>
  <w:num w:numId="7">
    <w:abstractNumId w:val="9"/>
  </w:num>
  <w:num w:numId="8">
    <w:abstractNumId w:val="7"/>
  </w:num>
  <w:num w:numId="9">
    <w:abstractNumId w:val="29"/>
  </w:num>
  <w:num w:numId="10">
    <w:abstractNumId w:val="21"/>
  </w:num>
  <w:num w:numId="11">
    <w:abstractNumId w:val="0"/>
  </w:num>
  <w:num w:numId="12">
    <w:abstractNumId w:val="15"/>
  </w:num>
  <w:num w:numId="13">
    <w:abstractNumId w:val="36"/>
  </w:num>
  <w:num w:numId="14">
    <w:abstractNumId w:val="32"/>
  </w:num>
  <w:num w:numId="15">
    <w:abstractNumId w:val="5"/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3"/>
  </w:num>
  <w:num w:numId="18">
    <w:abstractNumId w:val="6"/>
  </w:num>
  <w:num w:numId="19">
    <w:abstractNumId w:val="27"/>
  </w:num>
  <w:num w:numId="20">
    <w:abstractNumId w:val="1"/>
  </w:num>
  <w:num w:numId="21">
    <w:abstractNumId w:val="11"/>
  </w:num>
  <w:num w:numId="22">
    <w:abstractNumId w:val="35"/>
  </w:num>
  <w:num w:numId="23">
    <w:abstractNumId w:val="8"/>
  </w:num>
  <w:num w:numId="24">
    <w:abstractNumId w:val="25"/>
  </w:num>
  <w:num w:numId="25">
    <w:abstractNumId w:val="26"/>
  </w:num>
  <w:num w:numId="26">
    <w:abstractNumId w:val="37"/>
  </w:num>
  <w:num w:numId="27">
    <w:abstractNumId w:val="23"/>
  </w:num>
  <w:num w:numId="28">
    <w:abstractNumId w:val="2"/>
  </w:num>
  <w:num w:numId="29">
    <w:abstractNumId w:val="24"/>
  </w:num>
  <w:num w:numId="30">
    <w:abstractNumId w:val="12"/>
  </w:num>
  <w:num w:numId="31">
    <w:abstractNumId w:val="3"/>
  </w:num>
  <w:num w:numId="32">
    <w:abstractNumId w:val="30"/>
  </w:num>
  <w:num w:numId="33">
    <w:abstractNumId w:val="20"/>
  </w:num>
  <w:num w:numId="34">
    <w:abstractNumId w:val="4"/>
  </w:num>
  <w:num w:numId="35">
    <w:abstractNumId w:val="19"/>
  </w:num>
  <w:num w:numId="3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2"/>
  </w:num>
  <w:num w:numId="38">
    <w:abstractNumId w:val="34"/>
  </w:num>
  <w:num w:numId="39">
    <w:abstractNumId w:val="13"/>
  </w:num>
  <w:num w:numId="4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EFF"/>
    <w:rsid w:val="001A30DF"/>
    <w:rsid w:val="00222551"/>
    <w:rsid w:val="002A0B07"/>
    <w:rsid w:val="00440E15"/>
    <w:rsid w:val="004531D4"/>
    <w:rsid w:val="00584E27"/>
    <w:rsid w:val="005D5D35"/>
    <w:rsid w:val="00656F7E"/>
    <w:rsid w:val="00664922"/>
    <w:rsid w:val="00664EAA"/>
    <w:rsid w:val="00724732"/>
    <w:rsid w:val="00737FCD"/>
    <w:rsid w:val="007B0637"/>
    <w:rsid w:val="007D5EFF"/>
    <w:rsid w:val="007E31E1"/>
    <w:rsid w:val="00866C70"/>
    <w:rsid w:val="00A16D53"/>
    <w:rsid w:val="00AE50A3"/>
    <w:rsid w:val="00B330F6"/>
    <w:rsid w:val="00B51E08"/>
    <w:rsid w:val="00B82891"/>
    <w:rsid w:val="00C57B11"/>
    <w:rsid w:val="00F04D6B"/>
    <w:rsid w:val="00F05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77BF5A09"/>
  <w15:docId w15:val="{F63E568C-A76D-4E8A-92AC-BD9E1B439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cs="Times New Roma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Times New Roman" w:eastAsia="Times New Roman" w:hAnsi="Times New Roman" w:cs="Times New Roman"/>
      <w:sz w:val="28"/>
      <w:szCs w:val="24"/>
    </w:rPr>
  </w:style>
  <w:style w:type="paragraph" w:styleId="Title">
    <w:name w:val="Title"/>
    <w:basedOn w:val="Normal"/>
    <w:link w:val="TitleChar"/>
    <w:uiPriority w:val="10"/>
    <w:qFormat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Pr>
      <w:rFonts w:ascii="Courier New" w:eastAsia="Times New Roman" w:hAnsi="Courier New" w:cs="Courier New"/>
      <w:sz w:val="20"/>
      <w:szCs w:val="20"/>
    </w:rPr>
  </w:style>
  <w:style w:type="character" w:customStyle="1" w:styleId="ListParagraphChar">
    <w:name w:val="List Paragraph Char"/>
    <w:link w:val="ListParagraph"/>
    <w:uiPriority w:val="34"/>
    <w:qFormat/>
    <w:rPr>
      <w:rFonts w:ascii="Calibri" w:eastAsia="Calibri" w:hAnsi="Calibri" w:cs="Times New Roman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Calibri" w:eastAsia="Calibri" w:hAnsi="Calibri" w:cs="Times New Roman"/>
      <w:sz w:val="20"/>
      <w:szCs w:val="20"/>
    </w:r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  <w:style w:type="paragraph" w:customStyle="1" w:styleId="v1msoplaintext">
    <w:name w:val="v1msoplaintext"/>
    <w:basedOn w:val="Normal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n-GB"/>
    </w:rPr>
  </w:style>
  <w:style w:type="paragraph" w:styleId="BodyText">
    <w:name w:val="Body Text"/>
    <w:basedOn w:val="Normal"/>
    <w:link w:val="BodyTextChar"/>
    <w:pPr>
      <w:spacing w:after="120" w:line="240" w:lineRule="auto"/>
    </w:pPr>
    <w:rPr>
      <w:rFonts w:ascii="Times New Roman" w:eastAsia="Times New Roman" w:hAnsi="Times New Roman"/>
      <w:sz w:val="20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223</Nr_x002e__x0020_akti>
    <Data_x0020_e_x0020_Krijimit xmlns="0e656187-b300-4fb0-8bf4-3a50f872073c">2024-11-11T09:01:14Z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2024-11-08T00:00:00Z</Date_x0020_protokolli>
    <Titulli xmlns="0e656187-b300-4fb0-8bf4-3a50f872073c">Mbi disa ndryshime në vendimin e bordit të ERE-s nr. 132, datë 02.07.2024, “Mbi licencimin e shoqërisë “GreeNNat Solar Park Ballsh” sh.p.k. në veprimtarinë e prodhimit të energjisë elektrike”</Titulli>
    <Modifikuesi xmlns="0e656187-b300-4fb0-8bf4-3a50f872073c">entela.suli</Modifikuesi>
    <Nr_x002e__x0020_prot_x0020_QBZ xmlns="0e656187-b300-4fb0-8bf4-3a50f872073c">1926/4</Nr_x002e__x0020_prot_x0020_QBZ>
    <Data_x0020_e_x0020_Modifikimit xmlns="0e656187-b300-4fb0-8bf4-3a50f872073c">2024-11-12T10:54:33Z</Data_x0020_e_x0020_Modifikimit>
    <Dekretuar xmlns="0e656187-b300-4fb0-8bf4-3a50f872073c">false</Dekretuar>
    <Data xmlns="0e656187-b300-4fb0-8bf4-3a50f872073c">2024-10-23T00:00:00Z</Data>
    <Nr_x002e__x0020_protokolli_x0020_i_x0020_aktit xmlns="0e656187-b300-4fb0-8bf4-3a50f872073c">2364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039C7D468A14B538D32936B486F519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97C87C-5909-4283-AEEA-7FEC3218C6DD}">
  <ds:schemaRefs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www.w3.org/XML/1998/namespace"/>
    <ds:schemaRef ds:uri="0e656187-b300-4fb0-8bf4-3a50f872073c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8A68D3F8-2ECC-4EB4-A83F-DC91578CCE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E2D9CC-92E3-408E-87B2-20D36BC6E8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0E42052-517D-4CB0-9C7C-4E715F1E4E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835</Words>
  <Characters>4764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disa ndryshime në vendimin e bordit të ERE-s nr. 132, datë 02.07.2024, “Mbi licencimin e shoqërisë “GreeNNat Solar Park Ballsh” sh.p.k. në veprimtarinë e prodhimit të energjisë elektrike”</vt:lpstr>
    </vt:vector>
  </TitlesOfParts>
  <Company>Dpa</Company>
  <LinksUpToDate>false</LinksUpToDate>
  <CharactersWithSpaces>5588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disa ndryshime në vendimin e bordit të ERE-s nr. 132, datë 02.07.2024, “Mbi licencimin e shoqërisë “GreeNNat Solar Park Ballsh” sh.p.k. në veprimtarinë e prodhimit të energjisë elektrike”</dc:title>
  <dc:creator>DJZM</dc:creator>
  <cp:lastModifiedBy>Alma Lisaku</cp:lastModifiedBy>
  <cp:revision>12</cp:revision>
  <cp:lastPrinted>2024-06-10T14:29:00Z</cp:lastPrinted>
  <dcterms:created xsi:type="dcterms:W3CDTF">2024-11-11T08:03:00Z</dcterms:created>
  <dcterms:modified xsi:type="dcterms:W3CDTF">2024-11-12T12:21:00Z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5d40b17ddf5241b79759b69f1271228c</vt:lpwstr>
  </property>
</Properties>
</file>