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6E353" w14:textId="690A264C"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VENDIM</w:t>
      </w:r>
    </w:p>
    <w:p w14:paraId="222BD00E" w14:textId="27589862"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 xml:space="preserve">Nr. 238, </w:t>
      </w:r>
      <w:r>
        <w:rPr>
          <w:rFonts w:ascii="Garamond" w:hAnsi="Garamond"/>
          <w:b/>
          <w:bCs/>
          <w:color w:val="000000"/>
          <w:sz w:val="24"/>
          <w:szCs w:val="24"/>
        </w:rPr>
        <w:t>d</w:t>
      </w:r>
      <w:r w:rsidRPr="00281283">
        <w:rPr>
          <w:rFonts w:ascii="Garamond" w:hAnsi="Garamond"/>
          <w:b/>
          <w:bCs/>
          <w:color w:val="000000"/>
          <w:sz w:val="24"/>
          <w:szCs w:val="24"/>
        </w:rPr>
        <w:t>atë 6.11.2024</w:t>
      </w:r>
    </w:p>
    <w:p w14:paraId="61A0349C" w14:textId="77777777" w:rsid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0075BE55" w14:textId="1A1AFE62"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MBI</w:t>
      </w:r>
      <w:r>
        <w:rPr>
          <w:rFonts w:ascii="Garamond" w:hAnsi="Garamond"/>
          <w:b/>
          <w:bCs/>
          <w:color w:val="000000"/>
          <w:sz w:val="24"/>
          <w:szCs w:val="24"/>
        </w:rPr>
        <w:t xml:space="preserve"> </w:t>
      </w:r>
      <w:r w:rsidRPr="00281283">
        <w:rPr>
          <w:rFonts w:ascii="Garamond" w:hAnsi="Garamond"/>
          <w:b/>
          <w:bCs/>
          <w:color w:val="000000"/>
          <w:sz w:val="24"/>
          <w:szCs w:val="24"/>
        </w:rPr>
        <w:t>LICENCIMIN E SHOQËRISË “</w:t>
      </w:r>
      <w:proofErr w:type="spellStart"/>
      <w:r w:rsidRPr="00281283">
        <w:rPr>
          <w:rFonts w:ascii="Garamond" w:hAnsi="Garamond"/>
          <w:b/>
          <w:bCs/>
          <w:color w:val="000000"/>
          <w:sz w:val="24"/>
          <w:szCs w:val="24"/>
        </w:rPr>
        <w:t>ORHER</w:t>
      </w:r>
      <w:proofErr w:type="spellEnd"/>
      <w:r w:rsidRPr="00281283">
        <w:rPr>
          <w:rFonts w:ascii="Garamond" w:hAnsi="Garamond"/>
          <w:b/>
          <w:bCs/>
          <w:color w:val="000000"/>
          <w:sz w:val="24"/>
          <w:szCs w:val="24"/>
        </w:rPr>
        <w:t>” S</w:t>
      </w:r>
      <w:r w:rsidR="00B51539">
        <w:rPr>
          <w:rFonts w:ascii="Garamond" w:hAnsi="Garamond"/>
          <w:b/>
          <w:bCs/>
          <w:color w:val="000000"/>
          <w:sz w:val="24"/>
          <w:szCs w:val="24"/>
        </w:rPr>
        <w:t>H</w:t>
      </w:r>
      <w:r w:rsidRPr="00281283">
        <w:rPr>
          <w:rFonts w:ascii="Garamond" w:hAnsi="Garamond"/>
          <w:b/>
          <w:bCs/>
          <w:color w:val="000000"/>
          <w:sz w:val="24"/>
          <w:szCs w:val="24"/>
        </w:rPr>
        <w:t>PK NË VEPRIMTARINË E PRODHIMIT TË ENERGJISË ELEKTRIKE</w:t>
      </w:r>
    </w:p>
    <w:p w14:paraId="40136951" w14:textId="77777777"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43BC293C" w14:textId="61D5B80D"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Në mbështetje të neneve 16 dhe 37, pika 2, 38,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dhe 39, pika 4, </w:t>
      </w:r>
      <w:r w:rsidR="00B51539" w:rsidRPr="00B51539">
        <w:rPr>
          <w:rFonts w:ascii="Garamond" w:hAnsi="Garamond"/>
          <w:color w:val="000000"/>
          <w:sz w:val="24"/>
          <w:szCs w:val="24"/>
        </w:rPr>
        <w:t>germa</w:t>
      </w:r>
      <w:r w:rsidRPr="00B51539">
        <w:rPr>
          <w:rFonts w:ascii="Garamond" w:hAnsi="Garamond"/>
          <w:color w:val="000000"/>
          <w:sz w:val="24"/>
          <w:szCs w:val="24"/>
        </w:rPr>
        <w:t xml:space="preserve"> “a”, të ligjit nr. 43/2015</w:t>
      </w:r>
      <w:r w:rsidR="00B51539">
        <w:rPr>
          <w:rFonts w:ascii="Garamond" w:hAnsi="Garamond"/>
          <w:color w:val="000000"/>
          <w:sz w:val="24"/>
          <w:szCs w:val="24"/>
        </w:rPr>
        <w:t>,</w:t>
      </w:r>
      <w:r w:rsidRPr="00B51539">
        <w:rPr>
          <w:rFonts w:ascii="Garamond" w:hAnsi="Garamond"/>
          <w:color w:val="000000"/>
          <w:sz w:val="24"/>
          <w:szCs w:val="24"/>
        </w:rPr>
        <w:t xml:space="preserve"> </w:t>
      </w:r>
      <w:r w:rsidRPr="00B51539">
        <w:rPr>
          <w:rFonts w:ascii="Garamond" w:hAnsi="Garamond"/>
          <w:iCs/>
          <w:color w:val="000000"/>
          <w:sz w:val="24"/>
          <w:szCs w:val="24"/>
        </w:rPr>
        <w:t>“Për sektorin e energjisë elektrike”,</w:t>
      </w:r>
      <w:r w:rsidRPr="00B51539">
        <w:rPr>
          <w:rFonts w:ascii="Garamond" w:hAnsi="Garamond"/>
          <w:color w:val="000000"/>
          <w:sz w:val="24"/>
          <w:szCs w:val="24"/>
        </w:rPr>
        <w:t xml:space="preserve"> </w:t>
      </w:r>
      <w:r w:rsidR="00B51539" w:rsidRPr="00B51539">
        <w:rPr>
          <w:rFonts w:ascii="Garamond" w:hAnsi="Garamond"/>
          <w:color w:val="000000"/>
          <w:sz w:val="24"/>
          <w:szCs w:val="24"/>
        </w:rPr>
        <w:t>të</w:t>
      </w:r>
      <w:r w:rsidRPr="00B51539">
        <w:rPr>
          <w:rFonts w:ascii="Garamond" w:hAnsi="Garamond"/>
          <w:color w:val="000000"/>
          <w:sz w:val="24"/>
          <w:szCs w:val="24"/>
        </w:rPr>
        <w:t xml:space="preserve"> ndryshuar; </w:t>
      </w:r>
      <w:r w:rsidR="00B51539" w:rsidRPr="00B51539">
        <w:rPr>
          <w:rFonts w:ascii="Garamond" w:hAnsi="Garamond"/>
          <w:color w:val="000000"/>
          <w:sz w:val="24"/>
          <w:szCs w:val="24"/>
        </w:rPr>
        <w:t xml:space="preserve">të </w:t>
      </w:r>
      <w:r w:rsidRPr="00B51539">
        <w:rPr>
          <w:rFonts w:ascii="Garamond" w:hAnsi="Garamond"/>
          <w:color w:val="000000"/>
          <w:sz w:val="24"/>
          <w:szCs w:val="24"/>
        </w:rPr>
        <w:t xml:space="preserve">neneve 4,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5,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dhe 14, pika 9</w:t>
      </w:r>
      <w:r w:rsidR="00B51539">
        <w:rPr>
          <w:rFonts w:ascii="Garamond" w:hAnsi="Garamond"/>
          <w:color w:val="000000"/>
          <w:sz w:val="24"/>
          <w:szCs w:val="24"/>
        </w:rPr>
        <w:t>,</w:t>
      </w:r>
      <w:r w:rsidRPr="00B51539">
        <w:rPr>
          <w:rFonts w:ascii="Garamond" w:hAnsi="Garamond"/>
          <w:color w:val="000000"/>
          <w:sz w:val="24"/>
          <w:szCs w:val="24"/>
        </w:rPr>
        <w:t xml:space="preserve"> të </w:t>
      </w:r>
      <w:r w:rsidR="00B51539">
        <w:rPr>
          <w:rFonts w:ascii="Garamond" w:hAnsi="Garamond"/>
          <w:color w:val="000000"/>
          <w:sz w:val="24"/>
          <w:szCs w:val="24"/>
        </w:rPr>
        <w:t>“</w:t>
      </w:r>
      <w:r w:rsidRPr="00B51539">
        <w:rPr>
          <w:rFonts w:ascii="Garamond" w:hAnsi="Garamond"/>
          <w:iCs/>
          <w:color w:val="000000"/>
          <w:sz w:val="24"/>
          <w:szCs w:val="24"/>
        </w:rPr>
        <w:t>Rregullores për procedurat dhe afatet për dhënien, modifikimin, transferimin, rinovimin, njohjen dhe heqjen e licencave në sektorin e energjisë elektrike</w:t>
      </w:r>
      <w:r w:rsidR="00B51539">
        <w:rPr>
          <w:rFonts w:ascii="Garamond" w:hAnsi="Garamond"/>
          <w:iCs/>
          <w:color w:val="000000"/>
          <w:sz w:val="24"/>
          <w:szCs w:val="24"/>
        </w:rPr>
        <w:t>”</w:t>
      </w:r>
      <w:r w:rsidRPr="00B51539">
        <w:rPr>
          <w:rFonts w:ascii="Garamond" w:hAnsi="Garamond"/>
          <w:color w:val="000000"/>
          <w:sz w:val="24"/>
          <w:szCs w:val="24"/>
        </w:rPr>
        <w:t xml:space="preserve">, të miratuar me vendimin e </w:t>
      </w:r>
      <w:r w:rsidR="00B51539" w:rsidRPr="00B51539">
        <w:rPr>
          <w:rFonts w:ascii="Garamond" w:hAnsi="Garamond"/>
          <w:color w:val="000000"/>
          <w:sz w:val="24"/>
          <w:szCs w:val="24"/>
        </w:rPr>
        <w:t xml:space="preserve">Bordit </w:t>
      </w:r>
      <w:r w:rsidRPr="00B51539">
        <w:rPr>
          <w:rFonts w:ascii="Garamond" w:hAnsi="Garamond"/>
          <w:color w:val="000000"/>
          <w:sz w:val="24"/>
          <w:szCs w:val="24"/>
        </w:rPr>
        <w:t xml:space="preserve">të Entit Rregullator të Energjisë (ERE) nr. 109, datë 29.6.2016, </w:t>
      </w:r>
      <w:r w:rsidR="00B51539" w:rsidRPr="00B51539">
        <w:rPr>
          <w:rFonts w:ascii="Garamond" w:hAnsi="Garamond"/>
          <w:color w:val="000000"/>
          <w:sz w:val="24"/>
          <w:szCs w:val="24"/>
        </w:rPr>
        <w:t>të</w:t>
      </w:r>
      <w:r w:rsidRPr="00B51539">
        <w:rPr>
          <w:rFonts w:ascii="Garamond" w:hAnsi="Garamond"/>
          <w:color w:val="000000"/>
          <w:sz w:val="24"/>
          <w:szCs w:val="24"/>
        </w:rPr>
        <w:t xml:space="preserve"> ndryshuar; si dhe </w:t>
      </w:r>
      <w:r w:rsidR="00B51539" w:rsidRPr="00B51539">
        <w:rPr>
          <w:rFonts w:ascii="Garamond" w:hAnsi="Garamond"/>
          <w:color w:val="000000"/>
          <w:sz w:val="24"/>
          <w:szCs w:val="24"/>
        </w:rPr>
        <w:t xml:space="preserve">të </w:t>
      </w:r>
      <w:r w:rsidRPr="00B51539">
        <w:rPr>
          <w:rFonts w:ascii="Garamond" w:hAnsi="Garamond"/>
          <w:color w:val="000000"/>
          <w:sz w:val="24"/>
          <w:szCs w:val="24"/>
        </w:rPr>
        <w:t xml:space="preserve">nenit 15,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w:t>
      </w:r>
      <w:r w:rsidR="00B51539">
        <w:rPr>
          <w:rFonts w:ascii="Garamond" w:hAnsi="Garamond"/>
          <w:color w:val="000000"/>
          <w:sz w:val="24"/>
          <w:szCs w:val="24"/>
        </w:rPr>
        <w:t>,</w:t>
      </w:r>
      <w:r w:rsidRPr="00B51539">
        <w:rPr>
          <w:rFonts w:ascii="Garamond" w:hAnsi="Garamond"/>
          <w:color w:val="000000"/>
          <w:sz w:val="24"/>
          <w:szCs w:val="24"/>
        </w:rPr>
        <w:t xml:space="preserve"> të </w:t>
      </w:r>
      <w:r w:rsidR="00B51539">
        <w:rPr>
          <w:rFonts w:ascii="Garamond" w:hAnsi="Garamond"/>
          <w:color w:val="000000"/>
          <w:sz w:val="24"/>
          <w:szCs w:val="24"/>
        </w:rPr>
        <w:t>“</w:t>
      </w:r>
      <w:r w:rsidRPr="00B51539">
        <w:rPr>
          <w:rFonts w:ascii="Garamond" w:hAnsi="Garamond"/>
          <w:iCs/>
          <w:color w:val="000000"/>
          <w:sz w:val="24"/>
          <w:szCs w:val="24"/>
        </w:rPr>
        <w:t>Rregullores për organizimin, funksionimin dhe procedurat e ERE-</w:t>
      </w:r>
      <w:r w:rsidRPr="00B51539">
        <w:rPr>
          <w:rFonts w:ascii="Garamond" w:hAnsi="Garamond"/>
          <w:color w:val="000000"/>
          <w:sz w:val="24"/>
          <w:szCs w:val="24"/>
        </w:rPr>
        <w:t>s</w:t>
      </w:r>
      <w:r w:rsidR="00B51539">
        <w:rPr>
          <w:rFonts w:ascii="Garamond" w:hAnsi="Garamond"/>
          <w:color w:val="000000"/>
          <w:sz w:val="24"/>
          <w:szCs w:val="24"/>
        </w:rPr>
        <w:t>”</w:t>
      </w:r>
      <w:r w:rsidRPr="00B51539">
        <w:rPr>
          <w:rFonts w:ascii="Garamond" w:hAnsi="Garamond"/>
          <w:color w:val="000000"/>
          <w:sz w:val="24"/>
          <w:szCs w:val="24"/>
        </w:rPr>
        <w:t xml:space="preserve">, miratuar me vendimin e </w:t>
      </w:r>
      <w:r w:rsidR="00B51539" w:rsidRPr="00B51539">
        <w:rPr>
          <w:rFonts w:ascii="Garamond" w:hAnsi="Garamond"/>
          <w:color w:val="000000"/>
          <w:sz w:val="24"/>
          <w:szCs w:val="24"/>
        </w:rPr>
        <w:t xml:space="preserve">Bordit </w:t>
      </w:r>
      <w:r w:rsidRPr="00B51539">
        <w:rPr>
          <w:rFonts w:ascii="Garamond" w:hAnsi="Garamond"/>
          <w:color w:val="000000"/>
          <w:sz w:val="24"/>
          <w:szCs w:val="24"/>
        </w:rPr>
        <w:t xml:space="preserve">të ERE-s nr. 96, datë 17.6.2016; Bordi i ERE-s, në mbledhjen e tij të datës 6.11.2024, mbasi shqyrtoi relacionin me nr. 1958/10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datë 4.11.2024, të Drejtorisë së Licencimit dhe Autorizimeve “</w:t>
      </w:r>
      <w:r w:rsidRPr="00B51539">
        <w:rPr>
          <w:rFonts w:ascii="Garamond" w:hAnsi="Garamond"/>
          <w:iCs/>
          <w:color w:val="000000"/>
          <w:sz w:val="24"/>
          <w:szCs w:val="24"/>
        </w:rPr>
        <w:t xml:space="preserve">Mbi kërkesën e shoqërisë </w:t>
      </w:r>
      <w:r w:rsidR="00B51539">
        <w:rPr>
          <w:rFonts w:ascii="Garamond" w:hAnsi="Garamond"/>
          <w:iCs/>
          <w:color w:val="000000"/>
          <w:sz w:val="24"/>
          <w:szCs w:val="24"/>
        </w:rPr>
        <w:t>‘</w:t>
      </w:r>
      <w:proofErr w:type="spellStart"/>
      <w:r w:rsidR="00796241" w:rsidRPr="00B51539">
        <w:rPr>
          <w:rFonts w:ascii="Garamond" w:hAnsi="Garamond"/>
          <w:iCs/>
          <w:color w:val="000000"/>
          <w:sz w:val="24"/>
          <w:szCs w:val="24"/>
        </w:rPr>
        <w:t>Orher</w:t>
      </w:r>
      <w:proofErr w:type="spellEnd"/>
      <w:r w:rsidR="00796241">
        <w:rPr>
          <w:rFonts w:ascii="Garamond" w:hAnsi="Garamond"/>
          <w:iCs/>
          <w:color w:val="000000"/>
          <w:sz w:val="24"/>
          <w:szCs w:val="24"/>
        </w:rPr>
        <w:t>’</w:t>
      </w:r>
      <w:r w:rsidR="00796241" w:rsidRPr="00B51539">
        <w:rPr>
          <w:rFonts w:ascii="Garamond" w:hAnsi="Garamond"/>
          <w:iCs/>
          <w:color w:val="000000"/>
          <w:sz w:val="24"/>
          <w:szCs w:val="24"/>
        </w:rPr>
        <w:t xml:space="preserve"> </w:t>
      </w:r>
      <w:proofErr w:type="spellStart"/>
      <w:r w:rsidRPr="00B51539">
        <w:rPr>
          <w:rFonts w:ascii="Garamond" w:hAnsi="Garamond"/>
          <w:iCs/>
          <w:color w:val="000000"/>
          <w:sz w:val="24"/>
          <w:szCs w:val="24"/>
        </w:rPr>
        <w:t>sh.p.k</w:t>
      </w:r>
      <w:proofErr w:type="spellEnd"/>
      <w:r w:rsidRPr="00B51539">
        <w:rPr>
          <w:rFonts w:ascii="Garamond" w:hAnsi="Garamond"/>
          <w:iCs/>
          <w:color w:val="000000"/>
          <w:sz w:val="24"/>
          <w:szCs w:val="24"/>
        </w:rPr>
        <w:t>. për licencim në veprimtarinë e prodhimit të energjisë elektrike”</w:t>
      </w:r>
      <w:r w:rsidRPr="00B51539">
        <w:rPr>
          <w:rFonts w:ascii="Garamond" w:hAnsi="Garamond"/>
          <w:color w:val="000000"/>
          <w:sz w:val="24"/>
          <w:szCs w:val="24"/>
        </w:rPr>
        <w:t>,</w:t>
      </w:r>
    </w:p>
    <w:p w14:paraId="5FDFEC4F" w14:textId="02D55A09" w:rsidR="00281283" w:rsidRPr="00B51539" w:rsidRDefault="00B51539" w:rsidP="00281283">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281283" w:rsidRPr="00B51539">
        <w:rPr>
          <w:rFonts w:ascii="Garamond" w:hAnsi="Garamond"/>
          <w:bCs/>
          <w:color w:val="000000"/>
          <w:sz w:val="24"/>
          <w:szCs w:val="24"/>
        </w:rPr>
        <w:t xml:space="preserve">onstatoi se: </w:t>
      </w:r>
    </w:p>
    <w:p w14:paraId="2C79730F" w14:textId="3EB23B5F"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Shoqëria “</w:t>
      </w:r>
      <w:proofErr w:type="spellStart"/>
      <w:r w:rsidR="00796241" w:rsidRPr="00B51539">
        <w:rPr>
          <w:rFonts w:ascii="Garamond" w:hAnsi="Garamond"/>
          <w:color w:val="000000"/>
          <w:sz w:val="24"/>
          <w:szCs w:val="24"/>
        </w:rPr>
        <w:t>Orher</w:t>
      </w:r>
      <w:proofErr w:type="spellEnd"/>
      <w:r w:rsidRPr="00B51539">
        <w:rPr>
          <w:rFonts w:ascii="Garamond" w:hAnsi="Garamond"/>
          <w:color w:val="000000"/>
          <w:sz w:val="24"/>
          <w:szCs w:val="24"/>
        </w:rPr>
        <w:t xml:space="preserve">” </w:t>
      </w:r>
      <w:proofErr w:type="spellStart"/>
      <w:r w:rsidRPr="00B51539">
        <w:rPr>
          <w:rFonts w:ascii="Garamond" w:hAnsi="Garamond"/>
          <w:color w:val="000000"/>
          <w:sz w:val="24"/>
          <w:szCs w:val="24"/>
        </w:rPr>
        <w:t>sh.p.k</w:t>
      </w:r>
      <w:proofErr w:type="spellEnd"/>
      <w:r w:rsidRPr="00B51539">
        <w:rPr>
          <w:rFonts w:ascii="Garamond" w:hAnsi="Garamond"/>
          <w:color w:val="000000"/>
          <w:sz w:val="24"/>
          <w:szCs w:val="24"/>
        </w:rPr>
        <w:t xml:space="preserve">., me shkresën e protokolluar në ERE me nr. 1958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xml:space="preserve">., datë 23.9.2024, ka paraqitur kërkesën për licencim në veprimtarinë e prodhimit të energjisë elektrike nga centrali </w:t>
      </w:r>
      <w:proofErr w:type="spellStart"/>
      <w:r w:rsidRPr="00B51539">
        <w:rPr>
          <w:rFonts w:ascii="Garamond" w:hAnsi="Garamond"/>
          <w:color w:val="000000"/>
          <w:sz w:val="24"/>
          <w:szCs w:val="24"/>
        </w:rPr>
        <w:t>fotovoltaik</w:t>
      </w:r>
      <w:proofErr w:type="spellEnd"/>
      <w:r w:rsidRPr="00B51539">
        <w:rPr>
          <w:rFonts w:ascii="Garamond" w:hAnsi="Garamond"/>
          <w:color w:val="000000"/>
          <w:sz w:val="24"/>
          <w:szCs w:val="24"/>
        </w:rPr>
        <w:t xml:space="preserve"> me kapacitet të instaluar 2 </w:t>
      </w:r>
      <w:proofErr w:type="spellStart"/>
      <w:r w:rsidR="00B51539">
        <w:rPr>
          <w:rFonts w:ascii="Garamond" w:hAnsi="Garamond"/>
          <w:color w:val="000000"/>
          <w:sz w:val="24"/>
          <w:szCs w:val="24"/>
        </w:rPr>
        <w:t>mw</w:t>
      </w:r>
      <w:proofErr w:type="spellEnd"/>
      <w:r w:rsidRPr="00B51539">
        <w:rPr>
          <w:rFonts w:ascii="Garamond" w:hAnsi="Garamond"/>
          <w:color w:val="000000"/>
          <w:sz w:val="24"/>
          <w:szCs w:val="24"/>
        </w:rPr>
        <w:t xml:space="preserve">, në </w:t>
      </w:r>
      <w:r w:rsidR="00B51539">
        <w:rPr>
          <w:rFonts w:ascii="Garamond" w:hAnsi="Garamond"/>
          <w:color w:val="000000"/>
          <w:sz w:val="24"/>
          <w:szCs w:val="24"/>
        </w:rPr>
        <w:t>z</w:t>
      </w:r>
      <w:r w:rsidRPr="00B51539">
        <w:rPr>
          <w:rFonts w:ascii="Garamond" w:hAnsi="Garamond"/>
          <w:color w:val="000000"/>
          <w:sz w:val="24"/>
          <w:szCs w:val="24"/>
        </w:rPr>
        <w:t xml:space="preserve">onën e Semanit, Njësia Administrative </w:t>
      </w:r>
      <w:proofErr w:type="spellStart"/>
      <w:r w:rsidRPr="00B51539">
        <w:rPr>
          <w:rFonts w:ascii="Garamond" w:hAnsi="Garamond"/>
          <w:color w:val="000000"/>
          <w:sz w:val="24"/>
          <w:szCs w:val="24"/>
        </w:rPr>
        <w:t>Topojë</w:t>
      </w:r>
      <w:proofErr w:type="spellEnd"/>
      <w:r w:rsidRPr="00B51539">
        <w:rPr>
          <w:rFonts w:ascii="Garamond" w:hAnsi="Garamond"/>
          <w:color w:val="000000"/>
          <w:sz w:val="24"/>
          <w:szCs w:val="24"/>
        </w:rPr>
        <w:t xml:space="preserve">, Bashkia Fier, </w:t>
      </w:r>
      <w:r w:rsidR="00B51539">
        <w:rPr>
          <w:rFonts w:ascii="Garamond" w:hAnsi="Garamond"/>
          <w:color w:val="000000"/>
          <w:sz w:val="24"/>
          <w:szCs w:val="24"/>
        </w:rPr>
        <w:t>q</w:t>
      </w:r>
      <w:r w:rsidRPr="00B51539">
        <w:rPr>
          <w:rFonts w:ascii="Garamond" w:hAnsi="Garamond"/>
          <w:color w:val="000000"/>
          <w:sz w:val="24"/>
          <w:szCs w:val="24"/>
        </w:rPr>
        <w:t>arku Fier.</w:t>
      </w:r>
    </w:p>
    <w:p w14:paraId="0D30A3B7" w14:textId="0EE73018"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Bordi i ERE-s, me vendimin nr. 210, datë 7.10.2024, vendosi të fillojë procedurën për licencimin e shoqërisë “</w:t>
      </w:r>
      <w:proofErr w:type="spellStart"/>
      <w:r w:rsidR="00796241" w:rsidRPr="00B51539">
        <w:rPr>
          <w:rFonts w:ascii="Garamond" w:hAnsi="Garamond"/>
          <w:color w:val="000000"/>
          <w:sz w:val="24"/>
          <w:szCs w:val="24"/>
        </w:rPr>
        <w:t>Orher</w:t>
      </w:r>
      <w:proofErr w:type="spellEnd"/>
      <w:r w:rsidRPr="00B51539">
        <w:rPr>
          <w:rFonts w:ascii="Garamond" w:hAnsi="Garamond"/>
          <w:color w:val="000000"/>
          <w:sz w:val="24"/>
          <w:szCs w:val="24"/>
        </w:rPr>
        <w:t xml:space="preserve">” </w:t>
      </w:r>
      <w:proofErr w:type="spellStart"/>
      <w:r w:rsidRPr="00B51539">
        <w:rPr>
          <w:rFonts w:ascii="Garamond" w:hAnsi="Garamond"/>
          <w:color w:val="000000"/>
          <w:sz w:val="24"/>
          <w:szCs w:val="24"/>
        </w:rPr>
        <w:t>sh.p.k</w:t>
      </w:r>
      <w:proofErr w:type="spellEnd"/>
      <w:r w:rsidRPr="00B51539">
        <w:rPr>
          <w:rFonts w:ascii="Garamond" w:hAnsi="Garamond"/>
          <w:color w:val="000000"/>
          <w:sz w:val="24"/>
          <w:szCs w:val="24"/>
        </w:rPr>
        <w:t>. në veprimtarinë e prodhimit të energjisë elektrike.</w:t>
      </w:r>
    </w:p>
    <w:p w14:paraId="510AA277" w14:textId="28D0A10B"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 ERE botoi njoftimin në median e shkruar për fillimin e procedurës (në datat 8.10.2024 dhe 9.10.2024) dhe në përfundim të afatit të pritjes së komenteve apo objeksioneve nga të tretët (data 17.10.2024), nuk rezultoi të ketë të tilla. Njoftimi për fillimin e procedurës u botua edhe në faqen zyrtare të internetit të ERE-s. Gjithashtu, me shkresën nr. 2105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datë 11.10.2024, ERE ka njoftuar dhe Ministrinë e Infrastrukturës dhe Energjisë (</w:t>
      </w:r>
      <w:proofErr w:type="spellStart"/>
      <w:r w:rsidRPr="00B51539">
        <w:rPr>
          <w:rFonts w:ascii="Garamond" w:hAnsi="Garamond"/>
          <w:color w:val="000000"/>
          <w:sz w:val="24"/>
          <w:szCs w:val="24"/>
        </w:rPr>
        <w:t>MIE</w:t>
      </w:r>
      <w:proofErr w:type="spellEnd"/>
      <w:r w:rsidRPr="00B51539">
        <w:rPr>
          <w:rFonts w:ascii="Garamond" w:hAnsi="Garamond"/>
          <w:color w:val="000000"/>
          <w:sz w:val="24"/>
          <w:szCs w:val="24"/>
        </w:rPr>
        <w:t>) mbi fillimin e procedurës së licencimit të kësaj shoqërie në veprimtarinë e prodhimit të energjisë elektrike.</w:t>
      </w:r>
    </w:p>
    <w:p w14:paraId="5B9E0F29" w14:textId="4EF14925"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 Me shkresën me nr. 1958/3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datë 11.10.2024, ERE i është drejtuar shoqërisë</w:t>
      </w:r>
      <w:r w:rsidR="002E0167">
        <w:rPr>
          <w:rFonts w:ascii="Garamond" w:hAnsi="Garamond"/>
          <w:color w:val="000000"/>
          <w:sz w:val="24"/>
          <w:szCs w:val="24"/>
        </w:rPr>
        <w:t>,</w:t>
      </w:r>
      <w:r w:rsidRPr="00B51539">
        <w:rPr>
          <w:rFonts w:ascii="Garamond" w:hAnsi="Garamond"/>
          <w:color w:val="000000"/>
          <w:sz w:val="24"/>
          <w:szCs w:val="24"/>
        </w:rPr>
        <w:t xml:space="preserve"> duke i njoftuar vendimin e fillimit të procedurës dhe duke i evidentuar informacionin/dokumentacionin e munguar për këtë aplikim. ERE, me qëllim sqarimin e këtij informacioni/dokumentacioni, me </w:t>
      </w:r>
      <w:proofErr w:type="spellStart"/>
      <w:r w:rsidRPr="002E0167">
        <w:rPr>
          <w:rFonts w:ascii="Garamond" w:hAnsi="Garamond"/>
          <w:i/>
          <w:color w:val="000000"/>
          <w:sz w:val="24"/>
          <w:szCs w:val="24"/>
        </w:rPr>
        <w:t>email</w:t>
      </w:r>
      <w:proofErr w:type="spellEnd"/>
      <w:r w:rsidR="002E0167">
        <w:rPr>
          <w:rFonts w:ascii="Garamond" w:hAnsi="Garamond"/>
          <w:color w:val="000000"/>
          <w:sz w:val="24"/>
          <w:szCs w:val="24"/>
        </w:rPr>
        <w:t>-</w:t>
      </w:r>
      <w:r w:rsidRPr="00B51539">
        <w:rPr>
          <w:rFonts w:ascii="Garamond" w:hAnsi="Garamond"/>
          <w:color w:val="000000"/>
          <w:sz w:val="24"/>
          <w:szCs w:val="24"/>
        </w:rPr>
        <w:t xml:space="preserve">in e datës 15.10.2024, protokolluar me nr. 1958/5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xml:space="preserve">., njoftoi shoqërinë për zhvillimin e një seance dëgjimore. </w:t>
      </w:r>
    </w:p>
    <w:p w14:paraId="13888FA1" w14:textId="3EE2ED37"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Pas sqarimeve të dhëna në seancën e zhvilluar në datën 21.10.2024, me shkresat</w:t>
      </w:r>
      <w:r w:rsidR="002E0167">
        <w:rPr>
          <w:rFonts w:ascii="Garamond" w:hAnsi="Garamond"/>
          <w:color w:val="000000"/>
          <w:sz w:val="24"/>
          <w:szCs w:val="24"/>
        </w:rPr>
        <w:t xml:space="preserve"> </w:t>
      </w:r>
      <w:r w:rsidRPr="00B51539">
        <w:rPr>
          <w:rFonts w:ascii="Garamond" w:hAnsi="Garamond"/>
          <w:color w:val="000000"/>
          <w:sz w:val="24"/>
          <w:szCs w:val="24"/>
        </w:rPr>
        <w:t xml:space="preserve">e protokolluara në ERE me nr. 1958/6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xml:space="preserve">., datë 28.10.2024 dhe nr. 1958/9 </w:t>
      </w:r>
      <w:proofErr w:type="spellStart"/>
      <w:r w:rsidRPr="00B51539">
        <w:rPr>
          <w:rFonts w:ascii="Garamond" w:hAnsi="Garamond"/>
          <w:color w:val="000000"/>
          <w:sz w:val="24"/>
          <w:szCs w:val="24"/>
        </w:rPr>
        <w:t>prot</w:t>
      </w:r>
      <w:proofErr w:type="spellEnd"/>
      <w:r w:rsidRPr="00B51539">
        <w:rPr>
          <w:rFonts w:ascii="Garamond" w:hAnsi="Garamond"/>
          <w:color w:val="000000"/>
          <w:sz w:val="24"/>
          <w:szCs w:val="24"/>
        </w:rPr>
        <w:t xml:space="preserve">., datë 1.11.2024, shoqëria ka plotësuar informacionin/dokumentacionin e munguar të aplikimit. </w:t>
      </w:r>
    </w:p>
    <w:p w14:paraId="46DB0CF9" w14:textId="47CA89DB"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 Nga analizimi i aplikimit, në referencë të përcaktimeve të “Rregullores për procedurat dhe afatet për dhënien, modifikimin, transferimin, rinovimin, njohjen dhe heqjen e licencave në sektorin e energjisë elektrike”, të miratuar me vendimin e </w:t>
      </w:r>
      <w:r w:rsidR="002E0167" w:rsidRPr="00B51539">
        <w:rPr>
          <w:rFonts w:ascii="Garamond" w:hAnsi="Garamond"/>
          <w:color w:val="000000"/>
          <w:sz w:val="24"/>
          <w:szCs w:val="24"/>
        </w:rPr>
        <w:t xml:space="preserve">Bordit </w:t>
      </w:r>
      <w:r w:rsidRPr="00B51539">
        <w:rPr>
          <w:rFonts w:ascii="Garamond" w:hAnsi="Garamond"/>
          <w:color w:val="000000"/>
          <w:sz w:val="24"/>
          <w:szCs w:val="24"/>
        </w:rPr>
        <w:t xml:space="preserve">të ERE-s nr. 109, datë 29.6.2016, </w:t>
      </w:r>
      <w:r w:rsidR="002E0167" w:rsidRPr="00B51539">
        <w:rPr>
          <w:rFonts w:ascii="Garamond" w:hAnsi="Garamond"/>
          <w:color w:val="000000"/>
          <w:sz w:val="24"/>
          <w:szCs w:val="24"/>
        </w:rPr>
        <w:t>të</w:t>
      </w:r>
      <w:r w:rsidRPr="00B51539">
        <w:rPr>
          <w:rFonts w:ascii="Garamond" w:hAnsi="Garamond"/>
          <w:color w:val="000000"/>
          <w:sz w:val="24"/>
          <w:szCs w:val="24"/>
        </w:rPr>
        <w:t xml:space="preserve"> ndryshuar, rezulton se shoqëria ka kryer pagesën e aplikimit sipas përcaktimeve të </w:t>
      </w:r>
      <w:r w:rsidR="002E0167">
        <w:rPr>
          <w:rFonts w:ascii="Garamond" w:hAnsi="Garamond"/>
          <w:color w:val="000000"/>
          <w:sz w:val="24"/>
          <w:szCs w:val="24"/>
        </w:rPr>
        <w:t>a</w:t>
      </w:r>
      <w:r w:rsidRPr="00B51539">
        <w:rPr>
          <w:rFonts w:ascii="Garamond" w:hAnsi="Garamond"/>
          <w:color w:val="000000"/>
          <w:sz w:val="24"/>
          <w:szCs w:val="24"/>
        </w:rPr>
        <w:t>neksit A dhe ka plotësuar dokumentacionin e kërkuar në zbatim të nenit 9</w:t>
      </w:r>
      <w:r w:rsidR="002E0167">
        <w:rPr>
          <w:rFonts w:ascii="Garamond" w:hAnsi="Garamond"/>
          <w:color w:val="000000"/>
          <w:sz w:val="24"/>
          <w:szCs w:val="24"/>
        </w:rPr>
        <w:t>,</w:t>
      </w:r>
      <w:r w:rsidRPr="00B51539">
        <w:rPr>
          <w:rFonts w:ascii="Garamond" w:hAnsi="Garamond"/>
          <w:color w:val="000000"/>
          <w:sz w:val="24"/>
          <w:szCs w:val="24"/>
        </w:rPr>
        <w:t xml:space="preserve"> për pikën 1.1,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dhe “c”; për pikën 1.2,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“c” dhe “d”; për pikën 1.3</w:t>
      </w:r>
      <w:r w:rsidR="002E0167">
        <w:rPr>
          <w:rFonts w:ascii="Garamond" w:hAnsi="Garamond"/>
          <w:color w:val="000000"/>
          <w:sz w:val="24"/>
          <w:szCs w:val="24"/>
        </w:rPr>
        <w:t>,</w:t>
      </w:r>
      <w:r w:rsidRPr="00B51539">
        <w:rPr>
          <w:rFonts w:ascii="Garamond" w:hAnsi="Garamond"/>
          <w:color w:val="000000"/>
          <w:sz w:val="24"/>
          <w:szCs w:val="24"/>
        </w:rPr>
        <w:t xml:space="preserve"> </w:t>
      </w:r>
      <w:r w:rsidR="002E0167" w:rsidRPr="00B51539">
        <w:rPr>
          <w:rFonts w:ascii="Garamond" w:hAnsi="Garamond"/>
          <w:color w:val="000000"/>
          <w:sz w:val="24"/>
          <w:szCs w:val="24"/>
        </w:rPr>
        <w:t>germat</w:t>
      </w:r>
      <w:r w:rsidRPr="00B51539">
        <w:rPr>
          <w:rFonts w:ascii="Garamond" w:hAnsi="Garamond"/>
          <w:color w:val="000000"/>
          <w:sz w:val="24"/>
          <w:szCs w:val="24"/>
        </w:rPr>
        <w:t xml:space="preserve"> “a”, “b” dhe “c”; për pikën 2.1</w:t>
      </w:r>
      <w:r w:rsidR="002E0167">
        <w:rPr>
          <w:rFonts w:ascii="Garamond" w:hAnsi="Garamond"/>
          <w:color w:val="000000"/>
          <w:sz w:val="24"/>
          <w:szCs w:val="24"/>
        </w:rPr>
        <w:t>,</w:t>
      </w:r>
      <w:r w:rsidRPr="00B51539">
        <w:rPr>
          <w:rFonts w:ascii="Garamond" w:hAnsi="Garamond"/>
          <w:color w:val="000000"/>
          <w:sz w:val="24"/>
          <w:szCs w:val="24"/>
        </w:rPr>
        <w:t xml:space="preserve">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“c”, “d”, “e” dhe “f”.</w:t>
      </w:r>
    </w:p>
    <w:p w14:paraId="3C09E76C" w14:textId="4A5780D6"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Rezulton se shoqëria “</w:t>
      </w:r>
      <w:proofErr w:type="spellStart"/>
      <w:r w:rsidR="00796241" w:rsidRPr="00B51539">
        <w:rPr>
          <w:rFonts w:ascii="Garamond" w:hAnsi="Garamond"/>
          <w:color w:val="000000"/>
          <w:sz w:val="24"/>
          <w:szCs w:val="24"/>
        </w:rPr>
        <w:t>Orher</w:t>
      </w:r>
      <w:proofErr w:type="spellEnd"/>
      <w:r w:rsidRPr="00B51539">
        <w:rPr>
          <w:rFonts w:ascii="Garamond" w:hAnsi="Garamond"/>
          <w:color w:val="000000"/>
          <w:sz w:val="24"/>
          <w:szCs w:val="24"/>
        </w:rPr>
        <w:t xml:space="preserve">” </w:t>
      </w:r>
      <w:proofErr w:type="spellStart"/>
      <w:r w:rsidRPr="00B51539">
        <w:rPr>
          <w:rFonts w:ascii="Garamond" w:hAnsi="Garamond"/>
          <w:color w:val="000000"/>
          <w:sz w:val="24"/>
          <w:szCs w:val="24"/>
        </w:rPr>
        <w:t>sh.p.k</w:t>
      </w:r>
      <w:proofErr w:type="spellEnd"/>
      <w:r w:rsidRPr="00B51539">
        <w:rPr>
          <w:rFonts w:ascii="Garamond" w:hAnsi="Garamond"/>
          <w:color w:val="000000"/>
          <w:sz w:val="24"/>
          <w:szCs w:val="24"/>
        </w:rPr>
        <w:t>.:</w:t>
      </w:r>
    </w:p>
    <w:p w14:paraId="62FFDE0B" w14:textId="67BDC09E"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s="Symbol"/>
          <w:color w:val="000000"/>
          <w:sz w:val="24"/>
          <w:szCs w:val="24"/>
        </w:rPr>
        <w:t xml:space="preserve">- </w:t>
      </w:r>
      <w:r w:rsidRPr="00B51539">
        <w:rPr>
          <w:rFonts w:ascii="Garamond" w:hAnsi="Garamond"/>
          <w:color w:val="000000"/>
          <w:sz w:val="24"/>
          <w:szCs w:val="24"/>
        </w:rPr>
        <w:t xml:space="preserve">Ka nënshkruar me </w:t>
      </w:r>
      <w:proofErr w:type="spellStart"/>
      <w:r w:rsidRPr="00B51539">
        <w:rPr>
          <w:rFonts w:ascii="Garamond" w:hAnsi="Garamond"/>
          <w:color w:val="000000"/>
          <w:sz w:val="24"/>
          <w:szCs w:val="24"/>
        </w:rPr>
        <w:t>MIE</w:t>
      </w:r>
      <w:proofErr w:type="spellEnd"/>
      <w:r w:rsidRPr="00B51539">
        <w:rPr>
          <w:rFonts w:ascii="Garamond" w:hAnsi="Garamond"/>
          <w:color w:val="000000"/>
          <w:sz w:val="24"/>
          <w:szCs w:val="24"/>
        </w:rPr>
        <w:t xml:space="preserve">-n </w:t>
      </w:r>
      <w:r w:rsidR="002E0167">
        <w:rPr>
          <w:rFonts w:ascii="Garamond" w:hAnsi="Garamond"/>
          <w:color w:val="000000"/>
          <w:sz w:val="24"/>
          <w:szCs w:val="24"/>
        </w:rPr>
        <w:t>k</w:t>
      </w:r>
      <w:r w:rsidRPr="00B51539">
        <w:rPr>
          <w:rFonts w:ascii="Garamond" w:hAnsi="Garamond"/>
          <w:color w:val="000000"/>
          <w:sz w:val="24"/>
          <w:szCs w:val="24"/>
        </w:rPr>
        <w:t xml:space="preserve">ontratën nr. 2996 </w:t>
      </w:r>
      <w:proofErr w:type="spellStart"/>
      <w:r w:rsidR="002E0167">
        <w:rPr>
          <w:rFonts w:ascii="Garamond" w:hAnsi="Garamond"/>
          <w:color w:val="000000"/>
          <w:sz w:val="24"/>
          <w:szCs w:val="24"/>
        </w:rPr>
        <w:t>r</w:t>
      </w:r>
      <w:r w:rsidRPr="00B51539">
        <w:rPr>
          <w:rFonts w:ascii="Garamond" w:hAnsi="Garamond"/>
          <w:color w:val="000000"/>
          <w:sz w:val="24"/>
          <w:szCs w:val="24"/>
        </w:rPr>
        <w:t>ep</w:t>
      </w:r>
      <w:proofErr w:type="spellEnd"/>
      <w:r w:rsidRPr="00B51539">
        <w:rPr>
          <w:rFonts w:ascii="Garamond" w:hAnsi="Garamond"/>
          <w:color w:val="000000"/>
          <w:sz w:val="24"/>
          <w:szCs w:val="24"/>
        </w:rPr>
        <w:t xml:space="preserve">., nr. 1957 </w:t>
      </w:r>
      <w:proofErr w:type="spellStart"/>
      <w:r w:rsidRPr="00B51539">
        <w:rPr>
          <w:rFonts w:ascii="Garamond" w:hAnsi="Garamond"/>
          <w:color w:val="000000"/>
          <w:sz w:val="24"/>
          <w:szCs w:val="24"/>
        </w:rPr>
        <w:t>kol</w:t>
      </w:r>
      <w:proofErr w:type="spellEnd"/>
      <w:r w:rsidRPr="00B51539">
        <w:rPr>
          <w:rFonts w:ascii="Garamond" w:hAnsi="Garamond"/>
          <w:color w:val="000000"/>
          <w:sz w:val="24"/>
          <w:szCs w:val="24"/>
        </w:rPr>
        <w:t>., datë 24.5.2023</w:t>
      </w:r>
      <w:r w:rsidR="002E0167">
        <w:rPr>
          <w:rFonts w:ascii="Garamond" w:hAnsi="Garamond"/>
          <w:color w:val="000000"/>
          <w:sz w:val="24"/>
          <w:szCs w:val="24"/>
        </w:rPr>
        <w:t>,</w:t>
      </w:r>
      <w:r w:rsidRPr="00B51539">
        <w:rPr>
          <w:rFonts w:ascii="Garamond" w:hAnsi="Garamond"/>
          <w:color w:val="000000"/>
          <w:sz w:val="24"/>
          <w:szCs w:val="24"/>
        </w:rPr>
        <w:t xml:space="preserve"> “</w:t>
      </w:r>
      <w:r w:rsidRPr="00B51539">
        <w:rPr>
          <w:rFonts w:ascii="Garamond" w:hAnsi="Garamond"/>
          <w:iCs/>
          <w:color w:val="000000"/>
          <w:sz w:val="24"/>
          <w:szCs w:val="24"/>
        </w:rPr>
        <w:t xml:space="preserve">Për ndërtimin, shfrytëzimin dhe administrimin e centralit gjenerues të energjisë elektrike </w:t>
      </w:r>
      <w:proofErr w:type="spellStart"/>
      <w:r w:rsidRPr="00B51539">
        <w:rPr>
          <w:rFonts w:ascii="Garamond" w:hAnsi="Garamond"/>
          <w:iCs/>
          <w:color w:val="000000"/>
          <w:sz w:val="24"/>
          <w:szCs w:val="24"/>
        </w:rPr>
        <w:t>fotovoltaike</w:t>
      </w:r>
      <w:proofErr w:type="spellEnd"/>
      <w:r w:rsidRPr="00B51539">
        <w:rPr>
          <w:rFonts w:ascii="Garamond" w:hAnsi="Garamond"/>
          <w:iCs/>
          <w:color w:val="000000"/>
          <w:sz w:val="24"/>
          <w:szCs w:val="24"/>
        </w:rPr>
        <w:t>, me kapacitet prodhues 2</w:t>
      </w:r>
      <w:r w:rsidR="002E0167">
        <w:rPr>
          <w:rFonts w:ascii="Garamond" w:hAnsi="Garamond"/>
          <w:iCs/>
          <w:color w:val="000000"/>
          <w:sz w:val="24"/>
          <w:szCs w:val="24"/>
        </w:rPr>
        <w:t xml:space="preserve"> </w:t>
      </w:r>
      <w:proofErr w:type="spellStart"/>
      <w:r w:rsidR="002E0167">
        <w:rPr>
          <w:rFonts w:ascii="Garamond" w:hAnsi="Garamond"/>
          <w:iCs/>
          <w:color w:val="000000"/>
          <w:sz w:val="24"/>
          <w:szCs w:val="24"/>
        </w:rPr>
        <w:t>mw</w:t>
      </w:r>
      <w:proofErr w:type="spellEnd"/>
      <w:r w:rsidR="002E0167">
        <w:rPr>
          <w:rFonts w:ascii="Garamond" w:hAnsi="Garamond"/>
          <w:iCs/>
          <w:color w:val="000000"/>
          <w:sz w:val="24"/>
          <w:szCs w:val="24"/>
        </w:rPr>
        <w:t xml:space="preserve"> d</w:t>
      </w:r>
      <w:r w:rsidRPr="00B51539">
        <w:rPr>
          <w:rFonts w:ascii="Garamond" w:hAnsi="Garamond"/>
          <w:iCs/>
          <w:color w:val="000000"/>
          <w:sz w:val="24"/>
          <w:szCs w:val="24"/>
        </w:rPr>
        <w:t xml:space="preserve">he veprave ndihmëse, në zonën e Semanit, në fshatin </w:t>
      </w:r>
      <w:proofErr w:type="spellStart"/>
      <w:r w:rsidRPr="00B51539">
        <w:rPr>
          <w:rFonts w:ascii="Garamond" w:hAnsi="Garamond"/>
          <w:iCs/>
          <w:color w:val="000000"/>
          <w:sz w:val="24"/>
          <w:szCs w:val="24"/>
        </w:rPr>
        <w:t>Povel</w:t>
      </w:r>
      <w:r w:rsidR="001A6BDD">
        <w:rPr>
          <w:rFonts w:ascii="Garamond" w:hAnsi="Garamond"/>
          <w:iCs/>
          <w:color w:val="000000"/>
          <w:sz w:val="24"/>
          <w:szCs w:val="24"/>
        </w:rPr>
        <w:t>çë</w:t>
      </w:r>
      <w:bookmarkStart w:id="0" w:name="_GoBack"/>
      <w:bookmarkEnd w:id="0"/>
      <w:proofErr w:type="spellEnd"/>
      <w:r w:rsidRPr="00B51539">
        <w:rPr>
          <w:rFonts w:ascii="Garamond" w:hAnsi="Garamond"/>
          <w:iCs/>
          <w:color w:val="000000"/>
          <w:sz w:val="24"/>
          <w:szCs w:val="24"/>
        </w:rPr>
        <w:t xml:space="preserve">, Njësia </w:t>
      </w:r>
      <w:r w:rsidR="002E0167" w:rsidRPr="00B51539">
        <w:rPr>
          <w:rFonts w:ascii="Garamond" w:hAnsi="Garamond"/>
          <w:iCs/>
          <w:color w:val="000000"/>
          <w:sz w:val="24"/>
          <w:szCs w:val="24"/>
        </w:rPr>
        <w:t>Administrative</w:t>
      </w:r>
      <w:r w:rsidRPr="00B51539">
        <w:rPr>
          <w:rFonts w:ascii="Garamond" w:hAnsi="Garamond"/>
          <w:iCs/>
          <w:color w:val="000000"/>
          <w:sz w:val="24"/>
          <w:szCs w:val="24"/>
        </w:rPr>
        <w:t xml:space="preserve"> </w:t>
      </w:r>
      <w:proofErr w:type="spellStart"/>
      <w:r w:rsidRPr="00B51539">
        <w:rPr>
          <w:rFonts w:ascii="Garamond" w:hAnsi="Garamond"/>
          <w:iCs/>
          <w:color w:val="000000"/>
          <w:sz w:val="24"/>
          <w:szCs w:val="24"/>
        </w:rPr>
        <w:t>Topojë</w:t>
      </w:r>
      <w:proofErr w:type="spellEnd"/>
      <w:r w:rsidRPr="00B51539">
        <w:rPr>
          <w:rFonts w:ascii="Garamond" w:hAnsi="Garamond"/>
          <w:iCs/>
          <w:color w:val="000000"/>
          <w:sz w:val="24"/>
          <w:szCs w:val="24"/>
        </w:rPr>
        <w:t xml:space="preserve">, Bashkia Fier, </w:t>
      </w:r>
      <w:r w:rsidR="002E0167">
        <w:rPr>
          <w:rFonts w:ascii="Garamond" w:hAnsi="Garamond"/>
          <w:iCs/>
          <w:color w:val="000000"/>
          <w:sz w:val="24"/>
          <w:szCs w:val="24"/>
        </w:rPr>
        <w:t>q</w:t>
      </w:r>
      <w:r w:rsidRPr="00B51539">
        <w:rPr>
          <w:rFonts w:ascii="Garamond" w:hAnsi="Garamond"/>
          <w:iCs/>
          <w:color w:val="000000"/>
          <w:sz w:val="24"/>
          <w:szCs w:val="24"/>
        </w:rPr>
        <w:t xml:space="preserve">arku Fier, nga shoqëria </w:t>
      </w:r>
      <w:r w:rsidR="002E0167">
        <w:rPr>
          <w:rFonts w:ascii="Garamond" w:hAnsi="Garamond"/>
          <w:iCs/>
          <w:color w:val="000000"/>
          <w:sz w:val="24"/>
          <w:szCs w:val="24"/>
        </w:rPr>
        <w:t>‘</w:t>
      </w:r>
      <w:proofErr w:type="spellStart"/>
      <w:r w:rsidR="00796241" w:rsidRPr="00B51539">
        <w:rPr>
          <w:rFonts w:ascii="Garamond" w:hAnsi="Garamond"/>
          <w:iCs/>
          <w:color w:val="000000"/>
          <w:sz w:val="24"/>
          <w:szCs w:val="24"/>
        </w:rPr>
        <w:t>Orher</w:t>
      </w:r>
      <w:proofErr w:type="spellEnd"/>
      <w:r w:rsidR="00796241">
        <w:rPr>
          <w:rFonts w:ascii="Garamond" w:hAnsi="Garamond"/>
          <w:iCs/>
          <w:color w:val="000000"/>
          <w:sz w:val="24"/>
          <w:szCs w:val="24"/>
        </w:rPr>
        <w:t>’</w:t>
      </w:r>
      <w:r w:rsidR="00796241" w:rsidRPr="00B51539">
        <w:rPr>
          <w:rFonts w:ascii="Garamond" w:hAnsi="Garamond"/>
          <w:iCs/>
          <w:color w:val="000000"/>
          <w:sz w:val="24"/>
          <w:szCs w:val="24"/>
        </w:rPr>
        <w:t xml:space="preserve"> </w:t>
      </w:r>
      <w:proofErr w:type="spellStart"/>
      <w:r w:rsidRPr="00B51539">
        <w:rPr>
          <w:rFonts w:ascii="Garamond" w:hAnsi="Garamond"/>
          <w:iCs/>
          <w:color w:val="000000"/>
          <w:sz w:val="24"/>
          <w:szCs w:val="24"/>
        </w:rPr>
        <w:t>sh</w:t>
      </w:r>
      <w:r w:rsidR="002E0167">
        <w:rPr>
          <w:rFonts w:ascii="Garamond" w:hAnsi="Garamond"/>
          <w:iCs/>
          <w:color w:val="000000"/>
          <w:sz w:val="24"/>
          <w:szCs w:val="24"/>
        </w:rPr>
        <w:t>.</w:t>
      </w:r>
      <w:r w:rsidRPr="00B51539">
        <w:rPr>
          <w:rFonts w:ascii="Garamond" w:hAnsi="Garamond"/>
          <w:iCs/>
          <w:color w:val="000000"/>
          <w:sz w:val="24"/>
          <w:szCs w:val="24"/>
        </w:rPr>
        <w:t>p</w:t>
      </w:r>
      <w:r w:rsidR="002E0167">
        <w:rPr>
          <w:rFonts w:ascii="Garamond" w:hAnsi="Garamond"/>
          <w:iCs/>
          <w:color w:val="000000"/>
          <w:sz w:val="24"/>
          <w:szCs w:val="24"/>
        </w:rPr>
        <w:t>.</w:t>
      </w:r>
      <w:r w:rsidRPr="00B51539">
        <w:rPr>
          <w:rFonts w:ascii="Garamond" w:hAnsi="Garamond"/>
          <w:iCs/>
          <w:color w:val="000000"/>
          <w:sz w:val="24"/>
          <w:szCs w:val="24"/>
        </w:rPr>
        <w:t>k</w:t>
      </w:r>
      <w:proofErr w:type="spellEnd"/>
      <w:r w:rsidR="002E0167">
        <w:rPr>
          <w:rFonts w:ascii="Garamond" w:hAnsi="Garamond"/>
          <w:iCs/>
          <w:color w:val="000000"/>
          <w:sz w:val="24"/>
          <w:szCs w:val="24"/>
        </w:rPr>
        <w:t>.</w:t>
      </w:r>
      <w:r w:rsidRPr="00B51539">
        <w:rPr>
          <w:rFonts w:ascii="Garamond" w:hAnsi="Garamond"/>
          <w:iCs/>
          <w:color w:val="000000"/>
          <w:sz w:val="24"/>
          <w:szCs w:val="24"/>
        </w:rPr>
        <w:t>”;</w:t>
      </w:r>
    </w:p>
    <w:p w14:paraId="0CF63499" w14:textId="328A3124" w:rsidR="00281283" w:rsidRPr="00281283" w:rsidRDefault="00281283" w:rsidP="0028128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lastRenderedPageBreak/>
        <w:t xml:space="preserve">- </w:t>
      </w:r>
      <w:r w:rsidRPr="00281283">
        <w:rPr>
          <w:rFonts w:ascii="Garamond" w:hAnsi="Garamond"/>
          <w:color w:val="000000"/>
          <w:sz w:val="24"/>
          <w:szCs w:val="24"/>
        </w:rPr>
        <w:t>Ka marrë miratimin</w:t>
      </w:r>
      <w:r w:rsidR="002E0167">
        <w:rPr>
          <w:rFonts w:ascii="Garamond" w:hAnsi="Garamond"/>
          <w:color w:val="000000"/>
          <w:sz w:val="24"/>
          <w:szCs w:val="24"/>
        </w:rPr>
        <w:t xml:space="preserve"> </w:t>
      </w:r>
      <w:r w:rsidRPr="00281283">
        <w:rPr>
          <w:rFonts w:ascii="Garamond" w:hAnsi="Garamond"/>
          <w:color w:val="000000"/>
          <w:sz w:val="24"/>
          <w:szCs w:val="24"/>
        </w:rPr>
        <w:t>e pikës së lidhjes së centralit me rrjetin e shpërndarjes, dokumentuar në ERE nëpërmjet shkresës së “</w:t>
      </w:r>
      <w:proofErr w:type="spellStart"/>
      <w:r w:rsidRPr="00281283">
        <w:rPr>
          <w:rFonts w:ascii="Garamond" w:hAnsi="Garamond"/>
          <w:color w:val="000000"/>
          <w:sz w:val="24"/>
          <w:szCs w:val="24"/>
        </w:rPr>
        <w:t>OSSH</w:t>
      </w:r>
      <w:proofErr w:type="spellEnd"/>
      <w:r w:rsidRPr="00281283">
        <w:rPr>
          <w:rFonts w:ascii="Garamond" w:hAnsi="Garamond"/>
          <w:color w:val="000000"/>
          <w:sz w:val="24"/>
          <w:szCs w:val="24"/>
        </w:rPr>
        <w:t xml:space="preserve">” </w:t>
      </w:r>
      <w:proofErr w:type="spellStart"/>
      <w:r w:rsidRPr="00281283">
        <w:rPr>
          <w:rFonts w:ascii="Garamond" w:hAnsi="Garamond"/>
          <w:color w:val="000000"/>
          <w:sz w:val="24"/>
          <w:szCs w:val="24"/>
        </w:rPr>
        <w:t>sh.a</w:t>
      </w:r>
      <w:proofErr w:type="spellEnd"/>
      <w:r w:rsidRPr="00281283">
        <w:rPr>
          <w:rFonts w:ascii="Garamond" w:hAnsi="Garamond"/>
          <w:color w:val="000000"/>
          <w:sz w:val="24"/>
          <w:szCs w:val="24"/>
        </w:rPr>
        <w:t xml:space="preserve">. nr. 2740/3 </w:t>
      </w:r>
      <w:proofErr w:type="spellStart"/>
      <w:r w:rsidRPr="00281283">
        <w:rPr>
          <w:rFonts w:ascii="Garamond" w:hAnsi="Garamond"/>
          <w:color w:val="000000"/>
          <w:sz w:val="24"/>
          <w:szCs w:val="24"/>
        </w:rPr>
        <w:t>prot</w:t>
      </w:r>
      <w:proofErr w:type="spellEnd"/>
      <w:r w:rsidRPr="00281283">
        <w:rPr>
          <w:rFonts w:ascii="Garamond" w:hAnsi="Garamond"/>
          <w:color w:val="000000"/>
          <w:sz w:val="24"/>
          <w:szCs w:val="24"/>
        </w:rPr>
        <w:t>., datë 20.3.2023;</w:t>
      </w:r>
    </w:p>
    <w:p w14:paraId="5C4C9AEF" w14:textId="2BD6461D" w:rsidR="00281283" w:rsidRPr="00281283" w:rsidRDefault="00281283" w:rsidP="0028128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281283">
        <w:rPr>
          <w:rFonts w:ascii="Garamond" w:hAnsi="Garamond"/>
          <w:color w:val="000000"/>
          <w:sz w:val="24"/>
          <w:szCs w:val="24"/>
        </w:rPr>
        <w:t xml:space="preserve">Është pajisur me </w:t>
      </w:r>
      <w:r w:rsidR="002E0167">
        <w:rPr>
          <w:rFonts w:ascii="Garamond" w:hAnsi="Garamond"/>
          <w:color w:val="000000"/>
          <w:sz w:val="24"/>
          <w:szCs w:val="24"/>
        </w:rPr>
        <w:t>v</w:t>
      </w:r>
      <w:r w:rsidRPr="00281283">
        <w:rPr>
          <w:rFonts w:ascii="Garamond" w:hAnsi="Garamond"/>
          <w:color w:val="000000"/>
          <w:sz w:val="24"/>
          <w:szCs w:val="24"/>
        </w:rPr>
        <w:t xml:space="preserve">endim për </w:t>
      </w:r>
      <w:proofErr w:type="spellStart"/>
      <w:r w:rsidRPr="00281283">
        <w:rPr>
          <w:rFonts w:ascii="Garamond" w:hAnsi="Garamond"/>
          <w:color w:val="000000"/>
          <w:sz w:val="24"/>
          <w:szCs w:val="24"/>
        </w:rPr>
        <w:t>VNM</w:t>
      </w:r>
      <w:proofErr w:type="spellEnd"/>
      <w:r w:rsidRPr="00281283">
        <w:rPr>
          <w:rFonts w:ascii="Garamond" w:hAnsi="Garamond"/>
          <w:color w:val="000000"/>
          <w:sz w:val="24"/>
          <w:szCs w:val="24"/>
        </w:rPr>
        <w:t xml:space="preserve"> </w:t>
      </w:r>
      <w:r w:rsidR="002E0167">
        <w:rPr>
          <w:rFonts w:ascii="Garamond" w:hAnsi="Garamond"/>
          <w:color w:val="000000"/>
          <w:sz w:val="24"/>
          <w:szCs w:val="24"/>
        </w:rPr>
        <w:t>p</w:t>
      </w:r>
      <w:r w:rsidRPr="00281283">
        <w:rPr>
          <w:rFonts w:ascii="Garamond" w:hAnsi="Garamond"/>
          <w:color w:val="000000"/>
          <w:sz w:val="24"/>
          <w:szCs w:val="24"/>
        </w:rPr>
        <w:t>araprake, lëshuar më 11.4.2023</w:t>
      </w:r>
      <w:r w:rsidR="002E0167">
        <w:rPr>
          <w:rFonts w:ascii="Garamond" w:hAnsi="Garamond"/>
          <w:color w:val="000000"/>
          <w:sz w:val="24"/>
          <w:szCs w:val="24"/>
        </w:rPr>
        <w:t>,</w:t>
      </w:r>
      <w:r w:rsidRPr="00281283">
        <w:rPr>
          <w:rFonts w:ascii="Garamond" w:hAnsi="Garamond"/>
          <w:color w:val="000000"/>
          <w:sz w:val="24"/>
          <w:szCs w:val="24"/>
        </w:rPr>
        <w:t xml:space="preserve"> nga Agjencia Kombëtare e Mjedisit (AKM), për të zhvilluar projektin </w:t>
      </w:r>
      <w:r w:rsidRPr="00796241">
        <w:rPr>
          <w:rFonts w:ascii="Garamond" w:hAnsi="Garamond"/>
          <w:color w:val="000000"/>
          <w:sz w:val="24"/>
          <w:szCs w:val="24"/>
        </w:rPr>
        <w:t>“</w:t>
      </w:r>
      <w:r w:rsidRPr="00796241">
        <w:rPr>
          <w:rFonts w:ascii="Garamond" w:hAnsi="Garamond"/>
          <w:iCs/>
          <w:color w:val="000000"/>
          <w:sz w:val="24"/>
          <w:szCs w:val="24"/>
        </w:rPr>
        <w:t xml:space="preserve">Impianti </w:t>
      </w:r>
      <w:proofErr w:type="spellStart"/>
      <w:r w:rsidR="00796241" w:rsidRPr="00796241">
        <w:rPr>
          <w:rFonts w:ascii="Garamond" w:hAnsi="Garamond"/>
          <w:iCs/>
          <w:color w:val="000000"/>
          <w:sz w:val="24"/>
          <w:szCs w:val="24"/>
        </w:rPr>
        <w:t>fotovoltaik</w:t>
      </w:r>
      <w:proofErr w:type="spellEnd"/>
      <w:r w:rsidR="00796241" w:rsidRPr="00796241">
        <w:rPr>
          <w:rFonts w:ascii="Garamond" w:hAnsi="Garamond"/>
          <w:iCs/>
          <w:color w:val="000000"/>
          <w:sz w:val="24"/>
          <w:szCs w:val="24"/>
        </w:rPr>
        <w:t xml:space="preserve"> </w:t>
      </w:r>
      <w:r w:rsidR="00796241">
        <w:rPr>
          <w:rFonts w:ascii="Garamond" w:hAnsi="Garamond"/>
          <w:iCs/>
          <w:color w:val="000000"/>
          <w:sz w:val="24"/>
          <w:szCs w:val="24"/>
        </w:rPr>
        <w:t>‘</w:t>
      </w:r>
      <w:proofErr w:type="spellStart"/>
      <w:r w:rsidRPr="00796241">
        <w:rPr>
          <w:rFonts w:ascii="Garamond" w:hAnsi="Garamond"/>
          <w:iCs/>
          <w:color w:val="000000"/>
          <w:sz w:val="24"/>
          <w:szCs w:val="24"/>
        </w:rPr>
        <w:t>Orher</w:t>
      </w:r>
      <w:proofErr w:type="spellEnd"/>
      <w:r w:rsidR="00796241">
        <w:rPr>
          <w:rFonts w:ascii="Garamond" w:hAnsi="Garamond"/>
          <w:iCs/>
          <w:color w:val="000000"/>
          <w:sz w:val="24"/>
          <w:szCs w:val="24"/>
        </w:rPr>
        <w:t>’</w:t>
      </w:r>
      <w:r w:rsidRPr="00796241">
        <w:rPr>
          <w:rFonts w:ascii="Garamond" w:hAnsi="Garamond"/>
          <w:iCs/>
          <w:color w:val="000000"/>
          <w:sz w:val="24"/>
          <w:szCs w:val="24"/>
        </w:rPr>
        <w:t xml:space="preserve">, 2 </w:t>
      </w:r>
      <w:proofErr w:type="spellStart"/>
      <w:r w:rsidR="002E0167" w:rsidRPr="00796241">
        <w:rPr>
          <w:rFonts w:ascii="Garamond" w:hAnsi="Garamond"/>
          <w:iCs/>
          <w:color w:val="000000"/>
          <w:sz w:val="24"/>
          <w:szCs w:val="24"/>
        </w:rPr>
        <w:t>mw</w:t>
      </w:r>
      <w:proofErr w:type="spellEnd"/>
      <w:r w:rsidRPr="00796241">
        <w:rPr>
          <w:rFonts w:ascii="Garamond" w:hAnsi="Garamond"/>
          <w:color w:val="000000"/>
          <w:sz w:val="24"/>
          <w:szCs w:val="24"/>
        </w:rPr>
        <w:t>”.</w:t>
      </w:r>
      <w:r w:rsidRPr="00281283">
        <w:rPr>
          <w:rFonts w:ascii="Garamond" w:hAnsi="Garamond"/>
          <w:color w:val="000000"/>
          <w:sz w:val="24"/>
          <w:szCs w:val="24"/>
        </w:rPr>
        <w:t xml:space="preserve"> Rezulton se shoqëria disponon aktualisht një </w:t>
      </w:r>
      <w:proofErr w:type="spellStart"/>
      <w:r w:rsidRPr="00281283">
        <w:rPr>
          <w:rFonts w:ascii="Garamond" w:hAnsi="Garamond"/>
          <w:color w:val="000000"/>
          <w:sz w:val="24"/>
          <w:szCs w:val="24"/>
        </w:rPr>
        <w:t>VNM</w:t>
      </w:r>
      <w:proofErr w:type="spellEnd"/>
      <w:r w:rsidRPr="00281283">
        <w:rPr>
          <w:rFonts w:ascii="Garamond" w:hAnsi="Garamond"/>
          <w:color w:val="000000"/>
          <w:sz w:val="24"/>
          <w:szCs w:val="24"/>
        </w:rPr>
        <w:t xml:space="preserve"> të vlefshme dhe, për sa i përket fillimit të punimeve, ajo ka bërë me dije se është në proces për t’u pajisur me lejen e nevojshme. Në të tilla rrethana, vlerësohet që t’i lihet kusht asaj që të dokumentojë fillimin e tyre jo më vonë se data 11.4.2025 (datë në të cilën përfundon dhe vlefshmëria e lejes aktuale). Në rast se shoqëria nuk dokumenton fillimin e punimeve brenda kësaj date, ajo duhet të depozitojë në ERE një </w:t>
      </w:r>
      <w:proofErr w:type="spellStart"/>
      <w:r w:rsidRPr="00281283">
        <w:rPr>
          <w:rFonts w:ascii="Garamond" w:hAnsi="Garamond"/>
          <w:color w:val="000000"/>
          <w:sz w:val="24"/>
          <w:szCs w:val="24"/>
        </w:rPr>
        <w:t>VNM</w:t>
      </w:r>
      <w:proofErr w:type="spellEnd"/>
      <w:r w:rsidRPr="00281283">
        <w:rPr>
          <w:rFonts w:ascii="Garamond" w:hAnsi="Garamond"/>
          <w:color w:val="000000"/>
          <w:sz w:val="24"/>
          <w:szCs w:val="24"/>
        </w:rPr>
        <w:t xml:space="preserve"> të re.</w:t>
      </w:r>
    </w:p>
    <w:p w14:paraId="25A6E0BA" w14:textId="6836991D"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E0167">
        <w:rPr>
          <w:rFonts w:ascii="Garamond" w:hAnsi="Garamond"/>
          <w:color w:val="000000"/>
          <w:sz w:val="24"/>
          <w:szCs w:val="24"/>
        </w:rPr>
        <w:t xml:space="preserve">- ERE, në zbatim të nenit 38, pika 1, </w:t>
      </w:r>
      <w:r w:rsidR="002E0167" w:rsidRPr="002E0167">
        <w:rPr>
          <w:rFonts w:ascii="Garamond" w:hAnsi="Garamond"/>
          <w:color w:val="000000"/>
          <w:sz w:val="24"/>
          <w:szCs w:val="24"/>
        </w:rPr>
        <w:t>germa</w:t>
      </w:r>
      <w:r w:rsidRPr="002E0167">
        <w:rPr>
          <w:rFonts w:ascii="Garamond" w:hAnsi="Garamond"/>
          <w:color w:val="000000"/>
          <w:sz w:val="24"/>
          <w:szCs w:val="24"/>
        </w:rPr>
        <w:t xml:space="preserve"> “a”</w:t>
      </w:r>
      <w:r w:rsidR="002E0167">
        <w:rPr>
          <w:rFonts w:ascii="Garamond" w:hAnsi="Garamond"/>
          <w:color w:val="000000"/>
          <w:sz w:val="24"/>
          <w:szCs w:val="24"/>
        </w:rPr>
        <w:t>,</w:t>
      </w:r>
      <w:r w:rsidRPr="002E0167">
        <w:rPr>
          <w:rFonts w:ascii="Garamond" w:hAnsi="Garamond"/>
          <w:color w:val="000000"/>
          <w:sz w:val="24"/>
          <w:szCs w:val="24"/>
        </w:rPr>
        <w:t xml:space="preserve"> të ligjit nr. 43/2015</w:t>
      </w:r>
      <w:r w:rsidR="002E0167">
        <w:rPr>
          <w:rFonts w:ascii="Garamond" w:hAnsi="Garamond"/>
          <w:color w:val="000000"/>
          <w:sz w:val="24"/>
          <w:szCs w:val="24"/>
        </w:rPr>
        <w:t>,</w:t>
      </w:r>
      <w:r w:rsidRPr="002E0167">
        <w:rPr>
          <w:rFonts w:ascii="Garamond" w:hAnsi="Garamond"/>
          <w:color w:val="000000"/>
          <w:sz w:val="24"/>
          <w:szCs w:val="24"/>
        </w:rPr>
        <w:t xml:space="preserve"> “</w:t>
      </w:r>
      <w:r w:rsidRPr="002E0167">
        <w:rPr>
          <w:rFonts w:ascii="Garamond" w:hAnsi="Garamond"/>
          <w:iCs/>
          <w:color w:val="000000"/>
          <w:sz w:val="24"/>
          <w:szCs w:val="24"/>
        </w:rPr>
        <w:t>Për sektorin e energjisë elektrike</w:t>
      </w:r>
      <w:r w:rsidRPr="002E0167">
        <w:rPr>
          <w:rFonts w:ascii="Garamond" w:hAnsi="Garamond"/>
          <w:color w:val="000000"/>
          <w:sz w:val="24"/>
          <w:szCs w:val="24"/>
        </w:rPr>
        <w:t xml:space="preserve">”, </w:t>
      </w:r>
      <w:r w:rsidR="002E0167" w:rsidRPr="00B51539">
        <w:rPr>
          <w:rFonts w:ascii="Garamond" w:hAnsi="Garamond"/>
          <w:color w:val="000000"/>
          <w:sz w:val="24"/>
          <w:szCs w:val="24"/>
        </w:rPr>
        <w:t>të</w:t>
      </w:r>
      <w:r w:rsidRPr="002E0167">
        <w:rPr>
          <w:rFonts w:ascii="Garamond" w:hAnsi="Garamond"/>
          <w:color w:val="000000"/>
          <w:sz w:val="24"/>
          <w:szCs w:val="24"/>
        </w:rPr>
        <w:t xml:space="preserve"> ndryshuar, dhe nenit 5, pika 1, germa “a”</w:t>
      </w:r>
      <w:r w:rsidR="002E0167">
        <w:rPr>
          <w:rFonts w:ascii="Garamond" w:hAnsi="Garamond"/>
          <w:color w:val="000000"/>
          <w:sz w:val="24"/>
          <w:szCs w:val="24"/>
        </w:rPr>
        <w:t>,</w:t>
      </w:r>
      <w:r w:rsidRPr="002E0167">
        <w:rPr>
          <w:rFonts w:ascii="Garamond" w:hAnsi="Garamond"/>
          <w:color w:val="000000"/>
          <w:sz w:val="24"/>
          <w:szCs w:val="24"/>
        </w:rPr>
        <w:t xml:space="preserve"> të </w:t>
      </w:r>
      <w:r w:rsidR="002E0167">
        <w:rPr>
          <w:rFonts w:ascii="Garamond" w:hAnsi="Garamond"/>
          <w:color w:val="000000"/>
          <w:sz w:val="24"/>
          <w:szCs w:val="24"/>
        </w:rPr>
        <w:t>“</w:t>
      </w:r>
      <w:r w:rsidRPr="002E0167">
        <w:rPr>
          <w:rFonts w:ascii="Garamond" w:hAnsi="Garamond"/>
          <w:iCs/>
          <w:color w:val="000000"/>
          <w:sz w:val="24"/>
          <w:szCs w:val="24"/>
        </w:rPr>
        <w:t>Rregullores për procedurat dhe afatet për dhënien, modifikimin, transferimin, rinovimin, njohjen dhe heqjen e licencave në sektorin e energjisë elektrike</w:t>
      </w:r>
      <w:r w:rsidR="002E0167">
        <w:rPr>
          <w:rFonts w:ascii="Garamond" w:hAnsi="Garamond"/>
          <w:iCs/>
          <w:color w:val="000000"/>
          <w:sz w:val="24"/>
          <w:szCs w:val="24"/>
        </w:rPr>
        <w:t>”</w:t>
      </w:r>
      <w:r w:rsidRPr="002E0167">
        <w:rPr>
          <w:rFonts w:ascii="Garamond" w:hAnsi="Garamond"/>
          <w:color w:val="000000"/>
          <w:sz w:val="24"/>
          <w:szCs w:val="24"/>
        </w:rPr>
        <w:t>, lëshon një licencë për veprimtarinë e prodhimit të energjisë elektrike deri në 30 vjet. Në lidhje me jetëgjatësinë e pritshme të centralit, sikurse deklaruar nga shoqëria dhe sikurse konstatohet në planin</w:t>
      </w:r>
      <w:r w:rsidR="002E0167">
        <w:rPr>
          <w:rFonts w:ascii="Garamond" w:hAnsi="Garamond"/>
          <w:color w:val="000000"/>
          <w:sz w:val="24"/>
          <w:szCs w:val="24"/>
        </w:rPr>
        <w:t xml:space="preserve"> </w:t>
      </w:r>
      <w:r w:rsidRPr="002E0167">
        <w:rPr>
          <w:rFonts w:ascii="Garamond" w:hAnsi="Garamond"/>
          <w:color w:val="000000"/>
          <w:sz w:val="24"/>
          <w:szCs w:val="24"/>
        </w:rPr>
        <w:t xml:space="preserve">e biznesit, centrali </w:t>
      </w:r>
      <w:proofErr w:type="spellStart"/>
      <w:r w:rsidRPr="002E0167">
        <w:rPr>
          <w:rFonts w:ascii="Garamond" w:hAnsi="Garamond"/>
          <w:color w:val="000000"/>
          <w:sz w:val="24"/>
          <w:szCs w:val="24"/>
        </w:rPr>
        <w:t>fotovoltaik</w:t>
      </w:r>
      <w:proofErr w:type="spellEnd"/>
      <w:r w:rsidRPr="002E0167">
        <w:rPr>
          <w:rFonts w:ascii="Garamond" w:hAnsi="Garamond"/>
          <w:color w:val="000000"/>
          <w:sz w:val="24"/>
          <w:szCs w:val="24"/>
        </w:rPr>
        <w:t xml:space="preserve"> ka një jetëgjatësi 30</w:t>
      </w:r>
      <w:r w:rsidR="002E0167">
        <w:rPr>
          <w:rFonts w:ascii="Garamond" w:hAnsi="Garamond"/>
          <w:color w:val="000000"/>
          <w:sz w:val="24"/>
          <w:szCs w:val="24"/>
        </w:rPr>
        <w:t>–</w:t>
      </w:r>
      <w:r w:rsidRPr="002E0167">
        <w:rPr>
          <w:rFonts w:ascii="Garamond" w:hAnsi="Garamond"/>
          <w:color w:val="000000"/>
          <w:sz w:val="24"/>
          <w:szCs w:val="24"/>
        </w:rPr>
        <w:t>35 vjet, duke përfshirë mundësinë e zëvendësimit të njësive gjeneruese në vitin e 26, ndaj</w:t>
      </w:r>
      <w:r w:rsidRPr="00281283">
        <w:rPr>
          <w:rFonts w:ascii="Garamond" w:hAnsi="Garamond"/>
          <w:color w:val="000000"/>
          <w:sz w:val="24"/>
          <w:szCs w:val="24"/>
        </w:rPr>
        <w:t xml:space="preserve"> vlerësohet që dhe licenca të jepet për jetëgjatësinë e plotë të centralit, pra për 25 vjet.</w:t>
      </w:r>
    </w:p>
    <w:p w14:paraId="652BB7B1" w14:textId="3C0D719F"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w:t>
      </w:r>
      <w:r>
        <w:rPr>
          <w:rFonts w:ascii="Garamond" w:hAnsi="Garamond"/>
          <w:color w:val="000000"/>
          <w:sz w:val="24"/>
          <w:szCs w:val="24"/>
        </w:rPr>
        <w:t xml:space="preserve"> </w:t>
      </w:r>
      <w:r w:rsidRPr="00281283">
        <w:rPr>
          <w:rFonts w:ascii="Garamond" w:hAnsi="Garamond"/>
          <w:color w:val="000000"/>
          <w:sz w:val="24"/>
          <w:szCs w:val="24"/>
        </w:rPr>
        <w:t>Në referencë të përcaktimeve të nenit 9</w:t>
      </w:r>
      <w:r w:rsidR="002E0167">
        <w:rPr>
          <w:rFonts w:ascii="Garamond" w:hAnsi="Garamond"/>
          <w:color w:val="000000"/>
          <w:sz w:val="24"/>
          <w:szCs w:val="24"/>
        </w:rPr>
        <w:t>,</w:t>
      </w:r>
      <w:r w:rsidRPr="00281283">
        <w:rPr>
          <w:rFonts w:ascii="Garamond" w:hAnsi="Garamond"/>
          <w:color w:val="000000"/>
          <w:sz w:val="24"/>
          <w:szCs w:val="24"/>
        </w:rPr>
        <w:t xml:space="preserve"> të </w:t>
      </w:r>
      <w:r w:rsidR="002E0167">
        <w:rPr>
          <w:rFonts w:ascii="Garamond" w:hAnsi="Garamond"/>
          <w:color w:val="000000"/>
          <w:sz w:val="24"/>
          <w:szCs w:val="24"/>
        </w:rPr>
        <w:t>k</w:t>
      </w:r>
      <w:r w:rsidRPr="00281283">
        <w:rPr>
          <w:rFonts w:ascii="Garamond" w:hAnsi="Garamond"/>
          <w:color w:val="000000"/>
          <w:sz w:val="24"/>
          <w:szCs w:val="24"/>
        </w:rPr>
        <w:t xml:space="preserve">ontratës me 2996 </w:t>
      </w:r>
      <w:proofErr w:type="spellStart"/>
      <w:r w:rsidR="002E0167">
        <w:rPr>
          <w:rFonts w:ascii="Garamond" w:hAnsi="Garamond"/>
          <w:color w:val="000000"/>
          <w:sz w:val="24"/>
          <w:szCs w:val="24"/>
        </w:rPr>
        <w:t>r</w:t>
      </w:r>
      <w:r w:rsidRPr="00281283">
        <w:rPr>
          <w:rFonts w:ascii="Garamond" w:hAnsi="Garamond"/>
          <w:color w:val="000000"/>
          <w:sz w:val="24"/>
          <w:szCs w:val="24"/>
        </w:rPr>
        <w:t>ep</w:t>
      </w:r>
      <w:proofErr w:type="spellEnd"/>
      <w:r w:rsidRPr="00281283">
        <w:rPr>
          <w:rFonts w:ascii="Garamond" w:hAnsi="Garamond"/>
          <w:color w:val="000000"/>
          <w:sz w:val="24"/>
          <w:szCs w:val="24"/>
        </w:rPr>
        <w:t xml:space="preserve">., nr. 1957 </w:t>
      </w:r>
      <w:proofErr w:type="spellStart"/>
      <w:r w:rsidRPr="00281283">
        <w:rPr>
          <w:rFonts w:ascii="Garamond" w:hAnsi="Garamond"/>
          <w:color w:val="000000"/>
          <w:sz w:val="24"/>
          <w:szCs w:val="24"/>
        </w:rPr>
        <w:t>kol</w:t>
      </w:r>
      <w:proofErr w:type="spellEnd"/>
      <w:r w:rsidRPr="00281283">
        <w:rPr>
          <w:rFonts w:ascii="Garamond" w:hAnsi="Garamond"/>
          <w:color w:val="000000"/>
          <w:sz w:val="24"/>
          <w:szCs w:val="24"/>
        </w:rPr>
        <w:t xml:space="preserve">., datë 24.5.2023, të nënshkruar me </w:t>
      </w:r>
      <w:proofErr w:type="spellStart"/>
      <w:r w:rsidRPr="00281283">
        <w:rPr>
          <w:rFonts w:ascii="Garamond" w:hAnsi="Garamond"/>
          <w:color w:val="000000"/>
          <w:sz w:val="24"/>
          <w:szCs w:val="24"/>
        </w:rPr>
        <w:t>MIE</w:t>
      </w:r>
      <w:proofErr w:type="spellEnd"/>
      <w:r w:rsidRPr="00281283">
        <w:rPr>
          <w:rFonts w:ascii="Garamond" w:hAnsi="Garamond"/>
          <w:color w:val="000000"/>
          <w:sz w:val="24"/>
          <w:szCs w:val="24"/>
        </w:rPr>
        <w:t xml:space="preserve">-n, shoqëria duhet të fillojë punimet brenda 90 ditëve nga pajisja me të gjitha lejet (me të cilat nuk është pajisur akoma) dhe se do të vendosë në punë centralin brenda 12 muajve nga pajisja me këto leje. Në këto rrethana vlerësohet të përcaktohet që shoqëria duhet të fillojë ushtrimin e veprimtarisë së prodhimit të energjisë elektrike brenda afateve të kontratës së nënshkruar me </w:t>
      </w:r>
      <w:r w:rsidR="00796241" w:rsidRPr="00281283">
        <w:rPr>
          <w:rFonts w:ascii="Garamond" w:hAnsi="Garamond"/>
          <w:color w:val="000000"/>
          <w:sz w:val="24"/>
          <w:szCs w:val="24"/>
        </w:rPr>
        <w:t xml:space="preserve">autoritetin </w:t>
      </w:r>
      <w:proofErr w:type="spellStart"/>
      <w:r w:rsidR="00796241" w:rsidRPr="00281283">
        <w:rPr>
          <w:rFonts w:ascii="Garamond" w:hAnsi="Garamond"/>
          <w:color w:val="000000"/>
          <w:sz w:val="24"/>
          <w:szCs w:val="24"/>
        </w:rPr>
        <w:t>kontraktor</w:t>
      </w:r>
      <w:proofErr w:type="spellEnd"/>
      <w:r w:rsidRPr="00281283">
        <w:rPr>
          <w:rFonts w:ascii="Garamond" w:hAnsi="Garamond"/>
          <w:color w:val="000000"/>
          <w:sz w:val="24"/>
          <w:szCs w:val="24"/>
        </w:rPr>
        <w:t>.</w:t>
      </w:r>
    </w:p>
    <w:p w14:paraId="0A2C246F" w14:textId="79088DB5"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 xml:space="preserve">Për gjithë sa më sipër, </w:t>
      </w:r>
      <w:r w:rsidR="002E0167" w:rsidRPr="00281283">
        <w:rPr>
          <w:rFonts w:ascii="Garamond" w:hAnsi="Garamond"/>
          <w:color w:val="000000"/>
          <w:sz w:val="24"/>
          <w:szCs w:val="24"/>
        </w:rPr>
        <w:t xml:space="preserve">Bordi </w:t>
      </w:r>
      <w:r w:rsidRPr="00281283">
        <w:rPr>
          <w:rFonts w:ascii="Garamond" w:hAnsi="Garamond"/>
          <w:color w:val="000000"/>
          <w:sz w:val="24"/>
          <w:szCs w:val="24"/>
        </w:rPr>
        <w:t>i ERE-s</w:t>
      </w:r>
    </w:p>
    <w:p w14:paraId="524504FE" w14:textId="77777777" w:rsid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5A7E7E1B" w14:textId="47BDAA8F" w:rsidR="00281283" w:rsidRPr="00281283" w:rsidRDefault="00281283" w:rsidP="00281283">
      <w:pPr>
        <w:autoSpaceDE w:val="0"/>
        <w:autoSpaceDN w:val="0"/>
        <w:adjustRightInd w:val="0"/>
        <w:spacing w:after="0" w:line="240" w:lineRule="auto"/>
        <w:ind w:firstLine="284"/>
        <w:jc w:val="center"/>
        <w:rPr>
          <w:rFonts w:ascii="Garamond" w:hAnsi="Garamond"/>
          <w:bCs/>
          <w:color w:val="000000"/>
          <w:sz w:val="24"/>
          <w:szCs w:val="24"/>
        </w:rPr>
      </w:pPr>
      <w:r w:rsidRPr="00281283">
        <w:rPr>
          <w:rFonts w:ascii="Garamond" w:hAnsi="Garamond"/>
          <w:bCs/>
          <w:color w:val="000000"/>
          <w:sz w:val="24"/>
          <w:szCs w:val="24"/>
        </w:rPr>
        <w:t>VENDOSI:</w:t>
      </w:r>
    </w:p>
    <w:p w14:paraId="41B8AC19" w14:textId="77777777"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64AF1033" w14:textId="50FCD6FC"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1.</w:t>
      </w:r>
      <w:r>
        <w:rPr>
          <w:rFonts w:ascii="Garamond" w:hAnsi="Garamond"/>
          <w:color w:val="000000"/>
          <w:sz w:val="24"/>
          <w:szCs w:val="24"/>
        </w:rPr>
        <w:t xml:space="preserve"> </w:t>
      </w:r>
      <w:r w:rsidRPr="00281283">
        <w:rPr>
          <w:rFonts w:ascii="Garamond" w:hAnsi="Garamond"/>
          <w:color w:val="000000"/>
          <w:sz w:val="24"/>
          <w:szCs w:val="24"/>
        </w:rPr>
        <w:t>Të licencojë shoqërinë “</w:t>
      </w:r>
      <w:proofErr w:type="spellStart"/>
      <w:r w:rsidR="00796241" w:rsidRPr="00281283">
        <w:rPr>
          <w:rFonts w:ascii="Garamond" w:hAnsi="Garamond"/>
          <w:color w:val="000000"/>
          <w:sz w:val="24"/>
          <w:szCs w:val="24"/>
        </w:rPr>
        <w:t>Orher</w:t>
      </w:r>
      <w:proofErr w:type="spellEnd"/>
      <w:r w:rsidRPr="00281283">
        <w:rPr>
          <w:rFonts w:ascii="Garamond" w:hAnsi="Garamond"/>
          <w:color w:val="000000"/>
          <w:sz w:val="24"/>
          <w:szCs w:val="24"/>
        </w:rPr>
        <w:t xml:space="preserve">” </w:t>
      </w:r>
      <w:proofErr w:type="spellStart"/>
      <w:r w:rsidRPr="00281283">
        <w:rPr>
          <w:rFonts w:ascii="Garamond" w:hAnsi="Garamond"/>
          <w:color w:val="000000"/>
          <w:sz w:val="24"/>
          <w:szCs w:val="24"/>
        </w:rPr>
        <w:t>sh.p.k</w:t>
      </w:r>
      <w:proofErr w:type="spellEnd"/>
      <w:r w:rsidRPr="00281283">
        <w:rPr>
          <w:rFonts w:ascii="Garamond" w:hAnsi="Garamond"/>
          <w:color w:val="000000"/>
          <w:sz w:val="24"/>
          <w:szCs w:val="24"/>
        </w:rPr>
        <w:t xml:space="preserve">. në veprimtarinë e prodhimit të energjisë elektrike nga centrali </w:t>
      </w:r>
      <w:proofErr w:type="spellStart"/>
      <w:r w:rsidRPr="00281283">
        <w:rPr>
          <w:rFonts w:ascii="Garamond" w:hAnsi="Garamond"/>
          <w:color w:val="000000"/>
          <w:sz w:val="24"/>
          <w:szCs w:val="24"/>
        </w:rPr>
        <w:t>fotovoltaik</w:t>
      </w:r>
      <w:proofErr w:type="spellEnd"/>
      <w:r w:rsidRPr="00281283">
        <w:rPr>
          <w:rFonts w:ascii="Garamond" w:hAnsi="Garamond"/>
          <w:color w:val="000000"/>
          <w:sz w:val="24"/>
          <w:szCs w:val="24"/>
        </w:rPr>
        <w:t xml:space="preserve"> me kapacitet të instaluar 2 </w:t>
      </w:r>
      <w:proofErr w:type="spellStart"/>
      <w:r w:rsidR="002E0167">
        <w:rPr>
          <w:rFonts w:ascii="Garamond" w:hAnsi="Garamond"/>
          <w:color w:val="000000"/>
          <w:sz w:val="24"/>
          <w:szCs w:val="24"/>
        </w:rPr>
        <w:t>mw</w:t>
      </w:r>
      <w:proofErr w:type="spellEnd"/>
      <w:r w:rsidRPr="00281283">
        <w:rPr>
          <w:rFonts w:ascii="Garamond" w:hAnsi="Garamond"/>
          <w:color w:val="000000"/>
          <w:sz w:val="24"/>
          <w:szCs w:val="24"/>
        </w:rPr>
        <w:t xml:space="preserve">, në </w:t>
      </w:r>
      <w:r w:rsidR="002E0167">
        <w:rPr>
          <w:rFonts w:ascii="Garamond" w:hAnsi="Garamond"/>
          <w:color w:val="000000"/>
          <w:sz w:val="24"/>
          <w:szCs w:val="24"/>
        </w:rPr>
        <w:t>f</w:t>
      </w:r>
      <w:r w:rsidRPr="00281283">
        <w:rPr>
          <w:rFonts w:ascii="Garamond" w:hAnsi="Garamond"/>
          <w:color w:val="000000"/>
          <w:sz w:val="24"/>
          <w:szCs w:val="24"/>
        </w:rPr>
        <w:t xml:space="preserve">shatin Grykë, Njësia Administrative </w:t>
      </w:r>
      <w:proofErr w:type="spellStart"/>
      <w:r w:rsidRPr="00281283">
        <w:rPr>
          <w:rFonts w:ascii="Garamond" w:hAnsi="Garamond"/>
          <w:color w:val="000000"/>
          <w:sz w:val="24"/>
          <w:szCs w:val="24"/>
        </w:rPr>
        <w:t>Topojë</w:t>
      </w:r>
      <w:proofErr w:type="spellEnd"/>
      <w:r w:rsidRPr="00281283">
        <w:rPr>
          <w:rFonts w:ascii="Garamond" w:hAnsi="Garamond"/>
          <w:color w:val="000000"/>
          <w:sz w:val="24"/>
          <w:szCs w:val="24"/>
        </w:rPr>
        <w:t xml:space="preserve">, Bashkia Fier, </w:t>
      </w:r>
      <w:r w:rsidR="002E0167">
        <w:rPr>
          <w:rFonts w:ascii="Garamond" w:hAnsi="Garamond"/>
          <w:color w:val="000000"/>
          <w:sz w:val="24"/>
          <w:szCs w:val="24"/>
        </w:rPr>
        <w:t>q</w:t>
      </w:r>
      <w:r w:rsidRPr="00281283">
        <w:rPr>
          <w:rFonts w:ascii="Garamond" w:hAnsi="Garamond"/>
          <w:color w:val="000000"/>
          <w:sz w:val="24"/>
          <w:szCs w:val="24"/>
        </w:rPr>
        <w:t>arku Fier, për një afat 25-vje</w:t>
      </w:r>
      <w:r w:rsidR="002E0167">
        <w:rPr>
          <w:rFonts w:ascii="Garamond" w:hAnsi="Garamond"/>
          <w:color w:val="000000"/>
          <w:sz w:val="24"/>
          <w:szCs w:val="24"/>
        </w:rPr>
        <w:t>ç</w:t>
      </w:r>
      <w:r w:rsidRPr="00281283">
        <w:rPr>
          <w:rFonts w:ascii="Garamond" w:hAnsi="Garamond"/>
          <w:color w:val="000000"/>
          <w:sz w:val="24"/>
          <w:szCs w:val="24"/>
        </w:rPr>
        <w:t>ar.</w:t>
      </w:r>
    </w:p>
    <w:p w14:paraId="3A7E270F" w14:textId="192676EA"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2.</w:t>
      </w:r>
      <w:r>
        <w:rPr>
          <w:rFonts w:ascii="Garamond" w:hAnsi="Garamond"/>
          <w:color w:val="000000"/>
          <w:sz w:val="24"/>
          <w:szCs w:val="24"/>
        </w:rPr>
        <w:t xml:space="preserve"> </w:t>
      </w:r>
      <w:r w:rsidRPr="00281283">
        <w:rPr>
          <w:rFonts w:ascii="Garamond" w:hAnsi="Garamond"/>
          <w:color w:val="000000"/>
          <w:sz w:val="24"/>
          <w:szCs w:val="24"/>
        </w:rPr>
        <w:t xml:space="preserve">Shoqëria duhet të dokumentojë fillimin e punimeve për ndërtimin e centralit </w:t>
      </w:r>
      <w:proofErr w:type="spellStart"/>
      <w:r w:rsidRPr="00281283">
        <w:rPr>
          <w:rFonts w:ascii="Garamond" w:hAnsi="Garamond"/>
          <w:color w:val="000000"/>
          <w:sz w:val="24"/>
          <w:szCs w:val="24"/>
        </w:rPr>
        <w:t>fotovoltaik</w:t>
      </w:r>
      <w:proofErr w:type="spellEnd"/>
      <w:r w:rsidRPr="00281283">
        <w:rPr>
          <w:rFonts w:ascii="Garamond" w:hAnsi="Garamond"/>
          <w:color w:val="000000"/>
          <w:sz w:val="24"/>
          <w:szCs w:val="24"/>
        </w:rPr>
        <w:t xml:space="preserve"> brenda afatit të fundit të vlefshmërisë së </w:t>
      </w:r>
      <w:proofErr w:type="spellStart"/>
      <w:r w:rsidRPr="00281283">
        <w:rPr>
          <w:rFonts w:ascii="Garamond" w:hAnsi="Garamond"/>
          <w:color w:val="000000"/>
          <w:sz w:val="24"/>
          <w:szCs w:val="24"/>
        </w:rPr>
        <w:t>VNM</w:t>
      </w:r>
      <w:proofErr w:type="spellEnd"/>
      <w:r w:rsidRPr="00281283">
        <w:rPr>
          <w:rFonts w:ascii="Garamond" w:hAnsi="Garamond"/>
          <w:color w:val="000000"/>
          <w:sz w:val="24"/>
          <w:szCs w:val="24"/>
        </w:rPr>
        <w:t xml:space="preserve">-së paraprake (brenda datës 11.4.2025) ose duhet të depozitojë në ERE një </w:t>
      </w:r>
      <w:proofErr w:type="spellStart"/>
      <w:r w:rsidRPr="00281283">
        <w:rPr>
          <w:rFonts w:ascii="Garamond" w:hAnsi="Garamond"/>
          <w:color w:val="000000"/>
          <w:sz w:val="24"/>
          <w:szCs w:val="24"/>
        </w:rPr>
        <w:t>VNM</w:t>
      </w:r>
      <w:proofErr w:type="spellEnd"/>
      <w:r w:rsidRPr="00281283">
        <w:rPr>
          <w:rFonts w:ascii="Garamond" w:hAnsi="Garamond"/>
          <w:color w:val="000000"/>
          <w:sz w:val="24"/>
          <w:szCs w:val="24"/>
        </w:rPr>
        <w:t xml:space="preserve"> </w:t>
      </w:r>
      <w:r w:rsidR="002E0167">
        <w:rPr>
          <w:rFonts w:ascii="Garamond" w:hAnsi="Garamond"/>
          <w:color w:val="000000"/>
          <w:sz w:val="24"/>
          <w:szCs w:val="24"/>
        </w:rPr>
        <w:t>p</w:t>
      </w:r>
      <w:r w:rsidRPr="00281283">
        <w:rPr>
          <w:rFonts w:ascii="Garamond" w:hAnsi="Garamond"/>
          <w:color w:val="000000"/>
          <w:sz w:val="24"/>
          <w:szCs w:val="24"/>
        </w:rPr>
        <w:t>araprake të re.</w:t>
      </w:r>
    </w:p>
    <w:p w14:paraId="569A571F" w14:textId="5B91B0B1"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3.</w:t>
      </w:r>
      <w:r>
        <w:rPr>
          <w:rFonts w:ascii="Garamond" w:hAnsi="Garamond"/>
          <w:color w:val="000000"/>
          <w:sz w:val="24"/>
          <w:szCs w:val="24"/>
        </w:rPr>
        <w:t xml:space="preserve"> </w:t>
      </w:r>
      <w:r w:rsidRPr="00281283">
        <w:rPr>
          <w:rFonts w:ascii="Garamond" w:hAnsi="Garamond"/>
          <w:color w:val="000000"/>
          <w:sz w:val="24"/>
          <w:szCs w:val="24"/>
        </w:rPr>
        <w:t xml:space="preserve">Shoqëria të fillojë ushtrimin e veprimtarisë së prodhimit të energjisë elektrike brenda afateve të përcaktuara në kontratën e nënshkruar me </w:t>
      </w:r>
      <w:proofErr w:type="spellStart"/>
      <w:r w:rsidRPr="00281283">
        <w:rPr>
          <w:rFonts w:ascii="Garamond" w:hAnsi="Garamond"/>
          <w:color w:val="000000"/>
          <w:sz w:val="24"/>
          <w:szCs w:val="24"/>
        </w:rPr>
        <w:t>MIE</w:t>
      </w:r>
      <w:proofErr w:type="spellEnd"/>
      <w:r w:rsidRPr="00281283">
        <w:rPr>
          <w:rFonts w:ascii="Garamond" w:hAnsi="Garamond"/>
          <w:color w:val="000000"/>
          <w:sz w:val="24"/>
          <w:szCs w:val="24"/>
        </w:rPr>
        <w:t>-n.</w:t>
      </w:r>
    </w:p>
    <w:p w14:paraId="666C898F" w14:textId="40E84893"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4.</w:t>
      </w:r>
      <w:r>
        <w:rPr>
          <w:rFonts w:ascii="Garamond" w:hAnsi="Garamond"/>
          <w:color w:val="000000"/>
          <w:sz w:val="24"/>
          <w:szCs w:val="24"/>
        </w:rPr>
        <w:t xml:space="preserve"> </w:t>
      </w:r>
      <w:r w:rsidRPr="00281283">
        <w:rPr>
          <w:rFonts w:ascii="Garamond" w:hAnsi="Garamond"/>
          <w:color w:val="000000"/>
          <w:sz w:val="24"/>
          <w:szCs w:val="24"/>
        </w:rPr>
        <w:t>Ky vendim është objekt rishikimi nga ERE në kuadër të pik</w:t>
      </w:r>
      <w:r w:rsidR="002E0167">
        <w:rPr>
          <w:rFonts w:ascii="Garamond" w:hAnsi="Garamond"/>
          <w:color w:val="000000"/>
          <w:sz w:val="24"/>
          <w:szCs w:val="24"/>
        </w:rPr>
        <w:t>ave</w:t>
      </w:r>
      <w:r w:rsidRPr="00281283">
        <w:rPr>
          <w:rFonts w:ascii="Garamond" w:hAnsi="Garamond"/>
          <w:color w:val="000000"/>
          <w:sz w:val="24"/>
          <w:szCs w:val="24"/>
        </w:rPr>
        <w:t xml:space="preserve"> 2 dhe 3.</w:t>
      </w:r>
    </w:p>
    <w:p w14:paraId="55033F53" w14:textId="15833F7D"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5.</w:t>
      </w:r>
      <w:r>
        <w:rPr>
          <w:rFonts w:ascii="Garamond" w:hAnsi="Garamond"/>
          <w:color w:val="000000"/>
          <w:sz w:val="24"/>
          <w:szCs w:val="24"/>
        </w:rPr>
        <w:t xml:space="preserve"> </w:t>
      </w:r>
      <w:r w:rsidRPr="00281283">
        <w:rPr>
          <w:rFonts w:ascii="Garamond" w:hAnsi="Garamond"/>
          <w:color w:val="000000"/>
          <w:sz w:val="24"/>
          <w:szCs w:val="24"/>
        </w:rPr>
        <w:t>Drejtoria e Licencimit, Autorizimeve dhe Mbikëqyrjes të njoftojë shoqërinë “</w:t>
      </w:r>
      <w:proofErr w:type="spellStart"/>
      <w:r w:rsidR="00796241" w:rsidRPr="00281283">
        <w:rPr>
          <w:rFonts w:ascii="Garamond" w:hAnsi="Garamond"/>
          <w:color w:val="000000"/>
          <w:sz w:val="24"/>
          <w:szCs w:val="24"/>
        </w:rPr>
        <w:t>Orher</w:t>
      </w:r>
      <w:proofErr w:type="spellEnd"/>
      <w:r w:rsidRPr="00281283">
        <w:rPr>
          <w:rFonts w:ascii="Garamond" w:hAnsi="Garamond"/>
          <w:color w:val="000000"/>
          <w:sz w:val="24"/>
          <w:szCs w:val="24"/>
        </w:rPr>
        <w:t xml:space="preserve">” </w:t>
      </w:r>
      <w:proofErr w:type="spellStart"/>
      <w:r w:rsidRPr="00281283">
        <w:rPr>
          <w:rFonts w:ascii="Garamond" w:hAnsi="Garamond"/>
          <w:color w:val="000000"/>
          <w:sz w:val="24"/>
          <w:szCs w:val="24"/>
        </w:rPr>
        <w:t>sh.p.k</w:t>
      </w:r>
      <w:proofErr w:type="spellEnd"/>
      <w:r w:rsidRPr="00281283">
        <w:rPr>
          <w:rFonts w:ascii="Garamond" w:hAnsi="Garamond"/>
          <w:color w:val="000000"/>
          <w:sz w:val="24"/>
          <w:szCs w:val="24"/>
        </w:rPr>
        <w:t xml:space="preserve">., Ministrinë e Infrastrukturës dhe Energjisë, shoqërinë “Operatori i Sistemit të Shpërndarjes” </w:t>
      </w:r>
      <w:proofErr w:type="spellStart"/>
      <w:r w:rsidRPr="00281283">
        <w:rPr>
          <w:rFonts w:ascii="Garamond" w:hAnsi="Garamond"/>
          <w:color w:val="000000"/>
          <w:sz w:val="24"/>
          <w:szCs w:val="24"/>
        </w:rPr>
        <w:t>sh.a</w:t>
      </w:r>
      <w:proofErr w:type="spellEnd"/>
      <w:r w:rsidRPr="00281283">
        <w:rPr>
          <w:rFonts w:ascii="Garamond" w:hAnsi="Garamond"/>
          <w:color w:val="000000"/>
          <w:sz w:val="24"/>
          <w:szCs w:val="24"/>
        </w:rPr>
        <w:t xml:space="preserve">. dhe shoqërinë “Furnizuesi i Tregut të Lirë” </w:t>
      </w:r>
      <w:proofErr w:type="spellStart"/>
      <w:r w:rsidRPr="00281283">
        <w:rPr>
          <w:rFonts w:ascii="Garamond" w:hAnsi="Garamond"/>
          <w:color w:val="000000"/>
          <w:sz w:val="24"/>
          <w:szCs w:val="24"/>
        </w:rPr>
        <w:t>sh.a</w:t>
      </w:r>
      <w:proofErr w:type="spellEnd"/>
      <w:r w:rsidRPr="00281283">
        <w:rPr>
          <w:rFonts w:ascii="Garamond" w:hAnsi="Garamond"/>
          <w:color w:val="000000"/>
          <w:sz w:val="24"/>
          <w:szCs w:val="24"/>
        </w:rPr>
        <w:t xml:space="preserve">. për vendimin e </w:t>
      </w:r>
      <w:r w:rsidR="002E0167" w:rsidRPr="00281283">
        <w:rPr>
          <w:rFonts w:ascii="Garamond" w:hAnsi="Garamond"/>
          <w:color w:val="000000"/>
          <w:sz w:val="24"/>
          <w:szCs w:val="24"/>
        </w:rPr>
        <w:t xml:space="preserve">Bordit </w:t>
      </w:r>
      <w:r w:rsidRPr="00281283">
        <w:rPr>
          <w:rFonts w:ascii="Garamond" w:hAnsi="Garamond"/>
          <w:color w:val="000000"/>
          <w:sz w:val="24"/>
          <w:szCs w:val="24"/>
        </w:rPr>
        <w:t>të ERE-s.</w:t>
      </w:r>
    </w:p>
    <w:p w14:paraId="3D675D24" w14:textId="77777777"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Ky vendim hyn në fuqi menjëherë.</w:t>
      </w:r>
    </w:p>
    <w:p w14:paraId="0FDB2847" w14:textId="0E013380"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2E0167" w:rsidRPr="00281283">
        <w:rPr>
          <w:rFonts w:ascii="Garamond" w:hAnsi="Garamond"/>
          <w:color w:val="000000"/>
          <w:sz w:val="24"/>
          <w:szCs w:val="24"/>
        </w:rPr>
        <w:t xml:space="preserve">Bordit </w:t>
      </w:r>
      <w:r w:rsidRPr="00281283">
        <w:rPr>
          <w:rFonts w:ascii="Garamond" w:hAnsi="Garamond"/>
          <w:color w:val="000000"/>
          <w:sz w:val="24"/>
          <w:szCs w:val="24"/>
        </w:rPr>
        <w:t xml:space="preserve">në rast se ka siguruar prova të reja që mund ta çojnë </w:t>
      </w:r>
      <w:r w:rsidR="002E0167" w:rsidRPr="00281283">
        <w:rPr>
          <w:rFonts w:ascii="Garamond" w:hAnsi="Garamond"/>
          <w:color w:val="000000"/>
          <w:sz w:val="24"/>
          <w:szCs w:val="24"/>
        </w:rPr>
        <w:t xml:space="preserve">Bordin </w:t>
      </w:r>
      <w:r w:rsidRPr="00281283">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5A4E76F" w14:textId="77777777"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Ky vendim botohet në Fletoren Zyrtare.</w:t>
      </w:r>
    </w:p>
    <w:p w14:paraId="17962F92" w14:textId="2D923BA4" w:rsidR="00281283" w:rsidRDefault="002E0167" w:rsidP="00281283">
      <w:pPr>
        <w:autoSpaceDE w:val="0"/>
        <w:autoSpaceDN w:val="0"/>
        <w:adjustRightInd w:val="0"/>
        <w:spacing w:after="0" w:line="240" w:lineRule="auto"/>
        <w:ind w:firstLine="284"/>
        <w:jc w:val="center"/>
        <w:rPr>
          <w:rFonts w:ascii="Garamond" w:hAnsi="Garamond"/>
          <w:color w:val="000000"/>
          <w:sz w:val="24"/>
          <w:szCs w:val="24"/>
        </w:rPr>
      </w:pPr>
      <w:r>
        <w:rPr>
          <w:rFonts w:ascii="Garamond" w:hAnsi="Garamond"/>
          <w:color w:val="000000"/>
          <w:sz w:val="24"/>
          <w:szCs w:val="24"/>
        </w:rPr>
        <w:t xml:space="preserve">  </w:t>
      </w:r>
    </w:p>
    <w:p w14:paraId="024F7DA5" w14:textId="145EE57A" w:rsidR="00281283" w:rsidRPr="00281283" w:rsidRDefault="00281283" w:rsidP="00281283">
      <w:pPr>
        <w:autoSpaceDE w:val="0"/>
        <w:autoSpaceDN w:val="0"/>
        <w:adjustRightInd w:val="0"/>
        <w:spacing w:after="0" w:line="240" w:lineRule="auto"/>
        <w:ind w:firstLine="284"/>
        <w:jc w:val="right"/>
        <w:rPr>
          <w:rFonts w:ascii="Garamond" w:hAnsi="Garamond"/>
          <w:bCs/>
          <w:color w:val="000000"/>
          <w:sz w:val="24"/>
          <w:szCs w:val="24"/>
        </w:rPr>
      </w:pPr>
      <w:r w:rsidRPr="00281283">
        <w:rPr>
          <w:rFonts w:ascii="Garamond" w:hAnsi="Garamond"/>
          <w:bCs/>
          <w:color w:val="000000"/>
          <w:sz w:val="24"/>
          <w:szCs w:val="24"/>
        </w:rPr>
        <w:t>KRYETAR</w:t>
      </w:r>
    </w:p>
    <w:p w14:paraId="3E93E122" w14:textId="4829E96E" w:rsidR="00281283" w:rsidRPr="00281283" w:rsidRDefault="002E0167" w:rsidP="00281283">
      <w:pPr>
        <w:autoSpaceDE w:val="0"/>
        <w:autoSpaceDN w:val="0"/>
        <w:adjustRightInd w:val="0"/>
        <w:spacing w:after="0" w:line="240" w:lineRule="auto"/>
        <w:ind w:firstLine="284"/>
        <w:jc w:val="right"/>
        <w:rPr>
          <w:rFonts w:ascii="Garamond" w:hAnsi="Garamond"/>
          <w:b/>
          <w:bCs/>
          <w:color w:val="000000"/>
          <w:sz w:val="24"/>
          <w:szCs w:val="24"/>
        </w:rPr>
      </w:pPr>
      <w:r>
        <w:rPr>
          <w:rFonts w:ascii="Garamond" w:hAnsi="Garamond"/>
          <w:b/>
          <w:bCs/>
          <w:color w:val="000000"/>
          <w:sz w:val="24"/>
          <w:szCs w:val="24"/>
        </w:rPr>
        <w:lastRenderedPageBreak/>
        <w:t xml:space="preserve"> </w:t>
      </w:r>
      <w:r w:rsidR="00281283" w:rsidRPr="00281283">
        <w:rPr>
          <w:rFonts w:ascii="Garamond" w:hAnsi="Garamond"/>
          <w:b/>
          <w:bCs/>
          <w:color w:val="000000"/>
          <w:sz w:val="24"/>
          <w:szCs w:val="24"/>
        </w:rPr>
        <w:t xml:space="preserve">Petrit </w:t>
      </w:r>
      <w:proofErr w:type="spellStart"/>
      <w:r w:rsidR="00281283" w:rsidRPr="00281283">
        <w:rPr>
          <w:rFonts w:ascii="Garamond" w:hAnsi="Garamond"/>
          <w:b/>
          <w:bCs/>
          <w:color w:val="000000"/>
          <w:sz w:val="24"/>
          <w:szCs w:val="24"/>
        </w:rPr>
        <w:t>Ahmeti</w:t>
      </w:r>
      <w:proofErr w:type="spellEnd"/>
    </w:p>
    <w:sectPr w:rsidR="00281283" w:rsidRPr="00281283" w:rsidSect="00B5153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3CED5" w14:textId="77777777" w:rsidR="00B51539" w:rsidRDefault="00B51539">
      <w:pPr>
        <w:spacing w:after="0" w:line="240" w:lineRule="auto"/>
      </w:pPr>
      <w:r>
        <w:separator/>
      </w:r>
    </w:p>
  </w:endnote>
  <w:endnote w:type="continuationSeparator" w:id="0">
    <w:p w14:paraId="399A2281" w14:textId="77777777" w:rsidR="00B51539" w:rsidRDefault="00B51539">
      <w:pPr>
        <w:spacing w:after="0" w:line="240" w:lineRule="auto"/>
      </w:pPr>
      <w:r>
        <w:continuationSeparator/>
      </w:r>
    </w:p>
  </w:endnote>
  <w:endnote w:type="continuationNotice" w:id="1">
    <w:p w14:paraId="1CCE9577" w14:textId="77777777" w:rsidR="00B51539" w:rsidRDefault="00B51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2DE80" w14:textId="77777777" w:rsidR="00B51539" w:rsidRDefault="00B51539">
      <w:pPr>
        <w:spacing w:after="0" w:line="240" w:lineRule="auto"/>
      </w:pPr>
      <w:r>
        <w:separator/>
      </w:r>
    </w:p>
  </w:footnote>
  <w:footnote w:type="continuationSeparator" w:id="0">
    <w:p w14:paraId="71E502CA" w14:textId="77777777" w:rsidR="00B51539" w:rsidRDefault="00B51539">
      <w:pPr>
        <w:spacing w:after="0" w:line="240" w:lineRule="auto"/>
      </w:pPr>
      <w:r>
        <w:continuationSeparator/>
      </w:r>
    </w:p>
  </w:footnote>
  <w:footnote w:type="continuationNotice" w:id="1">
    <w:p w14:paraId="6322B215" w14:textId="77777777" w:rsidR="00B51539" w:rsidRDefault="00B515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ECBA1F68"/>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000011"/>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1C5E97C4"/>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0000019"/>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0000001E"/>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1A02B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2"/>
  </w:num>
  <w:num w:numId="2">
    <w:abstractNumId w:val="25"/>
  </w:num>
  <w:num w:numId="3">
    <w:abstractNumId w:val="9"/>
  </w:num>
  <w:num w:numId="4">
    <w:abstractNumId w:val="15"/>
  </w:num>
  <w:num w:numId="5">
    <w:abstractNumId w:val="14"/>
  </w:num>
  <w:num w:numId="6">
    <w:abstractNumId w:val="12"/>
  </w:num>
  <w:num w:numId="7">
    <w:abstractNumId w:val="8"/>
  </w:num>
  <w:num w:numId="8">
    <w:abstractNumId w:val="6"/>
  </w:num>
  <w:num w:numId="9">
    <w:abstractNumId w:val="23"/>
  </w:num>
  <w:num w:numId="10">
    <w:abstractNumId w:val="16"/>
  </w:num>
  <w:num w:numId="11">
    <w:abstractNumId w:val="1"/>
  </w:num>
  <w:num w:numId="12">
    <w:abstractNumId w:val="13"/>
  </w:num>
  <w:num w:numId="13">
    <w:abstractNumId w:val="29"/>
  </w:num>
  <w:num w:numId="14">
    <w:abstractNumId w:val="26"/>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5"/>
  </w:num>
  <w:num w:numId="19">
    <w:abstractNumId w:val="22"/>
  </w:num>
  <w:num w:numId="20">
    <w:abstractNumId w:val="2"/>
  </w:num>
  <w:num w:numId="21">
    <w:abstractNumId w:val="10"/>
  </w:num>
  <w:num w:numId="22">
    <w:abstractNumId w:val="28"/>
  </w:num>
  <w:num w:numId="23">
    <w:abstractNumId w:val="7"/>
  </w:num>
  <w:num w:numId="24">
    <w:abstractNumId w:val="20"/>
  </w:num>
  <w:num w:numId="25">
    <w:abstractNumId w:val="21"/>
  </w:num>
  <w:num w:numId="26">
    <w:abstractNumId w:val="30"/>
  </w:num>
  <w:num w:numId="27">
    <w:abstractNumId w:val="18"/>
  </w:num>
  <w:num w:numId="28">
    <w:abstractNumId w:val="3"/>
  </w:num>
  <w:num w:numId="29">
    <w:abstractNumId w:val="19"/>
  </w:num>
  <w:num w:numId="30">
    <w:abstractNumId w:val="11"/>
  </w:num>
  <w:num w:numId="31">
    <w:abstractNumId w:val="24"/>
  </w:num>
  <w:num w:numId="32">
    <w:abstractNumId w:val="17"/>
  </w:num>
  <w:num w:numId="33">
    <w:abstractNumId w:val="0"/>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57E"/>
    <w:rsid w:val="00004A52"/>
    <w:rsid w:val="00057064"/>
    <w:rsid w:val="00156FEC"/>
    <w:rsid w:val="001A6BDD"/>
    <w:rsid w:val="00231D27"/>
    <w:rsid w:val="00281283"/>
    <w:rsid w:val="00293F69"/>
    <w:rsid w:val="002E0167"/>
    <w:rsid w:val="003B29AA"/>
    <w:rsid w:val="00526384"/>
    <w:rsid w:val="005963D0"/>
    <w:rsid w:val="00796241"/>
    <w:rsid w:val="00B130C7"/>
    <w:rsid w:val="00B51539"/>
    <w:rsid w:val="00BA5B8B"/>
    <w:rsid w:val="00C83E85"/>
    <w:rsid w:val="00C91757"/>
    <w:rsid w:val="00CC243F"/>
    <w:rsid w:val="00E67C8B"/>
    <w:rsid w:val="00E7657E"/>
    <w:rsid w:val="00F66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62A4"/>
  <w15:docId w15:val="{194ADAAB-76DB-4FDA-8B0B-FBD11A51B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04B80A677F94FB484448CB6E42BB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238</Nr_x002e__x0020_akti>
    <Data_x0020_e_x0020_Krijimit xmlns="0e656187-b300-4fb0-8bf4-3a50f872073c">2024-12-02T12:02:23Z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2024-11-27T00:00:00Z</Date_x0020_protokolli>
    <Titulli xmlns="0e656187-b300-4fb0-8bf4-3a50f872073c">Për licencimin e shoqërisë "ORHER" sh.p.k., në veprimtarinë e prodhimit të energjisë elektrike</Titulli>
    <Modifikuesi xmlns="0e656187-b300-4fb0-8bf4-3a50f872073c">Fjora.Cahani</Modifikuesi>
    <Nr_x002e__x0020_prot_x0020_QBZ xmlns="0e656187-b300-4fb0-8bf4-3a50f872073c">2017/1</Nr_x002e__x0020_prot_x0020_QBZ>
    <Data_x0020_e_x0020_Modifikimit xmlns="0e656187-b300-4fb0-8bf4-3a50f872073c">2024-12-02T12:34:57Z</Data_x0020_e_x0020_Modifikimit>
    <Dekretuar xmlns="0e656187-b300-4fb0-8bf4-3a50f872073c">false</Dekretuar>
    <Data xmlns="0e656187-b300-4fb0-8bf4-3a50f872073c">2024-11-06T00:00:00Z</Data>
    <Nr_x002e__x0020_protokolli_x0020_i_x0020_aktit xmlns="0e656187-b300-4fb0-8bf4-3a50f872073c">2449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28E34-B656-4AF8-AE3A-1AA7178BF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E4D05F-CCE4-4E4F-B466-7D78B44BF37E}">
  <ds:schemaRefs>
    <ds:schemaRef ds:uri="0e656187-b300-4fb0-8bf4-3a50f872073c"/>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47F8838-8673-468D-A865-D835148A10C9}">
  <ds:schemaRefs>
    <ds:schemaRef ds:uri="http://schemas.microsoft.com/sharepoint/v3/contenttype/forms"/>
  </ds:schemaRefs>
</ds:datastoreItem>
</file>

<file path=customXml/itemProps4.xml><?xml version="1.0" encoding="utf-8"?>
<ds:datastoreItem xmlns:ds="http://schemas.openxmlformats.org/officeDocument/2006/customXml" ds:itemID="{33286DFD-8C9D-47EE-866E-5CEB87591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Për licencimin e shoqërisë "ORHER" sh.p.k., në veprimtarinë e prodhimit të energjisë elektrike</vt:lpstr>
    </vt:vector>
  </TitlesOfParts>
  <Company>Dpa</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licencimin e shoqërisë "ORHER" sh.p.k., në veprimtarinë e prodhimit të energjisë elektrike</dc:title>
  <dc:creator>DJZM</dc:creator>
  <cp:lastModifiedBy>Fjora Cahani</cp:lastModifiedBy>
  <cp:revision>9</cp:revision>
  <cp:lastPrinted>2024-06-10T14:29:00Z</cp:lastPrinted>
  <dcterms:created xsi:type="dcterms:W3CDTF">2024-11-27T13:11:00Z</dcterms:created>
  <dcterms:modified xsi:type="dcterms:W3CDTF">2024-12-02T11:53:00Z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9f8f66f090914b1ca79ca64f30e6963e</vt:lpwstr>
  </property>
</Properties>
</file>