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AEDAC" w14:textId="77777777" w:rsidR="001244B0" w:rsidRPr="00A473CA" w:rsidRDefault="001244B0" w:rsidP="001244B0">
      <w:pPr>
        <w:autoSpaceDE w:val="0"/>
        <w:autoSpaceDN w:val="0"/>
        <w:adjustRightInd w:val="0"/>
        <w:spacing w:after="0" w:line="240" w:lineRule="auto"/>
        <w:ind w:firstLine="284"/>
        <w:jc w:val="center"/>
        <w:rPr>
          <w:rFonts w:ascii="Garamond" w:hAnsi="Garamond"/>
          <w:b/>
          <w:bCs/>
          <w:color w:val="000000"/>
          <w:sz w:val="24"/>
          <w:szCs w:val="24"/>
          <w:lang w:val="sq-AL"/>
        </w:rPr>
      </w:pPr>
      <w:r w:rsidRPr="00A473CA">
        <w:rPr>
          <w:rFonts w:ascii="Garamond" w:hAnsi="Garamond"/>
          <w:b/>
          <w:bCs/>
          <w:color w:val="000000"/>
          <w:sz w:val="24"/>
          <w:szCs w:val="24"/>
          <w:lang w:val="sq-AL"/>
        </w:rPr>
        <w:t>VENDIM</w:t>
      </w:r>
    </w:p>
    <w:p w14:paraId="6F1CBE1E" w14:textId="6B238D5C" w:rsidR="001244B0" w:rsidRPr="00A473CA" w:rsidRDefault="001244B0" w:rsidP="001244B0">
      <w:pPr>
        <w:autoSpaceDE w:val="0"/>
        <w:autoSpaceDN w:val="0"/>
        <w:adjustRightInd w:val="0"/>
        <w:spacing w:after="0" w:line="240" w:lineRule="auto"/>
        <w:ind w:firstLine="284"/>
        <w:jc w:val="center"/>
        <w:rPr>
          <w:rFonts w:ascii="Garamond" w:hAnsi="Garamond"/>
          <w:b/>
          <w:bCs/>
          <w:color w:val="000000"/>
          <w:sz w:val="24"/>
          <w:szCs w:val="24"/>
          <w:lang w:val="sq-AL"/>
        </w:rPr>
      </w:pPr>
      <w:r w:rsidRPr="00A473CA">
        <w:rPr>
          <w:rFonts w:ascii="Garamond" w:hAnsi="Garamond"/>
          <w:b/>
          <w:bCs/>
          <w:color w:val="000000"/>
          <w:sz w:val="24"/>
          <w:szCs w:val="24"/>
          <w:lang w:val="sq-AL"/>
        </w:rPr>
        <w:t>Nr. 296, datë 30.12.2024</w:t>
      </w:r>
    </w:p>
    <w:p w14:paraId="76194EF3" w14:textId="77777777" w:rsidR="001244B0" w:rsidRPr="00A473CA" w:rsidRDefault="001244B0" w:rsidP="001244B0">
      <w:pPr>
        <w:autoSpaceDE w:val="0"/>
        <w:autoSpaceDN w:val="0"/>
        <w:adjustRightInd w:val="0"/>
        <w:spacing w:after="0" w:line="240" w:lineRule="auto"/>
        <w:ind w:firstLine="284"/>
        <w:jc w:val="center"/>
        <w:rPr>
          <w:rFonts w:ascii="Garamond" w:hAnsi="Garamond"/>
          <w:b/>
          <w:bCs/>
          <w:color w:val="000000"/>
          <w:sz w:val="24"/>
          <w:szCs w:val="24"/>
          <w:lang w:val="sq-AL"/>
        </w:rPr>
      </w:pPr>
    </w:p>
    <w:p w14:paraId="3DBBCF32" w14:textId="0B075809" w:rsidR="001244B0" w:rsidRPr="00A473CA" w:rsidRDefault="001244B0" w:rsidP="008C2E6A">
      <w:pPr>
        <w:autoSpaceDE w:val="0"/>
        <w:autoSpaceDN w:val="0"/>
        <w:adjustRightInd w:val="0"/>
        <w:spacing w:after="0" w:line="240" w:lineRule="auto"/>
        <w:jc w:val="center"/>
        <w:rPr>
          <w:rFonts w:ascii="Garamond" w:hAnsi="Garamond"/>
          <w:b/>
          <w:bCs/>
          <w:color w:val="000000"/>
          <w:sz w:val="24"/>
          <w:szCs w:val="24"/>
          <w:lang w:val="sq-AL"/>
        </w:rPr>
      </w:pPr>
      <w:r w:rsidRPr="00A473CA">
        <w:rPr>
          <w:rFonts w:ascii="Garamond" w:hAnsi="Garamond"/>
          <w:b/>
          <w:bCs/>
          <w:color w:val="000000"/>
          <w:sz w:val="24"/>
          <w:szCs w:val="24"/>
          <w:lang w:val="sq-AL"/>
        </w:rPr>
        <w:t>MBI LICENCIMIN E SHOQËRISË “</w:t>
      </w:r>
      <w:proofErr w:type="spellStart"/>
      <w:r w:rsidRPr="00A473CA">
        <w:rPr>
          <w:rFonts w:ascii="Garamond" w:hAnsi="Garamond"/>
          <w:b/>
          <w:bCs/>
          <w:color w:val="000000"/>
          <w:sz w:val="24"/>
          <w:szCs w:val="24"/>
          <w:lang w:val="sq-AL"/>
        </w:rPr>
        <w:t>SPV</w:t>
      </w:r>
      <w:proofErr w:type="spellEnd"/>
      <w:r w:rsidRPr="00A473CA">
        <w:rPr>
          <w:rFonts w:ascii="Garamond" w:hAnsi="Garamond"/>
          <w:b/>
          <w:bCs/>
          <w:color w:val="000000"/>
          <w:sz w:val="24"/>
          <w:szCs w:val="24"/>
          <w:lang w:val="sq-AL"/>
        </w:rPr>
        <w:t xml:space="preserve"> </w:t>
      </w:r>
      <w:proofErr w:type="spellStart"/>
      <w:r w:rsidRPr="00A473CA">
        <w:rPr>
          <w:rFonts w:ascii="Garamond" w:hAnsi="Garamond"/>
          <w:b/>
          <w:bCs/>
          <w:color w:val="000000"/>
          <w:sz w:val="24"/>
          <w:szCs w:val="24"/>
          <w:lang w:val="sq-AL"/>
        </w:rPr>
        <w:t>BLUE</w:t>
      </w:r>
      <w:proofErr w:type="spellEnd"/>
      <w:r w:rsidRPr="00A473CA">
        <w:rPr>
          <w:rFonts w:ascii="Garamond" w:hAnsi="Garamond"/>
          <w:b/>
          <w:bCs/>
          <w:color w:val="000000"/>
          <w:sz w:val="24"/>
          <w:szCs w:val="24"/>
          <w:lang w:val="sq-AL"/>
        </w:rPr>
        <w:t xml:space="preserve"> 2” SHPK NË VEPRIMTARINË E PRODHIMIT TË ENERGJISË ELEKTRIKE NGA PARKU </w:t>
      </w:r>
      <w:proofErr w:type="spellStart"/>
      <w:r w:rsidRPr="00A473CA">
        <w:rPr>
          <w:rFonts w:ascii="Garamond" w:hAnsi="Garamond"/>
          <w:b/>
          <w:bCs/>
          <w:color w:val="000000"/>
          <w:sz w:val="24"/>
          <w:szCs w:val="24"/>
          <w:lang w:val="sq-AL"/>
        </w:rPr>
        <w:t>FOTOVOLTAIK</w:t>
      </w:r>
      <w:proofErr w:type="spellEnd"/>
      <w:r w:rsidRPr="00A473CA">
        <w:rPr>
          <w:rFonts w:ascii="Garamond" w:hAnsi="Garamond"/>
          <w:b/>
          <w:bCs/>
          <w:color w:val="000000"/>
          <w:sz w:val="24"/>
          <w:szCs w:val="24"/>
          <w:lang w:val="sq-AL"/>
        </w:rPr>
        <w:t xml:space="preserve"> “</w:t>
      </w:r>
      <w:proofErr w:type="spellStart"/>
      <w:r w:rsidRPr="00A473CA">
        <w:rPr>
          <w:rFonts w:ascii="Garamond" w:hAnsi="Garamond"/>
          <w:b/>
          <w:bCs/>
          <w:color w:val="000000"/>
          <w:sz w:val="24"/>
          <w:szCs w:val="24"/>
          <w:lang w:val="sq-AL"/>
        </w:rPr>
        <w:t>BLUE</w:t>
      </w:r>
      <w:proofErr w:type="spellEnd"/>
      <w:r w:rsidRPr="00A473CA">
        <w:rPr>
          <w:rFonts w:ascii="Garamond" w:hAnsi="Garamond"/>
          <w:b/>
          <w:bCs/>
          <w:color w:val="000000"/>
          <w:sz w:val="24"/>
          <w:szCs w:val="24"/>
          <w:lang w:val="sq-AL"/>
        </w:rPr>
        <w:t xml:space="preserve"> 2”, ME KAPACITET TË INSTALUAR 50 </w:t>
      </w:r>
      <w:proofErr w:type="spellStart"/>
      <w:r w:rsidR="00A473CA" w:rsidRPr="00A473CA">
        <w:rPr>
          <w:rFonts w:ascii="Garamond" w:hAnsi="Garamond"/>
          <w:b/>
          <w:bCs/>
          <w:color w:val="000000"/>
          <w:sz w:val="24"/>
          <w:szCs w:val="24"/>
          <w:lang w:val="sq-AL"/>
        </w:rPr>
        <w:t>mw</w:t>
      </w:r>
      <w:proofErr w:type="spellEnd"/>
    </w:p>
    <w:p w14:paraId="69087EF0" w14:textId="77777777" w:rsidR="001244B0" w:rsidRPr="00A473CA" w:rsidRDefault="001244B0" w:rsidP="001244B0">
      <w:pPr>
        <w:autoSpaceDE w:val="0"/>
        <w:autoSpaceDN w:val="0"/>
        <w:adjustRightInd w:val="0"/>
        <w:spacing w:after="0" w:line="240" w:lineRule="auto"/>
        <w:ind w:firstLine="284"/>
        <w:jc w:val="center"/>
        <w:rPr>
          <w:rFonts w:ascii="Garamond" w:hAnsi="Garamond"/>
          <w:b/>
          <w:bCs/>
          <w:color w:val="000000"/>
          <w:sz w:val="24"/>
          <w:szCs w:val="24"/>
          <w:lang w:val="sq-AL"/>
        </w:rPr>
      </w:pPr>
    </w:p>
    <w:p w14:paraId="7C9FD542" w14:textId="0746A17C" w:rsidR="001244B0" w:rsidRPr="005944B3"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5944B3">
        <w:rPr>
          <w:rFonts w:ascii="Garamond" w:hAnsi="Garamond"/>
          <w:color w:val="000000"/>
          <w:sz w:val="24"/>
          <w:szCs w:val="24"/>
          <w:lang w:val="sq-AL"/>
        </w:rPr>
        <w:t xml:space="preserve">Në mbështetje të neneve 16, 37, pika 2, </w:t>
      </w:r>
      <w:r w:rsidR="00A473CA" w:rsidRPr="005944B3">
        <w:rPr>
          <w:rFonts w:ascii="Garamond" w:hAnsi="Garamond"/>
          <w:color w:val="000000"/>
          <w:sz w:val="24"/>
          <w:szCs w:val="24"/>
          <w:lang w:val="sq-AL"/>
        </w:rPr>
        <w:t>germa</w:t>
      </w:r>
      <w:r w:rsidRPr="005944B3">
        <w:rPr>
          <w:rFonts w:ascii="Garamond" w:hAnsi="Garamond"/>
          <w:color w:val="000000"/>
          <w:sz w:val="24"/>
          <w:szCs w:val="24"/>
          <w:lang w:val="sq-AL"/>
        </w:rPr>
        <w:t xml:space="preserve"> “a”, 38, pika 1, </w:t>
      </w:r>
      <w:r w:rsidR="00A473CA" w:rsidRPr="005944B3">
        <w:rPr>
          <w:rFonts w:ascii="Garamond" w:hAnsi="Garamond"/>
          <w:color w:val="000000"/>
          <w:sz w:val="24"/>
          <w:szCs w:val="24"/>
          <w:lang w:val="sq-AL"/>
        </w:rPr>
        <w:t>germa</w:t>
      </w:r>
      <w:r w:rsidRPr="005944B3">
        <w:rPr>
          <w:rFonts w:ascii="Garamond" w:hAnsi="Garamond"/>
          <w:color w:val="000000"/>
          <w:sz w:val="24"/>
          <w:szCs w:val="24"/>
          <w:lang w:val="sq-AL"/>
        </w:rPr>
        <w:t xml:space="preserve"> “a” dhe 39, pika 4</w:t>
      </w:r>
      <w:r w:rsidR="00FD0A2B" w:rsidRPr="005944B3">
        <w:rPr>
          <w:rFonts w:ascii="Garamond" w:hAnsi="Garamond"/>
          <w:color w:val="000000"/>
          <w:sz w:val="24"/>
          <w:szCs w:val="24"/>
          <w:lang w:val="sq-AL"/>
        </w:rPr>
        <w:t>,</w:t>
      </w:r>
      <w:r w:rsidRPr="005944B3">
        <w:rPr>
          <w:rFonts w:ascii="Garamond" w:hAnsi="Garamond"/>
          <w:color w:val="000000"/>
          <w:sz w:val="24"/>
          <w:szCs w:val="24"/>
          <w:lang w:val="sq-AL"/>
        </w:rPr>
        <w:t xml:space="preserve"> të ligjit nr. 43/2015</w:t>
      </w:r>
      <w:r w:rsidR="005944B3" w:rsidRPr="005944B3">
        <w:rPr>
          <w:rFonts w:ascii="Garamond" w:hAnsi="Garamond"/>
          <w:color w:val="000000"/>
          <w:sz w:val="24"/>
          <w:szCs w:val="24"/>
          <w:lang w:val="sq-AL"/>
        </w:rPr>
        <w:t>,</w:t>
      </w:r>
      <w:r w:rsidRPr="005944B3">
        <w:rPr>
          <w:rFonts w:ascii="Garamond" w:hAnsi="Garamond"/>
          <w:color w:val="000000"/>
          <w:sz w:val="24"/>
          <w:szCs w:val="24"/>
          <w:lang w:val="sq-AL"/>
        </w:rPr>
        <w:t xml:space="preserve"> </w:t>
      </w:r>
      <w:r w:rsidRPr="005944B3">
        <w:rPr>
          <w:rFonts w:ascii="Garamond" w:hAnsi="Garamond"/>
          <w:iCs/>
          <w:color w:val="000000"/>
          <w:sz w:val="24"/>
          <w:szCs w:val="24"/>
          <w:lang w:val="sq-AL"/>
        </w:rPr>
        <w:t>“Për sektorin e energjisë elektrike”,</w:t>
      </w:r>
      <w:r w:rsidRPr="005944B3">
        <w:rPr>
          <w:rFonts w:ascii="Garamond" w:hAnsi="Garamond"/>
          <w:color w:val="000000"/>
          <w:sz w:val="24"/>
          <w:szCs w:val="24"/>
          <w:lang w:val="sq-AL"/>
        </w:rPr>
        <w:t xml:space="preserve"> i ndryshuar; neneve 4, pika 1, </w:t>
      </w:r>
      <w:r w:rsidR="00A473CA" w:rsidRPr="005944B3">
        <w:rPr>
          <w:rFonts w:ascii="Garamond" w:hAnsi="Garamond"/>
          <w:color w:val="000000"/>
          <w:sz w:val="24"/>
          <w:szCs w:val="24"/>
          <w:lang w:val="sq-AL"/>
        </w:rPr>
        <w:t>germa</w:t>
      </w:r>
      <w:r w:rsidRPr="005944B3">
        <w:rPr>
          <w:rFonts w:ascii="Garamond" w:hAnsi="Garamond"/>
          <w:color w:val="000000"/>
          <w:sz w:val="24"/>
          <w:szCs w:val="24"/>
          <w:lang w:val="sq-AL"/>
        </w:rPr>
        <w:t xml:space="preserve"> “a”, 5, pika 1, </w:t>
      </w:r>
      <w:r w:rsidR="00A473CA" w:rsidRPr="005944B3">
        <w:rPr>
          <w:rFonts w:ascii="Garamond" w:hAnsi="Garamond"/>
          <w:color w:val="000000"/>
          <w:sz w:val="24"/>
          <w:szCs w:val="24"/>
          <w:lang w:val="sq-AL"/>
        </w:rPr>
        <w:t>germa</w:t>
      </w:r>
      <w:r w:rsidRPr="005944B3">
        <w:rPr>
          <w:rFonts w:ascii="Garamond" w:hAnsi="Garamond"/>
          <w:color w:val="000000"/>
          <w:sz w:val="24"/>
          <w:szCs w:val="24"/>
          <w:lang w:val="sq-AL"/>
        </w:rPr>
        <w:t xml:space="preserve"> “a”, 13 dhe 14, pika 9, të </w:t>
      </w:r>
      <w:r w:rsidR="005944B3" w:rsidRPr="005944B3">
        <w:rPr>
          <w:rFonts w:ascii="Garamond" w:hAnsi="Garamond"/>
          <w:color w:val="000000"/>
          <w:sz w:val="24"/>
          <w:szCs w:val="24"/>
          <w:lang w:val="sq-AL"/>
        </w:rPr>
        <w:t>“</w:t>
      </w:r>
      <w:r w:rsidRPr="005944B3">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5944B3" w:rsidRPr="005944B3">
        <w:rPr>
          <w:rFonts w:ascii="Garamond" w:hAnsi="Garamond"/>
          <w:iCs/>
          <w:color w:val="000000"/>
          <w:sz w:val="24"/>
          <w:szCs w:val="24"/>
          <w:lang w:val="sq-AL"/>
        </w:rPr>
        <w:t>”</w:t>
      </w:r>
      <w:r w:rsidRPr="005944B3">
        <w:rPr>
          <w:rFonts w:ascii="Garamond" w:hAnsi="Garamond"/>
          <w:color w:val="000000"/>
          <w:sz w:val="24"/>
          <w:szCs w:val="24"/>
          <w:lang w:val="sq-AL"/>
        </w:rPr>
        <w:t xml:space="preserve">, të miratuar me vendimin e </w:t>
      </w:r>
      <w:r w:rsidR="00A473CA" w:rsidRPr="005944B3">
        <w:rPr>
          <w:rFonts w:ascii="Garamond" w:hAnsi="Garamond"/>
          <w:color w:val="000000"/>
          <w:sz w:val="24"/>
          <w:szCs w:val="24"/>
          <w:lang w:val="sq-AL"/>
        </w:rPr>
        <w:t>B</w:t>
      </w:r>
      <w:r w:rsidRPr="005944B3">
        <w:rPr>
          <w:rFonts w:ascii="Garamond" w:hAnsi="Garamond"/>
          <w:color w:val="000000"/>
          <w:sz w:val="24"/>
          <w:szCs w:val="24"/>
          <w:lang w:val="sq-AL"/>
        </w:rPr>
        <w:t xml:space="preserve">ordit të Entit Rregullator të Energjisë (ERE) nr. 109, datë 29.6.2016, e ndryshuar; si dhe nenit 15 të </w:t>
      </w:r>
      <w:r w:rsidR="005944B3" w:rsidRPr="005944B3">
        <w:rPr>
          <w:rFonts w:ascii="Garamond" w:hAnsi="Garamond"/>
          <w:color w:val="000000"/>
          <w:sz w:val="24"/>
          <w:szCs w:val="24"/>
          <w:lang w:val="sq-AL"/>
        </w:rPr>
        <w:t>“</w:t>
      </w:r>
      <w:r w:rsidRPr="005944B3">
        <w:rPr>
          <w:rFonts w:ascii="Garamond" w:hAnsi="Garamond"/>
          <w:iCs/>
          <w:color w:val="000000"/>
          <w:sz w:val="24"/>
          <w:szCs w:val="24"/>
          <w:lang w:val="sq-AL"/>
        </w:rPr>
        <w:t>Rregullores për organizimin, funksionimin dhe procedurat e ERE-</w:t>
      </w:r>
      <w:r w:rsidRPr="005944B3">
        <w:rPr>
          <w:rFonts w:ascii="Garamond" w:hAnsi="Garamond"/>
          <w:color w:val="000000"/>
          <w:sz w:val="24"/>
          <w:szCs w:val="24"/>
          <w:lang w:val="sq-AL"/>
        </w:rPr>
        <w:t>s</w:t>
      </w:r>
      <w:r w:rsidR="005944B3" w:rsidRPr="005944B3">
        <w:rPr>
          <w:rFonts w:ascii="Garamond" w:hAnsi="Garamond"/>
          <w:color w:val="000000"/>
          <w:sz w:val="24"/>
          <w:szCs w:val="24"/>
          <w:lang w:val="sq-AL"/>
        </w:rPr>
        <w:t>”</w:t>
      </w:r>
      <w:r w:rsidRPr="005944B3">
        <w:rPr>
          <w:rFonts w:ascii="Garamond" w:hAnsi="Garamond"/>
          <w:color w:val="000000"/>
          <w:sz w:val="24"/>
          <w:szCs w:val="24"/>
          <w:lang w:val="sq-AL"/>
        </w:rPr>
        <w:t xml:space="preserve">, miratuar me vendimin e </w:t>
      </w:r>
      <w:r w:rsidR="00A473CA" w:rsidRPr="005944B3">
        <w:rPr>
          <w:rFonts w:ascii="Garamond" w:hAnsi="Garamond"/>
          <w:color w:val="000000"/>
          <w:sz w:val="24"/>
          <w:szCs w:val="24"/>
          <w:lang w:val="sq-AL"/>
        </w:rPr>
        <w:t>B</w:t>
      </w:r>
      <w:r w:rsidRPr="005944B3">
        <w:rPr>
          <w:rFonts w:ascii="Garamond" w:hAnsi="Garamond"/>
          <w:color w:val="000000"/>
          <w:sz w:val="24"/>
          <w:szCs w:val="24"/>
          <w:lang w:val="sq-AL"/>
        </w:rPr>
        <w:t xml:space="preserve">ordit të ERE-s nr. 96, datë 17.6.2016; Bordi i ERE-s, në mbledhjen e tij të datës 30.12.2024, mbasi shqyrtoi relacionin me nr. 2144/14 </w:t>
      </w:r>
      <w:proofErr w:type="spellStart"/>
      <w:r w:rsidRPr="005944B3">
        <w:rPr>
          <w:rFonts w:ascii="Garamond" w:hAnsi="Garamond"/>
          <w:color w:val="000000"/>
          <w:sz w:val="24"/>
          <w:szCs w:val="24"/>
          <w:lang w:val="sq-AL"/>
        </w:rPr>
        <w:t>prot</w:t>
      </w:r>
      <w:proofErr w:type="spellEnd"/>
      <w:r w:rsidRPr="005944B3">
        <w:rPr>
          <w:rFonts w:ascii="Garamond" w:hAnsi="Garamond"/>
          <w:color w:val="000000"/>
          <w:sz w:val="24"/>
          <w:szCs w:val="24"/>
          <w:lang w:val="sq-AL"/>
        </w:rPr>
        <w:t>., datë 27.12.2024, të Drejtorisë së Licencimit dhe Autorizimeve “</w:t>
      </w:r>
      <w:r w:rsidRPr="005944B3">
        <w:rPr>
          <w:rFonts w:ascii="Garamond" w:hAnsi="Garamond"/>
          <w:iCs/>
          <w:color w:val="000000"/>
          <w:sz w:val="24"/>
          <w:szCs w:val="24"/>
          <w:lang w:val="sq-AL"/>
        </w:rPr>
        <w:t xml:space="preserve">Mbi kërkesën e shoqërisë </w:t>
      </w:r>
      <w:r w:rsidR="005944B3" w:rsidRPr="005944B3">
        <w:rPr>
          <w:rFonts w:ascii="Garamond" w:hAnsi="Garamond"/>
          <w:iCs/>
          <w:color w:val="000000"/>
          <w:sz w:val="24"/>
          <w:szCs w:val="24"/>
          <w:lang w:val="sq-AL"/>
        </w:rPr>
        <w:t>‘</w:t>
      </w:r>
      <w:proofErr w:type="spellStart"/>
      <w:r w:rsidRPr="005944B3">
        <w:rPr>
          <w:rFonts w:ascii="Garamond" w:hAnsi="Garamond"/>
          <w:iCs/>
          <w:color w:val="000000"/>
          <w:sz w:val="24"/>
          <w:szCs w:val="24"/>
          <w:lang w:val="sq-AL"/>
        </w:rPr>
        <w:t>SPV</w:t>
      </w:r>
      <w:proofErr w:type="spellEnd"/>
      <w:r w:rsidRPr="005944B3">
        <w:rPr>
          <w:rFonts w:ascii="Garamond" w:hAnsi="Garamond"/>
          <w:iCs/>
          <w:color w:val="000000"/>
          <w:sz w:val="24"/>
          <w:szCs w:val="24"/>
          <w:lang w:val="sq-AL"/>
        </w:rPr>
        <w:t xml:space="preserve"> </w:t>
      </w:r>
      <w:proofErr w:type="spellStart"/>
      <w:r w:rsidR="005944B3" w:rsidRPr="005944B3">
        <w:rPr>
          <w:rFonts w:ascii="Garamond" w:hAnsi="Garamond"/>
          <w:iCs/>
          <w:color w:val="000000"/>
          <w:sz w:val="24"/>
          <w:szCs w:val="24"/>
          <w:lang w:val="sq-AL"/>
        </w:rPr>
        <w:t>Blue</w:t>
      </w:r>
      <w:proofErr w:type="spellEnd"/>
      <w:r w:rsidR="005944B3" w:rsidRPr="005944B3">
        <w:rPr>
          <w:rFonts w:ascii="Garamond" w:hAnsi="Garamond"/>
          <w:iCs/>
          <w:color w:val="000000"/>
          <w:sz w:val="24"/>
          <w:szCs w:val="24"/>
          <w:lang w:val="sq-AL"/>
        </w:rPr>
        <w:t xml:space="preserve"> </w:t>
      </w:r>
      <w:r w:rsidRPr="005944B3">
        <w:rPr>
          <w:rFonts w:ascii="Garamond" w:hAnsi="Garamond"/>
          <w:iCs/>
          <w:color w:val="000000"/>
          <w:sz w:val="24"/>
          <w:szCs w:val="24"/>
          <w:lang w:val="sq-AL"/>
        </w:rPr>
        <w:t>2</w:t>
      </w:r>
      <w:r w:rsidR="005944B3" w:rsidRPr="005944B3">
        <w:rPr>
          <w:rFonts w:ascii="Garamond" w:hAnsi="Garamond"/>
          <w:iCs/>
          <w:color w:val="000000"/>
          <w:sz w:val="24"/>
          <w:szCs w:val="24"/>
          <w:lang w:val="sq-AL"/>
        </w:rPr>
        <w:t>’</w:t>
      </w:r>
      <w:r w:rsidRPr="005944B3">
        <w:rPr>
          <w:rFonts w:ascii="Garamond" w:hAnsi="Garamond"/>
          <w:iCs/>
          <w:color w:val="000000"/>
          <w:sz w:val="24"/>
          <w:szCs w:val="24"/>
          <w:lang w:val="sq-AL"/>
        </w:rPr>
        <w:t xml:space="preserve"> </w:t>
      </w:r>
      <w:proofErr w:type="spellStart"/>
      <w:r w:rsidRPr="005944B3">
        <w:rPr>
          <w:rFonts w:ascii="Garamond" w:hAnsi="Garamond"/>
          <w:iCs/>
          <w:color w:val="000000"/>
          <w:sz w:val="24"/>
          <w:szCs w:val="24"/>
          <w:lang w:val="sq-AL"/>
        </w:rPr>
        <w:t>sh.p.k</w:t>
      </w:r>
      <w:proofErr w:type="spellEnd"/>
      <w:r w:rsidRPr="005944B3">
        <w:rPr>
          <w:rFonts w:ascii="Garamond" w:hAnsi="Garamond"/>
          <w:iCs/>
          <w:color w:val="000000"/>
          <w:sz w:val="24"/>
          <w:szCs w:val="24"/>
          <w:lang w:val="sq-AL"/>
        </w:rPr>
        <w:t>. për licencim në veprimtarinë e prodhimit të energjisë elektrike”</w:t>
      </w:r>
      <w:r w:rsidRPr="005944B3">
        <w:rPr>
          <w:rFonts w:ascii="Garamond" w:hAnsi="Garamond"/>
          <w:color w:val="000000"/>
          <w:sz w:val="24"/>
          <w:szCs w:val="24"/>
          <w:lang w:val="sq-AL"/>
        </w:rPr>
        <w:t>,</w:t>
      </w:r>
    </w:p>
    <w:p w14:paraId="1DB3BF2F" w14:textId="51347B5D" w:rsidR="001244B0" w:rsidRPr="00A473CA" w:rsidRDefault="00A473CA" w:rsidP="001244B0">
      <w:pPr>
        <w:autoSpaceDE w:val="0"/>
        <w:autoSpaceDN w:val="0"/>
        <w:adjustRightInd w:val="0"/>
        <w:spacing w:after="0" w:line="240" w:lineRule="auto"/>
        <w:ind w:firstLine="284"/>
        <w:jc w:val="both"/>
        <w:rPr>
          <w:rFonts w:ascii="Garamond" w:hAnsi="Garamond"/>
          <w:bCs/>
          <w:color w:val="000000"/>
          <w:sz w:val="24"/>
          <w:szCs w:val="24"/>
          <w:lang w:val="sq-AL"/>
        </w:rPr>
      </w:pPr>
      <w:r w:rsidRPr="00A473CA">
        <w:rPr>
          <w:rFonts w:ascii="Garamond" w:hAnsi="Garamond"/>
          <w:bCs/>
          <w:color w:val="000000"/>
          <w:sz w:val="24"/>
          <w:szCs w:val="24"/>
          <w:lang w:val="sq-AL"/>
        </w:rPr>
        <w:t>k</w:t>
      </w:r>
      <w:r w:rsidR="001244B0" w:rsidRPr="00A473CA">
        <w:rPr>
          <w:rFonts w:ascii="Garamond" w:hAnsi="Garamond"/>
          <w:bCs/>
          <w:color w:val="000000"/>
          <w:sz w:val="24"/>
          <w:szCs w:val="24"/>
          <w:lang w:val="sq-AL"/>
        </w:rPr>
        <w:t xml:space="preserve">onstatoi se: </w:t>
      </w:r>
    </w:p>
    <w:p w14:paraId="13BA2CDE" w14:textId="6961B980"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Shoqëria “</w:t>
      </w:r>
      <w:proofErr w:type="spellStart"/>
      <w:r w:rsidRPr="00A473CA">
        <w:rPr>
          <w:rFonts w:ascii="Garamond" w:hAnsi="Garamond"/>
          <w:color w:val="000000"/>
          <w:sz w:val="24"/>
          <w:szCs w:val="24"/>
          <w:lang w:val="sq-AL"/>
        </w:rPr>
        <w:t>SPV</w:t>
      </w:r>
      <w:proofErr w:type="spellEnd"/>
      <w:r w:rsidRPr="00A473CA">
        <w:rPr>
          <w:rFonts w:ascii="Garamond" w:hAnsi="Garamond"/>
          <w:color w:val="000000"/>
          <w:sz w:val="24"/>
          <w:szCs w:val="24"/>
          <w:lang w:val="sq-AL"/>
        </w:rPr>
        <w:t xml:space="preserve"> </w:t>
      </w:r>
      <w:proofErr w:type="spellStart"/>
      <w:r w:rsidR="00096E35" w:rsidRPr="00A473CA">
        <w:rPr>
          <w:rFonts w:ascii="Garamond" w:hAnsi="Garamond"/>
          <w:color w:val="000000"/>
          <w:sz w:val="24"/>
          <w:szCs w:val="24"/>
          <w:lang w:val="sq-AL"/>
        </w:rPr>
        <w:t>Blue</w:t>
      </w:r>
      <w:proofErr w:type="spellEnd"/>
      <w:r w:rsidR="00096E35" w:rsidRPr="00A473CA">
        <w:rPr>
          <w:rFonts w:ascii="Garamond" w:hAnsi="Garamond"/>
          <w:color w:val="000000"/>
          <w:sz w:val="24"/>
          <w:szCs w:val="24"/>
          <w:lang w:val="sq-AL"/>
        </w:rPr>
        <w:t xml:space="preserve"> </w:t>
      </w:r>
      <w:r w:rsidRPr="00A473CA">
        <w:rPr>
          <w:rFonts w:ascii="Garamond" w:hAnsi="Garamond"/>
          <w:color w:val="000000"/>
          <w:sz w:val="24"/>
          <w:szCs w:val="24"/>
          <w:lang w:val="sq-AL"/>
        </w:rPr>
        <w:t xml:space="preserve">2”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xml:space="preserve">., me shkresën e protokolluar në ERE me nr. 2144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 xml:space="preserve">., datë 16.10.2024, paraqiti kërkesën për licencim në veprimtarinë e prodhimit të energjisë elektrike nga parku </w:t>
      </w:r>
      <w:proofErr w:type="spellStart"/>
      <w:r w:rsidRPr="00A473CA">
        <w:rPr>
          <w:rFonts w:ascii="Garamond" w:hAnsi="Garamond"/>
          <w:color w:val="000000"/>
          <w:sz w:val="24"/>
          <w:szCs w:val="24"/>
          <w:lang w:val="sq-AL"/>
        </w:rPr>
        <w:t>fotovoltaik</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Blue</w:t>
      </w:r>
      <w:proofErr w:type="spellEnd"/>
      <w:r w:rsidRPr="00A473CA">
        <w:rPr>
          <w:rFonts w:ascii="Garamond" w:hAnsi="Garamond"/>
          <w:color w:val="000000"/>
          <w:sz w:val="24"/>
          <w:szCs w:val="24"/>
          <w:lang w:val="sq-AL"/>
        </w:rPr>
        <w:t xml:space="preserve"> 2”, me vendndodhje në </w:t>
      </w:r>
      <w:proofErr w:type="spellStart"/>
      <w:r w:rsidRPr="00A473CA">
        <w:rPr>
          <w:rFonts w:ascii="Garamond" w:hAnsi="Garamond"/>
          <w:color w:val="000000"/>
          <w:sz w:val="24"/>
          <w:szCs w:val="24"/>
          <w:lang w:val="sq-AL"/>
        </w:rPr>
        <w:t>Sheq</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Marinas</w:t>
      </w:r>
      <w:proofErr w:type="spellEnd"/>
      <w:r w:rsidRPr="00A473CA">
        <w:rPr>
          <w:rFonts w:ascii="Garamond" w:hAnsi="Garamond"/>
          <w:color w:val="000000"/>
          <w:sz w:val="24"/>
          <w:szCs w:val="24"/>
          <w:lang w:val="sq-AL"/>
        </w:rPr>
        <w:t xml:space="preserve">, me kapacitet të instaluar 50 </w:t>
      </w:r>
      <w:proofErr w:type="spellStart"/>
      <w:r w:rsidR="00096E35" w:rsidRPr="00A473CA">
        <w:rPr>
          <w:rFonts w:ascii="Garamond" w:hAnsi="Garamond"/>
          <w:color w:val="000000"/>
          <w:sz w:val="24"/>
          <w:szCs w:val="24"/>
          <w:lang w:val="sq-AL"/>
        </w:rPr>
        <w:t>mw</w:t>
      </w:r>
      <w:proofErr w:type="spellEnd"/>
      <w:r w:rsidRPr="00A473CA">
        <w:rPr>
          <w:rFonts w:ascii="Garamond" w:hAnsi="Garamond"/>
          <w:color w:val="000000"/>
          <w:sz w:val="24"/>
          <w:szCs w:val="24"/>
          <w:lang w:val="sq-AL"/>
        </w:rPr>
        <w:t>.</w:t>
      </w:r>
    </w:p>
    <w:p w14:paraId="6857FC5D" w14:textId="35B8EABF"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Bordi i ERE-s, me vendimin nr. 229, datë 28.10.2024, vendosi të fillojë procedurën për licencimin e shoqërisë “</w:t>
      </w:r>
      <w:proofErr w:type="spellStart"/>
      <w:r w:rsidRPr="00A473CA">
        <w:rPr>
          <w:rFonts w:ascii="Garamond" w:hAnsi="Garamond"/>
          <w:color w:val="000000"/>
          <w:sz w:val="24"/>
          <w:szCs w:val="24"/>
          <w:lang w:val="sq-AL"/>
        </w:rPr>
        <w:t>SPV</w:t>
      </w:r>
      <w:proofErr w:type="spellEnd"/>
      <w:r w:rsidRPr="00A473CA">
        <w:rPr>
          <w:rFonts w:ascii="Garamond" w:hAnsi="Garamond"/>
          <w:color w:val="000000"/>
          <w:sz w:val="24"/>
          <w:szCs w:val="24"/>
          <w:lang w:val="sq-AL"/>
        </w:rPr>
        <w:t xml:space="preserve"> </w:t>
      </w:r>
      <w:proofErr w:type="spellStart"/>
      <w:r w:rsidR="00096E35" w:rsidRPr="00A473CA">
        <w:rPr>
          <w:rFonts w:ascii="Garamond" w:hAnsi="Garamond"/>
          <w:color w:val="000000"/>
          <w:sz w:val="24"/>
          <w:szCs w:val="24"/>
          <w:lang w:val="sq-AL"/>
        </w:rPr>
        <w:t>Blue</w:t>
      </w:r>
      <w:proofErr w:type="spellEnd"/>
      <w:r w:rsidR="00096E35" w:rsidRPr="00A473CA">
        <w:rPr>
          <w:rFonts w:ascii="Garamond" w:hAnsi="Garamond"/>
          <w:color w:val="000000"/>
          <w:sz w:val="24"/>
          <w:szCs w:val="24"/>
          <w:lang w:val="sq-AL"/>
        </w:rPr>
        <w:t xml:space="preserve"> </w:t>
      </w:r>
      <w:r w:rsidRPr="00A473CA">
        <w:rPr>
          <w:rFonts w:ascii="Garamond" w:hAnsi="Garamond"/>
          <w:color w:val="000000"/>
          <w:sz w:val="24"/>
          <w:szCs w:val="24"/>
          <w:lang w:val="sq-AL"/>
        </w:rPr>
        <w:t xml:space="preserve">2”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në veprimtarinë e prodhimit të energjisë elektrike.</w:t>
      </w:r>
    </w:p>
    <w:p w14:paraId="12797313" w14:textId="4884F99E"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ERE botoi njoftimin në median e shkruar për fillimin e kësaj procedure (në datat 30.10.2024 dhe 31.10.2024) dhe në përfundim të afatit të pritjes së komenteve apo objeksioneve nga të tretët (data 2.12.2024), nuk rezultoi të ketë të tilla. Njoftimi për fillimin e procedurës u botua edhe në faqen zyrtare të internetit të ERE-s. </w:t>
      </w:r>
    </w:p>
    <w:p w14:paraId="37C13657" w14:textId="71CC5FD2"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Për fillimin e kësaj procedure, ERE ka njoftuar Ministrinë e Infrastrukturës dhe Energjisë (</w:t>
      </w:r>
      <w:proofErr w:type="spellStart"/>
      <w:r w:rsidRPr="00A473CA">
        <w:rPr>
          <w:rFonts w:ascii="Garamond" w:hAnsi="Garamond"/>
          <w:color w:val="000000"/>
          <w:sz w:val="24"/>
          <w:szCs w:val="24"/>
          <w:lang w:val="sq-AL"/>
        </w:rPr>
        <w:t>MIE</w:t>
      </w:r>
      <w:proofErr w:type="spellEnd"/>
      <w:r w:rsidRPr="00A473CA">
        <w:rPr>
          <w:rFonts w:ascii="Garamond" w:hAnsi="Garamond"/>
          <w:color w:val="000000"/>
          <w:sz w:val="24"/>
          <w:szCs w:val="24"/>
          <w:lang w:val="sq-AL"/>
        </w:rPr>
        <w:t xml:space="preserve">), me shkresën nr. 2340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 xml:space="preserve">., datë 4.11.2024. Ndërsa me shkresën me nr. 2144/3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 datë 5.11.2024, ERE i është drejtuar shoqërisë duke i njoftuar vendimin e fillimit të procedurës dhe i ka kërkuar plotësimin e dokumentacionit të konstatuar të pa plotësuar apo të plotësuar pjesërisht.</w:t>
      </w:r>
    </w:p>
    <w:p w14:paraId="0A4E705D" w14:textId="62D68EE5"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Në vijim, me shkresën e protokolluar në ERE me nr. 2144/4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 datë 13.11.2024, e-</w:t>
      </w:r>
      <w:proofErr w:type="spellStart"/>
      <w:r w:rsidRPr="00A473CA">
        <w:rPr>
          <w:rFonts w:ascii="Garamond" w:hAnsi="Garamond"/>
          <w:color w:val="000000"/>
          <w:sz w:val="24"/>
          <w:szCs w:val="24"/>
          <w:lang w:val="sq-AL"/>
        </w:rPr>
        <w:t>mailin</w:t>
      </w:r>
      <w:proofErr w:type="spellEnd"/>
      <w:r w:rsidRPr="00A473CA">
        <w:rPr>
          <w:rFonts w:ascii="Garamond" w:hAnsi="Garamond"/>
          <w:color w:val="000000"/>
          <w:sz w:val="24"/>
          <w:szCs w:val="24"/>
          <w:lang w:val="sq-AL"/>
        </w:rPr>
        <w:t xml:space="preserve"> e datës 4.12.2024 dhe shkresën me nr. 2144/5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 xml:space="preserve">., datë 06.12.2024, shoqëria ka depozituar informacion/dokumentacion plotësues për aplikimin. </w:t>
      </w:r>
    </w:p>
    <w:p w14:paraId="7E396192" w14:textId="21B28416"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Pas korrespondencës së zhvilluar me shoqërinë dhe seancës së mbajtur në ERE më dat</w:t>
      </w:r>
      <w:r w:rsidR="001D1131" w:rsidRPr="00A473CA">
        <w:rPr>
          <w:rFonts w:ascii="Garamond" w:hAnsi="Garamond"/>
          <w:color w:val="000000"/>
          <w:sz w:val="24"/>
          <w:szCs w:val="24"/>
          <w:lang w:val="sq-AL"/>
        </w:rPr>
        <w:t>ë</w:t>
      </w:r>
      <w:r w:rsidRPr="00A473CA">
        <w:rPr>
          <w:rFonts w:ascii="Garamond" w:hAnsi="Garamond"/>
          <w:color w:val="000000"/>
          <w:sz w:val="24"/>
          <w:szCs w:val="24"/>
          <w:lang w:val="sq-AL"/>
        </w:rPr>
        <w:t xml:space="preserve"> 16.12.2024 për sqarimin e dokumentacionit të këtij aplikimi, shoqëria ka dorëzuar dokumentacionin përkatës, i cili është protokolluar në ERE me shkresat nr. 2144/10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 xml:space="preserve">., datë 16.12.2024 dhe nr. 2144/11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 datë 17.12.2024.</w:t>
      </w:r>
    </w:p>
    <w:p w14:paraId="7A610A4F" w14:textId="52A32BA2"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Në mbledhjen e </w:t>
      </w:r>
      <w:r w:rsidR="00A473CA" w:rsidRPr="00A473CA">
        <w:rPr>
          <w:rFonts w:ascii="Garamond" w:hAnsi="Garamond"/>
          <w:color w:val="000000"/>
          <w:sz w:val="24"/>
          <w:szCs w:val="24"/>
          <w:lang w:val="sq-AL"/>
        </w:rPr>
        <w:t xml:space="preserve">Bordit </w:t>
      </w:r>
      <w:r w:rsidRPr="00A473CA">
        <w:rPr>
          <w:rFonts w:ascii="Garamond" w:hAnsi="Garamond"/>
          <w:color w:val="000000"/>
          <w:sz w:val="24"/>
          <w:szCs w:val="24"/>
          <w:lang w:val="sq-AL"/>
        </w:rPr>
        <w:t xml:space="preserve">të datës 24.12.2024, pas shqyrtimit të relacionit nr. 2144/12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 xml:space="preserve">., dhe pas sqarimeve të dhëna nga përfaqësuesi i shoqërisë, </w:t>
      </w:r>
      <w:r w:rsidR="00955B44">
        <w:rPr>
          <w:rFonts w:ascii="Garamond" w:hAnsi="Garamond"/>
          <w:color w:val="000000"/>
          <w:sz w:val="24"/>
          <w:szCs w:val="24"/>
          <w:lang w:val="sq-AL"/>
        </w:rPr>
        <w:t>i</w:t>
      </w:r>
      <w:r w:rsidRPr="00A473CA">
        <w:rPr>
          <w:rFonts w:ascii="Garamond" w:hAnsi="Garamond"/>
          <w:color w:val="000000"/>
          <w:sz w:val="24"/>
          <w:szCs w:val="24"/>
          <w:lang w:val="sq-AL"/>
        </w:rPr>
        <w:t xml:space="preserve">u la detyrë të dorëzojë në protokollin e ERE-s dokumentet dhe sqarimet e dhëna gjatë mbledhjes së </w:t>
      </w:r>
      <w:r w:rsidR="00A473CA" w:rsidRPr="00A473CA">
        <w:rPr>
          <w:rFonts w:ascii="Garamond" w:hAnsi="Garamond"/>
          <w:color w:val="000000"/>
          <w:sz w:val="24"/>
          <w:szCs w:val="24"/>
          <w:lang w:val="sq-AL"/>
        </w:rPr>
        <w:t>Bordit</w:t>
      </w:r>
      <w:r w:rsidRPr="00A473CA">
        <w:rPr>
          <w:rFonts w:ascii="Garamond" w:hAnsi="Garamond"/>
          <w:color w:val="000000"/>
          <w:sz w:val="24"/>
          <w:szCs w:val="24"/>
          <w:lang w:val="sq-AL"/>
        </w:rPr>
        <w:t xml:space="preserve">. Në këto rrethana, si dhe u vendos të zgjatet me 10 ditë afati për marrjen e vendimit nga </w:t>
      </w:r>
      <w:r w:rsidR="00A473CA" w:rsidRPr="00A473CA">
        <w:rPr>
          <w:rFonts w:ascii="Garamond" w:hAnsi="Garamond"/>
          <w:color w:val="000000"/>
          <w:sz w:val="24"/>
          <w:szCs w:val="24"/>
          <w:lang w:val="sq-AL"/>
        </w:rPr>
        <w:t>Bordi</w:t>
      </w:r>
      <w:r w:rsidRPr="00A473CA">
        <w:rPr>
          <w:rFonts w:ascii="Garamond" w:hAnsi="Garamond"/>
          <w:color w:val="000000"/>
          <w:sz w:val="24"/>
          <w:szCs w:val="24"/>
          <w:lang w:val="sq-AL"/>
        </w:rPr>
        <w:t xml:space="preserve">. Më datë 26.12.2024, shoqëria ka dorëzuar dokumentacionin plotësues, i protokolluar në ERE me nr. 2144/13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w:t>
      </w:r>
      <w:r w:rsidRPr="00A473CA">
        <w:rPr>
          <w:rFonts w:ascii="Garamond" w:hAnsi="Garamond" w:cs="Calibri"/>
          <w:color w:val="000000"/>
          <w:sz w:val="24"/>
          <w:szCs w:val="24"/>
          <w:lang w:val="sq-AL"/>
        </w:rPr>
        <w:t xml:space="preserve"> </w:t>
      </w:r>
    </w:p>
    <w:p w14:paraId="5083EA95" w14:textId="534395CC"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Nga analizimi i aplikimit, në referencë të përcaktimeve të “Rregullores për procedurat dhe afatet për dhënien, modifikimin, transferimin, rinovimin, njohjen dhe heqjen e licencave në sektorin e energjisë elektrike, të ndryshuar, rezulton se shoqëria ka kryer pagesën e aplikimit sipas përcaktimeve të </w:t>
      </w:r>
      <w:r w:rsidR="00096E35">
        <w:rPr>
          <w:rFonts w:ascii="Garamond" w:hAnsi="Garamond"/>
          <w:color w:val="000000"/>
          <w:sz w:val="24"/>
          <w:szCs w:val="24"/>
          <w:lang w:val="sq-AL"/>
        </w:rPr>
        <w:t>a</w:t>
      </w:r>
      <w:r w:rsidRPr="00A473CA">
        <w:rPr>
          <w:rFonts w:ascii="Garamond" w:hAnsi="Garamond"/>
          <w:color w:val="000000"/>
          <w:sz w:val="24"/>
          <w:szCs w:val="24"/>
          <w:lang w:val="sq-AL"/>
        </w:rPr>
        <w:t>neksit A dhe ka plotësuar dokumentacionin e kërkuar në zbatim të nenit 9</w:t>
      </w:r>
      <w:r w:rsidR="00096E35">
        <w:rPr>
          <w:rFonts w:ascii="Garamond" w:hAnsi="Garamond"/>
          <w:color w:val="000000"/>
          <w:sz w:val="24"/>
          <w:szCs w:val="24"/>
          <w:lang w:val="sq-AL"/>
        </w:rPr>
        <w:t>,</w:t>
      </w:r>
      <w:r w:rsidRPr="00A473CA">
        <w:rPr>
          <w:rFonts w:ascii="Garamond" w:hAnsi="Garamond"/>
          <w:color w:val="000000"/>
          <w:sz w:val="24"/>
          <w:szCs w:val="24"/>
          <w:lang w:val="sq-AL"/>
        </w:rPr>
        <w:t xml:space="preserve"> për pikën 1.1, </w:t>
      </w:r>
      <w:r w:rsidR="00A473CA">
        <w:rPr>
          <w:rFonts w:ascii="Garamond" w:hAnsi="Garamond"/>
          <w:color w:val="000000"/>
          <w:sz w:val="24"/>
          <w:szCs w:val="24"/>
          <w:lang w:val="sq-AL"/>
        </w:rPr>
        <w:t>germa</w:t>
      </w:r>
      <w:r w:rsidRPr="00A473CA">
        <w:rPr>
          <w:rFonts w:ascii="Garamond" w:hAnsi="Garamond"/>
          <w:color w:val="000000"/>
          <w:sz w:val="24"/>
          <w:szCs w:val="24"/>
          <w:lang w:val="sq-AL"/>
        </w:rPr>
        <w:t xml:space="preserve">t </w:t>
      </w:r>
      <w:r w:rsidRPr="00A473CA">
        <w:rPr>
          <w:rFonts w:ascii="Garamond" w:hAnsi="Garamond"/>
          <w:color w:val="000000"/>
          <w:sz w:val="24"/>
          <w:szCs w:val="24"/>
          <w:lang w:val="sq-AL"/>
        </w:rPr>
        <w:lastRenderedPageBreak/>
        <w:t>“a”</w:t>
      </w:r>
      <w:r w:rsidR="00096E35">
        <w:rPr>
          <w:rFonts w:ascii="Garamond" w:hAnsi="Garamond"/>
          <w:color w:val="000000"/>
          <w:sz w:val="24"/>
          <w:szCs w:val="24"/>
          <w:lang w:val="sq-AL"/>
        </w:rPr>
        <w:t>,</w:t>
      </w:r>
      <w:r w:rsidRPr="00A473CA">
        <w:rPr>
          <w:rFonts w:ascii="Garamond" w:hAnsi="Garamond"/>
          <w:color w:val="000000"/>
          <w:sz w:val="24"/>
          <w:szCs w:val="24"/>
          <w:lang w:val="sq-AL"/>
        </w:rPr>
        <w:t xml:space="preserve"> “b” dhe “c”; për pikën 1.2, </w:t>
      </w:r>
      <w:r w:rsidR="00A473CA">
        <w:rPr>
          <w:rFonts w:ascii="Garamond" w:hAnsi="Garamond"/>
          <w:color w:val="000000"/>
          <w:sz w:val="24"/>
          <w:szCs w:val="24"/>
          <w:lang w:val="sq-AL"/>
        </w:rPr>
        <w:t>germa</w:t>
      </w:r>
      <w:r w:rsidRPr="00A473CA">
        <w:rPr>
          <w:rFonts w:ascii="Garamond" w:hAnsi="Garamond"/>
          <w:color w:val="000000"/>
          <w:sz w:val="24"/>
          <w:szCs w:val="24"/>
          <w:lang w:val="sq-AL"/>
        </w:rPr>
        <w:t xml:space="preserve">t “a”, “b”, “c” dhe “d”; për pikën 1.3, </w:t>
      </w:r>
      <w:r w:rsidR="00A473CA">
        <w:rPr>
          <w:rFonts w:ascii="Garamond" w:hAnsi="Garamond"/>
          <w:color w:val="000000"/>
          <w:sz w:val="24"/>
          <w:szCs w:val="24"/>
          <w:lang w:val="sq-AL"/>
        </w:rPr>
        <w:t>germa</w:t>
      </w:r>
      <w:r w:rsidRPr="00A473CA">
        <w:rPr>
          <w:rFonts w:ascii="Garamond" w:hAnsi="Garamond"/>
          <w:color w:val="000000"/>
          <w:sz w:val="24"/>
          <w:szCs w:val="24"/>
          <w:lang w:val="sq-AL"/>
        </w:rPr>
        <w:t xml:space="preserve">t “a”, “b” dhe “c”; për pikën 2.1 </w:t>
      </w:r>
      <w:r w:rsidR="00A473CA">
        <w:rPr>
          <w:rFonts w:ascii="Garamond" w:hAnsi="Garamond"/>
          <w:color w:val="000000"/>
          <w:sz w:val="24"/>
          <w:szCs w:val="24"/>
          <w:lang w:val="sq-AL"/>
        </w:rPr>
        <w:t>germa</w:t>
      </w:r>
      <w:r w:rsidRPr="00A473CA">
        <w:rPr>
          <w:rFonts w:ascii="Garamond" w:hAnsi="Garamond"/>
          <w:color w:val="000000"/>
          <w:sz w:val="24"/>
          <w:szCs w:val="24"/>
          <w:lang w:val="sq-AL"/>
        </w:rPr>
        <w:t>t “a”, “b”, “c”, “d”, “e” dhe “f”.</w:t>
      </w:r>
    </w:p>
    <w:p w14:paraId="61FEC320" w14:textId="4AB3E82D"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Rezulton se shoqëria “</w:t>
      </w:r>
      <w:proofErr w:type="spellStart"/>
      <w:r w:rsidRPr="00A473CA">
        <w:rPr>
          <w:rFonts w:ascii="Garamond" w:hAnsi="Garamond"/>
          <w:color w:val="000000"/>
          <w:sz w:val="24"/>
          <w:szCs w:val="24"/>
          <w:lang w:val="sq-AL"/>
        </w:rPr>
        <w:t>SPV</w:t>
      </w:r>
      <w:proofErr w:type="spellEnd"/>
      <w:r w:rsidRPr="00A473CA">
        <w:rPr>
          <w:rFonts w:ascii="Garamond" w:hAnsi="Garamond"/>
          <w:color w:val="000000"/>
          <w:sz w:val="24"/>
          <w:szCs w:val="24"/>
          <w:lang w:val="sq-AL"/>
        </w:rPr>
        <w:t xml:space="preserve"> </w:t>
      </w:r>
      <w:proofErr w:type="spellStart"/>
      <w:r w:rsidR="00096E35" w:rsidRPr="00A473CA">
        <w:rPr>
          <w:rFonts w:ascii="Garamond" w:hAnsi="Garamond"/>
          <w:color w:val="000000"/>
          <w:sz w:val="24"/>
          <w:szCs w:val="24"/>
          <w:lang w:val="sq-AL"/>
        </w:rPr>
        <w:t>Blue</w:t>
      </w:r>
      <w:proofErr w:type="spellEnd"/>
      <w:r w:rsidR="00096E35" w:rsidRPr="00A473CA">
        <w:rPr>
          <w:rFonts w:ascii="Garamond" w:hAnsi="Garamond"/>
          <w:color w:val="000000"/>
          <w:sz w:val="24"/>
          <w:szCs w:val="24"/>
          <w:lang w:val="sq-AL"/>
        </w:rPr>
        <w:t xml:space="preserve"> </w:t>
      </w:r>
      <w:r w:rsidRPr="00A473CA">
        <w:rPr>
          <w:rFonts w:ascii="Garamond" w:hAnsi="Garamond"/>
          <w:color w:val="000000"/>
          <w:sz w:val="24"/>
          <w:szCs w:val="24"/>
          <w:lang w:val="sq-AL"/>
        </w:rPr>
        <w:t xml:space="preserve">2”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w:t>
      </w:r>
    </w:p>
    <w:p w14:paraId="059088C2" w14:textId="518162BE"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Ka depozituar </w:t>
      </w:r>
      <w:r w:rsidR="00096E35">
        <w:rPr>
          <w:rFonts w:ascii="Garamond" w:hAnsi="Garamond"/>
          <w:color w:val="000000"/>
          <w:sz w:val="24"/>
          <w:szCs w:val="24"/>
          <w:lang w:val="sq-AL"/>
        </w:rPr>
        <w:t>v</w:t>
      </w:r>
      <w:r w:rsidRPr="00A473CA">
        <w:rPr>
          <w:rFonts w:ascii="Garamond" w:hAnsi="Garamond"/>
          <w:color w:val="000000"/>
          <w:sz w:val="24"/>
          <w:szCs w:val="24"/>
          <w:lang w:val="sq-AL"/>
        </w:rPr>
        <w:t>endimin e Këshillit të Ministrave nr. 183, datë 25.3.</w:t>
      </w:r>
      <w:r w:rsidRPr="00A473CA">
        <w:rPr>
          <w:rFonts w:ascii="Garamond" w:hAnsi="Garamond"/>
          <w:i/>
          <w:iCs/>
          <w:color w:val="000000"/>
          <w:sz w:val="24"/>
          <w:szCs w:val="24"/>
          <w:lang w:val="sq-AL"/>
        </w:rPr>
        <w:t>2021</w:t>
      </w:r>
      <w:r w:rsidR="00096E35">
        <w:rPr>
          <w:rFonts w:ascii="Garamond" w:hAnsi="Garamond"/>
          <w:i/>
          <w:iCs/>
          <w:color w:val="000000"/>
          <w:sz w:val="24"/>
          <w:szCs w:val="24"/>
          <w:lang w:val="sq-AL"/>
        </w:rPr>
        <w:t>,</w:t>
      </w:r>
      <w:r w:rsidRPr="00A473CA">
        <w:rPr>
          <w:rFonts w:ascii="Garamond" w:hAnsi="Garamond"/>
          <w:i/>
          <w:iCs/>
          <w:color w:val="000000"/>
          <w:sz w:val="24"/>
          <w:szCs w:val="24"/>
          <w:lang w:val="sq-AL"/>
        </w:rPr>
        <w:t xml:space="preserve"> </w:t>
      </w:r>
      <w:r w:rsidRPr="00955B44">
        <w:rPr>
          <w:rFonts w:ascii="Garamond" w:hAnsi="Garamond"/>
          <w:iCs/>
          <w:color w:val="000000"/>
          <w:sz w:val="24"/>
          <w:szCs w:val="24"/>
          <w:lang w:val="sq-AL"/>
        </w:rPr>
        <w:t xml:space="preserve">“Për miratimin e ndërtimit të centralit gjenerues të energjisë elektrike </w:t>
      </w:r>
      <w:proofErr w:type="spellStart"/>
      <w:r w:rsidRPr="00955B44">
        <w:rPr>
          <w:rFonts w:ascii="Garamond" w:hAnsi="Garamond"/>
          <w:iCs/>
          <w:color w:val="000000"/>
          <w:sz w:val="24"/>
          <w:szCs w:val="24"/>
          <w:lang w:val="sq-AL"/>
        </w:rPr>
        <w:t>fotovoltaike</w:t>
      </w:r>
      <w:proofErr w:type="spellEnd"/>
      <w:r w:rsidRPr="00955B44">
        <w:rPr>
          <w:rFonts w:ascii="Garamond" w:hAnsi="Garamond"/>
          <w:iCs/>
          <w:color w:val="000000"/>
          <w:sz w:val="24"/>
          <w:szCs w:val="24"/>
          <w:lang w:val="sq-AL"/>
        </w:rPr>
        <w:t xml:space="preserve"> dhe veprave ndihmesë </w:t>
      </w:r>
      <w:r w:rsidR="00096E35" w:rsidRPr="00955B44">
        <w:rPr>
          <w:rFonts w:ascii="Garamond" w:hAnsi="Garamond"/>
          <w:iCs/>
          <w:color w:val="000000"/>
          <w:sz w:val="24"/>
          <w:szCs w:val="24"/>
          <w:lang w:val="sq-AL"/>
        </w:rPr>
        <w:t>‘</w:t>
      </w:r>
      <w:proofErr w:type="spellStart"/>
      <w:r w:rsidRPr="00955B44">
        <w:rPr>
          <w:rFonts w:ascii="Garamond" w:hAnsi="Garamond"/>
          <w:iCs/>
          <w:color w:val="000000"/>
          <w:sz w:val="24"/>
          <w:szCs w:val="24"/>
          <w:lang w:val="sq-AL"/>
        </w:rPr>
        <w:t>Blue</w:t>
      </w:r>
      <w:proofErr w:type="spellEnd"/>
      <w:r w:rsidRPr="00955B44">
        <w:rPr>
          <w:rFonts w:ascii="Garamond" w:hAnsi="Garamond"/>
          <w:iCs/>
          <w:color w:val="000000"/>
          <w:sz w:val="24"/>
          <w:szCs w:val="24"/>
          <w:lang w:val="sq-AL"/>
        </w:rPr>
        <w:t xml:space="preserve"> 2</w:t>
      </w:r>
      <w:r w:rsidR="00096E35" w:rsidRPr="00955B44">
        <w:rPr>
          <w:rFonts w:ascii="Garamond" w:hAnsi="Garamond"/>
          <w:iCs/>
          <w:color w:val="000000"/>
          <w:sz w:val="24"/>
          <w:szCs w:val="24"/>
          <w:lang w:val="sq-AL"/>
        </w:rPr>
        <w:t>’</w:t>
      </w:r>
      <w:r w:rsidRPr="00955B44">
        <w:rPr>
          <w:rFonts w:ascii="Garamond" w:hAnsi="Garamond"/>
          <w:iCs/>
          <w:color w:val="000000"/>
          <w:sz w:val="24"/>
          <w:szCs w:val="24"/>
          <w:lang w:val="sq-AL"/>
        </w:rPr>
        <w:t>”</w:t>
      </w:r>
      <w:r w:rsidRPr="00955B44">
        <w:rPr>
          <w:rFonts w:ascii="Garamond" w:hAnsi="Garamond"/>
          <w:color w:val="000000"/>
          <w:sz w:val="24"/>
          <w:szCs w:val="24"/>
          <w:lang w:val="sq-AL"/>
        </w:rPr>
        <w:t>,</w:t>
      </w:r>
      <w:r w:rsidRPr="00A473CA">
        <w:rPr>
          <w:rFonts w:ascii="Garamond" w:hAnsi="Garamond"/>
          <w:color w:val="000000"/>
          <w:sz w:val="24"/>
          <w:szCs w:val="24"/>
          <w:lang w:val="sq-AL"/>
        </w:rPr>
        <w:t xml:space="preserve"> i cili nuk përfiton nga masat mbështetëse, në zonën </w:t>
      </w:r>
      <w:proofErr w:type="spellStart"/>
      <w:r w:rsidRPr="00A473CA">
        <w:rPr>
          <w:rFonts w:ascii="Garamond" w:hAnsi="Garamond"/>
          <w:color w:val="000000"/>
          <w:sz w:val="24"/>
          <w:szCs w:val="24"/>
          <w:lang w:val="sq-AL"/>
        </w:rPr>
        <w:t>Sheq</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Marinas</w:t>
      </w:r>
      <w:proofErr w:type="spellEnd"/>
      <w:r w:rsidRPr="00A473CA">
        <w:rPr>
          <w:rFonts w:ascii="Garamond" w:hAnsi="Garamond"/>
          <w:color w:val="000000"/>
          <w:sz w:val="24"/>
          <w:szCs w:val="24"/>
          <w:lang w:val="sq-AL"/>
        </w:rPr>
        <w:t xml:space="preserve">, Bashkia Fier, </w:t>
      </w:r>
      <w:r w:rsidR="00096E35">
        <w:rPr>
          <w:rFonts w:ascii="Garamond" w:hAnsi="Garamond"/>
          <w:color w:val="000000"/>
          <w:sz w:val="24"/>
          <w:szCs w:val="24"/>
          <w:lang w:val="sq-AL"/>
        </w:rPr>
        <w:t>q</w:t>
      </w:r>
      <w:r w:rsidRPr="00A473CA">
        <w:rPr>
          <w:rFonts w:ascii="Garamond" w:hAnsi="Garamond"/>
          <w:color w:val="000000"/>
          <w:sz w:val="24"/>
          <w:szCs w:val="24"/>
          <w:lang w:val="sq-AL"/>
        </w:rPr>
        <w:t>arku Fier, nga bashkimi i përkohshëm i shoqërive “</w:t>
      </w:r>
      <w:proofErr w:type="spellStart"/>
      <w:r w:rsidRPr="00A473CA">
        <w:rPr>
          <w:rFonts w:ascii="Garamond" w:hAnsi="Garamond"/>
          <w:color w:val="000000"/>
          <w:sz w:val="24"/>
          <w:szCs w:val="24"/>
          <w:lang w:val="sq-AL"/>
        </w:rPr>
        <w:t>Blessed</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Investment</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dhe “</w:t>
      </w:r>
      <w:proofErr w:type="spellStart"/>
      <w:r w:rsidRPr="00A473CA">
        <w:rPr>
          <w:rFonts w:ascii="Garamond" w:hAnsi="Garamond"/>
          <w:color w:val="000000"/>
          <w:sz w:val="24"/>
          <w:szCs w:val="24"/>
          <w:lang w:val="sq-AL"/>
        </w:rPr>
        <w:t>Matrix</w:t>
      </w:r>
      <w:proofErr w:type="spellEnd"/>
      <w:r w:rsidRPr="00A473CA">
        <w:rPr>
          <w:rFonts w:ascii="Garamond" w:hAnsi="Garamond"/>
          <w:color w:val="000000"/>
          <w:sz w:val="24"/>
          <w:szCs w:val="24"/>
          <w:lang w:val="sq-AL"/>
        </w:rPr>
        <w:t xml:space="preserve"> Konstruksion”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w:t>
      </w:r>
    </w:p>
    <w:p w14:paraId="14DB1DB2" w14:textId="530907E4"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Ka depozituar shkresën e </w:t>
      </w:r>
      <w:proofErr w:type="spellStart"/>
      <w:r w:rsidRPr="00A473CA">
        <w:rPr>
          <w:rFonts w:ascii="Garamond" w:hAnsi="Garamond"/>
          <w:color w:val="000000"/>
          <w:sz w:val="24"/>
          <w:szCs w:val="24"/>
          <w:lang w:val="sq-AL"/>
        </w:rPr>
        <w:t>MIE</w:t>
      </w:r>
      <w:proofErr w:type="spellEnd"/>
      <w:r w:rsidRPr="00A473CA">
        <w:rPr>
          <w:rFonts w:ascii="Garamond" w:hAnsi="Garamond"/>
          <w:color w:val="000000"/>
          <w:sz w:val="24"/>
          <w:szCs w:val="24"/>
          <w:lang w:val="sq-AL"/>
        </w:rPr>
        <w:t xml:space="preserve">-s nr. 4269/1 </w:t>
      </w:r>
      <w:proofErr w:type="spellStart"/>
      <w:r w:rsidRPr="00A473CA">
        <w:rPr>
          <w:rFonts w:ascii="Garamond" w:hAnsi="Garamond"/>
          <w:color w:val="000000"/>
          <w:sz w:val="24"/>
          <w:szCs w:val="24"/>
          <w:lang w:val="sq-AL"/>
        </w:rPr>
        <w:t>prot</w:t>
      </w:r>
      <w:proofErr w:type="spellEnd"/>
      <w:r w:rsidRPr="00A473CA">
        <w:rPr>
          <w:rFonts w:ascii="Garamond" w:hAnsi="Garamond"/>
          <w:color w:val="000000"/>
          <w:sz w:val="24"/>
          <w:szCs w:val="24"/>
          <w:lang w:val="sq-AL"/>
        </w:rPr>
        <w:t>., datë 10.6.2021, me lëndë: “Transferimi i së drejtës për ndërtim” drejtuar shoqërisë “</w:t>
      </w:r>
      <w:proofErr w:type="spellStart"/>
      <w:r w:rsidRPr="00A473CA">
        <w:rPr>
          <w:rFonts w:ascii="Garamond" w:hAnsi="Garamond"/>
          <w:color w:val="000000"/>
          <w:sz w:val="24"/>
          <w:szCs w:val="24"/>
          <w:lang w:val="sq-AL"/>
        </w:rPr>
        <w:t>SVP</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Blue</w:t>
      </w:r>
      <w:proofErr w:type="spellEnd"/>
      <w:r w:rsidRPr="00A473CA">
        <w:rPr>
          <w:rFonts w:ascii="Garamond" w:hAnsi="Garamond"/>
          <w:color w:val="000000"/>
          <w:sz w:val="24"/>
          <w:szCs w:val="24"/>
          <w:lang w:val="sq-AL"/>
        </w:rPr>
        <w:t xml:space="preserve"> 2”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dhe Bashkimit të përkohshëm të shoqërive “</w:t>
      </w:r>
      <w:proofErr w:type="spellStart"/>
      <w:r w:rsidRPr="00A473CA">
        <w:rPr>
          <w:rFonts w:ascii="Garamond" w:hAnsi="Garamond"/>
          <w:color w:val="000000"/>
          <w:sz w:val="24"/>
          <w:szCs w:val="24"/>
          <w:lang w:val="sq-AL"/>
        </w:rPr>
        <w:t>Blessed</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Investment</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xml:space="preserve">. dhe </w:t>
      </w:r>
      <w:r w:rsidR="00955B44">
        <w:rPr>
          <w:rFonts w:ascii="Garamond" w:hAnsi="Garamond"/>
          <w:color w:val="000000"/>
          <w:sz w:val="24"/>
          <w:szCs w:val="24"/>
          <w:lang w:val="sq-AL"/>
        </w:rPr>
        <w:t>“</w:t>
      </w:r>
      <w:proofErr w:type="spellStart"/>
      <w:r w:rsidRPr="00A473CA">
        <w:rPr>
          <w:rFonts w:ascii="Garamond" w:hAnsi="Garamond"/>
          <w:color w:val="000000"/>
          <w:sz w:val="24"/>
          <w:szCs w:val="24"/>
          <w:lang w:val="sq-AL"/>
        </w:rPr>
        <w:t>Matrix</w:t>
      </w:r>
      <w:proofErr w:type="spellEnd"/>
      <w:r w:rsidRPr="00A473CA">
        <w:rPr>
          <w:rFonts w:ascii="Garamond" w:hAnsi="Garamond"/>
          <w:color w:val="000000"/>
          <w:sz w:val="24"/>
          <w:szCs w:val="24"/>
          <w:lang w:val="sq-AL"/>
        </w:rPr>
        <w:t xml:space="preserve"> Konstruksion”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xml:space="preserve">., me të cilën </w:t>
      </w:r>
      <w:proofErr w:type="spellStart"/>
      <w:r w:rsidRPr="00A473CA">
        <w:rPr>
          <w:rFonts w:ascii="Garamond" w:hAnsi="Garamond"/>
          <w:color w:val="000000"/>
          <w:sz w:val="24"/>
          <w:szCs w:val="24"/>
          <w:lang w:val="sq-AL"/>
        </w:rPr>
        <w:t>MIE</w:t>
      </w:r>
      <w:proofErr w:type="spellEnd"/>
      <w:r w:rsidRPr="00A473CA">
        <w:rPr>
          <w:rFonts w:ascii="Garamond" w:hAnsi="Garamond"/>
          <w:color w:val="000000"/>
          <w:sz w:val="24"/>
          <w:szCs w:val="24"/>
          <w:lang w:val="sq-AL"/>
        </w:rPr>
        <w:t xml:space="preserve"> miraton transferimin e </w:t>
      </w:r>
      <w:r w:rsidR="00955B44">
        <w:rPr>
          <w:rFonts w:ascii="Garamond" w:hAnsi="Garamond"/>
          <w:color w:val="000000"/>
          <w:sz w:val="24"/>
          <w:szCs w:val="24"/>
          <w:lang w:val="sq-AL"/>
        </w:rPr>
        <w:t>s</w:t>
      </w:r>
      <w:r w:rsidRPr="00A473CA">
        <w:rPr>
          <w:rFonts w:ascii="Garamond" w:hAnsi="Garamond"/>
          <w:color w:val="000000"/>
          <w:sz w:val="24"/>
          <w:szCs w:val="24"/>
          <w:lang w:val="sq-AL"/>
        </w:rPr>
        <w:t xml:space="preserve">ë drejtës për ndërtimin e burimit gjenerues të energjisë </w:t>
      </w:r>
      <w:proofErr w:type="spellStart"/>
      <w:r w:rsidRPr="00A473CA">
        <w:rPr>
          <w:rFonts w:ascii="Garamond" w:hAnsi="Garamond"/>
          <w:color w:val="000000"/>
          <w:sz w:val="24"/>
          <w:szCs w:val="24"/>
          <w:lang w:val="sq-AL"/>
        </w:rPr>
        <w:t>fotovoltaike</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Blue</w:t>
      </w:r>
      <w:proofErr w:type="spellEnd"/>
      <w:r w:rsidRPr="00A473CA">
        <w:rPr>
          <w:rFonts w:ascii="Garamond" w:hAnsi="Garamond"/>
          <w:color w:val="000000"/>
          <w:sz w:val="24"/>
          <w:szCs w:val="24"/>
          <w:lang w:val="sq-AL"/>
        </w:rPr>
        <w:t xml:space="preserve"> 2”, si dhe të gjith</w:t>
      </w:r>
      <w:r w:rsidR="00955B44">
        <w:rPr>
          <w:rFonts w:ascii="Garamond" w:hAnsi="Garamond"/>
          <w:color w:val="000000"/>
          <w:sz w:val="24"/>
          <w:szCs w:val="24"/>
          <w:lang w:val="sq-AL"/>
        </w:rPr>
        <w:t>a</w:t>
      </w:r>
      <w:r w:rsidRPr="00A473CA">
        <w:rPr>
          <w:rFonts w:ascii="Garamond" w:hAnsi="Garamond"/>
          <w:color w:val="000000"/>
          <w:sz w:val="24"/>
          <w:szCs w:val="24"/>
          <w:lang w:val="sq-AL"/>
        </w:rPr>
        <w:t xml:space="preserve"> të drejtat dhe detyrimet e përcaktuara në </w:t>
      </w:r>
      <w:proofErr w:type="spellStart"/>
      <w:r w:rsidRPr="00A473CA">
        <w:rPr>
          <w:rFonts w:ascii="Garamond" w:hAnsi="Garamond"/>
          <w:color w:val="000000"/>
          <w:sz w:val="24"/>
          <w:szCs w:val="24"/>
          <w:lang w:val="sq-AL"/>
        </w:rPr>
        <w:t>VKM</w:t>
      </w:r>
      <w:proofErr w:type="spellEnd"/>
      <w:r w:rsidRPr="00A473CA">
        <w:rPr>
          <w:rFonts w:ascii="Garamond" w:hAnsi="Garamond"/>
          <w:color w:val="000000"/>
          <w:sz w:val="24"/>
          <w:szCs w:val="24"/>
          <w:lang w:val="sq-AL"/>
        </w:rPr>
        <w:t>-në nr. 183/2021, nga bashkimi i përkohshëm i shoqërive “</w:t>
      </w:r>
      <w:proofErr w:type="spellStart"/>
      <w:r w:rsidRPr="00A473CA">
        <w:rPr>
          <w:rFonts w:ascii="Garamond" w:hAnsi="Garamond"/>
          <w:color w:val="000000"/>
          <w:sz w:val="24"/>
          <w:szCs w:val="24"/>
          <w:lang w:val="sq-AL"/>
        </w:rPr>
        <w:t>Blessed</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Investment</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xml:space="preserve">. dhe </w:t>
      </w:r>
      <w:r w:rsidR="00096E35">
        <w:rPr>
          <w:rFonts w:ascii="Garamond" w:hAnsi="Garamond"/>
          <w:color w:val="000000"/>
          <w:sz w:val="24"/>
          <w:szCs w:val="24"/>
          <w:lang w:val="sq-AL"/>
        </w:rPr>
        <w:t>“</w:t>
      </w:r>
      <w:proofErr w:type="spellStart"/>
      <w:r w:rsidRPr="00A473CA">
        <w:rPr>
          <w:rFonts w:ascii="Garamond" w:hAnsi="Garamond"/>
          <w:color w:val="000000"/>
          <w:sz w:val="24"/>
          <w:szCs w:val="24"/>
          <w:lang w:val="sq-AL"/>
        </w:rPr>
        <w:t>Matrix</w:t>
      </w:r>
      <w:proofErr w:type="spellEnd"/>
      <w:r w:rsidRPr="00A473CA">
        <w:rPr>
          <w:rFonts w:ascii="Garamond" w:hAnsi="Garamond"/>
          <w:color w:val="000000"/>
          <w:sz w:val="24"/>
          <w:szCs w:val="24"/>
          <w:lang w:val="sq-AL"/>
        </w:rPr>
        <w:t xml:space="preserve"> Konstruksion”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te shoqëria “</w:t>
      </w:r>
      <w:proofErr w:type="spellStart"/>
      <w:r w:rsidRPr="00A473CA">
        <w:rPr>
          <w:rFonts w:ascii="Garamond" w:hAnsi="Garamond"/>
          <w:color w:val="000000"/>
          <w:sz w:val="24"/>
          <w:szCs w:val="24"/>
          <w:lang w:val="sq-AL"/>
        </w:rPr>
        <w:t>SPV</w:t>
      </w:r>
      <w:proofErr w:type="spellEnd"/>
      <w:r w:rsidRPr="00A473CA">
        <w:rPr>
          <w:rFonts w:ascii="Garamond" w:hAnsi="Garamond"/>
          <w:color w:val="000000"/>
          <w:sz w:val="24"/>
          <w:szCs w:val="24"/>
          <w:lang w:val="sq-AL"/>
        </w:rPr>
        <w:t xml:space="preserve"> </w:t>
      </w:r>
      <w:proofErr w:type="spellStart"/>
      <w:r w:rsidR="00096E35" w:rsidRPr="00A473CA">
        <w:rPr>
          <w:rFonts w:ascii="Garamond" w:hAnsi="Garamond"/>
          <w:color w:val="000000"/>
          <w:sz w:val="24"/>
          <w:szCs w:val="24"/>
          <w:lang w:val="sq-AL"/>
        </w:rPr>
        <w:t>Blue</w:t>
      </w:r>
      <w:proofErr w:type="spellEnd"/>
      <w:r w:rsidR="00096E35">
        <w:rPr>
          <w:rFonts w:ascii="Garamond" w:hAnsi="Garamond"/>
          <w:color w:val="000000"/>
          <w:sz w:val="24"/>
          <w:szCs w:val="24"/>
          <w:lang w:val="sq-AL"/>
        </w:rPr>
        <w:t xml:space="preserve"> </w:t>
      </w:r>
      <w:r w:rsidRPr="00A473CA">
        <w:rPr>
          <w:rFonts w:ascii="Garamond" w:hAnsi="Garamond"/>
          <w:color w:val="000000"/>
          <w:sz w:val="24"/>
          <w:szCs w:val="24"/>
          <w:lang w:val="sq-AL"/>
        </w:rPr>
        <w:t xml:space="preserve">2”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w:t>
      </w:r>
    </w:p>
    <w:p w14:paraId="7EC7C55D" w14:textId="0DE07218"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Ka nënshkruar me </w:t>
      </w:r>
      <w:proofErr w:type="spellStart"/>
      <w:r w:rsidRPr="00A473CA">
        <w:rPr>
          <w:rFonts w:ascii="Garamond" w:hAnsi="Garamond"/>
          <w:color w:val="000000"/>
          <w:sz w:val="24"/>
          <w:szCs w:val="24"/>
          <w:lang w:val="sq-AL"/>
        </w:rPr>
        <w:t>MIE</w:t>
      </w:r>
      <w:proofErr w:type="spellEnd"/>
      <w:r w:rsidRPr="00A473CA">
        <w:rPr>
          <w:rFonts w:ascii="Garamond" w:hAnsi="Garamond"/>
          <w:color w:val="000000"/>
          <w:sz w:val="24"/>
          <w:szCs w:val="24"/>
          <w:lang w:val="sq-AL"/>
        </w:rPr>
        <w:t xml:space="preserve">-n, </w:t>
      </w:r>
      <w:r w:rsidR="00096E35">
        <w:rPr>
          <w:rFonts w:ascii="Garamond" w:hAnsi="Garamond"/>
          <w:color w:val="000000"/>
          <w:sz w:val="24"/>
          <w:szCs w:val="24"/>
          <w:lang w:val="sq-AL"/>
        </w:rPr>
        <w:t>k</w:t>
      </w:r>
      <w:r w:rsidRPr="00A473CA">
        <w:rPr>
          <w:rFonts w:ascii="Garamond" w:hAnsi="Garamond"/>
          <w:color w:val="000000"/>
          <w:sz w:val="24"/>
          <w:szCs w:val="24"/>
          <w:lang w:val="sq-AL"/>
        </w:rPr>
        <w:t>ontrat</w:t>
      </w:r>
      <w:r w:rsidRPr="00A473CA">
        <w:rPr>
          <w:rFonts w:ascii="Garamond" w:hAnsi="Garamond" w:cs="Calibri"/>
          <w:color w:val="000000"/>
          <w:sz w:val="24"/>
          <w:szCs w:val="24"/>
          <w:lang w:val="sq-AL"/>
        </w:rPr>
        <w:t>ë</w:t>
      </w:r>
      <w:r w:rsidRPr="00A473CA">
        <w:rPr>
          <w:rFonts w:ascii="Garamond" w:hAnsi="Garamond"/>
          <w:color w:val="000000"/>
          <w:sz w:val="24"/>
          <w:szCs w:val="24"/>
          <w:lang w:val="sq-AL"/>
        </w:rPr>
        <w:t xml:space="preserve">n nr. 2721 </w:t>
      </w:r>
      <w:proofErr w:type="spellStart"/>
      <w:r w:rsidRPr="00A473CA">
        <w:rPr>
          <w:rFonts w:ascii="Garamond" w:hAnsi="Garamond"/>
          <w:color w:val="000000"/>
          <w:sz w:val="24"/>
          <w:szCs w:val="24"/>
          <w:lang w:val="sq-AL"/>
        </w:rPr>
        <w:t>rep</w:t>
      </w:r>
      <w:proofErr w:type="spellEnd"/>
      <w:r w:rsidRPr="00A473CA">
        <w:rPr>
          <w:rFonts w:ascii="Garamond" w:hAnsi="Garamond"/>
          <w:color w:val="000000"/>
          <w:sz w:val="24"/>
          <w:szCs w:val="24"/>
          <w:lang w:val="sq-AL"/>
        </w:rPr>
        <w:t xml:space="preserve">., nr. 2067 </w:t>
      </w:r>
      <w:proofErr w:type="spellStart"/>
      <w:r w:rsidRPr="00A473CA">
        <w:rPr>
          <w:rFonts w:ascii="Garamond" w:hAnsi="Garamond"/>
          <w:color w:val="000000"/>
          <w:sz w:val="24"/>
          <w:szCs w:val="24"/>
          <w:lang w:val="sq-AL"/>
        </w:rPr>
        <w:t>kol</w:t>
      </w:r>
      <w:proofErr w:type="spellEnd"/>
      <w:r w:rsidRPr="00A473CA">
        <w:rPr>
          <w:rFonts w:ascii="Garamond" w:hAnsi="Garamond"/>
          <w:color w:val="000000"/>
          <w:sz w:val="24"/>
          <w:szCs w:val="24"/>
          <w:lang w:val="sq-AL"/>
        </w:rPr>
        <w:t>., dat</w:t>
      </w:r>
      <w:r w:rsidRPr="00A473CA">
        <w:rPr>
          <w:rFonts w:ascii="Garamond" w:hAnsi="Garamond" w:cs="Calibri"/>
          <w:color w:val="000000"/>
          <w:sz w:val="24"/>
          <w:szCs w:val="24"/>
          <w:lang w:val="sq-AL"/>
        </w:rPr>
        <w:t>ë</w:t>
      </w:r>
      <w:r w:rsidRPr="00A473CA">
        <w:rPr>
          <w:rFonts w:ascii="Garamond" w:hAnsi="Garamond"/>
          <w:color w:val="000000"/>
          <w:sz w:val="24"/>
          <w:szCs w:val="24"/>
          <w:lang w:val="sq-AL"/>
        </w:rPr>
        <w:t xml:space="preserve"> 9.7.2021</w:t>
      </w:r>
      <w:r w:rsidR="00393054">
        <w:rPr>
          <w:rFonts w:ascii="Garamond" w:hAnsi="Garamond"/>
          <w:color w:val="000000"/>
          <w:sz w:val="24"/>
          <w:szCs w:val="24"/>
          <w:lang w:val="sq-AL"/>
        </w:rPr>
        <w:t>,</w:t>
      </w:r>
      <w:r w:rsidRPr="00A473CA">
        <w:rPr>
          <w:rFonts w:ascii="Garamond" w:hAnsi="Garamond"/>
          <w:color w:val="000000"/>
          <w:sz w:val="24"/>
          <w:szCs w:val="24"/>
          <w:lang w:val="sq-AL"/>
        </w:rPr>
        <w:t xml:space="preserve"> </w:t>
      </w:r>
      <w:r w:rsidRPr="00A473CA">
        <w:rPr>
          <w:rFonts w:ascii="Garamond" w:hAnsi="Garamond" w:cs="Calibri"/>
          <w:color w:val="000000"/>
          <w:sz w:val="24"/>
          <w:szCs w:val="24"/>
          <w:lang w:val="sq-AL"/>
        </w:rPr>
        <w:t>“</w:t>
      </w:r>
      <w:r w:rsidRPr="00393054">
        <w:rPr>
          <w:rFonts w:ascii="Garamond" w:hAnsi="Garamond"/>
          <w:iCs/>
          <w:color w:val="000000"/>
          <w:sz w:val="24"/>
          <w:szCs w:val="24"/>
          <w:lang w:val="sq-AL"/>
        </w:rPr>
        <w:t xml:space="preserve">Për ndërtimin, shfrytëzimin dhe administrimin e centralit gjenerues të energjisë elektrike </w:t>
      </w:r>
      <w:proofErr w:type="spellStart"/>
      <w:r w:rsidRPr="00393054">
        <w:rPr>
          <w:rFonts w:ascii="Garamond" w:hAnsi="Garamond"/>
          <w:iCs/>
          <w:color w:val="000000"/>
          <w:sz w:val="24"/>
          <w:szCs w:val="24"/>
          <w:lang w:val="sq-AL"/>
        </w:rPr>
        <w:t>fotovoltaike</w:t>
      </w:r>
      <w:proofErr w:type="spellEnd"/>
      <w:r w:rsidRPr="00393054">
        <w:rPr>
          <w:rFonts w:ascii="Garamond" w:hAnsi="Garamond"/>
          <w:iCs/>
          <w:color w:val="000000"/>
          <w:sz w:val="24"/>
          <w:szCs w:val="24"/>
          <w:lang w:val="sq-AL"/>
        </w:rPr>
        <w:t xml:space="preserve"> </w:t>
      </w:r>
      <w:r w:rsidR="00393054" w:rsidRPr="00393054">
        <w:rPr>
          <w:rFonts w:ascii="Garamond" w:hAnsi="Garamond"/>
          <w:iCs/>
          <w:color w:val="000000"/>
          <w:sz w:val="24"/>
          <w:szCs w:val="24"/>
          <w:lang w:val="sq-AL"/>
        </w:rPr>
        <w:t>‘</w:t>
      </w:r>
      <w:proofErr w:type="spellStart"/>
      <w:r w:rsidRPr="00393054">
        <w:rPr>
          <w:rFonts w:ascii="Garamond" w:hAnsi="Garamond"/>
          <w:iCs/>
          <w:color w:val="000000"/>
          <w:sz w:val="24"/>
          <w:szCs w:val="24"/>
          <w:lang w:val="sq-AL"/>
        </w:rPr>
        <w:t>Blue</w:t>
      </w:r>
      <w:proofErr w:type="spellEnd"/>
      <w:r w:rsidRPr="00393054">
        <w:rPr>
          <w:rFonts w:ascii="Garamond" w:hAnsi="Garamond"/>
          <w:iCs/>
          <w:color w:val="000000"/>
          <w:sz w:val="24"/>
          <w:szCs w:val="24"/>
          <w:lang w:val="sq-AL"/>
        </w:rPr>
        <w:t xml:space="preserve"> 2</w:t>
      </w:r>
      <w:r w:rsidR="00393054" w:rsidRPr="00393054">
        <w:rPr>
          <w:rFonts w:ascii="Garamond" w:hAnsi="Garamond"/>
          <w:iCs/>
          <w:color w:val="000000"/>
          <w:sz w:val="24"/>
          <w:szCs w:val="24"/>
          <w:lang w:val="sq-AL"/>
        </w:rPr>
        <w:t>’</w:t>
      </w:r>
      <w:r w:rsidRPr="00393054">
        <w:rPr>
          <w:rFonts w:ascii="Garamond" w:hAnsi="Garamond"/>
          <w:iCs/>
          <w:color w:val="000000"/>
          <w:sz w:val="24"/>
          <w:szCs w:val="24"/>
          <w:lang w:val="sq-AL"/>
        </w:rPr>
        <w:t xml:space="preserve"> me kapacitet të instaluar 50 </w:t>
      </w:r>
      <w:proofErr w:type="spellStart"/>
      <w:r w:rsidR="00096E35" w:rsidRPr="00393054">
        <w:rPr>
          <w:rFonts w:ascii="Garamond" w:hAnsi="Garamond"/>
          <w:iCs/>
          <w:color w:val="000000"/>
          <w:sz w:val="24"/>
          <w:szCs w:val="24"/>
          <w:lang w:val="sq-AL"/>
        </w:rPr>
        <w:t>mw</w:t>
      </w:r>
      <w:proofErr w:type="spellEnd"/>
      <w:r w:rsidR="00096E35" w:rsidRPr="00393054">
        <w:rPr>
          <w:rFonts w:ascii="Garamond" w:hAnsi="Garamond"/>
          <w:iCs/>
          <w:color w:val="000000"/>
          <w:sz w:val="24"/>
          <w:szCs w:val="24"/>
          <w:lang w:val="sq-AL"/>
        </w:rPr>
        <w:t xml:space="preserve"> </w:t>
      </w:r>
      <w:r w:rsidRPr="00393054">
        <w:rPr>
          <w:rFonts w:ascii="Garamond" w:hAnsi="Garamond"/>
          <w:iCs/>
          <w:color w:val="000000"/>
          <w:sz w:val="24"/>
          <w:szCs w:val="24"/>
          <w:lang w:val="sq-AL"/>
        </w:rPr>
        <w:t xml:space="preserve">dhe veprave ndihmëse, i cili nuk përfiton nga masat mbështetëse, në zonën </w:t>
      </w:r>
      <w:proofErr w:type="spellStart"/>
      <w:r w:rsidRPr="00393054">
        <w:rPr>
          <w:rFonts w:ascii="Garamond" w:hAnsi="Garamond"/>
          <w:iCs/>
          <w:color w:val="000000"/>
          <w:sz w:val="24"/>
          <w:szCs w:val="24"/>
          <w:lang w:val="sq-AL"/>
        </w:rPr>
        <w:t>Sheq</w:t>
      </w:r>
      <w:proofErr w:type="spellEnd"/>
      <w:r w:rsidRPr="00393054">
        <w:rPr>
          <w:rFonts w:ascii="Garamond" w:hAnsi="Garamond"/>
          <w:iCs/>
          <w:color w:val="000000"/>
          <w:sz w:val="24"/>
          <w:szCs w:val="24"/>
          <w:lang w:val="sq-AL"/>
        </w:rPr>
        <w:t xml:space="preserve"> </w:t>
      </w:r>
      <w:proofErr w:type="spellStart"/>
      <w:r w:rsidRPr="00393054">
        <w:rPr>
          <w:rFonts w:ascii="Garamond" w:hAnsi="Garamond"/>
          <w:iCs/>
          <w:color w:val="000000"/>
          <w:sz w:val="24"/>
          <w:szCs w:val="24"/>
          <w:lang w:val="sq-AL"/>
        </w:rPr>
        <w:t>Marinas</w:t>
      </w:r>
      <w:proofErr w:type="spellEnd"/>
      <w:r w:rsidRPr="00393054">
        <w:rPr>
          <w:rFonts w:ascii="Garamond" w:hAnsi="Garamond"/>
          <w:iCs/>
          <w:color w:val="000000"/>
          <w:sz w:val="24"/>
          <w:szCs w:val="24"/>
          <w:lang w:val="sq-AL"/>
        </w:rPr>
        <w:t xml:space="preserve">, Bashkia Fier, </w:t>
      </w:r>
      <w:r w:rsidR="00096E35" w:rsidRPr="00393054">
        <w:rPr>
          <w:rFonts w:ascii="Garamond" w:hAnsi="Garamond"/>
          <w:iCs/>
          <w:color w:val="000000"/>
          <w:sz w:val="24"/>
          <w:szCs w:val="24"/>
          <w:lang w:val="sq-AL"/>
        </w:rPr>
        <w:t>q</w:t>
      </w:r>
      <w:r w:rsidRPr="00393054">
        <w:rPr>
          <w:rFonts w:ascii="Garamond" w:hAnsi="Garamond"/>
          <w:iCs/>
          <w:color w:val="000000"/>
          <w:sz w:val="24"/>
          <w:szCs w:val="24"/>
          <w:lang w:val="sq-AL"/>
        </w:rPr>
        <w:t xml:space="preserve">arku Fier, nga shoqërisë </w:t>
      </w:r>
      <w:r w:rsidR="00393054" w:rsidRPr="00393054">
        <w:rPr>
          <w:rFonts w:ascii="Garamond" w:hAnsi="Garamond"/>
          <w:iCs/>
          <w:color w:val="000000"/>
          <w:sz w:val="24"/>
          <w:szCs w:val="24"/>
          <w:lang w:val="sq-AL"/>
        </w:rPr>
        <w:t>‘</w:t>
      </w:r>
      <w:proofErr w:type="spellStart"/>
      <w:r w:rsidRPr="00393054">
        <w:rPr>
          <w:rFonts w:ascii="Garamond" w:hAnsi="Garamond"/>
          <w:iCs/>
          <w:color w:val="000000"/>
          <w:sz w:val="24"/>
          <w:szCs w:val="24"/>
          <w:lang w:val="sq-AL"/>
        </w:rPr>
        <w:t>SPV</w:t>
      </w:r>
      <w:proofErr w:type="spellEnd"/>
      <w:r w:rsidRPr="00393054">
        <w:rPr>
          <w:rFonts w:ascii="Garamond" w:hAnsi="Garamond"/>
          <w:iCs/>
          <w:color w:val="000000"/>
          <w:sz w:val="24"/>
          <w:szCs w:val="24"/>
          <w:lang w:val="sq-AL"/>
        </w:rPr>
        <w:t xml:space="preserve"> </w:t>
      </w:r>
      <w:proofErr w:type="spellStart"/>
      <w:r w:rsidRPr="00393054">
        <w:rPr>
          <w:rFonts w:ascii="Garamond" w:hAnsi="Garamond"/>
          <w:iCs/>
          <w:color w:val="000000"/>
          <w:sz w:val="24"/>
          <w:szCs w:val="24"/>
          <w:lang w:val="sq-AL"/>
        </w:rPr>
        <w:t>Blue</w:t>
      </w:r>
      <w:proofErr w:type="spellEnd"/>
      <w:r w:rsidRPr="00393054">
        <w:rPr>
          <w:rFonts w:ascii="Garamond" w:hAnsi="Garamond"/>
          <w:iCs/>
          <w:color w:val="000000"/>
          <w:sz w:val="24"/>
          <w:szCs w:val="24"/>
          <w:lang w:val="sq-AL"/>
        </w:rPr>
        <w:t xml:space="preserve"> 2</w:t>
      </w:r>
      <w:r w:rsidR="00393054" w:rsidRPr="00393054">
        <w:rPr>
          <w:rFonts w:ascii="Garamond" w:hAnsi="Garamond"/>
          <w:iCs/>
          <w:color w:val="000000"/>
          <w:sz w:val="24"/>
          <w:szCs w:val="24"/>
          <w:lang w:val="sq-AL"/>
        </w:rPr>
        <w:t>’</w:t>
      </w:r>
      <w:r w:rsidRPr="00393054">
        <w:rPr>
          <w:rFonts w:ascii="Garamond" w:hAnsi="Garamond"/>
          <w:iCs/>
          <w:color w:val="000000"/>
          <w:sz w:val="24"/>
          <w:szCs w:val="24"/>
          <w:lang w:val="sq-AL"/>
        </w:rPr>
        <w:t xml:space="preserve"> </w:t>
      </w:r>
      <w:proofErr w:type="spellStart"/>
      <w:r w:rsidRPr="00393054">
        <w:rPr>
          <w:rFonts w:ascii="Garamond" w:hAnsi="Garamond"/>
          <w:iCs/>
          <w:color w:val="000000"/>
          <w:sz w:val="24"/>
          <w:szCs w:val="24"/>
          <w:lang w:val="sq-AL"/>
        </w:rPr>
        <w:t>sh.p.</w:t>
      </w:r>
      <w:r w:rsidRPr="00393054">
        <w:rPr>
          <w:rFonts w:ascii="Garamond" w:hAnsi="Garamond"/>
          <w:color w:val="000000"/>
          <w:sz w:val="24"/>
          <w:szCs w:val="24"/>
          <w:lang w:val="sq-AL"/>
        </w:rPr>
        <w:t>k</w:t>
      </w:r>
      <w:proofErr w:type="spellEnd"/>
      <w:r w:rsidRPr="00393054">
        <w:rPr>
          <w:rFonts w:ascii="Garamond" w:hAnsi="Garamond"/>
          <w:color w:val="000000"/>
          <w:sz w:val="24"/>
          <w:szCs w:val="24"/>
          <w:lang w:val="sq-AL"/>
        </w:rPr>
        <w:t>.”;</w:t>
      </w:r>
    </w:p>
    <w:p w14:paraId="50EB6FD4" w14:textId="49C4D5F1"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Ka nënshkruar me shoqërinë Operatori i Sistemit të Transmetimit (OST) </w:t>
      </w:r>
      <w:proofErr w:type="spellStart"/>
      <w:r w:rsidRPr="00A473CA">
        <w:rPr>
          <w:rFonts w:ascii="Garamond" w:hAnsi="Garamond"/>
          <w:color w:val="000000"/>
          <w:sz w:val="24"/>
          <w:szCs w:val="24"/>
          <w:lang w:val="sq-AL"/>
        </w:rPr>
        <w:t>sh.a</w:t>
      </w:r>
      <w:proofErr w:type="spellEnd"/>
      <w:r w:rsidRPr="00A473CA">
        <w:rPr>
          <w:rFonts w:ascii="Garamond" w:hAnsi="Garamond"/>
          <w:color w:val="000000"/>
          <w:sz w:val="24"/>
          <w:szCs w:val="24"/>
          <w:lang w:val="sq-AL"/>
        </w:rPr>
        <w:t xml:space="preserve">. </w:t>
      </w:r>
      <w:r w:rsidRPr="006B7647">
        <w:rPr>
          <w:rFonts w:ascii="Garamond" w:hAnsi="Garamond"/>
          <w:color w:val="000000"/>
          <w:sz w:val="24"/>
          <w:szCs w:val="24"/>
          <w:lang w:val="sq-AL"/>
        </w:rPr>
        <w:t>“</w:t>
      </w:r>
      <w:r w:rsidRPr="006B7647">
        <w:rPr>
          <w:rFonts w:ascii="Garamond" w:hAnsi="Garamond"/>
          <w:iCs/>
          <w:color w:val="000000"/>
          <w:sz w:val="24"/>
          <w:szCs w:val="24"/>
          <w:lang w:val="sq-AL"/>
        </w:rPr>
        <w:t xml:space="preserve">Marrëveshjen për lidhjen në rrjetin e transmetimit të parkut </w:t>
      </w:r>
      <w:proofErr w:type="spellStart"/>
      <w:r w:rsidRPr="006B7647">
        <w:rPr>
          <w:rFonts w:ascii="Garamond" w:hAnsi="Garamond"/>
          <w:iCs/>
          <w:color w:val="000000"/>
          <w:sz w:val="24"/>
          <w:szCs w:val="24"/>
          <w:lang w:val="sq-AL"/>
        </w:rPr>
        <w:t>fotovoltaik</w:t>
      </w:r>
      <w:proofErr w:type="spellEnd"/>
      <w:r w:rsidRPr="006B7647">
        <w:rPr>
          <w:rFonts w:ascii="Garamond" w:hAnsi="Garamond"/>
          <w:iCs/>
          <w:color w:val="000000"/>
          <w:sz w:val="24"/>
          <w:szCs w:val="24"/>
          <w:lang w:val="sq-AL"/>
        </w:rPr>
        <w:t xml:space="preserve"> </w:t>
      </w:r>
      <w:proofErr w:type="spellStart"/>
      <w:r w:rsidRPr="006B7647">
        <w:rPr>
          <w:rFonts w:ascii="Garamond" w:hAnsi="Garamond"/>
          <w:iCs/>
          <w:color w:val="000000"/>
          <w:sz w:val="24"/>
          <w:szCs w:val="24"/>
          <w:lang w:val="sq-AL"/>
        </w:rPr>
        <w:t>Blue</w:t>
      </w:r>
      <w:proofErr w:type="spellEnd"/>
      <w:r w:rsidRPr="006B7647">
        <w:rPr>
          <w:rFonts w:ascii="Garamond" w:hAnsi="Garamond"/>
          <w:iCs/>
          <w:color w:val="000000"/>
          <w:sz w:val="24"/>
          <w:szCs w:val="24"/>
          <w:lang w:val="sq-AL"/>
        </w:rPr>
        <w:t xml:space="preserve"> 2”</w:t>
      </w:r>
      <w:r w:rsidRPr="006B7647">
        <w:rPr>
          <w:rFonts w:ascii="Garamond" w:hAnsi="Garamond"/>
          <w:color w:val="000000"/>
          <w:sz w:val="24"/>
          <w:szCs w:val="24"/>
          <w:lang w:val="sq-AL"/>
        </w:rPr>
        <w:t xml:space="preserve">, me nr. 2391 </w:t>
      </w:r>
      <w:proofErr w:type="spellStart"/>
      <w:r w:rsidRPr="006B7647">
        <w:rPr>
          <w:rFonts w:ascii="Garamond" w:hAnsi="Garamond"/>
          <w:color w:val="000000"/>
          <w:sz w:val="24"/>
          <w:szCs w:val="24"/>
          <w:lang w:val="sq-AL"/>
        </w:rPr>
        <w:t>prot</w:t>
      </w:r>
      <w:proofErr w:type="spellEnd"/>
      <w:r w:rsidRPr="006B7647">
        <w:rPr>
          <w:rFonts w:ascii="Garamond" w:hAnsi="Garamond"/>
          <w:color w:val="000000"/>
          <w:sz w:val="24"/>
          <w:szCs w:val="24"/>
          <w:lang w:val="sq-AL"/>
        </w:rPr>
        <w:t>., datë 13.4.2022.</w:t>
      </w:r>
    </w:p>
    <w:p w14:paraId="732DF958" w14:textId="66D4D796"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Është pajisur me </w:t>
      </w:r>
      <w:proofErr w:type="spellStart"/>
      <w:r w:rsidRPr="00A473CA">
        <w:rPr>
          <w:rFonts w:ascii="Garamond" w:hAnsi="Garamond"/>
          <w:color w:val="000000"/>
          <w:sz w:val="24"/>
          <w:szCs w:val="24"/>
          <w:lang w:val="sq-AL"/>
        </w:rPr>
        <w:t>VNM</w:t>
      </w:r>
      <w:proofErr w:type="spellEnd"/>
      <w:r w:rsidRPr="00A473CA">
        <w:rPr>
          <w:rFonts w:ascii="Garamond" w:hAnsi="Garamond"/>
          <w:color w:val="000000"/>
          <w:sz w:val="24"/>
          <w:szCs w:val="24"/>
          <w:lang w:val="sq-AL"/>
        </w:rPr>
        <w:t xml:space="preserve"> </w:t>
      </w:r>
      <w:r w:rsidR="006B7647">
        <w:rPr>
          <w:rFonts w:ascii="Garamond" w:hAnsi="Garamond"/>
          <w:color w:val="000000"/>
          <w:sz w:val="24"/>
          <w:szCs w:val="24"/>
          <w:lang w:val="sq-AL"/>
        </w:rPr>
        <w:t>p</w:t>
      </w:r>
      <w:r w:rsidRPr="00A473CA">
        <w:rPr>
          <w:rFonts w:ascii="Garamond" w:hAnsi="Garamond"/>
          <w:color w:val="000000"/>
          <w:sz w:val="24"/>
          <w:szCs w:val="24"/>
          <w:lang w:val="sq-AL"/>
        </w:rPr>
        <w:t xml:space="preserve">araprake (transferim vendimi nga </w:t>
      </w:r>
      <w:proofErr w:type="spellStart"/>
      <w:r w:rsidRPr="00A473CA">
        <w:rPr>
          <w:rFonts w:ascii="Garamond" w:hAnsi="Garamond"/>
          <w:color w:val="000000"/>
          <w:sz w:val="24"/>
          <w:szCs w:val="24"/>
          <w:lang w:val="sq-AL"/>
        </w:rPr>
        <w:t>AN051220200007</w:t>
      </w:r>
      <w:proofErr w:type="spellEnd"/>
      <w:r w:rsidRPr="00A473CA">
        <w:rPr>
          <w:rFonts w:ascii="Garamond" w:hAnsi="Garamond"/>
          <w:color w:val="000000"/>
          <w:sz w:val="24"/>
          <w:szCs w:val="24"/>
          <w:lang w:val="sq-AL"/>
        </w:rPr>
        <w:t xml:space="preserve"> – “</w:t>
      </w:r>
      <w:proofErr w:type="spellStart"/>
      <w:r w:rsidRPr="00A473CA">
        <w:rPr>
          <w:rFonts w:ascii="Garamond" w:hAnsi="Garamond"/>
          <w:color w:val="000000"/>
          <w:sz w:val="24"/>
          <w:szCs w:val="24"/>
          <w:lang w:val="sq-AL"/>
        </w:rPr>
        <w:t>Blessed</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Investment</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xml:space="preserve">. në </w:t>
      </w:r>
      <w:proofErr w:type="spellStart"/>
      <w:r w:rsidRPr="00A473CA">
        <w:rPr>
          <w:rFonts w:ascii="Garamond" w:hAnsi="Garamond"/>
          <w:color w:val="000000"/>
          <w:sz w:val="24"/>
          <w:szCs w:val="24"/>
          <w:lang w:val="sq-AL"/>
        </w:rPr>
        <w:t>AN160720210002</w:t>
      </w:r>
      <w:proofErr w:type="spellEnd"/>
      <w:r w:rsidRPr="00A473CA">
        <w:rPr>
          <w:rFonts w:ascii="Garamond" w:hAnsi="Garamond"/>
          <w:color w:val="000000"/>
          <w:sz w:val="24"/>
          <w:szCs w:val="24"/>
          <w:lang w:val="sq-AL"/>
        </w:rPr>
        <w:t xml:space="preserve"> – “</w:t>
      </w:r>
      <w:proofErr w:type="spellStart"/>
      <w:r w:rsidRPr="00A473CA">
        <w:rPr>
          <w:rFonts w:ascii="Garamond" w:hAnsi="Garamond"/>
          <w:color w:val="000000"/>
          <w:sz w:val="24"/>
          <w:szCs w:val="24"/>
          <w:lang w:val="sq-AL"/>
        </w:rPr>
        <w:t>SVP</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Blue</w:t>
      </w:r>
      <w:proofErr w:type="spellEnd"/>
      <w:r w:rsidRPr="00A473CA">
        <w:rPr>
          <w:rFonts w:ascii="Garamond" w:hAnsi="Garamond"/>
          <w:color w:val="000000"/>
          <w:sz w:val="24"/>
          <w:szCs w:val="24"/>
          <w:lang w:val="sq-AL"/>
        </w:rPr>
        <w:t xml:space="preserve"> 2”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xml:space="preserve">.), lëshuar më 3.2.2021 nga Agjencia Kombëtare e Mjedisit (AKM), për të zhvilluar projektin </w:t>
      </w:r>
      <w:r w:rsidRPr="006B7647">
        <w:rPr>
          <w:rFonts w:ascii="Garamond" w:hAnsi="Garamond"/>
          <w:color w:val="000000"/>
          <w:sz w:val="24"/>
          <w:szCs w:val="24"/>
          <w:lang w:val="sq-AL"/>
        </w:rPr>
        <w:t>“</w:t>
      </w:r>
      <w:r w:rsidRPr="006B7647">
        <w:rPr>
          <w:rFonts w:ascii="Garamond" w:hAnsi="Garamond"/>
          <w:iCs/>
          <w:color w:val="000000"/>
          <w:sz w:val="24"/>
          <w:szCs w:val="24"/>
          <w:lang w:val="sq-AL"/>
        </w:rPr>
        <w:t xml:space="preserve">Parku </w:t>
      </w:r>
      <w:proofErr w:type="spellStart"/>
      <w:r w:rsidRPr="006B7647">
        <w:rPr>
          <w:rFonts w:ascii="Garamond" w:hAnsi="Garamond"/>
          <w:iCs/>
          <w:color w:val="000000"/>
          <w:sz w:val="24"/>
          <w:szCs w:val="24"/>
          <w:lang w:val="sq-AL"/>
        </w:rPr>
        <w:t>Fotovoltaik</w:t>
      </w:r>
      <w:proofErr w:type="spellEnd"/>
      <w:r w:rsidRPr="006B7647">
        <w:rPr>
          <w:rFonts w:ascii="Garamond" w:hAnsi="Garamond"/>
          <w:iCs/>
          <w:color w:val="000000"/>
          <w:sz w:val="24"/>
          <w:szCs w:val="24"/>
          <w:lang w:val="sq-AL"/>
        </w:rPr>
        <w:t xml:space="preserve"> </w:t>
      </w:r>
      <w:proofErr w:type="spellStart"/>
      <w:r w:rsidRPr="006B7647">
        <w:rPr>
          <w:rFonts w:ascii="Garamond" w:hAnsi="Garamond"/>
          <w:iCs/>
          <w:color w:val="000000"/>
          <w:sz w:val="24"/>
          <w:szCs w:val="24"/>
          <w:lang w:val="sq-AL"/>
        </w:rPr>
        <w:t>Blue</w:t>
      </w:r>
      <w:proofErr w:type="spellEnd"/>
      <w:r w:rsidRPr="006B7647">
        <w:rPr>
          <w:rFonts w:ascii="Garamond" w:hAnsi="Garamond"/>
          <w:iCs/>
          <w:color w:val="000000"/>
          <w:sz w:val="24"/>
          <w:szCs w:val="24"/>
          <w:lang w:val="sq-AL"/>
        </w:rPr>
        <w:t xml:space="preserve"> 2</w:t>
      </w:r>
      <w:r w:rsidRPr="006B7647">
        <w:rPr>
          <w:rFonts w:ascii="Garamond" w:hAnsi="Garamond"/>
          <w:color w:val="000000"/>
          <w:sz w:val="24"/>
          <w:szCs w:val="24"/>
          <w:lang w:val="sq-AL"/>
        </w:rPr>
        <w:t>”, për shoqërinë</w:t>
      </w:r>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SPV</w:t>
      </w:r>
      <w:proofErr w:type="spellEnd"/>
      <w:r w:rsidRPr="00A473CA">
        <w:rPr>
          <w:rFonts w:ascii="Garamond" w:hAnsi="Garamond"/>
          <w:color w:val="000000"/>
          <w:sz w:val="24"/>
          <w:szCs w:val="24"/>
          <w:lang w:val="sq-AL"/>
        </w:rPr>
        <w:t xml:space="preserve"> </w:t>
      </w:r>
      <w:proofErr w:type="spellStart"/>
      <w:r w:rsidR="00096E35" w:rsidRPr="00A473CA">
        <w:rPr>
          <w:rFonts w:ascii="Garamond" w:hAnsi="Garamond"/>
          <w:color w:val="000000"/>
          <w:sz w:val="24"/>
          <w:szCs w:val="24"/>
          <w:lang w:val="sq-AL"/>
        </w:rPr>
        <w:t>Blue</w:t>
      </w:r>
      <w:proofErr w:type="spellEnd"/>
      <w:r w:rsidR="00096E35" w:rsidRPr="00A473CA">
        <w:rPr>
          <w:rFonts w:ascii="Garamond" w:hAnsi="Garamond"/>
          <w:color w:val="000000"/>
          <w:sz w:val="24"/>
          <w:szCs w:val="24"/>
          <w:lang w:val="sq-AL"/>
        </w:rPr>
        <w:t xml:space="preserve"> </w:t>
      </w:r>
      <w:r w:rsidRPr="00A473CA">
        <w:rPr>
          <w:rFonts w:ascii="Garamond" w:hAnsi="Garamond"/>
          <w:color w:val="000000"/>
          <w:sz w:val="24"/>
          <w:szCs w:val="24"/>
          <w:lang w:val="sq-AL"/>
        </w:rPr>
        <w:t xml:space="preserve">2”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xml:space="preserve">. Shoqëria ka dokumentuar fillimin e punimeve të ndërtimit të parkut brenda afatit të kësaj </w:t>
      </w:r>
      <w:proofErr w:type="spellStart"/>
      <w:r w:rsidRPr="00A473CA">
        <w:rPr>
          <w:rFonts w:ascii="Garamond" w:hAnsi="Garamond"/>
          <w:color w:val="000000"/>
          <w:sz w:val="24"/>
          <w:szCs w:val="24"/>
          <w:lang w:val="sq-AL"/>
        </w:rPr>
        <w:t>VNM</w:t>
      </w:r>
      <w:proofErr w:type="spellEnd"/>
      <w:r w:rsidRPr="00A473CA">
        <w:rPr>
          <w:rFonts w:ascii="Garamond" w:hAnsi="Garamond"/>
          <w:color w:val="000000"/>
          <w:sz w:val="24"/>
          <w:szCs w:val="24"/>
          <w:lang w:val="sq-AL"/>
        </w:rPr>
        <w:t>-je.</w:t>
      </w:r>
    </w:p>
    <w:p w14:paraId="7D5C7E09" w14:textId="01AE79FB"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Në nenin 4 të kontratës nr. 2721 </w:t>
      </w:r>
      <w:proofErr w:type="spellStart"/>
      <w:r w:rsidRPr="00A473CA">
        <w:rPr>
          <w:rFonts w:ascii="Garamond" w:hAnsi="Garamond"/>
          <w:color w:val="000000"/>
          <w:sz w:val="24"/>
          <w:szCs w:val="24"/>
          <w:lang w:val="sq-AL"/>
        </w:rPr>
        <w:t>rep</w:t>
      </w:r>
      <w:proofErr w:type="spellEnd"/>
      <w:r w:rsidRPr="00A473CA">
        <w:rPr>
          <w:rFonts w:ascii="Garamond" w:hAnsi="Garamond"/>
          <w:color w:val="000000"/>
          <w:sz w:val="24"/>
          <w:szCs w:val="24"/>
          <w:lang w:val="sq-AL"/>
        </w:rPr>
        <w:t xml:space="preserve">., nr. 2067 </w:t>
      </w:r>
      <w:proofErr w:type="spellStart"/>
      <w:r w:rsidRPr="00A473CA">
        <w:rPr>
          <w:rFonts w:ascii="Garamond" w:hAnsi="Garamond"/>
          <w:color w:val="000000"/>
          <w:sz w:val="24"/>
          <w:szCs w:val="24"/>
          <w:lang w:val="sq-AL"/>
        </w:rPr>
        <w:t>kol</w:t>
      </w:r>
      <w:proofErr w:type="spellEnd"/>
      <w:r w:rsidRPr="00A473CA">
        <w:rPr>
          <w:rFonts w:ascii="Garamond" w:hAnsi="Garamond"/>
          <w:color w:val="000000"/>
          <w:sz w:val="24"/>
          <w:szCs w:val="24"/>
          <w:lang w:val="sq-AL"/>
        </w:rPr>
        <w:t xml:space="preserve">., datë 9.7.2021, të nënshkruar me </w:t>
      </w:r>
      <w:proofErr w:type="spellStart"/>
      <w:r w:rsidRPr="00A473CA">
        <w:rPr>
          <w:rFonts w:ascii="Garamond" w:hAnsi="Garamond"/>
          <w:color w:val="000000"/>
          <w:sz w:val="24"/>
          <w:szCs w:val="24"/>
          <w:lang w:val="sq-AL"/>
        </w:rPr>
        <w:t>MIE</w:t>
      </w:r>
      <w:proofErr w:type="spellEnd"/>
      <w:r w:rsidRPr="00A473CA">
        <w:rPr>
          <w:rFonts w:ascii="Garamond" w:hAnsi="Garamond"/>
          <w:color w:val="000000"/>
          <w:sz w:val="24"/>
          <w:szCs w:val="24"/>
          <w:lang w:val="sq-AL"/>
        </w:rPr>
        <w:t xml:space="preserve">-n përcaktohet se kontrata lidhet për një afat prej 49 (dyzet e nëntë) vjetësh, nga data e hyrjes në fuqi të saj, me të drejtë </w:t>
      </w:r>
      <w:proofErr w:type="spellStart"/>
      <w:r w:rsidRPr="00A473CA">
        <w:rPr>
          <w:rFonts w:ascii="Garamond" w:hAnsi="Garamond"/>
          <w:color w:val="000000"/>
          <w:sz w:val="24"/>
          <w:szCs w:val="24"/>
          <w:lang w:val="sq-AL"/>
        </w:rPr>
        <w:t>ripërsëritjeje</w:t>
      </w:r>
      <w:proofErr w:type="spellEnd"/>
      <w:r w:rsidRPr="00A473CA">
        <w:rPr>
          <w:rFonts w:ascii="Garamond" w:hAnsi="Garamond"/>
          <w:color w:val="000000"/>
          <w:sz w:val="24"/>
          <w:szCs w:val="24"/>
          <w:lang w:val="sq-AL"/>
        </w:rPr>
        <w:t>. Megjithatë,</w:t>
      </w: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ERE, në zbatim të nenit 38 të ligjit nr. 43/2015 “Për sektorin e energjisë elektrike”, i ndryshuar, dhe nenit 5 të “Rregullores për procedurat dhe afatet për dhënien, modifikimin, transferimin, rinovimin, njohjen dhe heqjen e licencave në sektorin e energjisë elektrike”, e ndryshuar, lëshon një licencë për veprimtarinë e prodhimit të energjisë elektrike deri në 30 vjet. Duke qenë se në planin e biznesit të shoqërisë është përcaktuar se jetëgjatësia e pritshme e paneleve është 25 vjet dhe nuk është depozituar dokumentacion teknik që garanton jetëgjatësi më të madhe, ERE kushtëzohet nga kjo jetëgjatësi në dhënien e afatit maksimal për këtë licencë, deri në 25 vjet, në përputhje me këtë kufizim teknik.</w:t>
      </w:r>
    </w:p>
    <w:p w14:paraId="4966D452" w14:textId="25C7E6F9"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Shoqëria ka kërkuar që vlefshmëria e licencës të fillojë nga momenti i </w:t>
      </w:r>
      <w:proofErr w:type="spellStart"/>
      <w:r w:rsidRPr="00A473CA">
        <w:rPr>
          <w:rFonts w:ascii="Garamond" w:hAnsi="Garamond"/>
          <w:color w:val="000000"/>
          <w:sz w:val="24"/>
          <w:szCs w:val="24"/>
          <w:lang w:val="sq-AL"/>
        </w:rPr>
        <w:t>komisionimit</w:t>
      </w:r>
      <w:proofErr w:type="spellEnd"/>
      <w:r w:rsidRPr="00A473CA">
        <w:rPr>
          <w:rFonts w:ascii="Garamond" w:hAnsi="Garamond"/>
          <w:color w:val="000000"/>
          <w:sz w:val="24"/>
          <w:szCs w:val="24"/>
          <w:lang w:val="sq-AL"/>
        </w:rPr>
        <w:t xml:space="preserve"> të veprës, duke pasur parasysh se jetëgjatësia e projektit parashikohet të jetë 49 vite, sipas kontratës së nënshkruar me </w:t>
      </w:r>
      <w:proofErr w:type="spellStart"/>
      <w:r w:rsidRPr="00A473CA">
        <w:rPr>
          <w:rFonts w:ascii="Garamond" w:hAnsi="Garamond"/>
          <w:color w:val="000000"/>
          <w:sz w:val="24"/>
          <w:szCs w:val="24"/>
          <w:lang w:val="sq-AL"/>
        </w:rPr>
        <w:t>MIE</w:t>
      </w:r>
      <w:proofErr w:type="spellEnd"/>
      <w:r w:rsidRPr="00A473CA">
        <w:rPr>
          <w:rFonts w:ascii="Garamond" w:hAnsi="Garamond"/>
          <w:color w:val="000000"/>
          <w:sz w:val="24"/>
          <w:szCs w:val="24"/>
          <w:lang w:val="sq-AL"/>
        </w:rPr>
        <w:t xml:space="preserve">. Bazuar në nenin 9 të kontratës nr. 2721 </w:t>
      </w:r>
      <w:proofErr w:type="spellStart"/>
      <w:r w:rsidRPr="00A473CA">
        <w:rPr>
          <w:rFonts w:ascii="Garamond" w:hAnsi="Garamond"/>
          <w:color w:val="000000"/>
          <w:sz w:val="24"/>
          <w:szCs w:val="24"/>
          <w:lang w:val="sq-AL"/>
        </w:rPr>
        <w:t>rep</w:t>
      </w:r>
      <w:proofErr w:type="spellEnd"/>
      <w:r w:rsidRPr="00A473CA">
        <w:rPr>
          <w:rFonts w:ascii="Garamond" w:hAnsi="Garamond"/>
          <w:color w:val="000000"/>
          <w:sz w:val="24"/>
          <w:szCs w:val="24"/>
          <w:lang w:val="sq-AL"/>
        </w:rPr>
        <w:t xml:space="preserve">., nr. 2067 </w:t>
      </w:r>
      <w:proofErr w:type="spellStart"/>
      <w:r w:rsidRPr="00A473CA">
        <w:rPr>
          <w:rFonts w:ascii="Garamond" w:hAnsi="Garamond"/>
          <w:color w:val="000000"/>
          <w:sz w:val="24"/>
          <w:szCs w:val="24"/>
          <w:lang w:val="sq-AL"/>
        </w:rPr>
        <w:t>kol</w:t>
      </w:r>
      <w:proofErr w:type="spellEnd"/>
      <w:r w:rsidRPr="00A473CA">
        <w:rPr>
          <w:rFonts w:ascii="Garamond" w:hAnsi="Garamond"/>
          <w:color w:val="000000"/>
          <w:sz w:val="24"/>
          <w:szCs w:val="24"/>
          <w:lang w:val="sq-AL"/>
        </w:rPr>
        <w:t xml:space="preserve">., datë 9.7.2021, të nënshkruar me </w:t>
      </w:r>
      <w:proofErr w:type="spellStart"/>
      <w:r w:rsidRPr="00A473CA">
        <w:rPr>
          <w:rFonts w:ascii="Garamond" w:hAnsi="Garamond"/>
          <w:color w:val="000000"/>
          <w:sz w:val="24"/>
          <w:szCs w:val="24"/>
          <w:lang w:val="sq-AL"/>
        </w:rPr>
        <w:t>MIE</w:t>
      </w:r>
      <w:proofErr w:type="spellEnd"/>
      <w:r w:rsidR="00A473CA">
        <w:rPr>
          <w:rFonts w:ascii="Garamond" w:hAnsi="Garamond"/>
          <w:color w:val="000000"/>
          <w:sz w:val="24"/>
          <w:szCs w:val="24"/>
          <w:lang w:val="sq-AL"/>
        </w:rPr>
        <w:t>-n</w:t>
      </w:r>
      <w:r w:rsidRPr="00A473CA">
        <w:rPr>
          <w:rFonts w:ascii="Garamond" w:hAnsi="Garamond"/>
          <w:color w:val="000000"/>
          <w:sz w:val="24"/>
          <w:szCs w:val="24"/>
          <w:lang w:val="sq-AL"/>
        </w:rPr>
        <w:t xml:space="preserve">, ku përcaktohet </w:t>
      </w:r>
      <w:r w:rsidR="00A473CA" w:rsidRPr="00A473CA">
        <w:rPr>
          <w:rFonts w:ascii="Garamond" w:hAnsi="Garamond"/>
          <w:color w:val="000000"/>
          <w:sz w:val="24"/>
          <w:szCs w:val="24"/>
          <w:lang w:val="sq-AL"/>
        </w:rPr>
        <w:t xml:space="preserve">se mbajtësi i miratimit përfundimtar angazhohet </w:t>
      </w:r>
      <w:r w:rsidRPr="00A473CA">
        <w:rPr>
          <w:rFonts w:ascii="Garamond" w:hAnsi="Garamond"/>
          <w:color w:val="000000"/>
          <w:sz w:val="24"/>
          <w:szCs w:val="24"/>
          <w:lang w:val="sq-AL"/>
        </w:rPr>
        <w:t xml:space="preserve">të vërë në funksion Parkun </w:t>
      </w:r>
      <w:proofErr w:type="spellStart"/>
      <w:r w:rsidRPr="00A473CA">
        <w:rPr>
          <w:rFonts w:ascii="Garamond" w:hAnsi="Garamond"/>
          <w:color w:val="000000"/>
          <w:sz w:val="24"/>
          <w:szCs w:val="24"/>
          <w:lang w:val="sq-AL"/>
        </w:rPr>
        <w:t>Fotovoltaik</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Blue</w:t>
      </w:r>
      <w:proofErr w:type="spellEnd"/>
      <w:r w:rsidRPr="00A473CA">
        <w:rPr>
          <w:rFonts w:ascii="Garamond" w:hAnsi="Garamond"/>
          <w:color w:val="000000"/>
          <w:sz w:val="24"/>
          <w:szCs w:val="24"/>
          <w:lang w:val="sq-AL"/>
        </w:rPr>
        <w:t xml:space="preserve"> 2” brenda 60 muajve nga marrja e të gjitha lejeve të nevojshme dhe duke marrë </w:t>
      </w:r>
      <w:r w:rsidR="00A473CA" w:rsidRPr="00A473CA">
        <w:rPr>
          <w:rFonts w:ascii="Garamond" w:hAnsi="Garamond"/>
          <w:color w:val="000000"/>
          <w:sz w:val="24"/>
          <w:szCs w:val="24"/>
          <w:lang w:val="sq-AL"/>
        </w:rPr>
        <w:t xml:space="preserve">parasysh lejen e ndërtimit </w:t>
      </w:r>
      <w:r w:rsidRPr="00A473CA">
        <w:rPr>
          <w:rFonts w:ascii="Garamond" w:hAnsi="Garamond"/>
          <w:color w:val="000000"/>
          <w:sz w:val="24"/>
          <w:szCs w:val="24"/>
          <w:lang w:val="sq-AL"/>
        </w:rPr>
        <w:t xml:space="preserve">të datës 17.3.2021, vlerësojmë që vlefshmëria e licencës të fillojë në momentin e </w:t>
      </w:r>
      <w:proofErr w:type="spellStart"/>
      <w:r w:rsidRPr="00A473CA">
        <w:rPr>
          <w:rFonts w:ascii="Garamond" w:hAnsi="Garamond"/>
          <w:color w:val="000000"/>
          <w:sz w:val="24"/>
          <w:szCs w:val="24"/>
          <w:lang w:val="sq-AL"/>
        </w:rPr>
        <w:t>energjizimit</w:t>
      </w:r>
      <w:proofErr w:type="spellEnd"/>
      <w:r w:rsidRPr="00A473CA">
        <w:rPr>
          <w:rFonts w:ascii="Garamond" w:hAnsi="Garamond"/>
          <w:color w:val="000000"/>
          <w:sz w:val="24"/>
          <w:szCs w:val="24"/>
          <w:lang w:val="sq-AL"/>
        </w:rPr>
        <w:t xml:space="preserve"> të veprës, por jo më vonë se data 17.3.2026.</w:t>
      </w:r>
    </w:p>
    <w:p w14:paraId="08EC338C" w14:textId="3F529277" w:rsidR="001244B0" w:rsidRPr="00A473CA" w:rsidRDefault="001244B0" w:rsidP="001244B0">
      <w:pPr>
        <w:autoSpaceDE w:val="0"/>
        <w:autoSpaceDN w:val="0"/>
        <w:adjustRightInd w:val="0"/>
        <w:spacing w:after="0" w:line="240" w:lineRule="auto"/>
        <w:ind w:firstLine="284"/>
        <w:rPr>
          <w:rFonts w:ascii="Garamond" w:hAnsi="Garamond"/>
          <w:color w:val="000000"/>
          <w:sz w:val="24"/>
          <w:szCs w:val="24"/>
          <w:lang w:val="sq-AL"/>
        </w:rPr>
      </w:pPr>
      <w:r w:rsidRPr="00A473CA">
        <w:rPr>
          <w:rFonts w:ascii="Garamond" w:hAnsi="Garamond"/>
          <w:color w:val="000000"/>
          <w:sz w:val="24"/>
          <w:szCs w:val="24"/>
          <w:lang w:val="sq-AL"/>
        </w:rPr>
        <w:t xml:space="preserve">Për gjithë sa më sipër, </w:t>
      </w:r>
      <w:r w:rsidR="00A473CA" w:rsidRPr="00A473CA">
        <w:rPr>
          <w:rFonts w:ascii="Garamond" w:hAnsi="Garamond"/>
          <w:color w:val="000000"/>
          <w:sz w:val="24"/>
          <w:szCs w:val="24"/>
          <w:lang w:val="sq-AL"/>
        </w:rPr>
        <w:t xml:space="preserve">Bordi </w:t>
      </w:r>
      <w:r w:rsidRPr="00A473CA">
        <w:rPr>
          <w:rFonts w:ascii="Garamond" w:hAnsi="Garamond"/>
          <w:color w:val="000000"/>
          <w:sz w:val="24"/>
          <w:szCs w:val="24"/>
          <w:lang w:val="sq-AL"/>
        </w:rPr>
        <w:t xml:space="preserve">i ERE-s </w:t>
      </w:r>
    </w:p>
    <w:p w14:paraId="0A2057DE" w14:textId="77777777" w:rsidR="001244B0" w:rsidRPr="00A473CA" w:rsidRDefault="001244B0" w:rsidP="001244B0">
      <w:pPr>
        <w:autoSpaceDE w:val="0"/>
        <w:autoSpaceDN w:val="0"/>
        <w:adjustRightInd w:val="0"/>
        <w:spacing w:after="0" w:line="240" w:lineRule="auto"/>
        <w:ind w:firstLine="284"/>
        <w:rPr>
          <w:rFonts w:ascii="Garamond" w:hAnsi="Garamond"/>
          <w:color w:val="000000"/>
          <w:sz w:val="24"/>
          <w:szCs w:val="24"/>
          <w:lang w:val="sq-AL"/>
        </w:rPr>
      </w:pPr>
    </w:p>
    <w:p w14:paraId="0C8FA924" w14:textId="42BC8667" w:rsidR="001244B0" w:rsidRPr="00A473CA" w:rsidRDefault="00127632" w:rsidP="001244B0">
      <w:pPr>
        <w:autoSpaceDE w:val="0"/>
        <w:autoSpaceDN w:val="0"/>
        <w:adjustRightInd w:val="0"/>
        <w:spacing w:after="0" w:line="240" w:lineRule="auto"/>
        <w:ind w:firstLine="284"/>
        <w:jc w:val="center"/>
        <w:rPr>
          <w:rFonts w:ascii="Garamond" w:hAnsi="Garamond"/>
          <w:bCs/>
          <w:color w:val="000000"/>
          <w:sz w:val="24"/>
          <w:szCs w:val="24"/>
          <w:lang w:val="sq-AL"/>
        </w:rPr>
      </w:pPr>
      <w:r w:rsidRPr="00A473CA">
        <w:rPr>
          <w:rFonts w:ascii="Garamond" w:hAnsi="Garamond"/>
          <w:bCs/>
          <w:color w:val="000000"/>
          <w:sz w:val="24"/>
          <w:szCs w:val="24"/>
          <w:lang w:val="sq-AL"/>
        </w:rPr>
        <w:t>VENDOSI:</w:t>
      </w:r>
    </w:p>
    <w:p w14:paraId="645C4BE6" w14:textId="77777777" w:rsidR="001244B0" w:rsidRPr="00A473CA" w:rsidRDefault="001244B0" w:rsidP="001244B0">
      <w:pPr>
        <w:autoSpaceDE w:val="0"/>
        <w:autoSpaceDN w:val="0"/>
        <w:adjustRightInd w:val="0"/>
        <w:spacing w:after="0" w:line="240" w:lineRule="auto"/>
        <w:ind w:firstLine="284"/>
        <w:jc w:val="center"/>
        <w:rPr>
          <w:rFonts w:ascii="Garamond" w:hAnsi="Garamond"/>
          <w:b/>
          <w:bCs/>
          <w:color w:val="000000"/>
          <w:sz w:val="24"/>
          <w:szCs w:val="24"/>
          <w:lang w:val="sq-AL"/>
        </w:rPr>
      </w:pPr>
    </w:p>
    <w:p w14:paraId="43D899FC" w14:textId="6FE06B18"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1. Të licencojë e shoqërinë “</w:t>
      </w:r>
      <w:proofErr w:type="spellStart"/>
      <w:r w:rsidRPr="00A473CA">
        <w:rPr>
          <w:rFonts w:ascii="Garamond" w:hAnsi="Garamond"/>
          <w:color w:val="000000"/>
          <w:sz w:val="24"/>
          <w:szCs w:val="24"/>
          <w:lang w:val="sq-AL"/>
        </w:rPr>
        <w:t>SPV</w:t>
      </w:r>
      <w:proofErr w:type="spellEnd"/>
      <w:r w:rsidRPr="00A473CA">
        <w:rPr>
          <w:rFonts w:ascii="Garamond" w:hAnsi="Garamond"/>
          <w:color w:val="000000"/>
          <w:sz w:val="24"/>
          <w:szCs w:val="24"/>
          <w:lang w:val="sq-AL"/>
        </w:rPr>
        <w:t xml:space="preserve"> </w:t>
      </w:r>
      <w:proofErr w:type="spellStart"/>
      <w:r w:rsidR="00A473CA" w:rsidRPr="00A473CA">
        <w:rPr>
          <w:rFonts w:ascii="Garamond" w:hAnsi="Garamond"/>
          <w:color w:val="000000"/>
          <w:sz w:val="24"/>
          <w:szCs w:val="24"/>
          <w:lang w:val="sq-AL"/>
        </w:rPr>
        <w:t>Blue</w:t>
      </w:r>
      <w:proofErr w:type="spellEnd"/>
      <w:r w:rsidR="00A473CA" w:rsidRPr="00A473CA">
        <w:rPr>
          <w:rFonts w:ascii="Garamond" w:hAnsi="Garamond"/>
          <w:color w:val="000000"/>
          <w:sz w:val="24"/>
          <w:szCs w:val="24"/>
          <w:lang w:val="sq-AL"/>
        </w:rPr>
        <w:t xml:space="preserve"> </w:t>
      </w:r>
      <w:r w:rsidRPr="00A473CA">
        <w:rPr>
          <w:rFonts w:ascii="Garamond" w:hAnsi="Garamond"/>
          <w:color w:val="000000"/>
          <w:sz w:val="24"/>
          <w:szCs w:val="24"/>
          <w:lang w:val="sq-AL"/>
        </w:rPr>
        <w:t xml:space="preserve">2”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xml:space="preserve">. në veprimtarinë e prodhimit të energjisë elektrike nga parku </w:t>
      </w:r>
      <w:proofErr w:type="spellStart"/>
      <w:r w:rsidRPr="00A473CA">
        <w:rPr>
          <w:rFonts w:ascii="Garamond" w:hAnsi="Garamond"/>
          <w:color w:val="000000"/>
          <w:sz w:val="24"/>
          <w:szCs w:val="24"/>
          <w:lang w:val="sq-AL"/>
        </w:rPr>
        <w:t>fotovoltaik</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Blue</w:t>
      </w:r>
      <w:proofErr w:type="spellEnd"/>
      <w:r w:rsidRPr="00A473CA">
        <w:rPr>
          <w:rFonts w:ascii="Garamond" w:hAnsi="Garamond"/>
          <w:color w:val="000000"/>
          <w:sz w:val="24"/>
          <w:szCs w:val="24"/>
          <w:lang w:val="sq-AL"/>
        </w:rPr>
        <w:t xml:space="preserve"> 2”, me kapacitet të instaluar 50 </w:t>
      </w:r>
      <w:proofErr w:type="spellStart"/>
      <w:r w:rsidR="006A0FEC" w:rsidRPr="00A473CA">
        <w:rPr>
          <w:rFonts w:ascii="Garamond" w:hAnsi="Garamond"/>
          <w:color w:val="000000"/>
          <w:sz w:val="24"/>
          <w:szCs w:val="24"/>
          <w:lang w:val="sq-AL"/>
        </w:rPr>
        <w:t>m</w:t>
      </w:r>
      <w:bookmarkStart w:id="0" w:name="_GoBack"/>
      <w:bookmarkEnd w:id="0"/>
      <w:r w:rsidR="006A0FEC" w:rsidRPr="00A473CA">
        <w:rPr>
          <w:rFonts w:ascii="Garamond" w:hAnsi="Garamond"/>
          <w:color w:val="000000"/>
          <w:sz w:val="24"/>
          <w:szCs w:val="24"/>
          <w:lang w:val="sq-AL"/>
        </w:rPr>
        <w:t>w</w:t>
      </w:r>
      <w:proofErr w:type="spellEnd"/>
      <w:r w:rsidRPr="00A473CA">
        <w:rPr>
          <w:rFonts w:ascii="Garamond" w:hAnsi="Garamond"/>
          <w:color w:val="000000"/>
          <w:sz w:val="24"/>
          <w:szCs w:val="24"/>
          <w:lang w:val="sq-AL"/>
        </w:rPr>
        <w:t xml:space="preserve">, me vendndodhje në </w:t>
      </w:r>
      <w:proofErr w:type="spellStart"/>
      <w:r w:rsidRPr="00A473CA">
        <w:rPr>
          <w:rFonts w:ascii="Garamond" w:hAnsi="Garamond"/>
          <w:color w:val="000000"/>
          <w:sz w:val="24"/>
          <w:szCs w:val="24"/>
          <w:lang w:val="sq-AL"/>
        </w:rPr>
        <w:t>Sheq</w:t>
      </w:r>
      <w:proofErr w:type="spellEnd"/>
      <w:r w:rsidRPr="00A473CA">
        <w:rPr>
          <w:rFonts w:ascii="Garamond" w:hAnsi="Garamond"/>
          <w:color w:val="000000"/>
          <w:sz w:val="24"/>
          <w:szCs w:val="24"/>
          <w:lang w:val="sq-AL"/>
        </w:rPr>
        <w:t xml:space="preserve"> </w:t>
      </w:r>
      <w:proofErr w:type="spellStart"/>
      <w:r w:rsidRPr="00A473CA">
        <w:rPr>
          <w:rFonts w:ascii="Garamond" w:hAnsi="Garamond"/>
          <w:color w:val="000000"/>
          <w:sz w:val="24"/>
          <w:szCs w:val="24"/>
          <w:lang w:val="sq-AL"/>
        </w:rPr>
        <w:t>Marinas</w:t>
      </w:r>
      <w:proofErr w:type="spellEnd"/>
      <w:r w:rsidRPr="00A473CA">
        <w:rPr>
          <w:rFonts w:ascii="Garamond" w:hAnsi="Garamond"/>
          <w:color w:val="000000"/>
          <w:sz w:val="24"/>
          <w:szCs w:val="24"/>
          <w:lang w:val="sq-AL"/>
        </w:rPr>
        <w:t xml:space="preserve">, </w:t>
      </w:r>
      <w:r w:rsidRPr="00A473CA">
        <w:rPr>
          <w:rFonts w:ascii="Garamond" w:hAnsi="Garamond"/>
          <w:color w:val="000000"/>
          <w:sz w:val="24"/>
          <w:szCs w:val="24"/>
          <w:lang w:val="sq-AL"/>
        </w:rPr>
        <w:lastRenderedPageBreak/>
        <w:t xml:space="preserve">Bashkia Fier, për një afat 25-vjeçar, duke filluar nga momenti i </w:t>
      </w:r>
      <w:proofErr w:type="spellStart"/>
      <w:r w:rsidRPr="00A473CA">
        <w:rPr>
          <w:rFonts w:ascii="Garamond" w:hAnsi="Garamond"/>
          <w:color w:val="000000"/>
          <w:sz w:val="24"/>
          <w:szCs w:val="24"/>
          <w:lang w:val="sq-AL"/>
        </w:rPr>
        <w:t>energjizimit</w:t>
      </w:r>
      <w:proofErr w:type="spellEnd"/>
      <w:r w:rsidRPr="00A473CA">
        <w:rPr>
          <w:rFonts w:ascii="Garamond" w:hAnsi="Garamond"/>
          <w:color w:val="000000"/>
          <w:sz w:val="24"/>
          <w:szCs w:val="24"/>
          <w:lang w:val="sq-AL"/>
        </w:rPr>
        <w:t xml:space="preserve"> të veprës, por jo më vonë se data</w:t>
      </w:r>
      <w:r w:rsidRPr="00A473CA">
        <w:rPr>
          <w:rFonts w:ascii="Garamond" w:hAnsi="Garamond"/>
          <w:i/>
          <w:iCs/>
          <w:color w:val="000000"/>
          <w:sz w:val="24"/>
          <w:szCs w:val="24"/>
          <w:lang w:val="sq-AL"/>
        </w:rPr>
        <w:t xml:space="preserve"> </w:t>
      </w:r>
      <w:r w:rsidRPr="00A473CA">
        <w:rPr>
          <w:rFonts w:ascii="Garamond" w:hAnsi="Garamond"/>
          <w:color w:val="000000"/>
          <w:sz w:val="24"/>
          <w:szCs w:val="24"/>
          <w:lang w:val="sq-AL"/>
        </w:rPr>
        <w:t>17.3.2026.</w:t>
      </w:r>
    </w:p>
    <w:p w14:paraId="2DC68363" w14:textId="2B67A0BD"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2. Ky vendim është objekt rishikimi nga ERE.</w:t>
      </w:r>
    </w:p>
    <w:p w14:paraId="4C2445E1" w14:textId="5442CCA5"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3. Drejtoria e Licencimit dhe Autorizimeve të njoftojë shoqërinë “</w:t>
      </w:r>
      <w:proofErr w:type="spellStart"/>
      <w:r w:rsidRPr="00A473CA">
        <w:rPr>
          <w:rFonts w:ascii="Garamond" w:hAnsi="Garamond"/>
          <w:color w:val="000000"/>
          <w:sz w:val="24"/>
          <w:szCs w:val="24"/>
          <w:lang w:val="sq-AL"/>
        </w:rPr>
        <w:t>SPV</w:t>
      </w:r>
      <w:proofErr w:type="spellEnd"/>
      <w:r w:rsidRPr="00A473CA">
        <w:rPr>
          <w:rFonts w:ascii="Garamond" w:hAnsi="Garamond"/>
          <w:color w:val="000000"/>
          <w:sz w:val="24"/>
          <w:szCs w:val="24"/>
          <w:lang w:val="sq-AL"/>
        </w:rPr>
        <w:t xml:space="preserve"> </w:t>
      </w:r>
      <w:proofErr w:type="spellStart"/>
      <w:r w:rsidR="00A473CA" w:rsidRPr="00A473CA">
        <w:rPr>
          <w:rFonts w:ascii="Garamond" w:hAnsi="Garamond"/>
          <w:color w:val="000000"/>
          <w:sz w:val="24"/>
          <w:szCs w:val="24"/>
          <w:lang w:val="sq-AL"/>
        </w:rPr>
        <w:t>Blue</w:t>
      </w:r>
      <w:proofErr w:type="spellEnd"/>
      <w:r w:rsidR="00A473CA" w:rsidRPr="00A473CA">
        <w:rPr>
          <w:rFonts w:ascii="Garamond" w:hAnsi="Garamond"/>
          <w:color w:val="000000"/>
          <w:sz w:val="24"/>
          <w:szCs w:val="24"/>
          <w:lang w:val="sq-AL"/>
        </w:rPr>
        <w:t xml:space="preserve"> </w:t>
      </w:r>
      <w:r w:rsidRPr="00A473CA">
        <w:rPr>
          <w:rFonts w:ascii="Garamond" w:hAnsi="Garamond"/>
          <w:color w:val="000000"/>
          <w:sz w:val="24"/>
          <w:szCs w:val="24"/>
          <w:lang w:val="sq-AL"/>
        </w:rPr>
        <w:t xml:space="preserve">2” </w:t>
      </w:r>
      <w:proofErr w:type="spellStart"/>
      <w:r w:rsidRPr="00A473CA">
        <w:rPr>
          <w:rFonts w:ascii="Garamond" w:hAnsi="Garamond"/>
          <w:color w:val="000000"/>
          <w:sz w:val="24"/>
          <w:szCs w:val="24"/>
          <w:lang w:val="sq-AL"/>
        </w:rPr>
        <w:t>sh.p.k</w:t>
      </w:r>
      <w:proofErr w:type="spellEnd"/>
      <w:r w:rsidRPr="00A473CA">
        <w:rPr>
          <w:rFonts w:ascii="Garamond" w:hAnsi="Garamond"/>
          <w:color w:val="000000"/>
          <w:sz w:val="24"/>
          <w:szCs w:val="24"/>
          <w:lang w:val="sq-AL"/>
        </w:rPr>
        <w:t xml:space="preserve">., Ministrinë e Infrastrukturës dhe Energjisë dhe OST </w:t>
      </w:r>
      <w:proofErr w:type="spellStart"/>
      <w:r w:rsidRPr="00A473CA">
        <w:rPr>
          <w:rFonts w:ascii="Garamond" w:hAnsi="Garamond"/>
          <w:color w:val="000000"/>
          <w:sz w:val="24"/>
          <w:szCs w:val="24"/>
          <w:lang w:val="sq-AL"/>
        </w:rPr>
        <w:t>sh.a</w:t>
      </w:r>
      <w:proofErr w:type="spellEnd"/>
      <w:r w:rsidRPr="00A473CA">
        <w:rPr>
          <w:rFonts w:ascii="Garamond" w:hAnsi="Garamond"/>
          <w:color w:val="000000"/>
          <w:sz w:val="24"/>
          <w:szCs w:val="24"/>
          <w:lang w:val="sq-AL"/>
        </w:rPr>
        <w:t xml:space="preserve">. për vendimin e </w:t>
      </w:r>
      <w:r w:rsidR="00A473CA" w:rsidRPr="00A473CA">
        <w:rPr>
          <w:rFonts w:ascii="Garamond" w:hAnsi="Garamond"/>
          <w:color w:val="000000"/>
          <w:sz w:val="24"/>
          <w:szCs w:val="24"/>
          <w:lang w:val="sq-AL"/>
        </w:rPr>
        <w:t xml:space="preserve">Bordit </w:t>
      </w:r>
      <w:r w:rsidRPr="00A473CA">
        <w:rPr>
          <w:rFonts w:ascii="Garamond" w:hAnsi="Garamond"/>
          <w:color w:val="000000"/>
          <w:sz w:val="24"/>
          <w:szCs w:val="24"/>
          <w:lang w:val="sq-AL"/>
        </w:rPr>
        <w:t>të ERE-s.</w:t>
      </w:r>
    </w:p>
    <w:p w14:paraId="4A2AE433" w14:textId="77777777" w:rsidR="001244B0" w:rsidRPr="00A473CA" w:rsidRDefault="001244B0" w:rsidP="001244B0">
      <w:pPr>
        <w:autoSpaceDE w:val="0"/>
        <w:autoSpaceDN w:val="0"/>
        <w:adjustRightInd w:val="0"/>
        <w:spacing w:after="0" w:line="240" w:lineRule="auto"/>
        <w:ind w:firstLine="284"/>
        <w:jc w:val="both"/>
        <w:rPr>
          <w:rFonts w:ascii="Garamond" w:hAnsi="Garamond" w:cs="Calibri"/>
          <w:color w:val="000000"/>
          <w:sz w:val="24"/>
          <w:szCs w:val="24"/>
          <w:lang w:val="sq-AL"/>
        </w:rPr>
      </w:pPr>
      <w:r w:rsidRPr="00A473CA">
        <w:rPr>
          <w:rFonts w:ascii="Garamond" w:hAnsi="Garamond"/>
          <w:color w:val="000000"/>
          <w:sz w:val="24"/>
          <w:szCs w:val="24"/>
          <w:lang w:val="sq-AL"/>
        </w:rPr>
        <w:t xml:space="preserve">Ky vendim hyn në fuqi menjëherë. </w:t>
      </w:r>
    </w:p>
    <w:p w14:paraId="6A81494C" w14:textId="22D5028E"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A473CA" w:rsidRPr="00A473CA">
        <w:rPr>
          <w:rFonts w:ascii="Garamond" w:hAnsi="Garamond"/>
          <w:color w:val="000000"/>
          <w:sz w:val="24"/>
          <w:szCs w:val="24"/>
          <w:lang w:val="sq-AL"/>
        </w:rPr>
        <w:t xml:space="preserve">Bordit </w:t>
      </w:r>
      <w:r w:rsidRPr="00A473CA">
        <w:rPr>
          <w:rFonts w:ascii="Garamond" w:hAnsi="Garamond"/>
          <w:color w:val="000000"/>
          <w:sz w:val="24"/>
          <w:szCs w:val="24"/>
          <w:lang w:val="sq-AL"/>
        </w:rPr>
        <w:t xml:space="preserve">në rast se ka siguruar prova të reja që mund ta çojnë </w:t>
      </w:r>
      <w:r w:rsidR="00A473CA" w:rsidRPr="00A473CA">
        <w:rPr>
          <w:rFonts w:ascii="Garamond" w:hAnsi="Garamond"/>
          <w:color w:val="000000"/>
          <w:sz w:val="24"/>
          <w:szCs w:val="24"/>
          <w:lang w:val="sq-AL"/>
        </w:rPr>
        <w:t xml:space="preserve">Bordin </w:t>
      </w:r>
      <w:r w:rsidRPr="00A473CA">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7CE5E177" w14:textId="264DE5CF"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Ky vendim botohet në Fletoren Zyrtare.</w:t>
      </w:r>
    </w:p>
    <w:p w14:paraId="1575F777" w14:textId="77777777"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p>
    <w:p w14:paraId="1A0791E9" w14:textId="69A34BB9" w:rsidR="001244B0" w:rsidRPr="00A473CA" w:rsidRDefault="001244B0" w:rsidP="001244B0">
      <w:pPr>
        <w:tabs>
          <w:tab w:val="left" w:pos="5160"/>
          <w:tab w:val="left" w:pos="7700"/>
        </w:tabs>
        <w:autoSpaceDE w:val="0"/>
        <w:autoSpaceDN w:val="0"/>
        <w:adjustRightInd w:val="0"/>
        <w:spacing w:after="0" w:line="240" w:lineRule="auto"/>
        <w:ind w:firstLine="284"/>
        <w:jc w:val="right"/>
        <w:rPr>
          <w:rFonts w:ascii="Garamond" w:hAnsi="Garamond"/>
          <w:bCs/>
          <w:color w:val="000000"/>
          <w:sz w:val="24"/>
          <w:szCs w:val="24"/>
          <w:lang w:val="sq-AL"/>
        </w:rPr>
      </w:pPr>
      <w:r w:rsidRPr="00A473CA">
        <w:rPr>
          <w:rFonts w:ascii="Garamond" w:hAnsi="Garamond"/>
          <w:bCs/>
          <w:color w:val="000000"/>
          <w:sz w:val="24"/>
          <w:szCs w:val="24"/>
          <w:lang w:val="sq-AL"/>
        </w:rPr>
        <w:t>KRYETAR</w:t>
      </w:r>
    </w:p>
    <w:p w14:paraId="2F755EE7" w14:textId="6CC36F56" w:rsidR="001244B0" w:rsidRPr="00A473CA" w:rsidRDefault="001244B0" w:rsidP="001244B0">
      <w:pPr>
        <w:tabs>
          <w:tab w:val="left" w:pos="5160"/>
          <w:tab w:val="left" w:pos="7700"/>
        </w:tabs>
        <w:autoSpaceDE w:val="0"/>
        <w:autoSpaceDN w:val="0"/>
        <w:adjustRightInd w:val="0"/>
        <w:spacing w:after="0" w:line="240" w:lineRule="auto"/>
        <w:ind w:firstLine="284"/>
        <w:jc w:val="right"/>
        <w:rPr>
          <w:rFonts w:ascii="Garamond" w:hAnsi="Garamond"/>
          <w:b/>
          <w:bCs/>
          <w:color w:val="000000"/>
          <w:sz w:val="24"/>
          <w:szCs w:val="24"/>
          <w:lang w:val="sq-AL"/>
        </w:rPr>
      </w:pPr>
      <w:r w:rsidRPr="00A473CA">
        <w:rPr>
          <w:rFonts w:ascii="Garamond" w:hAnsi="Garamond"/>
          <w:b/>
          <w:bCs/>
          <w:color w:val="000000"/>
          <w:sz w:val="24"/>
          <w:szCs w:val="24"/>
          <w:lang w:val="sq-AL"/>
        </w:rPr>
        <w:t xml:space="preserve">Petrit </w:t>
      </w:r>
      <w:proofErr w:type="spellStart"/>
      <w:r w:rsidRPr="00A473CA">
        <w:rPr>
          <w:rFonts w:ascii="Garamond" w:hAnsi="Garamond"/>
          <w:b/>
          <w:bCs/>
          <w:color w:val="000000"/>
          <w:sz w:val="24"/>
          <w:szCs w:val="24"/>
          <w:lang w:val="sq-AL"/>
        </w:rPr>
        <w:t>Ahmeti</w:t>
      </w:r>
      <w:proofErr w:type="spellEnd"/>
    </w:p>
    <w:p w14:paraId="3A158F48" w14:textId="38CBB11A" w:rsidR="00134CDE" w:rsidRPr="00A473CA" w:rsidRDefault="00134CDE" w:rsidP="001244B0">
      <w:pPr>
        <w:spacing w:after="0" w:line="240" w:lineRule="auto"/>
        <w:ind w:firstLine="284"/>
        <w:jc w:val="right"/>
        <w:rPr>
          <w:rFonts w:ascii="Garamond" w:hAnsi="Garamond"/>
          <w:sz w:val="24"/>
          <w:szCs w:val="24"/>
          <w:lang w:val="sq-AL"/>
        </w:rPr>
      </w:pPr>
    </w:p>
    <w:sectPr w:rsidR="00134CDE" w:rsidRPr="00A473CA" w:rsidSect="0012763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C7965" w14:textId="77777777" w:rsidR="00A473CA" w:rsidRDefault="00A473CA">
      <w:pPr>
        <w:spacing w:after="0" w:line="240" w:lineRule="auto"/>
      </w:pPr>
      <w:r>
        <w:separator/>
      </w:r>
    </w:p>
  </w:endnote>
  <w:endnote w:type="continuationSeparator" w:id="0">
    <w:p w14:paraId="7312DC33" w14:textId="77777777" w:rsidR="00A473CA" w:rsidRDefault="00A473CA">
      <w:pPr>
        <w:spacing w:after="0" w:line="240" w:lineRule="auto"/>
      </w:pPr>
      <w:r>
        <w:continuationSeparator/>
      </w:r>
    </w:p>
  </w:endnote>
  <w:endnote w:type="continuationNotice" w:id="1">
    <w:p w14:paraId="683EB584" w14:textId="77777777" w:rsidR="00A473CA" w:rsidRDefault="00A473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1F0A0" w14:textId="77777777" w:rsidR="00A473CA" w:rsidRDefault="00A473CA">
      <w:pPr>
        <w:spacing w:after="0" w:line="240" w:lineRule="auto"/>
      </w:pPr>
      <w:r>
        <w:separator/>
      </w:r>
    </w:p>
  </w:footnote>
  <w:footnote w:type="continuationSeparator" w:id="0">
    <w:p w14:paraId="0962FDFF" w14:textId="77777777" w:rsidR="00A473CA" w:rsidRDefault="00A473CA">
      <w:pPr>
        <w:spacing w:after="0" w:line="240" w:lineRule="auto"/>
      </w:pPr>
      <w:r>
        <w:continuationSeparator/>
      </w:r>
    </w:p>
  </w:footnote>
  <w:footnote w:type="continuationNotice" w:id="1">
    <w:p w14:paraId="3F7DABD9" w14:textId="77777777" w:rsidR="00A473CA" w:rsidRDefault="00A473C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810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7D0A6B52"/>
    <w:lvl w:ilvl="0" w:tplc="C47C73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3E2A4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4F4C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0000000C"/>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000000D"/>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B0646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0000015"/>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0000016"/>
    <w:multiLevelType w:val="hybridMultilevel"/>
    <w:tmpl w:val="E46A3B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0000017"/>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00000019"/>
    <w:multiLevelType w:val="hybridMultilevel"/>
    <w:tmpl w:val="52446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0000001A"/>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0000001B"/>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0000001D"/>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E69A235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000001F"/>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00000020"/>
    <w:multiLevelType w:val="hybridMultilevel"/>
    <w:tmpl w:val="97C6EE0C"/>
    <w:lvl w:ilvl="0" w:tplc="CD3C3160">
      <w:start w:val="4"/>
      <w:numFmt w:val="bullet"/>
      <w:lvlText w:val="-"/>
      <w:lvlJc w:val="left"/>
      <w:pPr>
        <w:ind w:left="360" w:hanging="360"/>
      </w:pPr>
      <w:rPr>
        <w:rFonts w:ascii="Calibri" w:eastAsia="Calibri" w:hAnsi="Calibri" w:cs="Calibri"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 w15:restartNumberingAfterBreak="0">
    <w:nsid w:val="00000021"/>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33" w15:restartNumberingAfterBreak="0">
    <w:nsid w:val="00000022"/>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00000023"/>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4"/>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0000025"/>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00000026"/>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0000027"/>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00000028"/>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42314DA"/>
    <w:multiLevelType w:val="hybridMultilevel"/>
    <w:tmpl w:val="3522A7F4"/>
    <w:lvl w:ilvl="0" w:tplc="CD3C3160">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AC13A2"/>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9"/>
  </w:num>
  <w:num w:numId="2">
    <w:abstractNumId w:val="34"/>
  </w:num>
  <w:num w:numId="3">
    <w:abstractNumId w:val="12"/>
  </w:num>
  <w:num w:numId="4">
    <w:abstractNumId w:val="20"/>
  </w:num>
  <w:num w:numId="5">
    <w:abstractNumId w:val="17"/>
  </w:num>
  <w:num w:numId="6">
    <w:abstractNumId w:val="15"/>
  </w:num>
  <w:num w:numId="7">
    <w:abstractNumId w:val="11"/>
  </w:num>
  <w:num w:numId="8">
    <w:abstractNumId w:val="7"/>
  </w:num>
  <w:num w:numId="9">
    <w:abstractNumId w:val="30"/>
  </w:num>
  <w:num w:numId="10">
    <w:abstractNumId w:val="23"/>
  </w:num>
  <w:num w:numId="11">
    <w:abstractNumId w:val="0"/>
  </w:num>
  <w:num w:numId="12">
    <w:abstractNumId w:val="16"/>
  </w:num>
  <w:num w:numId="13">
    <w:abstractNumId w:val="39"/>
  </w:num>
  <w:num w:numId="14">
    <w:abstractNumId w:val="35"/>
  </w:num>
  <w:num w:numId="15">
    <w:abstractNumId w:val="3"/>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5"/>
  </w:num>
  <w:num w:numId="19">
    <w:abstractNumId w:val="1"/>
  </w:num>
  <w:num w:numId="20">
    <w:abstractNumId w:val="13"/>
  </w:num>
  <w:num w:numId="21">
    <w:abstractNumId w:val="38"/>
  </w:num>
  <w:num w:numId="22">
    <w:abstractNumId w:val="10"/>
  </w:num>
  <w:num w:numId="23">
    <w:abstractNumId w:val="27"/>
  </w:num>
  <w:num w:numId="24">
    <w:abstractNumId w:val="28"/>
  </w:num>
  <w:num w:numId="25">
    <w:abstractNumId w:val="41"/>
  </w:num>
  <w:num w:numId="26">
    <w:abstractNumId w:val="25"/>
  </w:num>
  <w:num w:numId="27">
    <w:abstractNumId w:val="2"/>
  </w:num>
  <w:num w:numId="28">
    <w:abstractNumId w:val="26"/>
  </w:num>
  <w:num w:numId="29">
    <w:abstractNumId w:val="14"/>
  </w:num>
  <w:num w:numId="30">
    <w:abstractNumId w:val="33"/>
  </w:num>
  <w:num w:numId="31">
    <w:abstractNumId w:val="4"/>
  </w:num>
  <w:num w:numId="32">
    <w:abstractNumId w:val="37"/>
  </w:num>
  <w:num w:numId="33">
    <w:abstractNumId w:val="6"/>
  </w:num>
  <w:num w:numId="34">
    <w:abstractNumId w:val="31"/>
  </w:num>
  <w:num w:numId="35">
    <w:abstractNumId w:val="22"/>
  </w:num>
  <w:num w:numId="36">
    <w:abstractNumId w:val="19"/>
  </w:num>
  <w:num w:numId="37">
    <w:abstractNumId w:val="31"/>
  </w:num>
  <w:num w:numId="38">
    <w:abstractNumId w:val="32"/>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 w:numId="41">
    <w:abstractNumId w:val="21"/>
  </w:num>
  <w:num w:numId="42">
    <w:abstractNumId w:val="8"/>
  </w:num>
  <w:num w:numId="43">
    <w:abstractNumId w:val="18"/>
  </w:num>
  <w:num w:numId="44">
    <w:abstractNumId w:val="9"/>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62"/>
    <w:rsid w:val="00096E35"/>
    <w:rsid w:val="001244B0"/>
    <w:rsid w:val="00127632"/>
    <w:rsid w:val="00134CDE"/>
    <w:rsid w:val="001A1633"/>
    <w:rsid w:val="001D1131"/>
    <w:rsid w:val="00375A95"/>
    <w:rsid w:val="00393054"/>
    <w:rsid w:val="00444894"/>
    <w:rsid w:val="005944B3"/>
    <w:rsid w:val="00634BFD"/>
    <w:rsid w:val="006A0FEC"/>
    <w:rsid w:val="006B7647"/>
    <w:rsid w:val="006F2F42"/>
    <w:rsid w:val="007F6FB6"/>
    <w:rsid w:val="00845381"/>
    <w:rsid w:val="008C2E6A"/>
    <w:rsid w:val="00921F09"/>
    <w:rsid w:val="00955B44"/>
    <w:rsid w:val="009725ED"/>
    <w:rsid w:val="009C1B86"/>
    <w:rsid w:val="00A473CA"/>
    <w:rsid w:val="00D44462"/>
    <w:rsid w:val="00D7291A"/>
    <w:rsid w:val="00E00527"/>
    <w:rsid w:val="00F67392"/>
    <w:rsid w:val="00FD0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AB56E"/>
  <w15:docId w15:val="{E9C9F224-DADB-4D22-A347-0188135B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pPr>
      <w:tabs>
        <w:tab w:val="center" w:pos="4680"/>
        <w:tab w:val="right" w:pos="9360"/>
      </w:tabs>
      <w:spacing w:after="0" w:line="240" w:lineRule="auto"/>
    </w:pPr>
  </w:style>
  <w:style w:type="character" w:customStyle="1" w:styleId="FooterChar">
    <w:name w:val="Footer Char"/>
    <w:basedOn w:val="DefaultParagraphFont"/>
    <w:link w:val="Footer"/>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styleId="Revision">
    <w:name w:val="Revision"/>
    <w:uiPriority w:val="99"/>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Nr_x002e__x0020_akti>
    <Data_x0020_e_x0020_Krijimit xmlns="0e656187-b300-4fb0-8bf4-3a50f872073c">2025-01-21T10:02:54Z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2025-01-20T00:00:00Z</Date_x0020_protokolli>
    <Titulli xmlns="0e656187-b300-4fb0-8bf4-3a50f872073c">Mbi licencimin e shoqërisë “SPV BLUE 2” sh.p.k. në veprimtarinë e prodhimit të energjisë elektrike nga parku fotovoltaik “Blue 2”, me kapacitet të instaluar 50 MW</Titulli>
    <Modifikuesi xmlns="0e656187-b300-4fb0-8bf4-3a50f872073c">nevila.samarxhi</Modifikuesi>
    <Nr_x002e__x0020_prot_x0020_QBZ xmlns="0e656187-b300-4fb0-8bf4-3a50f872073c">105/1</Nr_x002e__x0020_prot_x0020_QBZ>
    <Data_x0020_e_x0020_Modifikimit xmlns="0e656187-b300-4fb0-8bf4-3a50f872073c">2025-01-21T14:35:09Z</Data_x0020_e_x0020_Modifikimit>
    <Dekretuar xmlns="0e656187-b300-4fb0-8bf4-3a50f872073c">false</Dekretuar>
    <Data xmlns="0e656187-b300-4fb0-8bf4-3a50f872073c">2024-12-30T00:00:00Z</Data>
    <Nr_x002e__x0020_protokolli_x0020_i_x0020_aktit xmlns="0e656187-b300-4fb0-8bf4-3a50f872073c">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DBE664A00D446D8A7E8454CCCB86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DBE664A00D446D8A7E8454CCCB86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9705F-496F-4F3C-874D-D1671895B151}">
  <ds:schemaRefs>
    <ds:schemaRef ds:uri="http://purl.org/dc/dcmitype/"/>
    <ds:schemaRef ds:uri="http://schemas.microsoft.com/office/2006/documentManagement/types"/>
    <ds:schemaRef ds:uri="http://schemas.microsoft.com/office/2006/metadata/properties"/>
    <ds:schemaRef ds:uri="0e656187-b300-4fb0-8bf4-3a50f872073c"/>
    <ds:schemaRef ds:uri="http://www.w3.org/XML/1998/namespace"/>
    <ds:schemaRef ds:uri="http://purl.org/dc/term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4639E7F5-ABCE-46C0-A7D5-4FCA98909776}">
  <ds:schemaRefs>
    <ds:schemaRef ds:uri="http://schemas.microsoft.com/sharepoint/v3/contenttype/forms"/>
  </ds:schemaRefs>
</ds:datastoreItem>
</file>

<file path=customXml/itemProps3.xml><?xml version="1.0" encoding="utf-8"?>
<ds:datastoreItem xmlns:ds="http://schemas.openxmlformats.org/officeDocument/2006/customXml" ds:itemID="{D1F127CD-7B2C-4521-B740-79D934A72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D7C578F-AA74-4A30-B9BF-D8F2EF5C028F}">
  <ds:schemaRefs>
    <ds:schemaRef ds:uri="http://schemas.microsoft.com/sharepoint/v3/contenttype/forms"/>
  </ds:schemaRefs>
</ds:datastoreItem>
</file>

<file path=customXml/itemProps5.xml><?xml version="1.0" encoding="utf-8"?>
<ds:datastoreItem xmlns:ds="http://schemas.openxmlformats.org/officeDocument/2006/customXml" ds:itemID="{C7256D1C-BC63-427C-898C-50931A974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5E2C231-D5D9-49F2-8BAB-78D07B22C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Mbi licencimin e shoqërisë “SPV BLUE 2” sh.p.k. në veprimtarinë e prodhimit të energjisë elektrike nga parku fotovoltaik “Blue 2”, me kapacitet të instaluar 50 MW</vt:lpstr>
    </vt:vector>
  </TitlesOfParts>
  <Company>Dpa</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“SPV BLUE 2” sh.p.k. në veprimtarinë e prodhimit të energjisë elektrike nga parku fotovoltaik “Blue 2”, me kapacitet të instaluar 50 MW</dc:title>
  <dc:creator>DJZM</dc:creator>
  <cp:lastModifiedBy>Jorina Kryeziu</cp:lastModifiedBy>
  <cp:revision>17</cp:revision>
  <cp:lastPrinted>2024-06-10T14:29:00Z</cp:lastPrinted>
  <dcterms:created xsi:type="dcterms:W3CDTF">2025-01-13T09:20:00Z</dcterms:created>
  <dcterms:modified xsi:type="dcterms:W3CDTF">2025-01-21T14:08:00Z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1143a6dcd5514e47a06a09bf312f424f</vt:lpwstr>
  </property>
</Properties>
</file>