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693E6" w14:textId="037680A9" w:rsidR="00D05828" w:rsidRPr="00802C06" w:rsidRDefault="00D05828" w:rsidP="00E63FBA">
      <w:pPr>
        <w:spacing w:after="0" w:line="240" w:lineRule="auto"/>
        <w:ind w:firstLine="284"/>
        <w:jc w:val="center"/>
        <w:rPr>
          <w:rFonts w:ascii="Garamond" w:hAnsi="Garamond"/>
          <w:b/>
          <w:sz w:val="24"/>
          <w:szCs w:val="24"/>
        </w:rPr>
      </w:pPr>
      <w:r w:rsidRPr="00802C06">
        <w:rPr>
          <w:rFonts w:ascii="Garamond" w:hAnsi="Garamond"/>
          <w:b/>
          <w:sz w:val="24"/>
          <w:szCs w:val="24"/>
        </w:rPr>
        <w:t>VENDIM</w:t>
      </w:r>
    </w:p>
    <w:p w14:paraId="12BECEE2" w14:textId="3583165B" w:rsidR="006409A1" w:rsidRPr="00802C06" w:rsidRDefault="00D05828" w:rsidP="00E63FBA">
      <w:pPr>
        <w:spacing w:after="0" w:line="240" w:lineRule="auto"/>
        <w:ind w:firstLine="284"/>
        <w:jc w:val="center"/>
        <w:rPr>
          <w:rFonts w:ascii="Garamond" w:hAnsi="Garamond"/>
          <w:b/>
          <w:sz w:val="24"/>
          <w:szCs w:val="24"/>
        </w:rPr>
      </w:pPr>
      <w:r w:rsidRPr="00802C06">
        <w:rPr>
          <w:rFonts w:ascii="Garamond" w:hAnsi="Garamond"/>
          <w:b/>
          <w:sz w:val="24"/>
          <w:szCs w:val="24"/>
        </w:rPr>
        <w:t>Nr</w:t>
      </w:r>
      <w:r w:rsidR="002743A5" w:rsidRPr="00802C06">
        <w:rPr>
          <w:rFonts w:ascii="Garamond" w:hAnsi="Garamond"/>
          <w:b/>
          <w:sz w:val="24"/>
          <w:szCs w:val="24"/>
        </w:rPr>
        <w:t>. 50</w:t>
      </w:r>
      <w:r w:rsidR="00480A3C" w:rsidRPr="00802C06">
        <w:rPr>
          <w:rFonts w:ascii="Garamond" w:hAnsi="Garamond"/>
          <w:b/>
          <w:sz w:val="24"/>
          <w:szCs w:val="24"/>
        </w:rPr>
        <w:t>, dat</w:t>
      </w:r>
      <w:r w:rsidR="00802C06">
        <w:rPr>
          <w:rFonts w:ascii="Garamond" w:hAnsi="Garamond"/>
          <w:b/>
          <w:sz w:val="24"/>
          <w:szCs w:val="24"/>
        </w:rPr>
        <w:t>ë</w:t>
      </w:r>
      <w:r w:rsidR="00480A3C" w:rsidRPr="00802C06">
        <w:rPr>
          <w:rFonts w:ascii="Garamond" w:hAnsi="Garamond"/>
          <w:b/>
          <w:sz w:val="24"/>
          <w:szCs w:val="24"/>
        </w:rPr>
        <w:t xml:space="preserve"> 27.2.2025</w:t>
      </w:r>
    </w:p>
    <w:p w14:paraId="7B944DB8" w14:textId="77777777" w:rsidR="00E63FBA" w:rsidRPr="00802C06" w:rsidRDefault="00E63FBA" w:rsidP="00E63FBA">
      <w:pPr>
        <w:autoSpaceDE w:val="0"/>
        <w:autoSpaceDN w:val="0"/>
        <w:adjustRightInd w:val="0"/>
        <w:spacing w:after="0" w:line="240" w:lineRule="auto"/>
        <w:ind w:firstLine="284"/>
        <w:jc w:val="center"/>
        <w:rPr>
          <w:rFonts w:ascii="Garamond" w:hAnsi="Garamond" w:cs="Times New Roman"/>
          <w:b/>
          <w:bCs/>
          <w:color w:val="000000"/>
          <w:sz w:val="24"/>
          <w:szCs w:val="24"/>
        </w:rPr>
      </w:pPr>
    </w:p>
    <w:p w14:paraId="347D4F94" w14:textId="2E8E052B" w:rsidR="00E63FBA" w:rsidRPr="00802C06" w:rsidRDefault="00E63FBA" w:rsidP="00E63FBA">
      <w:pPr>
        <w:autoSpaceDE w:val="0"/>
        <w:autoSpaceDN w:val="0"/>
        <w:adjustRightInd w:val="0"/>
        <w:spacing w:after="0" w:line="240" w:lineRule="auto"/>
        <w:ind w:firstLine="284"/>
        <w:jc w:val="center"/>
        <w:rPr>
          <w:rFonts w:ascii="Garamond" w:hAnsi="Garamond" w:cs="Times New Roman"/>
          <w:b/>
          <w:bCs/>
          <w:color w:val="000000"/>
          <w:sz w:val="24"/>
          <w:szCs w:val="24"/>
        </w:rPr>
      </w:pPr>
      <w:r w:rsidRPr="00802C06">
        <w:rPr>
          <w:rFonts w:ascii="Garamond" w:hAnsi="Garamond" w:cs="Times New Roman"/>
          <w:b/>
          <w:bCs/>
          <w:color w:val="000000"/>
          <w:sz w:val="24"/>
          <w:szCs w:val="24"/>
        </w:rPr>
        <w:t>MBI LICENCIMIN E SHOQËRISË “</w:t>
      </w:r>
      <w:proofErr w:type="spellStart"/>
      <w:r w:rsidRPr="00802C06">
        <w:rPr>
          <w:rFonts w:ascii="Garamond" w:hAnsi="Garamond" w:cs="Times New Roman"/>
          <w:b/>
          <w:bCs/>
          <w:color w:val="000000"/>
          <w:sz w:val="24"/>
          <w:szCs w:val="24"/>
        </w:rPr>
        <w:t>DRIBEN</w:t>
      </w:r>
      <w:proofErr w:type="spellEnd"/>
      <w:r w:rsidRPr="00802C06">
        <w:rPr>
          <w:rFonts w:ascii="Garamond" w:hAnsi="Garamond" w:cs="Times New Roman"/>
          <w:b/>
          <w:bCs/>
          <w:color w:val="000000"/>
          <w:sz w:val="24"/>
          <w:szCs w:val="24"/>
        </w:rPr>
        <w:t xml:space="preserve">” SHPK NË VEPRIMTARINË E PRODHIMIT TË ENERGJISË ELEKTRIKE NGA CENTRALI </w:t>
      </w:r>
      <w:proofErr w:type="spellStart"/>
      <w:r w:rsidRPr="00802C06">
        <w:rPr>
          <w:rFonts w:ascii="Garamond" w:hAnsi="Garamond" w:cs="Times New Roman"/>
          <w:b/>
          <w:bCs/>
          <w:color w:val="000000"/>
          <w:sz w:val="24"/>
          <w:szCs w:val="24"/>
        </w:rPr>
        <w:t>FOTOVOLTAIK</w:t>
      </w:r>
      <w:proofErr w:type="spellEnd"/>
      <w:r w:rsidRPr="00802C06">
        <w:rPr>
          <w:rFonts w:ascii="Garamond" w:hAnsi="Garamond" w:cs="Times New Roman"/>
          <w:b/>
          <w:bCs/>
          <w:color w:val="000000"/>
          <w:sz w:val="24"/>
          <w:szCs w:val="24"/>
        </w:rPr>
        <w:t xml:space="preserve"> ME KAPACITET PRODHUES 2</w:t>
      </w:r>
      <w:r w:rsidR="00802C06" w:rsidRPr="00802C06">
        <w:rPr>
          <w:rFonts w:ascii="Garamond" w:hAnsi="Garamond" w:cs="Times New Roman"/>
          <w:b/>
          <w:bCs/>
          <w:color w:val="000000"/>
          <w:sz w:val="24"/>
          <w:szCs w:val="24"/>
        </w:rPr>
        <w:t>mw</w:t>
      </w:r>
    </w:p>
    <w:p w14:paraId="4662B2AA" w14:textId="77777777" w:rsidR="00E63FBA" w:rsidRPr="00802C06" w:rsidRDefault="00E63FBA" w:rsidP="00E63FBA">
      <w:pPr>
        <w:autoSpaceDE w:val="0"/>
        <w:autoSpaceDN w:val="0"/>
        <w:adjustRightInd w:val="0"/>
        <w:spacing w:after="0" w:line="240" w:lineRule="auto"/>
        <w:ind w:firstLine="284"/>
        <w:jc w:val="center"/>
        <w:rPr>
          <w:rFonts w:ascii="Garamond" w:hAnsi="Garamond" w:cs="Times New Roman"/>
          <w:b/>
          <w:bCs/>
          <w:color w:val="000000"/>
          <w:sz w:val="24"/>
          <w:szCs w:val="24"/>
        </w:rPr>
      </w:pPr>
    </w:p>
    <w:p w14:paraId="536CEBB0" w14:textId="1EC8A51C"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Në mbështetje të neneve 16, 37, pika 2, </w:t>
      </w:r>
      <w:r w:rsidR="00802C06" w:rsidRPr="00802C06">
        <w:rPr>
          <w:rFonts w:ascii="Garamond" w:hAnsi="Garamond" w:cs="Times New Roman"/>
          <w:color w:val="000000"/>
          <w:sz w:val="24"/>
          <w:szCs w:val="24"/>
        </w:rPr>
        <w:t>germa</w:t>
      </w:r>
      <w:r w:rsidRPr="00802C06">
        <w:rPr>
          <w:rFonts w:ascii="Garamond" w:hAnsi="Garamond" w:cs="Times New Roman"/>
          <w:color w:val="000000"/>
          <w:sz w:val="24"/>
          <w:szCs w:val="24"/>
        </w:rPr>
        <w:t xml:space="preserve"> “a”, 38 pika 1, </w:t>
      </w:r>
      <w:r w:rsidR="00802C06" w:rsidRPr="00802C06">
        <w:rPr>
          <w:rFonts w:ascii="Garamond" w:hAnsi="Garamond" w:cs="Times New Roman"/>
          <w:color w:val="000000"/>
          <w:sz w:val="24"/>
          <w:szCs w:val="24"/>
        </w:rPr>
        <w:t>germa</w:t>
      </w:r>
      <w:r w:rsidRPr="00802C06">
        <w:rPr>
          <w:rFonts w:ascii="Garamond" w:hAnsi="Garamond" w:cs="Times New Roman"/>
          <w:color w:val="000000"/>
          <w:sz w:val="24"/>
          <w:szCs w:val="24"/>
        </w:rPr>
        <w:t xml:space="preserve"> “a”, 39, pika 4, të ligjit nr. 43/2015</w:t>
      </w:r>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w:t>
      </w:r>
      <w:r w:rsidRPr="00802C06">
        <w:rPr>
          <w:rFonts w:ascii="Garamond" w:hAnsi="Garamond" w:cs="Times New Roman"/>
          <w:iCs/>
          <w:color w:val="000000"/>
          <w:sz w:val="24"/>
          <w:szCs w:val="24"/>
        </w:rPr>
        <w:t>Për sektorin e energjisë elektrike</w:t>
      </w:r>
      <w:r w:rsidRPr="00802C06">
        <w:rPr>
          <w:rFonts w:ascii="Garamond" w:hAnsi="Garamond" w:cs="Times New Roman"/>
          <w:color w:val="000000"/>
          <w:sz w:val="24"/>
          <w:szCs w:val="24"/>
        </w:rPr>
        <w:t xml:space="preserve">”, </w:t>
      </w:r>
      <w:r w:rsidR="00802C06" w:rsidRPr="00802C06">
        <w:rPr>
          <w:rFonts w:ascii="Garamond" w:hAnsi="Garamond" w:cs="Times New Roman"/>
          <w:color w:val="000000"/>
          <w:sz w:val="24"/>
          <w:szCs w:val="24"/>
        </w:rPr>
        <w:t>të</w:t>
      </w:r>
      <w:r w:rsidRPr="00802C06">
        <w:rPr>
          <w:rFonts w:ascii="Garamond" w:hAnsi="Garamond" w:cs="Times New Roman"/>
          <w:color w:val="000000"/>
          <w:sz w:val="24"/>
          <w:szCs w:val="24"/>
        </w:rPr>
        <w:t xml:space="preserve"> ndryshuar; </w:t>
      </w:r>
      <w:r w:rsidR="00802C06" w:rsidRPr="00802C06">
        <w:rPr>
          <w:rFonts w:ascii="Garamond" w:hAnsi="Garamond" w:cs="Times New Roman"/>
          <w:color w:val="000000"/>
          <w:sz w:val="24"/>
          <w:szCs w:val="24"/>
        </w:rPr>
        <w:t xml:space="preserve">të </w:t>
      </w:r>
      <w:r w:rsidRPr="00802C06">
        <w:rPr>
          <w:rFonts w:ascii="Garamond" w:hAnsi="Garamond" w:cs="Times New Roman"/>
          <w:color w:val="000000"/>
          <w:sz w:val="24"/>
          <w:szCs w:val="24"/>
        </w:rPr>
        <w:t xml:space="preserve">neneve 4, pika 1, </w:t>
      </w:r>
      <w:r w:rsidR="00802C06" w:rsidRPr="00802C06">
        <w:rPr>
          <w:rFonts w:ascii="Garamond" w:hAnsi="Garamond" w:cs="Times New Roman"/>
          <w:color w:val="000000"/>
          <w:sz w:val="24"/>
          <w:szCs w:val="24"/>
        </w:rPr>
        <w:t>germa</w:t>
      </w:r>
      <w:r w:rsidRPr="00802C06">
        <w:rPr>
          <w:rFonts w:ascii="Garamond" w:hAnsi="Garamond" w:cs="Times New Roman"/>
          <w:color w:val="000000"/>
          <w:sz w:val="24"/>
          <w:szCs w:val="24"/>
        </w:rPr>
        <w:t xml:space="preserve"> “a”, 5, pika 1, </w:t>
      </w:r>
      <w:r w:rsidR="00802C06" w:rsidRPr="00802C06">
        <w:rPr>
          <w:rFonts w:ascii="Garamond" w:hAnsi="Garamond" w:cs="Times New Roman"/>
          <w:color w:val="000000"/>
          <w:sz w:val="24"/>
          <w:szCs w:val="24"/>
        </w:rPr>
        <w:t>germa</w:t>
      </w:r>
      <w:r w:rsidRPr="00802C06">
        <w:rPr>
          <w:rFonts w:ascii="Garamond" w:hAnsi="Garamond" w:cs="Times New Roman"/>
          <w:color w:val="000000"/>
          <w:sz w:val="24"/>
          <w:szCs w:val="24"/>
        </w:rPr>
        <w:t xml:space="preserve"> “a”, 13 dhe 14, pika 9,</w:t>
      </w:r>
      <w:r w:rsidR="00807440">
        <w:rPr>
          <w:rFonts w:ascii="Garamond" w:hAnsi="Garamond" w:cs="Times New Roman"/>
          <w:color w:val="000000"/>
          <w:sz w:val="24"/>
          <w:szCs w:val="24"/>
        </w:rPr>
        <w:t xml:space="preserve"> </w:t>
      </w:r>
      <w:r w:rsidRPr="00802C06">
        <w:rPr>
          <w:rFonts w:ascii="Garamond" w:hAnsi="Garamond" w:cs="Times New Roman"/>
          <w:color w:val="000000"/>
          <w:sz w:val="24"/>
          <w:szCs w:val="24"/>
        </w:rPr>
        <w:t xml:space="preserve">të </w:t>
      </w:r>
      <w:r w:rsidR="00802C06">
        <w:rPr>
          <w:rFonts w:ascii="Garamond" w:hAnsi="Garamond" w:cs="Times New Roman"/>
          <w:color w:val="000000"/>
          <w:sz w:val="24"/>
          <w:szCs w:val="24"/>
        </w:rPr>
        <w:t>“</w:t>
      </w:r>
      <w:r w:rsidRPr="00802C06">
        <w:rPr>
          <w:rFonts w:ascii="Garamond" w:hAnsi="Garamond" w:cs="Times New Roman"/>
          <w:iCs/>
          <w:color w:val="000000"/>
          <w:sz w:val="24"/>
          <w:szCs w:val="24"/>
        </w:rPr>
        <w:t>Rregullores për procedurat dhe afatet për dhënien, modifikimin, transferimin, rinovimin</w:t>
      </w:r>
      <w:r w:rsidR="00802C06">
        <w:rPr>
          <w:rFonts w:ascii="Garamond" w:hAnsi="Garamond" w:cs="Times New Roman"/>
          <w:iCs/>
          <w:color w:val="000000"/>
          <w:sz w:val="24"/>
          <w:szCs w:val="24"/>
        </w:rPr>
        <w:t>,</w:t>
      </w:r>
      <w:r w:rsidRPr="00802C06">
        <w:rPr>
          <w:rFonts w:ascii="Garamond" w:hAnsi="Garamond" w:cs="Times New Roman"/>
          <w:iCs/>
          <w:color w:val="000000"/>
          <w:sz w:val="24"/>
          <w:szCs w:val="24"/>
        </w:rPr>
        <w:t xml:space="preserve"> njohjen dhe heqjen e licencave në sektorin e energjisë elektrike</w:t>
      </w:r>
      <w:r w:rsidR="00802C06">
        <w:rPr>
          <w:rFonts w:ascii="Garamond" w:hAnsi="Garamond" w:cs="Times New Roman"/>
          <w:iCs/>
          <w:color w:val="000000"/>
          <w:sz w:val="24"/>
          <w:szCs w:val="24"/>
        </w:rPr>
        <w:t>”</w:t>
      </w:r>
      <w:r w:rsidRPr="00802C06">
        <w:rPr>
          <w:rFonts w:ascii="Garamond" w:hAnsi="Garamond" w:cs="Times New Roman"/>
          <w:color w:val="000000"/>
          <w:sz w:val="24"/>
          <w:szCs w:val="24"/>
        </w:rPr>
        <w:t xml:space="preserve">, të miratuar me vendimin e </w:t>
      </w:r>
      <w:r w:rsidR="00802C06" w:rsidRPr="00802C06">
        <w:rPr>
          <w:rFonts w:ascii="Garamond" w:hAnsi="Garamond" w:cs="Times New Roman"/>
          <w:color w:val="000000"/>
          <w:sz w:val="24"/>
          <w:szCs w:val="24"/>
        </w:rPr>
        <w:t xml:space="preserve">Bordit </w:t>
      </w:r>
      <w:r w:rsidRPr="00802C06">
        <w:rPr>
          <w:rFonts w:ascii="Garamond" w:hAnsi="Garamond" w:cs="Times New Roman"/>
          <w:color w:val="000000"/>
          <w:sz w:val="24"/>
          <w:szCs w:val="24"/>
        </w:rPr>
        <w:t xml:space="preserve">të Entit Rregullator të Energjisë (ERE) nr. 109, datë 29.6.2016, </w:t>
      </w:r>
      <w:r w:rsidR="00802C06" w:rsidRPr="00802C06">
        <w:rPr>
          <w:rFonts w:ascii="Garamond" w:hAnsi="Garamond" w:cs="Times New Roman"/>
          <w:color w:val="000000"/>
          <w:sz w:val="24"/>
          <w:szCs w:val="24"/>
        </w:rPr>
        <w:t>të</w:t>
      </w:r>
      <w:r w:rsidRPr="00802C06">
        <w:rPr>
          <w:rFonts w:ascii="Garamond" w:hAnsi="Garamond" w:cs="Times New Roman"/>
          <w:color w:val="000000"/>
          <w:sz w:val="24"/>
          <w:szCs w:val="24"/>
        </w:rPr>
        <w:t xml:space="preserve"> ndryshuar; si dhe </w:t>
      </w:r>
      <w:r w:rsidR="00802C06" w:rsidRPr="00802C06">
        <w:rPr>
          <w:rFonts w:ascii="Garamond" w:hAnsi="Garamond" w:cs="Times New Roman"/>
          <w:color w:val="000000"/>
          <w:sz w:val="24"/>
          <w:szCs w:val="24"/>
        </w:rPr>
        <w:t xml:space="preserve">të </w:t>
      </w:r>
      <w:r w:rsidRPr="00802C06">
        <w:rPr>
          <w:rFonts w:ascii="Garamond" w:hAnsi="Garamond" w:cs="Times New Roman"/>
          <w:color w:val="000000"/>
          <w:sz w:val="24"/>
          <w:szCs w:val="24"/>
        </w:rPr>
        <w:t>nenit 15</w:t>
      </w:r>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të </w:t>
      </w:r>
      <w:r w:rsidR="00802C06">
        <w:rPr>
          <w:rFonts w:ascii="Garamond" w:hAnsi="Garamond" w:cs="Times New Roman"/>
          <w:color w:val="000000"/>
          <w:sz w:val="24"/>
          <w:szCs w:val="24"/>
        </w:rPr>
        <w:t>“</w:t>
      </w:r>
      <w:r w:rsidRPr="00802C06">
        <w:rPr>
          <w:rFonts w:ascii="Garamond" w:hAnsi="Garamond" w:cs="Times New Roman"/>
          <w:iCs/>
          <w:color w:val="000000"/>
          <w:sz w:val="24"/>
          <w:szCs w:val="24"/>
        </w:rPr>
        <w:t>Rregullores për organizimin, funksionimin dhe procedurat e ERE-s</w:t>
      </w:r>
      <w:r w:rsidR="00802C06">
        <w:rPr>
          <w:rFonts w:ascii="Garamond" w:hAnsi="Garamond" w:cs="Times New Roman"/>
          <w:iCs/>
          <w:color w:val="000000"/>
          <w:sz w:val="24"/>
          <w:szCs w:val="24"/>
        </w:rPr>
        <w:t>”</w:t>
      </w:r>
      <w:r w:rsidRPr="00802C06">
        <w:rPr>
          <w:rFonts w:ascii="Garamond" w:hAnsi="Garamond" w:cs="Times New Roman"/>
          <w:color w:val="000000"/>
          <w:sz w:val="24"/>
          <w:szCs w:val="24"/>
        </w:rPr>
        <w:t xml:space="preserve">, miratuar me vendimin e </w:t>
      </w:r>
      <w:r w:rsidR="00802C06" w:rsidRPr="00802C06">
        <w:rPr>
          <w:rFonts w:ascii="Garamond" w:hAnsi="Garamond" w:cs="Times New Roman"/>
          <w:color w:val="000000"/>
          <w:sz w:val="24"/>
          <w:szCs w:val="24"/>
        </w:rPr>
        <w:t xml:space="preserve">Bordit </w:t>
      </w:r>
      <w:r w:rsidRPr="00802C06">
        <w:rPr>
          <w:rFonts w:ascii="Garamond" w:hAnsi="Garamond" w:cs="Times New Roman"/>
          <w:color w:val="000000"/>
          <w:sz w:val="24"/>
          <w:szCs w:val="24"/>
        </w:rPr>
        <w:t>të ERE</w:t>
      </w:r>
      <w:r w:rsidR="00802C06">
        <w:rPr>
          <w:rFonts w:ascii="Garamond" w:hAnsi="Garamond" w:cs="Times New Roman"/>
          <w:color w:val="000000"/>
          <w:sz w:val="24"/>
          <w:szCs w:val="24"/>
        </w:rPr>
        <w:t>-s</w:t>
      </w:r>
      <w:r w:rsidRPr="00802C06">
        <w:rPr>
          <w:rFonts w:ascii="Garamond" w:hAnsi="Garamond" w:cs="Times New Roman"/>
          <w:color w:val="000000"/>
          <w:sz w:val="24"/>
          <w:szCs w:val="24"/>
        </w:rPr>
        <w:t xml:space="preserve"> nr. 96, datë 17.6.2016; Bordi i ERE-s, në mbledhjen e tij të datës 27.2.2025, mbasi shqyrtoi relacionin me nr. 145/2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datë 26.2.2025, të Drejtorisë së Licencimit dhe Autorizimeve “</w:t>
      </w:r>
      <w:r w:rsidRPr="00802C06">
        <w:rPr>
          <w:rFonts w:ascii="Garamond" w:hAnsi="Garamond" w:cs="Times New Roman"/>
          <w:iCs/>
          <w:color w:val="000000"/>
          <w:sz w:val="24"/>
          <w:szCs w:val="24"/>
        </w:rPr>
        <w:t xml:space="preserve">Mbi kërkesën e shoqërisë </w:t>
      </w:r>
      <w:r w:rsidR="00802C06">
        <w:rPr>
          <w:rFonts w:ascii="Garamond" w:hAnsi="Garamond" w:cs="Times New Roman"/>
          <w:iCs/>
          <w:color w:val="000000"/>
          <w:sz w:val="24"/>
          <w:szCs w:val="24"/>
        </w:rPr>
        <w:t>‘</w:t>
      </w:r>
      <w:proofErr w:type="spellStart"/>
      <w:r w:rsidR="00802C06" w:rsidRPr="00802C06">
        <w:rPr>
          <w:rFonts w:ascii="Garamond" w:hAnsi="Garamond" w:cs="Times New Roman"/>
          <w:iCs/>
          <w:color w:val="000000"/>
          <w:sz w:val="24"/>
          <w:szCs w:val="24"/>
        </w:rPr>
        <w:t>Driben</w:t>
      </w:r>
      <w:proofErr w:type="spellEnd"/>
      <w:r w:rsidR="00802C06">
        <w:rPr>
          <w:rFonts w:ascii="Garamond" w:hAnsi="Garamond" w:cs="Times New Roman"/>
          <w:iCs/>
          <w:color w:val="000000"/>
          <w:sz w:val="24"/>
          <w:szCs w:val="24"/>
        </w:rPr>
        <w:t>’</w:t>
      </w:r>
      <w:r w:rsidR="00802C06" w:rsidRPr="00802C06">
        <w:rPr>
          <w:rFonts w:ascii="Garamond" w:hAnsi="Garamond" w:cs="Times New Roman"/>
          <w:iCs/>
          <w:color w:val="000000"/>
          <w:sz w:val="24"/>
          <w:szCs w:val="24"/>
        </w:rPr>
        <w:t xml:space="preserve"> </w:t>
      </w:r>
      <w:proofErr w:type="spellStart"/>
      <w:r w:rsidRPr="00802C06">
        <w:rPr>
          <w:rFonts w:ascii="Garamond" w:hAnsi="Garamond" w:cs="Times New Roman"/>
          <w:iCs/>
          <w:color w:val="000000"/>
          <w:sz w:val="24"/>
          <w:szCs w:val="24"/>
        </w:rPr>
        <w:t>sh.p.k</w:t>
      </w:r>
      <w:proofErr w:type="spellEnd"/>
      <w:r w:rsidRPr="00802C06">
        <w:rPr>
          <w:rFonts w:ascii="Garamond" w:hAnsi="Garamond" w:cs="Times New Roman"/>
          <w:iCs/>
          <w:color w:val="000000"/>
          <w:sz w:val="24"/>
          <w:szCs w:val="24"/>
        </w:rPr>
        <w:t>. për licencim në veprimtarinë e prodhimit të energjisë elektrike”</w:t>
      </w:r>
      <w:r w:rsidRPr="00802C06">
        <w:rPr>
          <w:rFonts w:ascii="Garamond" w:hAnsi="Garamond" w:cs="Times New Roman"/>
          <w:color w:val="000000"/>
          <w:sz w:val="24"/>
          <w:szCs w:val="24"/>
        </w:rPr>
        <w:t>,</w:t>
      </w:r>
    </w:p>
    <w:p w14:paraId="0C0BC323" w14:textId="08DFA96C" w:rsidR="00E63FBA" w:rsidRPr="00802C06" w:rsidRDefault="00802C06" w:rsidP="00E63FBA">
      <w:pPr>
        <w:autoSpaceDE w:val="0"/>
        <w:autoSpaceDN w:val="0"/>
        <w:adjustRightInd w:val="0"/>
        <w:spacing w:after="0" w:line="240" w:lineRule="auto"/>
        <w:ind w:firstLine="284"/>
        <w:jc w:val="both"/>
        <w:rPr>
          <w:rFonts w:ascii="Garamond" w:hAnsi="Garamond" w:cs="Times New Roman"/>
          <w:bCs/>
          <w:color w:val="000000"/>
          <w:sz w:val="24"/>
          <w:szCs w:val="24"/>
        </w:rPr>
      </w:pPr>
      <w:r w:rsidRPr="00802C06">
        <w:rPr>
          <w:rFonts w:ascii="Garamond" w:hAnsi="Garamond" w:cs="Times New Roman"/>
          <w:bCs/>
          <w:color w:val="000000"/>
          <w:sz w:val="24"/>
          <w:szCs w:val="24"/>
        </w:rPr>
        <w:t xml:space="preserve">konstatoi se: </w:t>
      </w:r>
    </w:p>
    <w:p w14:paraId="3A49D721" w14:textId="04C91A2D"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Shoqëria “</w:t>
      </w:r>
      <w:proofErr w:type="spellStart"/>
      <w:r w:rsidR="00802C06" w:rsidRPr="00802C06">
        <w:rPr>
          <w:rFonts w:ascii="Garamond" w:hAnsi="Garamond" w:cs="Times New Roman"/>
          <w:color w:val="000000"/>
          <w:sz w:val="24"/>
          <w:szCs w:val="24"/>
        </w:rPr>
        <w:t>Driben</w:t>
      </w:r>
      <w:proofErr w:type="spellEnd"/>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sh.p.k</w:t>
      </w:r>
      <w:proofErr w:type="spellEnd"/>
      <w:r w:rsidRPr="00802C06">
        <w:rPr>
          <w:rFonts w:ascii="Garamond" w:hAnsi="Garamond" w:cs="Times New Roman"/>
          <w:color w:val="000000"/>
          <w:sz w:val="24"/>
          <w:szCs w:val="24"/>
        </w:rPr>
        <w:t xml:space="preserve">., me shkresën e protokolluar në ERE me nr. 1857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xml:space="preserve">., datë 3.9.2024, ka paraqitur kërkesën për licencim në veprimtarinë e prodhimit të energjisë elektrike nga centrali </w:t>
      </w:r>
      <w:proofErr w:type="spellStart"/>
      <w:r w:rsidRPr="00802C06">
        <w:rPr>
          <w:rFonts w:ascii="Garamond" w:hAnsi="Garamond" w:cs="Times New Roman"/>
          <w:color w:val="000000"/>
          <w:sz w:val="24"/>
          <w:szCs w:val="24"/>
        </w:rPr>
        <w:t>fotovoltaik</w:t>
      </w:r>
      <w:proofErr w:type="spellEnd"/>
      <w:r w:rsidRPr="00802C06">
        <w:rPr>
          <w:rFonts w:ascii="Garamond" w:hAnsi="Garamond" w:cs="Times New Roman"/>
          <w:color w:val="000000"/>
          <w:sz w:val="24"/>
          <w:szCs w:val="24"/>
        </w:rPr>
        <w:t xml:space="preserve"> me kapacitet prodhues 2</w:t>
      </w:r>
      <w:r w:rsidR="00802C06" w:rsidRPr="00802C06">
        <w:rPr>
          <w:rFonts w:ascii="Garamond" w:hAnsi="Garamond" w:cs="Times New Roman"/>
          <w:color w:val="000000"/>
          <w:sz w:val="24"/>
          <w:szCs w:val="24"/>
        </w:rPr>
        <w:t xml:space="preserve">mw </w:t>
      </w:r>
      <w:r w:rsidRPr="00802C06">
        <w:rPr>
          <w:rFonts w:ascii="Garamond" w:hAnsi="Garamond" w:cs="Times New Roman"/>
          <w:color w:val="000000"/>
          <w:sz w:val="24"/>
          <w:szCs w:val="24"/>
        </w:rPr>
        <w:t xml:space="preserve">dhe veprave ndihmëse, në fshatin Grykë, Njësia Administrative </w:t>
      </w:r>
      <w:proofErr w:type="spellStart"/>
      <w:r w:rsidRPr="00802C06">
        <w:rPr>
          <w:rFonts w:ascii="Garamond" w:hAnsi="Garamond" w:cs="Times New Roman"/>
          <w:color w:val="000000"/>
          <w:sz w:val="24"/>
          <w:szCs w:val="24"/>
        </w:rPr>
        <w:t>Topojë</w:t>
      </w:r>
      <w:proofErr w:type="spellEnd"/>
      <w:r w:rsidRPr="00802C06">
        <w:rPr>
          <w:rFonts w:ascii="Garamond" w:hAnsi="Garamond" w:cs="Times New Roman"/>
          <w:color w:val="000000"/>
          <w:sz w:val="24"/>
          <w:szCs w:val="24"/>
        </w:rPr>
        <w:t xml:space="preserve">, Bashkia Fier, </w:t>
      </w:r>
      <w:r w:rsidR="00802C06" w:rsidRPr="00802C06">
        <w:rPr>
          <w:rFonts w:ascii="Garamond" w:hAnsi="Garamond" w:cs="Times New Roman"/>
          <w:color w:val="000000"/>
          <w:sz w:val="24"/>
          <w:szCs w:val="24"/>
        </w:rPr>
        <w:t>q</w:t>
      </w:r>
      <w:r w:rsidRPr="00802C06">
        <w:rPr>
          <w:rFonts w:ascii="Garamond" w:hAnsi="Garamond" w:cs="Times New Roman"/>
          <w:color w:val="000000"/>
          <w:sz w:val="24"/>
          <w:szCs w:val="24"/>
        </w:rPr>
        <w:t>arku Fier.</w:t>
      </w:r>
    </w:p>
    <w:p w14:paraId="3DCED66B" w14:textId="5F25EBCC"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Bordi i ERE-s</w:t>
      </w:r>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me vendimin nr. 187, datë 12.9.2024, vendosi të </w:t>
      </w:r>
      <w:proofErr w:type="spellStart"/>
      <w:r w:rsidRPr="00802C06">
        <w:rPr>
          <w:rFonts w:ascii="Garamond" w:hAnsi="Garamond" w:cs="Times New Roman"/>
          <w:color w:val="000000"/>
          <w:sz w:val="24"/>
          <w:szCs w:val="24"/>
        </w:rPr>
        <w:t>mosfillojë</w:t>
      </w:r>
      <w:proofErr w:type="spellEnd"/>
      <w:r w:rsidRPr="00802C06">
        <w:rPr>
          <w:rFonts w:ascii="Garamond" w:hAnsi="Garamond" w:cs="Times New Roman"/>
          <w:color w:val="000000"/>
          <w:sz w:val="24"/>
          <w:szCs w:val="24"/>
        </w:rPr>
        <w:t xml:space="preserve"> procedurën për licencimin e shoqërisë “</w:t>
      </w:r>
      <w:proofErr w:type="spellStart"/>
      <w:r w:rsidR="00802C06" w:rsidRPr="00802C06">
        <w:rPr>
          <w:rFonts w:ascii="Garamond" w:hAnsi="Garamond" w:cs="Times New Roman"/>
          <w:color w:val="000000"/>
          <w:sz w:val="24"/>
          <w:szCs w:val="24"/>
        </w:rPr>
        <w:t>Driben</w:t>
      </w:r>
      <w:proofErr w:type="spellEnd"/>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sh.p.k</w:t>
      </w:r>
      <w:proofErr w:type="spellEnd"/>
      <w:r w:rsidRPr="00802C06">
        <w:rPr>
          <w:rFonts w:ascii="Garamond" w:hAnsi="Garamond" w:cs="Times New Roman"/>
          <w:color w:val="000000"/>
          <w:sz w:val="24"/>
          <w:szCs w:val="24"/>
        </w:rPr>
        <w:t xml:space="preserve">., për arsye se nuk ishte kryer pagesa e aplikimit sipas përcaktimeve të </w:t>
      </w:r>
      <w:r w:rsidR="00802C06" w:rsidRPr="00802C06">
        <w:rPr>
          <w:rFonts w:ascii="Garamond" w:hAnsi="Garamond" w:cs="Times New Roman"/>
          <w:color w:val="000000"/>
          <w:sz w:val="24"/>
          <w:szCs w:val="24"/>
        </w:rPr>
        <w:t>a</w:t>
      </w:r>
      <w:r w:rsidRPr="00802C06">
        <w:rPr>
          <w:rFonts w:ascii="Garamond" w:hAnsi="Garamond" w:cs="Times New Roman"/>
          <w:color w:val="000000"/>
          <w:sz w:val="24"/>
          <w:szCs w:val="24"/>
        </w:rPr>
        <w:t xml:space="preserve">neksit A të rregullores për licencim. Pas kryerjes së pagesës, </w:t>
      </w:r>
      <w:r w:rsidR="00802C06" w:rsidRPr="00802C06">
        <w:rPr>
          <w:rFonts w:ascii="Garamond" w:hAnsi="Garamond" w:cs="Times New Roman"/>
          <w:color w:val="000000"/>
          <w:sz w:val="24"/>
          <w:szCs w:val="24"/>
        </w:rPr>
        <w:t xml:space="preserve">Bordi </w:t>
      </w:r>
      <w:r w:rsidRPr="00802C06">
        <w:rPr>
          <w:rFonts w:ascii="Garamond" w:hAnsi="Garamond" w:cs="Times New Roman"/>
          <w:color w:val="000000"/>
          <w:sz w:val="24"/>
          <w:szCs w:val="24"/>
        </w:rPr>
        <w:t>i ERE-s me vendimin nr. 203, datë 27.9.2024, vendosi të fillojë procedurën për licencimin e shoqërisë.</w:t>
      </w:r>
    </w:p>
    <w:p w14:paraId="4304A103" w14:textId="20F8275E"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ERE botoi njoftimin në median e shkruar për fillimin e kësaj procedure (në datat 1.10.2024 dhe 2.10.2024) dhe në përfundim të afatit të pritjes së komenteve apo objeksioneve nga të tretët (data 10.10.2024), nuk rezultoi të ketë të tilla. Njoftimi për fillimin e procedurës u botua edhe në faqen zyrtare të internetit të ERE-s. Gjithashtu, me shkresën nr. 2057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datë 8.10.2024 është njoftuar Ministria e Infrastrukturës dhe Energjisë (</w:t>
      </w:r>
      <w:proofErr w:type="spellStart"/>
      <w:r w:rsidRPr="00802C06">
        <w:rPr>
          <w:rFonts w:ascii="Garamond" w:hAnsi="Garamond" w:cs="Times New Roman"/>
          <w:color w:val="000000"/>
          <w:sz w:val="24"/>
          <w:szCs w:val="24"/>
        </w:rPr>
        <w:t>MIE</w:t>
      </w:r>
      <w:proofErr w:type="spellEnd"/>
      <w:r w:rsidRPr="00802C06">
        <w:rPr>
          <w:rFonts w:ascii="Garamond" w:hAnsi="Garamond" w:cs="Times New Roman"/>
          <w:color w:val="000000"/>
          <w:sz w:val="24"/>
          <w:szCs w:val="24"/>
        </w:rPr>
        <w:t>) për fillimin e kësaj procedure.</w:t>
      </w:r>
    </w:p>
    <w:p w14:paraId="0E00C157" w14:textId="5F10DCE4"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Në vijim të korrespondencës me shoqërinë, ERE e ka njoftuar për vendimin nr. 187/2024 dhe dokumentacionin e munguar me shkresën nr. 1857/6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xml:space="preserve">., datë 4.10.2024. Shoqëria ka dorëzuar dokumentacion plotësues me shkresën nr. 1857/7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datë 11.10.2024, por</w:t>
      </w:r>
      <w:r w:rsidR="00807440">
        <w:rPr>
          <w:rFonts w:ascii="Garamond" w:hAnsi="Garamond" w:cs="Times New Roman"/>
          <w:color w:val="000000"/>
          <w:sz w:val="24"/>
          <w:szCs w:val="24"/>
        </w:rPr>
        <w:t xml:space="preserve"> </w:t>
      </w:r>
      <w:r w:rsidRPr="00802C06">
        <w:rPr>
          <w:rFonts w:ascii="Garamond" w:hAnsi="Garamond" w:cs="Times New Roman"/>
          <w:color w:val="000000"/>
          <w:sz w:val="24"/>
          <w:szCs w:val="24"/>
        </w:rPr>
        <w:t xml:space="preserve">kishte përsëri mangësi, ndaj </w:t>
      </w:r>
      <w:r w:rsidR="00802C06" w:rsidRPr="00802C06">
        <w:rPr>
          <w:rFonts w:ascii="Garamond" w:hAnsi="Garamond" w:cs="Times New Roman"/>
          <w:color w:val="000000"/>
          <w:sz w:val="24"/>
          <w:szCs w:val="24"/>
        </w:rPr>
        <w:t xml:space="preserve">Bordi </w:t>
      </w:r>
      <w:r w:rsidRPr="00802C06">
        <w:rPr>
          <w:rFonts w:ascii="Garamond" w:hAnsi="Garamond" w:cs="Times New Roman"/>
          <w:color w:val="000000"/>
          <w:sz w:val="24"/>
          <w:szCs w:val="24"/>
        </w:rPr>
        <w:t>i ERE-s me vendimin nr. 232, datë 30.10.2024, zgjati afatin e vendimmarrjes me 15 ditë.</w:t>
      </w:r>
    </w:p>
    <w:p w14:paraId="4E05CFF7" w14:textId="4A7FEB96"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Në vijim, me shkresat nr. 1857/10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xml:space="preserve">. dhe nr. 1857/12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xml:space="preserve">. në datat 12 dhe 13.11.2024, shoqëria ka plotësuar dokumentacionin, duke rezultuar në nevojën për një aplikim të ri për </w:t>
      </w:r>
      <w:proofErr w:type="spellStart"/>
      <w:r w:rsidRPr="00802C06">
        <w:rPr>
          <w:rFonts w:ascii="Garamond" w:hAnsi="Garamond" w:cs="Times New Roman"/>
          <w:color w:val="000000"/>
          <w:sz w:val="24"/>
          <w:szCs w:val="24"/>
        </w:rPr>
        <w:t>VNM</w:t>
      </w:r>
      <w:proofErr w:type="spellEnd"/>
      <w:r w:rsidR="00802C06">
        <w:rPr>
          <w:rFonts w:ascii="Garamond" w:hAnsi="Garamond" w:cs="Times New Roman"/>
          <w:color w:val="000000"/>
          <w:sz w:val="24"/>
          <w:szCs w:val="24"/>
        </w:rPr>
        <w:t>-në</w:t>
      </w:r>
      <w:r w:rsidRPr="00802C06">
        <w:rPr>
          <w:rFonts w:ascii="Garamond" w:hAnsi="Garamond" w:cs="Times New Roman"/>
          <w:color w:val="000000"/>
          <w:sz w:val="24"/>
          <w:szCs w:val="24"/>
        </w:rPr>
        <w:t xml:space="preserve">. Për këtë arsye, me vendimin nr. 245, datë 14.11.2024, </w:t>
      </w:r>
      <w:r w:rsidR="00802C06" w:rsidRPr="00802C06">
        <w:rPr>
          <w:rFonts w:ascii="Garamond" w:hAnsi="Garamond" w:cs="Times New Roman"/>
          <w:color w:val="000000"/>
          <w:sz w:val="24"/>
          <w:szCs w:val="24"/>
        </w:rPr>
        <w:t xml:space="preserve">Bordi </w:t>
      </w:r>
      <w:r w:rsidRPr="00802C06">
        <w:rPr>
          <w:rFonts w:ascii="Garamond" w:hAnsi="Garamond" w:cs="Times New Roman"/>
          <w:color w:val="000000"/>
          <w:sz w:val="24"/>
          <w:szCs w:val="24"/>
        </w:rPr>
        <w:t>i ERE-s zgjati afatin e vendimmarrjes deri më datë 1.12.2024.</w:t>
      </w:r>
    </w:p>
    <w:p w14:paraId="50081AC2" w14:textId="2AB72F00"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Pas njoftimeve dhe </w:t>
      </w:r>
      <w:proofErr w:type="spellStart"/>
      <w:r w:rsidRPr="00802C06">
        <w:rPr>
          <w:rFonts w:ascii="Garamond" w:hAnsi="Garamond" w:cs="Times New Roman"/>
          <w:color w:val="000000"/>
          <w:sz w:val="24"/>
          <w:szCs w:val="24"/>
        </w:rPr>
        <w:t>rikujtesës</w:t>
      </w:r>
      <w:proofErr w:type="spellEnd"/>
      <w:r w:rsidRPr="00802C06">
        <w:rPr>
          <w:rFonts w:ascii="Garamond" w:hAnsi="Garamond" w:cs="Times New Roman"/>
          <w:color w:val="000000"/>
          <w:sz w:val="24"/>
          <w:szCs w:val="24"/>
        </w:rPr>
        <w:t xml:space="preserve"> nga ERE me shkresat nr. 1857/14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xml:space="preserve">. dhe nr. 1857/15prot., shoqëria ka dorëzuar dokumentacion shtesë me shkresën nr. 1857/16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xml:space="preserve">., datë 16.12.2024. Me vendimin nr. 289, datë 23.12.2024, </w:t>
      </w:r>
      <w:r w:rsidR="00802C06" w:rsidRPr="00802C06">
        <w:rPr>
          <w:rFonts w:ascii="Garamond" w:hAnsi="Garamond" w:cs="Times New Roman"/>
          <w:color w:val="000000"/>
          <w:sz w:val="24"/>
          <w:szCs w:val="24"/>
        </w:rPr>
        <w:t xml:space="preserve">Bordi </w:t>
      </w:r>
      <w:r w:rsidRPr="00802C06">
        <w:rPr>
          <w:rFonts w:ascii="Garamond" w:hAnsi="Garamond" w:cs="Times New Roman"/>
          <w:color w:val="000000"/>
          <w:sz w:val="24"/>
          <w:szCs w:val="24"/>
        </w:rPr>
        <w:t xml:space="preserve">i ERE-s vendosi pezullimin e vendimmarrjes deri më datë 13.3.2025, në pritje të </w:t>
      </w:r>
      <w:proofErr w:type="spellStart"/>
      <w:r w:rsidRPr="00802C06">
        <w:rPr>
          <w:rFonts w:ascii="Garamond" w:hAnsi="Garamond" w:cs="Times New Roman"/>
          <w:color w:val="000000"/>
          <w:sz w:val="24"/>
          <w:szCs w:val="24"/>
        </w:rPr>
        <w:t>VNM</w:t>
      </w:r>
      <w:proofErr w:type="spellEnd"/>
      <w:r w:rsidRPr="00802C06">
        <w:rPr>
          <w:rFonts w:ascii="Garamond" w:hAnsi="Garamond" w:cs="Times New Roman"/>
          <w:color w:val="000000"/>
          <w:sz w:val="24"/>
          <w:szCs w:val="24"/>
        </w:rPr>
        <w:t xml:space="preserve">-së </w:t>
      </w:r>
      <w:r w:rsidR="00802C06" w:rsidRPr="00802C06">
        <w:rPr>
          <w:rFonts w:ascii="Garamond" w:hAnsi="Garamond" w:cs="Times New Roman"/>
          <w:color w:val="000000"/>
          <w:sz w:val="24"/>
          <w:szCs w:val="24"/>
        </w:rPr>
        <w:t xml:space="preserve">paraprake </w:t>
      </w:r>
      <w:r w:rsidRPr="00802C06">
        <w:rPr>
          <w:rFonts w:ascii="Garamond" w:hAnsi="Garamond" w:cs="Times New Roman"/>
          <w:color w:val="000000"/>
          <w:sz w:val="24"/>
          <w:szCs w:val="24"/>
        </w:rPr>
        <w:t xml:space="preserve">të re, dokumentacionit mbi mbështetjen financiare dhe njoftimeve përkatëse për </w:t>
      </w:r>
      <w:proofErr w:type="spellStart"/>
      <w:r w:rsidRPr="00802C06">
        <w:rPr>
          <w:rFonts w:ascii="Garamond" w:hAnsi="Garamond" w:cs="Times New Roman"/>
          <w:color w:val="000000"/>
          <w:sz w:val="24"/>
          <w:szCs w:val="24"/>
        </w:rPr>
        <w:t>MIE</w:t>
      </w:r>
      <w:proofErr w:type="spellEnd"/>
      <w:r w:rsidRPr="00802C06">
        <w:rPr>
          <w:rFonts w:ascii="Garamond" w:hAnsi="Garamond" w:cs="Times New Roman"/>
          <w:color w:val="000000"/>
          <w:sz w:val="24"/>
          <w:szCs w:val="24"/>
        </w:rPr>
        <w:t>-n mbi vlerën dhe ecurinë e investimit.</w:t>
      </w:r>
    </w:p>
    <w:p w14:paraId="61F7711F" w14:textId="5092DF6D"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Në vijim, shoqëria ka dorëzuar të gjithë dokumentacionin e kërkuar me shkresën nr. 145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datë 15.1.2025.</w:t>
      </w:r>
    </w:p>
    <w:p w14:paraId="6CBB9AA2" w14:textId="33AEDCF0"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lastRenderedPageBreak/>
        <w:t>- Nga analizimi i aplikimit, në referencë të përcaktimeve të “</w:t>
      </w:r>
      <w:r w:rsidRPr="00802C06">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Pr="00802C06">
        <w:rPr>
          <w:rFonts w:ascii="Garamond" w:hAnsi="Garamond" w:cs="Times New Roman"/>
          <w:color w:val="000000"/>
          <w:sz w:val="24"/>
          <w:szCs w:val="24"/>
        </w:rPr>
        <w:t>, të ndryshuar, rezulton se:</w:t>
      </w:r>
      <w:r w:rsidR="00807440">
        <w:rPr>
          <w:rFonts w:ascii="Garamond" w:hAnsi="Garamond" w:cs="Times New Roman"/>
          <w:color w:val="000000"/>
          <w:sz w:val="24"/>
          <w:szCs w:val="24"/>
        </w:rPr>
        <w:t xml:space="preserve"> </w:t>
      </w:r>
    </w:p>
    <w:p w14:paraId="74283A06" w14:textId="07EBD0BB" w:rsidR="00E63FBA" w:rsidRPr="00802C06" w:rsidRDefault="00802C06"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bCs/>
          <w:color w:val="000000"/>
          <w:sz w:val="24"/>
          <w:szCs w:val="24"/>
        </w:rPr>
        <w:t>Pajisja</w:t>
      </w:r>
      <w:r w:rsidR="00E63FBA" w:rsidRPr="00802C06">
        <w:rPr>
          <w:rFonts w:ascii="Garamond" w:hAnsi="Garamond" w:cs="Times New Roman"/>
          <w:bCs/>
          <w:color w:val="000000"/>
          <w:sz w:val="24"/>
          <w:szCs w:val="24"/>
        </w:rPr>
        <w:t xml:space="preserve"> e shoqërisë</w:t>
      </w:r>
      <w:r w:rsidR="00807440">
        <w:rPr>
          <w:rFonts w:ascii="Garamond" w:hAnsi="Garamond" w:cs="Times New Roman"/>
          <w:bCs/>
          <w:color w:val="000000"/>
          <w:sz w:val="24"/>
          <w:szCs w:val="24"/>
        </w:rPr>
        <w:t xml:space="preserve"> </w:t>
      </w:r>
      <w:r w:rsidR="00E63FBA" w:rsidRPr="00802C06">
        <w:rPr>
          <w:rFonts w:ascii="Garamond" w:hAnsi="Garamond" w:cs="Times New Roman"/>
          <w:bCs/>
          <w:color w:val="000000"/>
          <w:sz w:val="24"/>
          <w:szCs w:val="24"/>
        </w:rPr>
        <w:t>me leje dhe miratime t</w:t>
      </w:r>
      <w:r>
        <w:rPr>
          <w:rFonts w:ascii="Garamond" w:hAnsi="Garamond" w:cs="Times New Roman"/>
          <w:bCs/>
          <w:color w:val="000000"/>
          <w:sz w:val="24"/>
          <w:szCs w:val="24"/>
        </w:rPr>
        <w:t>ë</w:t>
      </w:r>
      <w:r w:rsidR="00E63FBA" w:rsidRPr="00802C06">
        <w:rPr>
          <w:rFonts w:ascii="Garamond" w:hAnsi="Garamond" w:cs="Times New Roman"/>
          <w:bCs/>
          <w:color w:val="000000"/>
          <w:sz w:val="24"/>
          <w:szCs w:val="24"/>
        </w:rPr>
        <w:t xml:space="preserve"> tjera:</w:t>
      </w:r>
    </w:p>
    <w:p w14:paraId="4646FE14" w14:textId="477747EC"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Shoqëria ka nënshkruar kontratën me </w:t>
      </w:r>
      <w:proofErr w:type="spellStart"/>
      <w:r w:rsidRPr="00802C06">
        <w:rPr>
          <w:rFonts w:ascii="Garamond" w:hAnsi="Garamond" w:cs="Times New Roman"/>
          <w:color w:val="000000"/>
          <w:sz w:val="24"/>
          <w:szCs w:val="24"/>
        </w:rPr>
        <w:t>MIE</w:t>
      </w:r>
      <w:proofErr w:type="spellEnd"/>
      <w:r w:rsidR="00802C06">
        <w:rPr>
          <w:rFonts w:ascii="Garamond" w:hAnsi="Garamond" w:cs="Times New Roman"/>
          <w:color w:val="000000"/>
          <w:sz w:val="24"/>
          <w:szCs w:val="24"/>
        </w:rPr>
        <w:t>-n</w:t>
      </w:r>
      <w:r w:rsidRPr="00802C06">
        <w:rPr>
          <w:rFonts w:ascii="Garamond" w:hAnsi="Garamond" w:cs="Times New Roman"/>
          <w:color w:val="000000"/>
          <w:sz w:val="24"/>
          <w:szCs w:val="24"/>
        </w:rPr>
        <w:t xml:space="preserve"> nr. 10518 </w:t>
      </w:r>
      <w:proofErr w:type="spellStart"/>
      <w:r w:rsidR="00802C06">
        <w:rPr>
          <w:rFonts w:ascii="Garamond" w:hAnsi="Garamond" w:cs="Times New Roman"/>
          <w:color w:val="000000"/>
          <w:sz w:val="24"/>
          <w:szCs w:val="24"/>
        </w:rPr>
        <w:t>r</w:t>
      </w:r>
      <w:r w:rsidRPr="00802C06">
        <w:rPr>
          <w:rFonts w:ascii="Garamond" w:hAnsi="Garamond" w:cs="Times New Roman"/>
          <w:color w:val="000000"/>
          <w:sz w:val="24"/>
          <w:szCs w:val="24"/>
        </w:rPr>
        <w:t>ep</w:t>
      </w:r>
      <w:proofErr w:type="spellEnd"/>
      <w:r w:rsidRPr="00802C06">
        <w:rPr>
          <w:rFonts w:ascii="Garamond" w:hAnsi="Garamond" w:cs="Times New Roman"/>
          <w:color w:val="000000"/>
          <w:sz w:val="24"/>
          <w:szCs w:val="24"/>
        </w:rPr>
        <w:t xml:space="preserve">., nr. 4880 </w:t>
      </w:r>
      <w:proofErr w:type="spellStart"/>
      <w:r w:rsidRPr="00802C06">
        <w:rPr>
          <w:rFonts w:ascii="Garamond" w:hAnsi="Garamond" w:cs="Times New Roman"/>
          <w:color w:val="000000"/>
          <w:sz w:val="24"/>
          <w:szCs w:val="24"/>
        </w:rPr>
        <w:t>kol</w:t>
      </w:r>
      <w:proofErr w:type="spellEnd"/>
      <w:r w:rsidRPr="00802C06">
        <w:rPr>
          <w:rFonts w:ascii="Garamond" w:hAnsi="Garamond" w:cs="Times New Roman"/>
          <w:color w:val="000000"/>
          <w:sz w:val="24"/>
          <w:szCs w:val="24"/>
        </w:rPr>
        <w:t>., më 28.12.2023</w:t>
      </w:r>
      <w:r w:rsidR="00802C06">
        <w:rPr>
          <w:rFonts w:ascii="Garamond" w:hAnsi="Garamond" w:cs="Times New Roman"/>
          <w:color w:val="000000"/>
          <w:sz w:val="24"/>
          <w:szCs w:val="24"/>
        </w:rPr>
        <w:t>;</w:t>
      </w:r>
    </w:p>
    <w:p w14:paraId="2C8E0F85" w14:textId="7DEB220C"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Ka marrë miratimin për lidhjen me rrjetin e shpërndarjes përmes shkresës së </w:t>
      </w:r>
      <w:r w:rsidR="00802C06">
        <w:rPr>
          <w:rFonts w:ascii="Garamond" w:hAnsi="Garamond" w:cs="Times New Roman"/>
          <w:color w:val="000000"/>
          <w:sz w:val="24"/>
          <w:szCs w:val="24"/>
        </w:rPr>
        <w:t>“</w:t>
      </w:r>
      <w:proofErr w:type="spellStart"/>
      <w:r w:rsidRPr="00802C06">
        <w:rPr>
          <w:rFonts w:ascii="Garamond" w:hAnsi="Garamond" w:cs="Times New Roman"/>
          <w:color w:val="000000"/>
          <w:sz w:val="24"/>
          <w:szCs w:val="24"/>
        </w:rPr>
        <w:t>OSSH</w:t>
      </w:r>
      <w:proofErr w:type="spellEnd"/>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sh.a</w:t>
      </w:r>
      <w:proofErr w:type="spellEnd"/>
      <w:r w:rsidRPr="00802C06">
        <w:rPr>
          <w:rFonts w:ascii="Garamond" w:hAnsi="Garamond" w:cs="Times New Roman"/>
          <w:color w:val="000000"/>
          <w:sz w:val="24"/>
          <w:szCs w:val="24"/>
        </w:rPr>
        <w:t xml:space="preserve">. nr. 6617/3 </w:t>
      </w:r>
      <w:proofErr w:type="spellStart"/>
      <w:r w:rsidRPr="00802C06">
        <w:rPr>
          <w:rFonts w:ascii="Garamond" w:hAnsi="Garamond" w:cs="Times New Roman"/>
          <w:color w:val="000000"/>
          <w:sz w:val="24"/>
          <w:szCs w:val="24"/>
        </w:rPr>
        <w:t>prot</w:t>
      </w:r>
      <w:proofErr w:type="spellEnd"/>
      <w:r w:rsidRPr="00802C06">
        <w:rPr>
          <w:rFonts w:ascii="Garamond" w:hAnsi="Garamond" w:cs="Times New Roman"/>
          <w:color w:val="000000"/>
          <w:sz w:val="24"/>
          <w:szCs w:val="24"/>
        </w:rPr>
        <w:t>., datë 13.10.2022.</w:t>
      </w:r>
    </w:p>
    <w:p w14:paraId="60F63B61" w14:textId="03BBDD33"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Është pajisur me </w:t>
      </w:r>
      <w:r w:rsidR="00802C06">
        <w:rPr>
          <w:rFonts w:ascii="Garamond" w:hAnsi="Garamond" w:cs="Times New Roman"/>
          <w:color w:val="000000"/>
          <w:sz w:val="24"/>
          <w:szCs w:val="24"/>
        </w:rPr>
        <w:t>v</w:t>
      </w:r>
      <w:r w:rsidRPr="00802C06">
        <w:rPr>
          <w:rFonts w:ascii="Garamond" w:hAnsi="Garamond" w:cs="Times New Roman"/>
          <w:color w:val="000000"/>
          <w:sz w:val="24"/>
          <w:szCs w:val="24"/>
        </w:rPr>
        <w:t xml:space="preserve">endim për </w:t>
      </w:r>
      <w:proofErr w:type="spellStart"/>
      <w:r w:rsidRPr="00802C06">
        <w:rPr>
          <w:rFonts w:ascii="Garamond" w:hAnsi="Garamond" w:cs="Times New Roman"/>
          <w:color w:val="000000"/>
          <w:sz w:val="24"/>
          <w:szCs w:val="24"/>
        </w:rPr>
        <w:t>VNM</w:t>
      </w:r>
      <w:proofErr w:type="spellEnd"/>
      <w:r w:rsidR="00802C06">
        <w:rPr>
          <w:rFonts w:ascii="Garamond" w:hAnsi="Garamond" w:cs="Times New Roman"/>
          <w:color w:val="000000"/>
          <w:sz w:val="24"/>
          <w:szCs w:val="24"/>
        </w:rPr>
        <w:t>-në</w:t>
      </w:r>
      <w:r w:rsidRPr="00802C06">
        <w:rPr>
          <w:rFonts w:ascii="Garamond" w:hAnsi="Garamond" w:cs="Times New Roman"/>
          <w:color w:val="000000"/>
          <w:sz w:val="24"/>
          <w:szCs w:val="24"/>
        </w:rPr>
        <w:t xml:space="preserve"> </w:t>
      </w:r>
      <w:r w:rsidR="00802C06">
        <w:rPr>
          <w:rFonts w:ascii="Garamond" w:hAnsi="Garamond" w:cs="Times New Roman"/>
          <w:color w:val="000000"/>
          <w:sz w:val="24"/>
          <w:szCs w:val="24"/>
        </w:rPr>
        <w:t>p</w:t>
      </w:r>
      <w:r w:rsidRPr="00802C06">
        <w:rPr>
          <w:rFonts w:ascii="Garamond" w:hAnsi="Garamond" w:cs="Times New Roman"/>
          <w:color w:val="000000"/>
          <w:sz w:val="24"/>
          <w:szCs w:val="24"/>
        </w:rPr>
        <w:t xml:space="preserve">araprake, lëshuar më 8.1.2025, për ndërtimin e impiantit </w:t>
      </w:r>
      <w:proofErr w:type="spellStart"/>
      <w:r w:rsidRPr="00802C06">
        <w:rPr>
          <w:rFonts w:ascii="Garamond" w:hAnsi="Garamond" w:cs="Times New Roman"/>
          <w:color w:val="000000"/>
          <w:sz w:val="24"/>
          <w:szCs w:val="24"/>
        </w:rPr>
        <w:t>fotovoltaik</w:t>
      </w:r>
      <w:proofErr w:type="spellEnd"/>
      <w:r w:rsidRPr="00802C06">
        <w:rPr>
          <w:rFonts w:ascii="Garamond" w:hAnsi="Garamond" w:cs="Times New Roman"/>
          <w:color w:val="000000"/>
          <w:sz w:val="24"/>
          <w:szCs w:val="24"/>
        </w:rPr>
        <w:t xml:space="preserve"> me fuqi 2 </w:t>
      </w:r>
      <w:proofErr w:type="spellStart"/>
      <w:r w:rsidR="00802C06">
        <w:rPr>
          <w:rFonts w:ascii="Garamond" w:hAnsi="Garamond" w:cs="Times New Roman"/>
          <w:color w:val="000000"/>
          <w:sz w:val="24"/>
          <w:szCs w:val="24"/>
        </w:rPr>
        <w:t>mw</w:t>
      </w:r>
      <w:proofErr w:type="spellEnd"/>
      <w:r w:rsidRPr="00802C06">
        <w:rPr>
          <w:rFonts w:ascii="Garamond" w:hAnsi="Garamond" w:cs="Times New Roman"/>
          <w:color w:val="000000"/>
          <w:sz w:val="24"/>
          <w:szCs w:val="24"/>
        </w:rPr>
        <w:t>.</w:t>
      </w:r>
    </w:p>
    <w:p w14:paraId="6150DED0" w14:textId="25351D6D" w:rsidR="00E63FBA" w:rsidRPr="00802C06" w:rsidRDefault="00E63FBA" w:rsidP="00802C06">
      <w:pPr>
        <w:autoSpaceDE w:val="0"/>
        <w:autoSpaceDN w:val="0"/>
        <w:adjustRightInd w:val="0"/>
        <w:spacing w:after="0" w:line="240" w:lineRule="auto"/>
        <w:ind w:firstLine="284"/>
        <w:jc w:val="both"/>
        <w:rPr>
          <w:rFonts w:ascii="Garamond" w:hAnsi="Garamond" w:cs="Times New Roman"/>
          <w:bCs/>
          <w:color w:val="000000"/>
          <w:sz w:val="24"/>
          <w:szCs w:val="24"/>
        </w:rPr>
      </w:pPr>
      <w:r w:rsidRPr="00802C06">
        <w:rPr>
          <w:rFonts w:ascii="Garamond" w:hAnsi="Garamond" w:cs="Times New Roman"/>
          <w:color w:val="000000"/>
          <w:sz w:val="24"/>
          <w:szCs w:val="24"/>
        </w:rPr>
        <w:t xml:space="preserve"> </w:t>
      </w:r>
      <w:r w:rsidRPr="00802C06">
        <w:rPr>
          <w:rFonts w:ascii="Garamond" w:hAnsi="Garamond" w:cs="Times New Roman"/>
          <w:bCs/>
          <w:color w:val="000000"/>
          <w:sz w:val="24"/>
          <w:szCs w:val="24"/>
        </w:rPr>
        <w:t xml:space="preserve">Kushtet dhe </w:t>
      </w:r>
      <w:r w:rsidR="00802C06" w:rsidRPr="00802C06">
        <w:rPr>
          <w:rFonts w:ascii="Garamond" w:hAnsi="Garamond" w:cs="Times New Roman"/>
          <w:bCs/>
          <w:color w:val="000000"/>
          <w:sz w:val="24"/>
          <w:szCs w:val="24"/>
        </w:rPr>
        <w:t>afatet ligj</w:t>
      </w:r>
      <w:r w:rsidRPr="00802C06">
        <w:rPr>
          <w:rFonts w:ascii="Garamond" w:hAnsi="Garamond" w:cs="Times New Roman"/>
          <w:bCs/>
          <w:color w:val="000000"/>
          <w:sz w:val="24"/>
          <w:szCs w:val="24"/>
        </w:rPr>
        <w:t>ore:</w:t>
      </w:r>
    </w:p>
    <w:p w14:paraId="7680C4F3" w14:textId="2537DD31"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Kontrata e nënshkruar me </w:t>
      </w:r>
      <w:proofErr w:type="spellStart"/>
      <w:r w:rsidRPr="00802C06">
        <w:rPr>
          <w:rFonts w:ascii="Garamond" w:hAnsi="Garamond" w:cs="Times New Roman"/>
          <w:color w:val="000000"/>
          <w:sz w:val="24"/>
          <w:szCs w:val="24"/>
        </w:rPr>
        <w:t>MIE</w:t>
      </w:r>
      <w:proofErr w:type="spellEnd"/>
      <w:r w:rsidR="00802C06">
        <w:rPr>
          <w:rFonts w:ascii="Garamond" w:hAnsi="Garamond" w:cs="Times New Roman"/>
          <w:color w:val="000000"/>
          <w:sz w:val="24"/>
          <w:szCs w:val="24"/>
        </w:rPr>
        <w:t>-n</w:t>
      </w:r>
      <w:r w:rsidRPr="00802C06">
        <w:rPr>
          <w:rFonts w:ascii="Garamond" w:hAnsi="Garamond" w:cs="Times New Roman"/>
          <w:color w:val="000000"/>
          <w:sz w:val="24"/>
          <w:szCs w:val="24"/>
        </w:rPr>
        <w:t xml:space="preserve"> me nr. 10518 </w:t>
      </w:r>
      <w:proofErr w:type="spellStart"/>
      <w:r w:rsidR="00802C06">
        <w:rPr>
          <w:rFonts w:ascii="Garamond" w:hAnsi="Garamond" w:cs="Times New Roman"/>
          <w:color w:val="000000"/>
          <w:sz w:val="24"/>
          <w:szCs w:val="24"/>
        </w:rPr>
        <w:t>r</w:t>
      </w:r>
      <w:r w:rsidRPr="00802C06">
        <w:rPr>
          <w:rFonts w:ascii="Garamond" w:hAnsi="Garamond" w:cs="Times New Roman"/>
          <w:color w:val="000000"/>
          <w:sz w:val="24"/>
          <w:szCs w:val="24"/>
        </w:rPr>
        <w:t>ep</w:t>
      </w:r>
      <w:proofErr w:type="spellEnd"/>
      <w:r w:rsidRPr="00802C06">
        <w:rPr>
          <w:rFonts w:ascii="Garamond" w:hAnsi="Garamond" w:cs="Times New Roman"/>
          <w:color w:val="000000"/>
          <w:sz w:val="24"/>
          <w:szCs w:val="24"/>
        </w:rPr>
        <w:t xml:space="preserve">., nr. 4880 </w:t>
      </w:r>
      <w:proofErr w:type="spellStart"/>
      <w:r w:rsidRPr="00802C06">
        <w:rPr>
          <w:rFonts w:ascii="Garamond" w:hAnsi="Garamond" w:cs="Times New Roman"/>
          <w:color w:val="000000"/>
          <w:sz w:val="24"/>
          <w:szCs w:val="24"/>
        </w:rPr>
        <w:t>kol</w:t>
      </w:r>
      <w:proofErr w:type="spellEnd"/>
      <w:r w:rsidRPr="00802C06">
        <w:rPr>
          <w:rFonts w:ascii="Garamond" w:hAnsi="Garamond" w:cs="Times New Roman"/>
          <w:color w:val="000000"/>
          <w:sz w:val="24"/>
          <w:szCs w:val="24"/>
        </w:rPr>
        <w:t xml:space="preserve">., datë 28.12.2023, parashikon një afat 49-vjeçar me të drejtë </w:t>
      </w:r>
      <w:proofErr w:type="spellStart"/>
      <w:r w:rsidRPr="00802C06">
        <w:rPr>
          <w:rFonts w:ascii="Garamond" w:hAnsi="Garamond" w:cs="Times New Roman"/>
          <w:color w:val="000000"/>
          <w:sz w:val="24"/>
          <w:szCs w:val="24"/>
        </w:rPr>
        <w:t>ripërsëritjeje</w:t>
      </w:r>
      <w:proofErr w:type="spellEnd"/>
      <w:r w:rsidRPr="00802C06">
        <w:rPr>
          <w:rFonts w:ascii="Garamond" w:hAnsi="Garamond" w:cs="Times New Roman"/>
          <w:color w:val="000000"/>
          <w:sz w:val="24"/>
          <w:szCs w:val="24"/>
        </w:rPr>
        <w:t>.</w:t>
      </w:r>
    </w:p>
    <w:p w14:paraId="451093FD" w14:textId="07C8D3A7"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Bazuar në nenin 38</w:t>
      </w:r>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të ligjit nr. 43/2015</w:t>
      </w:r>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w:t>
      </w:r>
      <w:r w:rsidRPr="00802C06">
        <w:rPr>
          <w:rFonts w:ascii="Garamond" w:hAnsi="Garamond" w:cs="Times New Roman"/>
          <w:iCs/>
          <w:color w:val="000000"/>
          <w:sz w:val="24"/>
          <w:szCs w:val="24"/>
        </w:rPr>
        <w:t>Për sektorin e energjisë elektrike</w:t>
      </w:r>
      <w:r w:rsidRPr="00802C06">
        <w:rPr>
          <w:rFonts w:ascii="Garamond" w:hAnsi="Garamond" w:cs="Times New Roman"/>
          <w:color w:val="000000"/>
          <w:sz w:val="24"/>
          <w:szCs w:val="24"/>
        </w:rPr>
        <w:t>”</w:t>
      </w:r>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w:t>
      </w:r>
      <w:r w:rsidR="00802C06" w:rsidRPr="00802C06">
        <w:rPr>
          <w:rFonts w:ascii="Garamond" w:hAnsi="Garamond" w:cs="Times New Roman"/>
          <w:color w:val="000000"/>
          <w:sz w:val="24"/>
          <w:szCs w:val="24"/>
        </w:rPr>
        <w:t>të</w:t>
      </w:r>
      <w:r w:rsidRPr="00802C06">
        <w:rPr>
          <w:rFonts w:ascii="Garamond" w:hAnsi="Garamond" w:cs="Times New Roman"/>
          <w:color w:val="000000"/>
          <w:sz w:val="24"/>
          <w:szCs w:val="24"/>
        </w:rPr>
        <w:t xml:space="preserve"> ndryshuar,</w:t>
      </w:r>
      <w:r w:rsidR="00807440">
        <w:rPr>
          <w:rFonts w:ascii="Garamond" w:hAnsi="Garamond" w:cs="Times New Roman"/>
          <w:color w:val="000000"/>
          <w:sz w:val="24"/>
          <w:szCs w:val="24"/>
        </w:rPr>
        <w:t xml:space="preserve"> </w:t>
      </w:r>
      <w:r w:rsidRPr="00802C06">
        <w:rPr>
          <w:rFonts w:ascii="Garamond" w:hAnsi="Garamond" w:cs="Times New Roman"/>
          <w:color w:val="000000"/>
          <w:sz w:val="24"/>
          <w:szCs w:val="24"/>
        </w:rPr>
        <w:t>afati i vlefshmërisë së licencave për veprimtaritë e prodhimit, nuk mund të jetë më shumë se 30 vjet;</w:t>
      </w:r>
    </w:p>
    <w:p w14:paraId="280A388A" w14:textId="0281CA3A"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VNM</w:t>
      </w:r>
      <w:proofErr w:type="spellEnd"/>
      <w:r w:rsidR="00802C06">
        <w:rPr>
          <w:rFonts w:ascii="Garamond" w:hAnsi="Garamond" w:cs="Times New Roman"/>
          <w:color w:val="000000"/>
          <w:sz w:val="24"/>
          <w:szCs w:val="24"/>
        </w:rPr>
        <w:t>-ja</w:t>
      </w:r>
      <w:r w:rsidRPr="00802C06">
        <w:rPr>
          <w:rFonts w:ascii="Garamond" w:hAnsi="Garamond" w:cs="Times New Roman"/>
          <w:color w:val="000000"/>
          <w:sz w:val="24"/>
          <w:szCs w:val="24"/>
        </w:rPr>
        <w:t xml:space="preserve"> është e vlefshme deri më datë 8.1.2027, por duke qenë se shoqëria parashikon të vendos në punë centralin brenda muajit dhjetor 2025, vlerësohet që t’i lihet saj kusht që të raportojë në ERE fillimin e punimeve brenda datës 30.9.2025 dhe të fillojë operimin </w:t>
      </w:r>
      <w:r w:rsidR="00802C06">
        <w:rPr>
          <w:rFonts w:ascii="Garamond" w:hAnsi="Garamond" w:cs="Times New Roman"/>
          <w:color w:val="000000"/>
          <w:sz w:val="24"/>
          <w:szCs w:val="24"/>
        </w:rPr>
        <w:t xml:space="preserve">e </w:t>
      </w:r>
      <w:r w:rsidRPr="00802C06">
        <w:rPr>
          <w:rFonts w:ascii="Garamond" w:hAnsi="Garamond" w:cs="Times New Roman"/>
          <w:color w:val="000000"/>
          <w:sz w:val="24"/>
          <w:szCs w:val="24"/>
        </w:rPr>
        <w:t>ushtrimin e veprimtarisë së prodhimit të energjisë elektrike brenda datës 31.12.2025.</w:t>
      </w:r>
    </w:p>
    <w:p w14:paraId="2B27C1A1" w14:textId="7F4347B2"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 Po ashtu, në referencë të përcaktimeve të nenit 10 të kontratës së nënshkruar me </w:t>
      </w:r>
      <w:proofErr w:type="spellStart"/>
      <w:r w:rsidRPr="00802C06">
        <w:rPr>
          <w:rFonts w:ascii="Garamond" w:hAnsi="Garamond" w:cs="Times New Roman"/>
          <w:color w:val="000000"/>
          <w:sz w:val="24"/>
          <w:szCs w:val="24"/>
        </w:rPr>
        <w:t>MIE</w:t>
      </w:r>
      <w:proofErr w:type="spellEnd"/>
      <w:r w:rsidRPr="00802C06">
        <w:rPr>
          <w:rFonts w:ascii="Garamond" w:hAnsi="Garamond" w:cs="Times New Roman"/>
          <w:color w:val="000000"/>
          <w:sz w:val="24"/>
          <w:szCs w:val="24"/>
        </w:rPr>
        <w:t>-n, me fillimin e operimit, por jo më vonë se 60 ditë, duhet të dorëzojë në ERE dokumentacionin për testimin e veprës.</w:t>
      </w:r>
    </w:p>
    <w:p w14:paraId="2F3BF982" w14:textId="692A1653"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Në përfundim, vlerësohet se shoqëria ka përmbushur kushtet për licencim, me detyrimin për të respektuar afatet dhe detyrimet e përcaktuara.</w:t>
      </w:r>
    </w:p>
    <w:p w14:paraId="0437516B" w14:textId="7AE59C47" w:rsidR="00E63FBA" w:rsidRPr="00802C06" w:rsidRDefault="00E63FBA" w:rsidP="00802C06">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Për gjithë sa më sipër, </w:t>
      </w:r>
      <w:r w:rsidR="00802C06" w:rsidRPr="00802C06">
        <w:rPr>
          <w:rFonts w:ascii="Garamond" w:hAnsi="Garamond" w:cs="Times New Roman"/>
          <w:color w:val="000000"/>
          <w:sz w:val="24"/>
          <w:szCs w:val="24"/>
        </w:rPr>
        <w:t xml:space="preserve">Bordi </w:t>
      </w:r>
      <w:r w:rsidRPr="00802C06">
        <w:rPr>
          <w:rFonts w:ascii="Garamond" w:hAnsi="Garamond" w:cs="Times New Roman"/>
          <w:color w:val="000000"/>
          <w:sz w:val="24"/>
          <w:szCs w:val="24"/>
        </w:rPr>
        <w:t>i ERE-s</w:t>
      </w:r>
    </w:p>
    <w:p w14:paraId="52755EC9" w14:textId="77777777" w:rsidR="00E63FBA" w:rsidRPr="00802C06" w:rsidRDefault="00E63FBA" w:rsidP="00E63FBA">
      <w:pPr>
        <w:autoSpaceDE w:val="0"/>
        <w:autoSpaceDN w:val="0"/>
        <w:adjustRightInd w:val="0"/>
        <w:spacing w:after="0" w:line="240" w:lineRule="auto"/>
        <w:ind w:firstLine="284"/>
        <w:jc w:val="center"/>
        <w:rPr>
          <w:rFonts w:ascii="Garamond" w:hAnsi="Garamond" w:cs="Times New Roman"/>
          <w:b/>
          <w:bCs/>
          <w:color w:val="000000"/>
          <w:sz w:val="24"/>
          <w:szCs w:val="24"/>
        </w:rPr>
      </w:pPr>
    </w:p>
    <w:p w14:paraId="593B3901" w14:textId="611F00FE" w:rsidR="00E63FBA" w:rsidRPr="00802C06" w:rsidRDefault="00E63FBA" w:rsidP="00E63FBA">
      <w:pPr>
        <w:autoSpaceDE w:val="0"/>
        <w:autoSpaceDN w:val="0"/>
        <w:adjustRightInd w:val="0"/>
        <w:spacing w:after="0" w:line="240" w:lineRule="auto"/>
        <w:ind w:firstLine="284"/>
        <w:jc w:val="center"/>
        <w:rPr>
          <w:rFonts w:ascii="Garamond" w:hAnsi="Garamond" w:cs="Times New Roman"/>
          <w:bCs/>
          <w:color w:val="000000"/>
          <w:sz w:val="24"/>
          <w:szCs w:val="24"/>
        </w:rPr>
      </w:pPr>
      <w:r w:rsidRPr="00802C06">
        <w:rPr>
          <w:rFonts w:ascii="Garamond" w:hAnsi="Garamond" w:cs="Times New Roman"/>
          <w:bCs/>
          <w:color w:val="000000"/>
          <w:sz w:val="24"/>
          <w:szCs w:val="24"/>
        </w:rPr>
        <w:t>VENDOSI:</w:t>
      </w:r>
    </w:p>
    <w:p w14:paraId="61C7A85A" w14:textId="77777777" w:rsidR="00E63FBA" w:rsidRPr="00802C06" w:rsidRDefault="00E63FBA" w:rsidP="00E63FBA">
      <w:pPr>
        <w:autoSpaceDE w:val="0"/>
        <w:autoSpaceDN w:val="0"/>
        <w:adjustRightInd w:val="0"/>
        <w:spacing w:after="0" w:line="240" w:lineRule="auto"/>
        <w:ind w:firstLine="284"/>
        <w:jc w:val="center"/>
        <w:rPr>
          <w:rFonts w:ascii="Garamond" w:hAnsi="Garamond" w:cs="Times New Roman"/>
          <w:b/>
          <w:bCs/>
          <w:color w:val="000000"/>
          <w:sz w:val="24"/>
          <w:szCs w:val="24"/>
        </w:rPr>
      </w:pPr>
    </w:p>
    <w:p w14:paraId="5006D1F9" w14:textId="3E1254BA"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1. Të licencojë shoqërinë “</w:t>
      </w:r>
      <w:proofErr w:type="spellStart"/>
      <w:r w:rsidR="00802C06" w:rsidRPr="00802C06">
        <w:rPr>
          <w:rFonts w:ascii="Garamond" w:hAnsi="Garamond" w:cs="Times New Roman"/>
          <w:color w:val="000000"/>
          <w:sz w:val="24"/>
          <w:szCs w:val="24"/>
        </w:rPr>
        <w:t>Driben</w:t>
      </w:r>
      <w:proofErr w:type="spellEnd"/>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sh.p.k</w:t>
      </w:r>
      <w:proofErr w:type="spellEnd"/>
      <w:r w:rsidRPr="00802C06">
        <w:rPr>
          <w:rFonts w:ascii="Garamond" w:hAnsi="Garamond" w:cs="Times New Roman"/>
          <w:color w:val="000000"/>
          <w:sz w:val="24"/>
          <w:szCs w:val="24"/>
        </w:rPr>
        <w:t xml:space="preserve">. në veprimtarinë e prodhimit të energjisë elektrike nga centrali </w:t>
      </w:r>
      <w:proofErr w:type="spellStart"/>
      <w:r w:rsidRPr="00802C06">
        <w:rPr>
          <w:rFonts w:ascii="Garamond" w:hAnsi="Garamond" w:cs="Times New Roman"/>
          <w:color w:val="000000"/>
          <w:sz w:val="24"/>
          <w:szCs w:val="24"/>
        </w:rPr>
        <w:t>fotovoltaik</w:t>
      </w:r>
      <w:proofErr w:type="spellEnd"/>
      <w:r w:rsidRPr="00802C06">
        <w:rPr>
          <w:rFonts w:ascii="Garamond" w:hAnsi="Garamond" w:cs="Times New Roman"/>
          <w:color w:val="000000"/>
          <w:sz w:val="24"/>
          <w:szCs w:val="24"/>
        </w:rPr>
        <w:t xml:space="preserve"> me kapacitet prodhues 2</w:t>
      </w:r>
      <w:r w:rsidR="00802C06">
        <w:rPr>
          <w:rFonts w:ascii="Garamond" w:hAnsi="Garamond" w:cs="Times New Roman"/>
          <w:color w:val="000000"/>
          <w:sz w:val="24"/>
          <w:szCs w:val="24"/>
        </w:rPr>
        <w:t xml:space="preserve"> </w:t>
      </w:r>
      <w:proofErr w:type="spellStart"/>
      <w:r w:rsidR="00802C06">
        <w:rPr>
          <w:rFonts w:ascii="Garamond" w:hAnsi="Garamond" w:cs="Times New Roman"/>
          <w:color w:val="000000"/>
          <w:sz w:val="24"/>
          <w:szCs w:val="24"/>
        </w:rPr>
        <w:t>mw</w:t>
      </w:r>
      <w:proofErr w:type="spellEnd"/>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në fshatin Grykë, Njësia Administrative </w:t>
      </w:r>
      <w:proofErr w:type="spellStart"/>
      <w:r w:rsidRPr="00802C06">
        <w:rPr>
          <w:rFonts w:ascii="Garamond" w:hAnsi="Garamond" w:cs="Times New Roman"/>
          <w:color w:val="000000"/>
          <w:sz w:val="24"/>
          <w:szCs w:val="24"/>
        </w:rPr>
        <w:t>Topojë</w:t>
      </w:r>
      <w:proofErr w:type="spellEnd"/>
      <w:r w:rsidRPr="00802C06">
        <w:rPr>
          <w:rFonts w:ascii="Garamond" w:hAnsi="Garamond" w:cs="Times New Roman"/>
          <w:color w:val="000000"/>
          <w:sz w:val="24"/>
          <w:szCs w:val="24"/>
        </w:rPr>
        <w:t xml:space="preserve">, Bashkia Fier, </w:t>
      </w:r>
      <w:r w:rsidR="00802C06">
        <w:rPr>
          <w:rFonts w:ascii="Garamond" w:hAnsi="Garamond" w:cs="Times New Roman"/>
          <w:color w:val="000000"/>
          <w:sz w:val="24"/>
          <w:szCs w:val="24"/>
        </w:rPr>
        <w:t>q</w:t>
      </w:r>
      <w:r w:rsidRPr="00802C06">
        <w:rPr>
          <w:rFonts w:ascii="Garamond" w:hAnsi="Garamond" w:cs="Times New Roman"/>
          <w:color w:val="000000"/>
          <w:sz w:val="24"/>
          <w:szCs w:val="24"/>
        </w:rPr>
        <w:t>arku Fier, për një afat 30-vjeçar.</w:t>
      </w:r>
    </w:p>
    <w:p w14:paraId="3E4B0CB8" w14:textId="17B2813F"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2. Shoqëria duhet të raportojë në ERE fillimin e punimeve të ndërtimit të centralit, deri brenda datës 30.9.2025.</w:t>
      </w:r>
    </w:p>
    <w:p w14:paraId="3A7937D9" w14:textId="317781FE"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3. Shoqëria duhet të fillojë ushtrimin e veprimtarisë së prodhimit të energjisë elektrike brenda datës 31.12.2025.</w:t>
      </w:r>
    </w:p>
    <w:p w14:paraId="22D935A3" w14:textId="59BCA7F5"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4. Jo më vonë se 60 (gjashtëdhjetë) ditë nga ky fakt, shoqëria duhet të dokumentojë në ERE testimin e veprës.</w:t>
      </w:r>
    </w:p>
    <w:p w14:paraId="41934C7E" w14:textId="3614FB85"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5. Ky vendim është objekt rishikimi nga ERE</w:t>
      </w:r>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në varësi të plotësimit të pikave 2, 3 dhe 4.</w:t>
      </w:r>
    </w:p>
    <w:p w14:paraId="1D499287" w14:textId="5F6D1363"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6. Drejtoria e Licencimit dhe Autorizimeve të njoftojë shoqërinë “</w:t>
      </w:r>
      <w:proofErr w:type="spellStart"/>
      <w:r w:rsidR="00802C06" w:rsidRPr="00802C06">
        <w:rPr>
          <w:rFonts w:ascii="Garamond" w:hAnsi="Garamond" w:cs="Times New Roman"/>
          <w:color w:val="000000"/>
          <w:sz w:val="24"/>
          <w:szCs w:val="24"/>
        </w:rPr>
        <w:t>Driben</w:t>
      </w:r>
      <w:proofErr w:type="spellEnd"/>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sh.p.k</w:t>
      </w:r>
      <w:proofErr w:type="spellEnd"/>
      <w:r w:rsidRPr="00802C06">
        <w:rPr>
          <w:rFonts w:ascii="Garamond" w:hAnsi="Garamond" w:cs="Times New Roman"/>
          <w:color w:val="000000"/>
          <w:sz w:val="24"/>
          <w:szCs w:val="24"/>
        </w:rPr>
        <w:t>., Ministrinë e Infrastrukturës dhe Energjisë,</w:t>
      </w:r>
      <w:r w:rsidR="00807440">
        <w:rPr>
          <w:rFonts w:ascii="Garamond" w:hAnsi="Garamond" w:cs="Times New Roman"/>
          <w:color w:val="000000"/>
          <w:sz w:val="24"/>
          <w:szCs w:val="24"/>
        </w:rPr>
        <w:t xml:space="preserve"> </w:t>
      </w:r>
      <w:r w:rsidR="00802C06">
        <w:rPr>
          <w:rFonts w:ascii="Garamond" w:hAnsi="Garamond" w:cs="Times New Roman"/>
          <w:color w:val="000000"/>
          <w:sz w:val="24"/>
          <w:szCs w:val="24"/>
        </w:rPr>
        <w:t>“</w:t>
      </w:r>
      <w:proofErr w:type="spellStart"/>
      <w:r w:rsidRPr="00802C06">
        <w:rPr>
          <w:rFonts w:ascii="Garamond" w:hAnsi="Garamond" w:cs="Times New Roman"/>
          <w:color w:val="000000"/>
          <w:sz w:val="24"/>
          <w:szCs w:val="24"/>
        </w:rPr>
        <w:t>OSSH</w:t>
      </w:r>
      <w:proofErr w:type="spellEnd"/>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sh.a</w:t>
      </w:r>
      <w:proofErr w:type="spellEnd"/>
      <w:r w:rsidRPr="00802C06">
        <w:rPr>
          <w:rFonts w:ascii="Garamond" w:hAnsi="Garamond" w:cs="Times New Roman"/>
          <w:color w:val="000000"/>
          <w:sz w:val="24"/>
          <w:szCs w:val="24"/>
        </w:rPr>
        <w:t xml:space="preserve">., </w:t>
      </w:r>
      <w:r w:rsidR="00802C06">
        <w:rPr>
          <w:rFonts w:ascii="Garamond" w:hAnsi="Garamond" w:cs="Times New Roman"/>
          <w:color w:val="000000"/>
          <w:sz w:val="24"/>
          <w:szCs w:val="24"/>
        </w:rPr>
        <w:t>“</w:t>
      </w:r>
      <w:proofErr w:type="spellStart"/>
      <w:r w:rsidRPr="00802C06">
        <w:rPr>
          <w:rFonts w:ascii="Garamond" w:hAnsi="Garamond" w:cs="Times New Roman"/>
          <w:color w:val="000000"/>
          <w:sz w:val="24"/>
          <w:szCs w:val="24"/>
        </w:rPr>
        <w:t>FTL</w:t>
      </w:r>
      <w:proofErr w:type="spellEnd"/>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sh.a</w:t>
      </w:r>
      <w:proofErr w:type="spellEnd"/>
      <w:r w:rsidRPr="00802C06">
        <w:rPr>
          <w:rFonts w:ascii="Garamond" w:hAnsi="Garamond" w:cs="Times New Roman"/>
          <w:color w:val="000000"/>
          <w:sz w:val="24"/>
          <w:szCs w:val="24"/>
        </w:rPr>
        <w:t xml:space="preserve">. dhe </w:t>
      </w:r>
      <w:r w:rsidR="00802C06">
        <w:rPr>
          <w:rFonts w:ascii="Garamond" w:hAnsi="Garamond" w:cs="Times New Roman"/>
          <w:color w:val="000000"/>
          <w:sz w:val="24"/>
          <w:szCs w:val="24"/>
        </w:rPr>
        <w:t>“</w:t>
      </w:r>
      <w:proofErr w:type="spellStart"/>
      <w:r w:rsidRPr="00802C06">
        <w:rPr>
          <w:rFonts w:ascii="Garamond" w:hAnsi="Garamond" w:cs="Times New Roman"/>
          <w:color w:val="000000"/>
          <w:sz w:val="24"/>
          <w:szCs w:val="24"/>
        </w:rPr>
        <w:t>ALPEX</w:t>
      </w:r>
      <w:proofErr w:type="spellEnd"/>
      <w:r w:rsidR="00802C06">
        <w:rPr>
          <w:rFonts w:ascii="Garamond" w:hAnsi="Garamond" w:cs="Times New Roman"/>
          <w:color w:val="000000"/>
          <w:sz w:val="24"/>
          <w:szCs w:val="24"/>
        </w:rPr>
        <w:t>”</w:t>
      </w:r>
      <w:r w:rsidRPr="00802C06">
        <w:rPr>
          <w:rFonts w:ascii="Garamond" w:hAnsi="Garamond" w:cs="Times New Roman"/>
          <w:color w:val="000000"/>
          <w:sz w:val="24"/>
          <w:szCs w:val="24"/>
        </w:rPr>
        <w:t xml:space="preserve"> </w:t>
      </w:r>
      <w:proofErr w:type="spellStart"/>
      <w:r w:rsidRPr="00802C06">
        <w:rPr>
          <w:rFonts w:ascii="Garamond" w:hAnsi="Garamond" w:cs="Times New Roman"/>
          <w:color w:val="000000"/>
          <w:sz w:val="24"/>
          <w:szCs w:val="24"/>
        </w:rPr>
        <w:t>sh.a</w:t>
      </w:r>
      <w:proofErr w:type="spellEnd"/>
      <w:r w:rsidRPr="00802C06">
        <w:rPr>
          <w:rFonts w:ascii="Garamond" w:hAnsi="Garamond" w:cs="Times New Roman"/>
          <w:color w:val="000000"/>
          <w:sz w:val="24"/>
          <w:szCs w:val="24"/>
        </w:rPr>
        <w:t xml:space="preserve">. për vendimin e </w:t>
      </w:r>
      <w:r w:rsidR="00802C06" w:rsidRPr="00802C06">
        <w:rPr>
          <w:rFonts w:ascii="Garamond" w:hAnsi="Garamond" w:cs="Times New Roman"/>
          <w:color w:val="000000"/>
          <w:sz w:val="24"/>
          <w:szCs w:val="24"/>
        </w:rPr>
        <w:t xml:space="preserve">Bordit </w:t>
      </w:r>
      <w:r w:rsidRPr="00802C06">
        <w:rPr>
          <w:rFonts w:ascii="Garamond" w:hAnsi="Garamond" w:cs="Times New Roman"/>
          <w:color w:val="000000"/>
          <w:sz w:val="24"/>
          <w:szCs w:val="24"/>
        </w:rPr>
        <w:t>të ERE-s.</w:t>
      </w:r>
    </w:p>
    <w:p w14:paraId="59078120" w14:textId="77777777"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Ky vendim hyn në fuqi menjëherë. </w:t>
      </w:r>
    </w:p>
    <w:p w14:paraId="0FF18324" w14:textId="6D09344D"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802C06" w:rsidRPr="00802C06">
        <w:rPr>
          <w:rFonts w:ascii="Garamond" w:hAnsi="Garamond" w:cs="Times New Roman"/>
          <w:color w:val="000000"/>
          <w:sz w:val="24"/>
          <w:szCs w:val="24"/>
        </w:rPr>
        <w:t xml:space="preserve">Bordit </w:t>
      </w:r>
      <w:r w:rsidRPr="00802C06">
        <w:rPr>
          <w:rFonts w:ascii="Garamond" w:hAnsi="Garamond" w:cs="Times New Roman"/>
          <w:color w:val="000000"/>
          <w:sz w:val="24"/>
          <w:szCs w:val="24"/>
        </w:rPr>
        <w:t xml:space="preserve">në rast se ka siguruar prova të reja që mund ta çojnë </w:t>
      </w:r>
      <w:r w:rsidR="00802C06" w:rsidRPr="00802C06">
        <w:rPr>
          <w:rFonts w:ascii="Garamond" w:hAnsi="Garamond" w:cs="Times New Roman"/>
          <w:color w:val="000000"/>
          <w:sz w:val="24"/>
          <w:szCs w:val="24"/>
        </w:rPr>
        <w:t xml:space="preserve">Bordin </w:t>
      </w:r>
      <w:r w:rsidRPr="00802C06">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F40BFBD" w14:textId="77777777"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r w:rsidRPr="00802C06">
        <w:rPr>
          <w:rFonts w:ascii="Garamond" w:hAnsi="Garamond" w:cs="Times New Roman"/>
          <w:color w:val="000000"/>
          <w:sz w:val="24"/>
          <w:szCs w:val="24"/>
        </w:rPr>
        <w:t>Ky vendim botohet në Fletoren Zyrtare.</w:t>
      </w:r>
      <w:bookmarkStart w:id="0" w:name="_GoBack"/>
      <w:bookmarkEnd w:id="0"/>
    </w:p>
    <w:p w14:paraId="32089053" w14:textId="77777777"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p>
    <w:p w14:paraId="0D9591C1" w14:textId="5015EDCC" w:rsidR="00E63FBA" w:rsidRPr="00802C06" w:rsidRDefault="00E63FBA" w:rsidP="00E63FBA">
      <w:pPr>
        <w:tabs>
          <w:tab w:val="left" w:pos="7640"/>
        </w:tabs>
        <w:autoSpaceDE w:val="0"/>
        <w:autoSpaceDN w:val="0"/>
        <w:adjustRightInd w:val="0"/>
        <w:spacing w:after="0" w:line="240" w:lineRule="auto"/>
        <w:ind w:firstLine="284"/>
        <w:jc w:val="right"/>
        <w:rPr>
          <w:rFonts w:ascii="Garamond" w:hAnsi="Garamond" w:cs="Times New Roman"/>
          <w:bCs/>
          <w:color w:val="000000"/>
          <w:sz w:val="24"/>
          <w:szCs w:val="24"/>
        </w:rPr>
      </w:pPr>
      <w:r w:rsidRPr="00802C06">
        <w:rPr>
          <w:rFonts w:ascii="Garamond" w:hAnsi="Garamond" w:cs="Times New Roman"/>
          <w:color w:val="000000"/>
          <w:sz w:val="24"/>
          <w:szCs w:val="24"/>
        </w:rPr>
        <w:lastRenderedPageBreak/>
        <w:t xml:space="preserve"> </w:t>
      </w:r>
      <w:r w:rsidRPr="00802C06">
        <w:rPr>
          <w:rFonts w:ascii="Garamond" w:hAnsi="Garamond" w:cs="Times New Roman"/>
          <w:bCs/>
          <w:color w:val="000000"/>
          <w:sz w:val="24"/>
          <w:szCs w:val="24"/>
        </w:rPr>
        <w:t>KRYETAR</w:t>
      </w:r>
    </w:p>
    <w:p w14:paraId="3E05452C" w14:textId="36936CE2" w:rsidR="00E63FBA" w:rsidRPr="00802C06" w:rsidRDefault="00E63FBA" w:rsidP="00E63FBA">
      <w:pPr>
        <w:tabs>
          <w:tab w:val="left" w:pos="7640"/>
        </w:tabs>
        <w:autoSpaceDE w:val="0"/>
        <w:autoSpaceDN w:val="0"/>
        <w:adjustRightInd w:val="0"/>
        <w:spacing w:after="0" w:line="240" w:lineRule="auto"/>
        <w:ind w:firstLine="284"/>
        <w:jc w:val="right"/>
        <w:rPr>
          <w:rFonts w:ascii="Garamond" w:hAnsi="Garamond" w:cs="Times New Roman"/>
          <w:b/>
          <w:bCs/>
          <w:color w:val="000000"/>
          <w:sz w:val="24"/>
          <w:szCs w:val="24"/>
        </w:rPr>
      </w:pPr>
      <w:r w:rsidRPr="00802C06">
        <w:rPr>
          <w:rFonts w:ascii="Garamond" w:hAnsi="Garamond" w:cs="Times New Roman"/>
          <w:b/>
          <w:bCs/>
          <w:color w:val="000000"/>
          <w:sz w:val="24"/>
          <w:szCs w:val="24"/>
        </w:rPr>
        <w:t xml:space="preserve">Petrit </w:t>
      </w:r>
      <w:proofErr w:type="spellStart"/>
      <w:r w:rsidRPr="00802C06">
        <w:rPr>
          <w:rFonts w:ascii="Garamond" w:hAnsi="Garamond" w:cs="Times New Roman"/>
          <w:b/>
          <w:bCs/>
          <w:color w:val="000000"/>
          <w:sz w:val="24"/>
          <w:szCs w:val="24"/>
        </w:rPr>
        <w:t>Ahmeti</w:t>
      </w:r>
      <w:proofErr w:type="spellEnd"/>
    </w:p>
    <w:p w14:paraId="6B3B7B54" w14:textId="77777777" w:rsidR="00E63FBA" w:rsidRPr="00802C06" w:rsidRDefault="00E63FBA" w:rsidP="00E63FBA">
      <w:pPr>
        <w:autoSpaceDE w:val="0"/>
        <w:autoSpaceDN w:val="0"/>
        <w:adjustRightInd w:val="0"/>
        <w:spacing w:after="0" w:line="240" w:lineRule="auto"/>
        <w:ind w:firstLine="284"/>
        <w:jc w:val="both"/>
        <w:rPr>
          <w:rFonts w:ascii="Garamond" w:hAnsi="Garamond" w:cs="Times New Roman"/>
          <w:color w:val="000000"/>
          <w:sz w:val="24"/>
          <w:szCs w:val="24"/>
        </w:rPr>
      </w:pPr>
    </w:p>
    <w:sectPr w:rsidR="00E63FBA" w:rsidRPr="00802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4FA"/>
    <w:rsid w:val="000F74B6"/>
    <w:rsid w:val="00200A8D"/>
    <w:rsid w:val="00216B48"/>
    <w:rsid w:val="002743A5"/>
    <w:rsid w:val="00306863"/>
    <w:rsid w:val="00321787"/>
    <w:rsid w:val="003F5993"/>
    <w:rsid w:val="00420FCC"/>
    <w:rsid w:val="00480A3C"/>
    <w:rsid w:val="00495544"/>
    <w:rsid w:val="004A58F1"/>
    <w:rsid w:val="005308B6"/>
    <w:rsid w:val="005605CD"/>
    <w:rsid w:val="005B366A"/>
    <w:rsid w:val="005B5F43"/>
    <w:rsid w:val="0061636A"/>
    <w:rsid w:val="006409A1"/>
    <w:rsid w:val="006564FA"/>
    <w:rsid w:val="007A461B"/>
    <w:rsid w:val="00802C06"/>
    <w:rsid w:val="00807440"/>
    <w:rsid w:val="00867FC8"/>
    <w:rsid w:val="008C7EE7"/>
    <w:rsid w:val="00AD6F91"/>
    <w:rsid w:val="00BA40AA"/>
    <w:rsid w:val="00D05828"/>
    <w:rsid w:val="00D247E5"/>
    <w:rsid w:val="00D53192"/>
    <w:rsid w:val="00DC1A91"/>
    <w:rsid w:val="00E17E6E"/>
    <w:rsid w:val="00E3213D"/>
    <w:rsid w:val="00E63FBA"/>
    <w:rsid w:val="00EB1D05"/>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CEE2"/>
  <w15:chartTrackingRefBased/>
  <w15:docId w15:val="{C5A1D01D-1669-41A9-85D7-87580C5D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2025-03-19T13:47:51Z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2025-03-19T00:00:00Z</Date_x0020_protokolli>
    <Titulli xmlns="0e656187-b300-4fb0-8bf4-3a50f872073c">Mbi licencimin e shoqërisë “DRIBEN” sh.p.k. në veprimtarinë e prodhimit të energjisë elektrike nga centrali fotovoltaik me kapacitet prodhues 2MW</Titulli>
    <Modifikuesi xmlns="0e656187-b300-4fb0-8bf4-3a50f872073c">ermira.bukaci</Modifikuesi>
    <Nr_x002e__x0020_prot_x0020_QBZ xmlns="0e656187-b300-4fb0-8bf4-3a50f872073c">531/6</Nr_x002e__x0020_prot_x0020_QBZ>
    <Data_x0020_e_x0020_Modifikimit xmlns="0e656187-b300-4fb0-8bf4-3a50f872073c">2025-03-19T15:06:59Z</Data_x0020_e_x0020_Modifikimit>
    <Dekretuar xmlns="0e656187-b300-4fb0-8bf4-3a50f872073c">false</Dekretuar>
    <Data xmlns="0e656187-b300-4fb0-8bf4-3a50f872073c">2025-02-27T00:00:00Z</Data>
    <Nr_x002e__x0020_protokolli_x0020_i_x0020_aktit xmlns="0e656187-b300-4fb0-8bf4-3a50f872073c">1371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15992515AE43508C84935C972550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615992515AE43508C84935C972550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AA440C-9835-41DC-8CFF-E6E0FD5783CF}">
  <ds:schemaRefs>
    <ds:schemaRef ds:uri="0e656187-b300-4fb0-8bf4-3a50f872073c"/>
    <ds:schemaRef ds:uri="http://schemas.microsoft.com/office/2006/metadata/properties"/>
    <ds:schemaRef ds:uri="http://purl.org/dc/elements/1.1/"/>
    <ds:schemaRef ds:uri="http://purl.org/dc/dcmitype/"/>
    <ds:schemaRef ds:uri="http://www.w3.org/XML/1998/namespace"/>
    <ds:schemaRef ds:uri="http://schemas.openxmlformats.org/package/2006/metadata/core-properties"/>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86AF0A15-7949-46B7-94FF-205B14469391}">
  <ds:schemaRefs>
    <ds:schemaRef ds:uri="http://schemas.microsoft.com/sharepoint/v3/contenttype/forms"/>
  </ds:schemaRefs>
</ds:datastoreItem>
</file>

<file path=customXml/itemProps3.xml><?xml version="1.0" encoding="utf-8"?>
<ds:datastoreItem xmlns:ds="http://schemas.openxmlformats.org/officeDocument/2006/customXml" ds:itemID="{9A19162E-4D0E-4C49-8339-C7D46C278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9CDA64-8ADE-4392-A226-24147CF1D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65BF8A9-4B9A-48E9-AA8A-E7D02FFF0E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Mbi licencimin e shoqërisë “DRIBEN” sh.p.k. në veprimtarinë e prodhimit të energjisë elektrike nga centrali fotovoltaik me kapacitet prodhues 2MW</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“DRIBEN” sh.p.k. në veprimtarinë e prodhimit të energjisë elektrike nga centrali fotovoltaik me kapacitet prodhues 2MW</dc:title>
  <dc:creator>Entela Suli</dc:creator>
  <cp:lastModifiedBy>Fjora Cahani</cp:lastModifiedBy>
  <cp:revision>7</cp:revision>
  <dcterms:created xsi:type="dcterms:W3CDTF">2025-03-19T12:52:00Z</dcterms:created>
  <dcterms:modified xsi:type="dcterms:W3CDTF">2025-03-20T08:30:00Z</dcterms:modified>
</cp:coreProperties>
</file>