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69156" w14:textId="6B0BEB4E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7417D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64425F84" w14:textId="71E403BA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7417D">
        <w:rPr>
          <w:rFonts w:ascii="Garamond" w:hAnsi="Garamond"/>
          <w:b/>
          <w:bCs/>
          <w:color w:val="000000"/>
          <w:szCs w:val="24"/>
          <w:lang w:val="sq-AL"/>
        </w:rPr>
        <w:t>Nr. 94, datë 28.4.2025</w:t>
      </w:r>
    </w:p>
    <w:p w14:paraId="0A189325" w14:textId="7777777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48A0896C" w14:textId="2ADD537B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7417D">
        <w:rPr>
          <w:rFonts w:ascii="Garamond" w:hAnsi="Garamond"/>
          <w:b/>
          <w:bCs/>
          <w:color w:val="000000"/>
          <w:szCs w:val="24"/>
          <w:lang w:val="sq-AL"/>
        </w:rPr>
        <w:t xml:space="preserve">MBI LICENCIMIN E SHOQËRISË “SOLAR </w:t>
      </w:r>
      <w:proofErr w:type="spellStart"/>
      <w:r w:rsidRPr="00A7417D">
        <w:rPr>
          <w:rFonts w:ascii="Garamond" w:hAnsi="Garamond"/>
          <w:b/>
          <w:bCs/>
          <w:color w:val="000000"/>
          <w:szCs w:val="24"/>
          <w:lang w:val="sq-AL"/>
        </w:rPr>
        <w:t>HORIZON</w:t>
      </w:r>
      <w:proofErr w:type="spellEnd"/>
      <w:r w:rsidRPr="00A7417D">
        <w:rPr>
          <w:rFonts w:ascii="Garamond" w:hAnsi="Garamond"/>
          <w:b/>
          <w:bCs/>
          <w:color w:val="000000"/>
          <w:szCs w:val="24"/>
          <w:lang w:val="sq-AL"/>
        </w:rPr>
        <w:t xml:space="preserve">” SHPK NË VEPRIMTARINË E PRODHIMIT TË ENERGJISË ELEKTRIKE, NGA CENTRALI </w:t>
      </w:r>
      <w:proofErr w:type="spellStart"/>
      <w:r w:rsidRPr="00A7417D">
        <w:rPr>
          <w:rFonts w:ascii="Garamond" w:hAnsi="Garamond"/>
          <w:b/>
          <w:bCs/>
          <w:color w:val="000000"/>
          <w:szCs w:val="24"/>
          <w:lang w:val="sq-AL"/>
        </w:rPr>
        <w:t>FOTOVOLTAIK</w:t>
      </w:r>
      <w:proofErr w:type="spellEnd"/>
      <w:r w:rsidRPr="00A7417D">
        <w:rPr>
          <w:rFonts w:ascii="Garamond" w:hAnsi="Garamond"/>
          <w:b/>
          <w:bCs/>
          <w:color w:val="000000"/>
          <w:szCs w:val="24"/>
          <w:lang w:val="sq-AL"/>
        </w:rPr>
        <w:t xml:space="preserve">, ME KAPACITET PRODHUES 2 </w:t>
      </w:r>
      <w:proofErr w:type="spellStart"/>
      <w:r w:rsidRPr="00A7417D">
        <w:rPr>
          <w:rFonts w:ascii="Garamond" w:hAnsi="Garamond"/>
          <w:b/>
          <w:bCs/>
          <w:color w:val="000000"/>
          <w:szCs w:val="24"/>
          <w:lang w:val="sq-AL"/>
        </w:rPr>
        <w:t>MW</w:t>
      </w:r>
      <w:proofErr w:type="spellEnd"/>
    </w:p>
    <w:p w14:paraId="51C4BDD0" w14:textId="7777777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03B2BCA4" w14:textId="7F741626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Në mbështetje të neneve 16 dhe 37, pika 2, </w:t>
      </w:r>
      <w:r w:rsidR="00A7417D" w:rsidRPr="00A7417D">
        <w:rPr>
          <w:rFonts w:ascii="Garamond" w:hAnsi="Garamond"/>
          <w:color w:val="000000"/>
          <w:szCs w:val="24"/>
          <w:lang w:val="sq-AL"/>
        </w:rPr>
        <w:t>germa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“a”, 38</w:t>
      </w:r>
      <w:r w:rsidR="0091449C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pika 1, </w:t>
      </w:r>
      <w:r w:rsidR="00A7417D" w:rsidRPr="00A7417D">
        <w:rPr>
          <w:rFonts w:ascii="Garamond" w:hAnsi="Garamond"/>
          <w:color w:val="000000"/>
          <w:szCs w:val="24"/>
          <w:lang w:val="sq-AL"/>
        </w:rPr>
        <w:t>germa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“a”, 39, pika 4,</w:t>
      </w:r>
      <w:r w:rsidRPr="00A7417D"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Pr="00A7417D">
        <w:rPr>
          <w:rFonts w:ascii="Garamond" w:hAnsi="Garamond"/>
          <w:color w:val="000000"/>
          <w:szCs w:val="24"/>
          <w:lang w:val="sq-AL"/>
        </w:rPr>
        <w:t>të ligjit nr. 43/2015</w:t>
      </w:r>
      <w:r w:rsidR="003E40A1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“Për sektorin e energjisë elektrike”, </w:t>
      </w:r>
      <w:r w:rsidR="003E40A1">
        <w:rPr>
          <w:rFonts w:ascii="Garamond" w:hAnsi="Garamond"/>
          <w:color w:val="000000"/>
          <w:szCs w:val="24"/>
          <w:lang w:val="sq-AL"/>
        </w:rPr>
        <w:t>të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ndryshuar; neneve 4, pika 1, </w:t>
      </w:r>
      <w:r w:rsidR="00A7417D" w:rsidRPr="00A7417D">
        <w:rPr>
          <w:rFonts w:ascii="Garamond" w:hAnsi="Garamond"/>
          <w:color w:val="000000"/>
          <w:szCs w:val="24"/>
          <w:lang w:val="sq-AL"/>
        </w:rPr>
        <w:t>germa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“a”, 5, pika 1, </w:t>
      </w:r>
      <w:r w:rsidR="00A7417D" w:rsidRPr="00A7417D">
        <w:rPr>
          <w:rFonts w:ascii="Garamond" w:hAnsi="Garamond"/>
          <w:color w:val="000000"/>
          <w:szCs w:val="24"/>
          <w:lang w:val="sq-AL"/>
        </w:rPr>
        <w:t>germa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“a”, 13 dhe 14, pika 9, të </w:t>
      </w:r>
      <w:r w:rsidR="003E40A1">
        <w:rPr>
          <w:rFonts w:ascii="Garamond" w:hAnsi="Garamond"/>
          <w:color w:val="000000"/>
          <w:szCs w:val="24"/>
          <w:lang w:val="sq-AL"/>
        </w:rPr>
        <w:t>“</w:t>
      </w:r>
      <w:r w:rsidRPr="00A7417D">
        <w:rPr>
          <w:rFonts w:ascii="Garamond" w:hAnsi="Garamond"/>
          <w:color w:val="000000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3E40A1">
        <w:rPr>
          <w:rFonts w:ascii="Garamond" w:hAnsi="Garamond"/>
          <w:color w:val="000000"/>
          <w:szCs w:val="24"/>
          <w:lang w:val="sq-AL"/>
        </w:rPr>
        <w:t>”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, të miratuar me vendimin e </w:t>
      </w:r>
      <w:r w:rsidR="003E40A1" w:rsidRPr="00A7417D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të Entit Rregullator të Energjisë (ERE) nr. 109, datë 29.6.2016, e ndryshuar; si dhe nenit 15 të Rregullores për organizimin, funksionimin dhe procedurat e ERE-s, miratuar me vendimin e </w:t>
      </w:r>
      <w:r w:rsidR="003E40A1" w:rsidRPr="00A7417D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të ERE-s nr. 96, datë 17.6.2016; Bordi i ERE-s, në mbledhjen e tij të datës 28.4.2025, mbasi shqyrtoi relacionin me nr. 1329/9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datë 25.4.2025, të Drejtorisë së Licencimit dhe Autorizimeve “Mbi kërkesën e shoqërisë </w:t>
      </w:r>
      <w:r w:rsidR="003E40A1">
        <w:rPr>
          <w:rFonts w:ascii="Garamond" w:hAnsi="Garamond"/>
          <w:color w:val="000000"/>
          <w:szCs w:val="24"/>
          <w:lang w:val="sq-AL"/>
        </w:rPr>
        <w:t>‘</w:t>
      </w:r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Solar </w:t>
      </w:r>
      <w:proofErr w:type="spellStart"/>
      <w:r w:rsidR="00A7417D" w:rsidRPr="00A7417D">
        <w:rPr>
          <w:rFonts w:ascii="Garamond" w:hAnsi="Garamond"/>
          <w:color w:val="000000"/>
          <w:szCs w:val="24"/>
          <w:lang w:val="sq-AL"/>
        </w:rPr>
        <w:t>Horizon</w:t>
      </w:r>
      <w:proofErr w:type="spellEnd"/>
      <w:r w:rsidR="003E40A1">
        <w:rPr>
          <w:rFonts w:ascii="Garamond" w:hAnsi="Garamond"/>
          <w:color w:val="000000"/>
          <w:szCs w:val="24"/>
          <w:lang w:val="sq-AL"/>
        </w:rPr>
        <w:t>’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. për licencim në veprimtarinë e prodhimit të energjisë elektrike”,</w:t>
      </w:r>
    </w:p>
    <w:p w14:paraId="21FD1DF9" w14:textId="5041B620" w:rsidR="005A21D4" w:rsidRPr="00A7417D" w:rsidRDefault="00A7417D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konstatoi </w:t>
      </w:r>
      <w:r w:rsidR="005A21D4" w:rsidRPr="00A7417D">
        <w:rPr>
          <w:rFonts w:ascii="Garamond" w:hAnsi="Garamond"/>
          <w:color w:val="000000"/>
          <w:szCs w:val="24"/>
          <w:lang w:val="sq-AL"/>
        </w:rPr>
        <w:t xml:space="preserve">se: </w:t>
      </w:r>
    </w:p>
    <w:p w14:paraId="0673A237" w14:textId="7633E84C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- Shoqëria “</w:t>
      </w:r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Solar </w:t>
      </w:r>
      <w:proofErr w:type="spellStart"/>
      <w:r w:rsidR="00A7417D" w:rsidRPr="00A7417D">
        <w:rPr>
          <w:rFonts w:ascii="Garamond" w:hAnsi="Garamond"/>
          <w:color w:val="000000"/>
          <w:szCs w:val="24"/>
          <w:lang w:val="sq-AL"/>
        </w:rPr>
        <w:t>Horizon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me shkresën e protokolluar në ERE me nr. 1329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datë 13.3.2025, ka paraqitur kërkesën e saj për licencim në veprimtarinë e prodhimit të energjisë elektrike nga centrali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, me kapacitet prodhues 2 </w:t>
      </w:r>
      <w:proofErr w:type="spellStart"/>
      <w:r w:rsidR="003E40A1" w:rsidRPr="00A7417D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, me vendndodhje në </w:t>
      </w:r>
      <w:r w:rsidR="003E40A1" w:rsidRPr="00A7417D">
        <w:rPr>
          <w:rFonts w:ascii="Garamond" w:hAnsi="Garamond"/>
          <w:color w:val="000000"/>
          <w:szCs w:val="24"/>
          <w:lang w:val="sq-AL"/>
        </w:rPr>
        <w:t xml:space="preserve">zonën </w:t>
      </w:r>
      <w:proofErr w:type="spellStart"/>
      <w:r w:rsidR="003E40A1" w:rsidRPr="00A7417D">
        <w:rPr>
          <w:rFonts w:ascii="Garamond" w:hAnsi="Garamond"/>
          <w:color w:val="000000"/>
          <w:szCs w:val="24"/>
          <w:lang w:val="sq-AL"/>
        </w:rPr>
        <w:t>kadastrale</w:t>
      </w:r>
      <w:proofErr w:type="spellEnd"/>
      <w:r w:rsidR="003E40A1"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nr. 3358, </w:t>
      </w:r>
      <w:r w:rsidR="003E40A1" w:rsidRPr="00A7417D">
        <w:rPr>
          <w:rFonts w:ascii="Garamond" w:hAnsi="Garamond"/>
          <w:color w:val="000000"/>
          <w:szCs w:val="24"/>
          <w:lang w:val="sq-AL"/>
        </w:rPr>
        <w:t xml:space="preserve">Njësia Administrative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Topojë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, Bashkia Fier, </w:t>
      </w:r>
      <w:r w:rsidR="003E40A1" w:rsidRPr="00A7417D">
        <w:rPr>
          <w:rFonts w:ascii="Garamond" w:hAnsi="Garamond"/>
          <w:color w:val="000000"/>
          <w:szCs w:val="24"/>
          <w:lang w:val="sq-AL"/>
        </w:rPr>
        <w:t xml:space="preserve">qarku </w:t>
      </w:r>
      <w:r w:rsidRPr="00A7417D">
        <w:rPr>
          <w:rFonts w:ascii="Garamond" w:hAnsi="Garamond"/>
          <w:color w:val="000000"/>
          <w:szCs w:val="24"/>
          <w:lang w:val="sq-AL"/>
        </w:rPr>
        <w:t>Fier.</w:t>
      </w:r>
    </w:p>
    <w:p w14:paraId="1D22D9C5" w14:textId="476D62CB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- Bordi i ERE-s</w:t>
      </w:r>
      <w:r w:rsidR="003E40A1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me vendimin nr. 61, datë 27.3.2025, vendosi të fillojë procedurën për licencimin e shoqërisë në këtë veprimtari.</w:t>
      </w:r>
    </w:p>
    <w:p w14:paraId="5D092079" w14:textId="62408946" w:rsidR="005A21D4" w:rsidRPr="00A7417D" w:rsidRDefault="005A21D4" w:rsidP="005A21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ERE ka publikuar njoftimin në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medi</w:t>
      </w:r>
      <w:r w:rsidR="003E40A1">
        <w:rPr>
          <w:rFonts w:ascii="Garamond" w:hAnsi="Garamond"/>
          <w:color w:val="000000"/>
          <w:szCs w:val="24"/>
          <w:lang w:val="sq-AL"/>
        </w:rPr>
        <w:t>e</w:t>
      </w:r>
      <w:r w:rsidRPr="00A7417D">
        <w:rPr>
          <w:rFonts w:ascii="Garamond" w:hAnsi="Garamond"/>
          <w:color w:val="000000"/>
          <w:szCs w:val="24"/>
          <w:lang w:val="sq-AL"/>
        </w:rPr>
        <w:t>n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e shkruar për fillimin e kësaj procedure (në datat 28.3.2025 dhe 29.3.2025) dhe në faqen zyrtare të internetit. Në përfundim të afatit të pritjes së komenteve</w:t>
      </w:r>
      <w:r w:rsidR="003E40A1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apo objeksioneve nga të tretët (deri më datë 8.4.2025), nuk janë paraqitur komente apo kundërshtime.</w:t>
      </w:r>
    </w:p>
    <w:p w14:paraId="422FADDB" w14:textId="6DC1ACE7" w:rsidR="005A21D4" w:rsidRPr="00A7417D" w:rsidRDefault="005A21D4" w:rsidP="005A21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ERE, me shkresën nr. 1329/4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datë 2.3.2025, ka njoftuar shoqërinë për fillimin e procedurës së licencimit, si dhe i ka kërkuar dokumentacionin e munguar. </w:t>
      </w:r>
    </w:p>
    <w:p w14:paraId="3A2D739D" w14:textId="094E2F7A" w:rsidR="005A21D4" w:rsidRPr="00A7417D" w:rsidRDefault="005A21D4" w:rsidP="005A21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Po ashtu, me shkresën nr. 1329/5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., datë 2.4.2025, ERE i është drejtuar Ministrisë së Infrastrukturës dhe Energjisë (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), duke i kërkuar që të paraqesë një qëndrim lidhur me zbatimin e afateve të ndërtimit/vënies në punë të centralit dhe vlefshmërinë e kontratës. Nga ana e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-s nuk është depozituar asnjë përgjigje.</w:t>
      </w:r>
    </w:p>
    <w:p w14:paraId="7CB92BB1" w14:textId="2509CDD9" w:rsidR="005A21D4" w:rsidRPr="00A7417D" w:rsidRDefault="005A21D4" w:rsidP="005A21D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Me shkresën e protokolluar në ERE me nr. 1329/6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datë 4.4.2025, shoqëria ka depozituar dokumentacion plotësues. Pas shqyrtimit, ERE ka kërkuar dokumentacion shtesë me </w:t>
      </w:r>
      <w:r w:rsidRPr="003E40A1">
        <w:rPr>
          <w:rFonts w:ascii="Garamond" w:hAnsi="Garamond"/>
          <w:i/>
          <w:iCs/>
          <w:color w:val="000000"/>
          <w:szCs w:val="24"/>
          <w:lang w:val="sq-AL"/>
        </w:rPr>
        <w:t>e-</w:t>
      </w:r>
      <w:proofErr w:type="spellStart"/>
      <w:r w:rsidRPr="003E40A1">
        <w:rPr>
          <w:rFonts w:ascii="Garamond" w:hAnsi="Garamond"/>
          <w:i/>
          <w:iCs/>
          <w:color w:val="000000"/>
          <w:szCs w:val="24"/>
          <w:lang w:val="sq-AL"/>
        </w:rPr>
        <w:t>mail</w:t>
      </w:r>
      <w:proofErr w:type="spellEnd"/>
      <w:r w:rsidR="003E40A1">
        <w:rPr>
          <w:rFonts w:ascii="Garamond" w:hAnsi="Garamond"/>
          <w:color w:val="000000"/>
          <w:szCs w:val="24"/>
          <w:lang w:val="sq-AL"/>
        </w:rPr>
        <w:t>-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in nr. 1329/7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datë 23.4.2025, dhe shoqëria ka depozituar dokumentacionin e plotësuar me </w:t>
      </w:r>
      <w:r w:rsidRPr="003E40A1">
        <w:rPr>
          <w:rFonts w:ascii="Garamond" w:hAnsi="Garamond"/>
          <w:i/>
          <w:iCs/>
          <w:color w:val="000000"/>
          <w:szCs w:val="24"/>
          <w:lang w:val="sq-AL"/>
        </w:rPr>
        <w:t>e-</w:t>
      </w:r>
      <w:proofErr w:type="spellStart"/>
      <w:r w:rsidRPr="003E40A1">
        <w:rPr>
          <w:rFonts w:ascii="Garamond" w:hAnsi="Garamond"/>
          <w:i/>
          <w:iCs/>
          <w:color w:val="000000"/>
          <w:szCs w:val="24"/>
          <w:lang w:val="sq-AL"/>
        </w:rPr>
        <w:t>mail</w:t>
      </w:r>
      <w:proofErr w:type="spellEnd"/>
      <w:r w:rsidR="003E40A1" w:rsidRPr="003E40A1">
        <w:rPr>
          <w:rFonts w:ascii="Garamond" w:hAnsi="Garamond"/>
          <w:i/>
          <w:iCs/>
          <w:color w:val="000000"/>
          <w:szCs w:val="24"/>
          <w:lang w:val="sq-AL"/>
        </w:rPr>
        <w:t>-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in e datës 25.4.2025, protokolluar me nr. 1329/8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.</w:t>
      </w:r>
    </w:p>
    <w:p w14:paraId="66CE2773" w14:textId="0D0C594B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Nga analizimi i aplikimit, në referencë të përcaktimeve të Rregullores për procedurat dhe afatet për dhënien, modifikimin, transferimin, rinovimin, njohjen dhe heqjen e licencave në sektorin e energjisë elektrike, të miratuar me </w:t>
      </w:r>
      <w:r w:rsidR="00F8777F" w:rsidRPr="00A7417D">
        <w:rPr>
          <w:rFonts w:ascii="Garamond" w:hAnsi="Garamond"/>
          <w:color w:val="000000"/>
          <w:szCs w:val="24"/>
          <w:lang w:val="sq-AL"/>
        </w:rPr>
        <w:t xml:space="preserve">vendimin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e Bordit të ERE-s nr. 109, datë 29.6.2016, </w:t>
      </w:r>
      <w:r w:rsidR="00D331A6">
        <w:rPr>
          <w:rFonts w:ascii="Garamond" w:hAnsi="Garamond"/>
          <w:color w:val="000000"/>
          <w:szCs w:val="24"/>
          <w:lang w:val="sq-AL"/>
        </w:rPr>
        <w:t>të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ndryshuar, rezulton se: </w:t>
      </w:r>
    </w:p>
    <w:p w14:paraId="72C8DD2F" w14:textId="225FB79E" w:rsidR="005A21D4" w:rsidRPr="00A7417D" w:rsidRDefault="00A7417D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b/>
          <w:bCs/>
          <w:color w:val="000000"/>
          <w:szCs w:val="24"/>
          <w:lang w:val="sq-AL"/>
        </w:rPr>
        <w:t>Pajisja</w:t>
      </w:r>
      <w:r w:rsidR="005A21D4" w:rsidRPr="00A7417D">
        <w:rPr>
          <w:rFonts w:ascii="Garamond" w:hAnsi="Garamond"/>
          <w:b/>
          <w:bCs/>
          <w:color w:val="000000"/>
          <w:szCs w:val="24"/>
          <w:lang w:val="sq-AL"/>
        </w:rPr>
        <w:t xml:space="preserve"> e shoqërisë</w:t>
      </w:r>
      <w:r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="005A21D4" w:rsidRPr="00A7417D">
        <w:rPr>
          <w:rFonts w:ascii="Garamond" w:hAnsi="Garamond"/>
          <w:b/>
          <w:bCs/>
          <w:color w:val="000000"/>
          <w:szCs w:val="24"/>
          <w:lang w:val="sq-AL"/>
        </w:rPr>
        <w:t>me leje dhe miratime te tjera:</w:t>
      </w:r>
    </w:p>
    <w:p w14:paraId="1EDA4E49" w14:textId="2DCA5C80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Shoqëria ka nënshkruar me Ministrinë e Infrastrukturës dhe Energjisë Kontratën nr. 2427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rep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nr. 1572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kol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datë 28.4.2023, për ndërtimin, shfrytëzimin dhe administrimin e centralit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me kapacitet prodhues 2 </w:t>
      </w:r>
      <w:proofErr w:type="spellStart"/>
      <w:r w:rsidR="00A7417D" w:rsidRPr="00A7417D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r w:rsidRPr="00A7417D">
        <w:rPr>
          <w:rFonts w:ascii="Garamond" w:hAnsi="Garamond"/>
          <w:color w:val="000000"/>
          <w:szCs w:val="24"/>
          <w:lang w:val="sq-AL"/>
        </w:rPr>
        <w:t>dhe veprave ndihmëse.</w:t>
      </w:r>
    </w:p>
    <w:p w14:paraId="37FA03E3" w14:textId="54C09D15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Ka marrë miratimin për pikën e lidhjes së centralit me rrjetin e </w:t>
      </w:r>
      <w:r w:rsidR="00A7417D" w:rsidRPr="00A7417D">
        <w:rPr>
          <w:rFonts w:ascii="Garamond" w:hAnsi="Garamond"/>
          <w:color w:val="000000"/>
          <w:szCs w:val="24"/>
          <w:lang w:val="sq-AL"/>
        </w:rPr>
        <w:t>shpërndarjes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nëpërmjet shkresës së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</w:t>
      </w:r>
      <w:r w:rsidR="00A7417D">
        <w:rPr>
          <w:rFonts w:ascii="Garamond" w:hAnsi="Garamond"/>
          <w:color w:val="000000"/>
          <w:szCs w:val="24"/>
          <w:lang w:val="sq-AL"/>
        </w:rPr>
        <w:t>.</w:t>
      </w:r>
      <w:r w:rsidRPr="00A7417D">
        <w:rPr>
          <w:rFonts w:ascii="Garamond" w:hAnsi="Garamond"/>
          <w:color w:val="000000"/>
          <w:szCs w:val="24"/>
          <w:lang w:val="sq-AL"/>
        </w:rPr>
        <w:t>a</w:t>
      </w:r>
      <w:proofErr w:type="spellEnd"/>
      <w:r w:rsidR="00A7417D">
        <w:rPr>
          <w:rFonts w:ascii="Garamond" w:hAnsi="Garamond"/>
          <w:color w:val="000000"/>
          <w:szCs w:val="24"/>
          <w:lang w:val="sq-AL"/>
        </w:rPr>
        <w:t>.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nr. 11491/5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prot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., datë 13.12.2024</w:t>
      </w:r>
      <w:r w:rsidR="00A7417D">
        <w:rPr>
          <w:rFonts w:ascii="Garamond" w:hAnsi="Garamond"/>
          <w:color w:val="000000"/>
          <w:szCs w:val="24"/>
          <w:lang w:val="sq-AL"/>
        </w:rPr>
        <w:t>.</w:t>
      </w:r>
      <w:bookmarkStart w:id="0" w:name="_GoBack"/>
      <w:bookmarkEnd w:id="0"/>
    </w:p>
    <w:p w14:paraId="0D73EC3E" w14:textId="672CC3AA" w:rsidR="005A21D4" w:rsidRPr="00A7417D" w:rsidRDefault="005A21D4" w:rsidP="005A21D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lastRenderedPageBreak/>
        <w:t xml:space="preserve">- Ka depozituar </w:t>
      </w:r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vendimin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për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r w:rsidR="00A7417D" w:rsidRPr="00A7417D">
        <w:rPr>
          <w:rFonts w:ascii="Garamond" w:hAnsi="Garamond"/>
          <w:color w:val="000000"/>
          <w:szCs w:val="24"/>
          <w:lang w:val="sq-AL"/>
        </w:rPr>
        <w:t>paraprak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, lëshuar më 17.7.2024, nga Agjencia Kombëtare e Mjedisit (AKM), për ndërtimin e impiantit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me kapacitet 2 </w:t>
      </w:r>
      <w:proofErr w:type="spellStart"/>
      <w:r w:rsidR="00A7417D" w:rsidRPr="00A7417D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, si dhe ka dokumentuar në ERE fillimin e punimeve për ndërtimin e centralit brenda afatit të vlefshmërisë së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VNM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-së.</w:t>
      </w:r>
    </w:p>
    <w:p w14:paraId="6DE4B058" w14:textId="0E291150" w:rsidR="005A21D4" w:rsidRPr="00A7417D" w:rsidRDefault="005A21D4" w:rsidP="005A21D4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b/>
          <w:bCs/>
          <w:color w:val="000000"/>
          <w:szCs w:val="24"/>
          <w:lang w:val="sq-AL"/>
        </w:rPr>
        <w:t xml:space="preserve">Kushtet dhe </w:t>
      </w:r>
      <w:r w:rsidR="00A7417D" w:rsidRPr="00A7417D">
        <w:rPr>
          <w:rFonts w:ascii="Garamond" w:hAnsi="Garamond"/>
          <w:b/>
          <w:bCs/>
          <w:color w:val="000000"/>
          <w:szCs w:val="24"/>
          <w:lang w:val="sq-AL"/>
        </w:rPr>
        <w:t>afatet lig</w:t>
      </w:r>
      <w:r w:rsidRPr="00A7417D">
        <w:rPr>
          <w:rFonts w:ascii="Garamond" w:hAnsi="Garamond"/>
          <w:b/>
          <w:bCs/>
          <w:color w:val="000000"/>
          <w:szCs w:val="24"/>
          <w:lang w:val="sq-AL"/>
        </w:rPr>
        <w:t>jore:</w:t>
      </w:r>
    </w:p>
    <w:p w14:paraId="794E0D96" w14:textId="2CA4AD8F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Kontrata e nënshkruar me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parashikon një afat 49-vjeçar me të drejtë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ripërsëritjeje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 Sipas nenit 38, pika 1, </w:t>
      </w:r>
      <w:r w:rsidR="00A7417D" w:rsidRPr="00A7417D">
        <w:rPr>
          <w:rFonts w:ascii="Garamond" w:hAnsi="Garamond"/>
          <w:color w:val="000000"/>
          <w:szCs w:val="24"/>
          <w:lang w:val="sq-AL"/>
        </w:rPr>
        <w:t>germa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“a”</w:t>
      </w:r>
      <w:r w:rsidR="0091449C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të ligjit nr. 43/2015, i ndryshuar, dhe nenit 5 të Rregullores së licencimit, licenca për veprimtarinë e prodhimit të energjisë elektrike jepet për një afat deri në 30 vjet.</w:t>
      </w:r>
    </w:p>
    <w:p w14:paraId="426C29CE" w14:textId="7DC43E62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Shoqëria ka depozituar një garanci 30-vjeçare për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performancën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e paneleve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fotovoltaike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, ndaj afati i licencës vlerësohet të jetë 30 vjet.</w:t>
      </w:r>
    </w:p>
    <w:p w14:paraId="4A8C967B" w14:textId="7342BDA3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Sipas dokumentacionit të depozituar dhe nenit 9 të kontratës së nënshkruar me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, shoqëria duhet të vendosë në operim centralin brenda muajit qershor 2025.</w:t>
      </w:r>
    </w:p>
    <w:p w14:paraId="0E75D3F0" w14:textId="4E79911E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Po ashtu, në referencë të përcaktimeve të nenit 10 të kësaj kontrate, vlerësohet që shoqërisë t’i lihet kusht që me fillimin e operimit/ushtrimit të veprimtarisë së prodhimit të energjisë elektrike, por jo më vonë se 60 ditë nga ky fakt, të depozitojë në ERE dokumentacionin përkatës për testimin e veprës. </w:t>
      </w:r>
    </w:p>
    <w:p w14:paraId="59505D33" w14:textId="44A31673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- ERE rezervon të drejtën e rishikimit të vendimit në rast të ndonjë qëndrimi të ndryshëm nga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MIE</w:t>
      </w:r>
      <w:proofErr w:type="spellEnd"/>
      <w:r w:rsidR="0091449C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në lidhje me vlefshmërinë e kontratës.</w:t>
      </w:r>
    </w:p>
    <w:p w14:paraId="7B146483" w14:textId="292B51D4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- Aktualisht</w:t>
      </w:r>
      <w:r w:rsidR="00A7417D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shoqëria ka siguruar stafin teknik përmes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kontraktorëve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të jashtëm dhe ka deklaruar se, pas marrjes së licencës, do të përditësojë strukturën organizative me stafin teknik të brendshëm, sipas veprimtarisë së licencuar.</w:t>
      </w:r>
    </w:p>
    <w:p w14:paraId="300710DF" w14:textId="1C1D3FF5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i ERE-s </w:t>
      </w:r>
    </w:p>
    <w:p w14:paraId="3CC6AAB6" w14:textId="7777777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1A1F09D7" w14:textId="62D8DDA0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A7417D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28A5511D" w14:textId="7777777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3C933E1" w14:textId="03D6A011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1. Të licencojë shoqërinë “</w:t>
      </w:r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Solar </w:t>
      </w:r>
      <w:proofErr w:type="spellStart"/>
      <w:r w:rsidR="00A7417D" w:rsidRPr="00A7417D">
        <w:rPr>
          <w:rFonts w:ascii="Garamond" w:hAnsi="Garamond"/>
          <w:color w:val="000000"/>
          <w:szCs w:val="24"/>
          <w:lang w:val="sq-AL"/>
        </w:rPr>
        <w:t>Horizon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 në veprimtarinë e prodhimit të energjisë elektrike nga centrali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fotovoltaik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, me kapacitet prodhues 2 </w:t>
      </w:r>
      <w:proofErr w:type="spellStart"/>
      <w:r w:rsidR="00CE4C3D" w:rsidRPr="00A7417D">
        <w:rPr>
          <w:rFonts w:ascii="Garamond" w:hAnsi="Garamond"/>
          <w:color w:val="000000"/>
          <w:szCs w:val="24"/>
          <w:lang w:val="sq-AL"/>
        </w:rPr>
        <w:t>mw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, me vendndodhje në </w:t>
      </w:r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zonën </w:t>
      </w:r>
      <w:proofErr w:type="spellStart"/>
      <w:r w:rsidR="00A7417D" w:rsidRPr="00A7417D">
        <w:rPr>
          <w:rFonts w:ascii="Garamond" w:hAnsi="Garamond"/>
          <w:color w:val="000000"/>
          <w:szCs w:val="24"/>
          <w:lang w:val="sq-AL"/>
        </w:rPr>
        <w:t>kadastrale</w:t>
      </w:r>
      <w:proofErr w:type="spellEnd"/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nr. 3358, Njësia Administrative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Topojë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, Bashkia Fier, </w:t>
      </w:r>
      <w:r w:rsidR="00A7417D" w:rsidRPr="00A7417D">
        <w:rPr>
          <w:rFonts w:ascii="Garamond" w:hAnsi="Garamond"/>
          <w:color w:val="000000"/>
          <w:szCs w:val="24"/>
          <w:lang w:val="sq-AL"/>
        </w:rPr>
        <w:t xml:space="preserve">qarku </w:t>
      </w:r>
      <w:r w:rsidRPr="00A7417D">
        <w:rPr>
          <w:rFonts w:ascii="Garamond" w:hAnsi="Garamond"/>
          <w:color w:val="000000"/>
          <w:szCs w:val="24"/>
          <w:lang w:val="sq-AL"/>
        </w:rPr>
        <w:t>Fier, për një afat 30</w:t>
      </w:r>
      <w:r w:rsidR="00A7417D">
        <w:rPr>
          <w:rFonts w:ascii="Garamond" w:hAnsi="Garamond"/>
          <w:color w:val="000000"/>
          <w:szCs w:val="24"/>
          <w:lang w:val="sq-AL"/>
        </w:rPr>
        <w:t>-</w:t>
      </w:r>
      <w:r w:rsidRPr="00A7417D">
        <w:rPr>
          <w:rFonts w:ascii="Garamond" w:hAnsi="Garamond"/>
          <w:color w:val="000000"/>
          <w:szCs w:val="24"/>
          <w:lang w:val="sq-AL"/>
        </w:rPr>
        <w:t>vjeçar.</w:t>
      </w:r>
    </w:p>
    <w:p w14:paraId="48D8101C" w14:textId="5BC74E31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2. Shoqëria duhet të fillojë ushtrimin e veprimtarisë së prodhimit të energjisë elektrike</w:t>
      </w:r>
      <w:r w:rsidR="00CE4C3D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brenda datës 30.6.2025.</w:t>
      </w:r>
    </w:p>
    <w:p w14:paraId="23EEE60E" w14:textId="080F997A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3. Me fillimin e operimit, por jo më vonë se 60 (gjashtëdhjetë) ditë nga data e fillimit të operimit, shoqëria duhet të dokumentojë në ERE testimin e veprës dhe të përditësojë informacionin mbi strukturën organizative të saj, e cila duhet të përmbajë stafin teknik sipas veprimtarisë së licencuar</w:t>
      </w:r>
      <w:r w:rsidR="00CE4C3D">
        <w:rPr>
          <w:rFonts w:ascii="Garamond" w:hAnsi="Garamond"/>
          <w:color w:val="000000"/>
          <w:szCs w:val="24"/>
          <w:lang w:val="sq-AL"/>
        </w:rPr>
        <w:t>.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</w:t>
      </w:r>
    </w:p>
    <w:p w14:paraId="1EFC5F6F" w14:textId="290B2C06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4. Ky vendim është objekt rishikimi</w:t>
      </w:r>
      <w:r w:rsidR="0091449C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në rast të përmbushjes</w:t>
      </w:r>
      <w:r w:rsidR="0091449C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apo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mospërmbushjes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së kushteve të përcaktuara në pikat 2 dhe 3 të këtij vendimi.</w:t>
      </w:r>
    </w:p>
    <w:p w14:paraId="52E5EF94" w14:textId="2C4BF84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5. Drejtoria e Licencimit dhe Autorizimeve të njoftojë shoqërinë “</w:t>
      </w:r>
      <w:r w:rsidR="002D6E29" w:rsidRPr="00A7417D">
        <w:rPr>
          <w:rFonts w:ascii="Garamond" w:hAnsi="Garamond"/>
          <w:color w:val="000000"/>
          <w:szCs w:val="24"/>
          <w:lang w:val="sq-AL"/>
        </w:rPr>
        <w:t xml:space="preserve">Solar </w:t>
      </w:r>
      <w:proofErr w:type="spellStart"/>
      <w:r w:rsidR="002D6E29" w:rsidRPr="00A7417D">
        <w:rPr>
          <w:rFonts w:ascii="Garamond" w:hAnsi="Garamond"/>
          <w:color w:val="000000"/>
          <w:szCs w:val="24"/>
          <w:lang w:val="sq-AL"/>
        </w:rPr>
        <w:t>Horizon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”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sh.p.k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., Ministrinë e Infrastrukturës dhe Energjisë,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OSSH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>.,</w:t>
      </w:r>
      <w:r w:rsidR="00A7417D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FTL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. dhe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ALPEX</w:t>
      </w:r>
      <w:proofErr w:type="spellEnd"/>
      <w:r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proofErr w:type="spellStart"/>
      <w:r w:rsidRPr="00A7417D">
        <w:rPr>
          <w:rFonts w:ascii="Garamond" w:hAnsi="Garamond"/>
          <w:color w:val="000000"/>
          <w:szCs w:val="24"/>
          <w:lang w:val="sq-AL"/>
        </w:rPr>
        <w:t>sh.a</w:t>
      </w:r>
      <w:proofErr w:type="spellEnd"/>
      <w:r w:rsidR="002D6E29">
        <w:rPr>
          <w:rFonts w:ascii="Garamond" w:hAnsi="Garamond"/>
          <w:color w:val="000000"/>
          <w:szCs w:val="24"/>
          <w:lang w:val="sq-AL"/>
        </w:rPr>
        <w:t>.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për vendimin e bordit të ERE-s.</w:t>
      </w:r>
    </w:p>
    <w:p w14:paraId="52EBDD97" w14:textId="7777777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3DA0DD3F" w14:textId="7D3637A8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E4C3D" w:rsidRPr="00A7417D">
        <w:rPr>
          <w:rFonts w:ascii="Garamond" w:hAnsi="Garamond"/>
          <w:color w:val="000000"/>
          <w:szCs w:val="24"/>
          <w:lang w:val="sq-AL"/>
        </w:rPr>
        <w:t>Bordit</w:t>
      </w:r>
      <w:r w:rsidR="00CE4C3D">
        <w:rPr>
          <w:rFonts w:ascii="Garamond" w:hAnsi="Garamond"/>
          <w:color w:val="000000"/>
          <w:szCs w:val="24"/>
          <w:lang w:val="sq-AL"/>
        </w:rPr>
        <w:t>,</w:t>
      </w:r>
      <w:r w:rsidR="00CE4C3D" w:rsidRPr="00A7417D">
        <w:rPr>
          <w:rFonts w:ascii="Garamond" w:hAnsi="Garamond"/>
          <w:color w:val="000000"/>
          <w:szCs w:val="24"/>
          <w:lang w:val="sq-AL"/>
        </w:rPr>
        <w:t xml:space="preserve"> 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CE4C3D" w:rsidRPr="00A7417D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A7417D">
        <w:rPr>
          <w:rFonts w:ascii="Garamond" w:hAnsi="Garamond"/>
          <w:color w:val="000000"/>
          <w:szCs w:val="24"/>
          <w:lang w:val="sq-AL"/>
        </w:rPr>
        <w:t>në marrjen e një vendimi të ndryshëm nga i mëparshmi</w:t>
      </w:r>
      <w:r w:rsidR="00CE4C3D">
        <w:rPr>
          <w:rFonts w:ascii="Garamond" w:hAnsi="Garamond"/>
          <w:color w:val="000000"/>
          <w:szCs w:val="24"/>
          <w:lang w:val="sq-AL"/>
        </w:rPr>
        <w:t>,</w:t>
      </w:r>
      <w:r w:rsidRPr="00A7417D">
        <w:rPr>
          <w:rFonts w:ascii="Garamond" w:hAnsi="Garamond"/>
          <w:color w:val="000000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F54893C" w14:textId="7777777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7417D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4921AA59" w14:textId="77777777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72CF91D8" w14:textId="09899EF3" w:rsidR="005A21D4" w:rsidRPr="00A7417D" w:rsidRDefault="005A21D4" w:rsidP="005A21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A7417D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201AF7E4" w14:textId="74D183FD" w:rsidR="005A21D4" w:rsidRPr="00A7417D" w:rsidRDefault="00A7417D" w:rsidP="005A21D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>
        <w:rPr>
          <w:rFonts w:ascii="Garamond" w:hAnsi="Garamond"/>
          <w:b/>
          <w:bCs/>
          <w:color w:val="000000"/>
          <w:szCs w:val="24"/>
          <w:lang w:val="sq-AL"/>
        </w:rPr>
        <w:t xml:space="preserve"> </w:t>
      </w:r>
      <w:r w:rsidR="005A21D4" w:rsidRPr="00A7417D">
        <w:rPr>
          <w:rFonts w:ascii="Garamond" w:hAnsi="Garamond"/>
          <w:b/>
          <w:bCs/>
          <w:color w:val="000000"/>
          <w:szCs w:val="24"/>
          <w:lang w:val="sq-AL"/>
        </w:rPr>
        <w:t xml:space="preserve">Petrit </w:t>
      </w:r>
      <w:proofErr w:type="spellStart"/>
      <w:r w:rsidR="005A21D4" w:rsidRPr="00A7417D">
        <w:rPr>
          <w:rFonts w:ascii="Garamond" w:hAnsi="Garamond"/>
          <w:b/>
          <w:bCs/>
          <w:color w:val="000000"/>
          <w:szCs w:val="24"/>
          <w:lang w:val="sq-AL"/>
        </w:rPr>
        <w:t>Ahmeti</w:t>
      </w:r>
      <w:proofErr w:type="spellEnd"/>
    </w:p>
    <w:p w14:paraId="074E6B16" w14:textId="6D6EA03C" w:rsidR="00AB4820" w:rsidRPr="00A7417D" w:rsidRDefault="00AB4820" w:rsidP="005A21D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AB4820" w:rsidRPr="00A7417D" w:rsidSect="00A7417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54852" w14:textId="77777777" w:rsidR="00A7417D" w:rsidRDefault="00A7417D">
      <w:pPr>
        <w:spacing w:after="0" w:line="240" w:lineRule="auto"/>
      </w:pPr>
      <w:r>
        <w:separator/>
      </w:r>
    </w:p>
  </w:endnote>
  <w:endnote w:type="continuationSeparator" w:id="0">
    <w:p w14:paraId="7CD10299" w14:textId="77777777" w:rsidR="00A7417D" w:rsidRDefault="00A7417D">
      <w:pPr>
        <w:spacing w:after="0" w:line="240" w:lineRule="auto"/>
      </w:pPr>
      <w:r>
        <w:continuationSeparator/>
      </w:r>
    </w:p>
  </w:endnote>
  <w:endnote w:type="continuationNotice" w:id="1">
    <w:p w14:paraId="42D0A371" w14:textId="77777777" w:rsidR="00553D46" w:rsidRDefault="00553D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890E6" w14:textId="77777777" w:rsidR="00A7417D" w:rsidRDefault="00A7417D">
      <w:pPr>
        <w:spacing w:after="0" w:line="240" w:lineRule="auto"/>
      </w:pPr>
      <w:r>
        <w:separator/>
      </w:r>
    </w:p>
  </w:footnote>
  <w:footnote w:type="continuationSeparator" w:id="0">
    <w:p w14:paraId="3DAF45BE" w14:textId="77777777" w:rsidR="00A7417D" w:rsidRDefault="00A7417D">
      <w:pPr>
        <w:spacing w:after="0" w:line="240" w:lineRule="auto"/>
      </w:pPr>
      <w:r>
        <w:continuationSeparator/>
      </w:r>
    </w:p>
  </w:footnote>
  <w:footnote w:type="continuationNotice" w:id="1">
    <w:p w14:paraId="7CAE1219" w14:textId="77777777" w:rsidR="00553D46" w:rsidRDefault="00553D4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042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D4EA2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E10D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77AAEFA"/>
    <w:lvl w:ilvl="0" w:tplc="B1D4B7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5F22F7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B063C18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F914F9B0"/>
    <w:lvl w:ilvl="0" w:tplc="B1D4B7E6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236D3E8"/>
    <w:lvl w:ilvl="0" w:tplc="B1D4B7E6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42B6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7CD45DB"/>
    <w:multiLevelType w:val="hybridMultilevel"/>
    <w:tmpl w:val="5F129B6A"/>
    <w:lvl w:ilvl="0" w:tplc="AEA8D00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0"/>
  </w:num>
  <w:num w:numId="4">
    <w:abstractNumId w:val="16"/>
  </w:num>
  <w:num w:numId="5">
    <w:abstractNumId w:val="14"/>
  </w:num>
  <w:num w:numId="6">
    <w:abstractNumId w:val="5"/>
  </w:num>
  <w:num w:numId="7">
    <w:abstractNumId w:val="7"/>
  </w:num>
  <w:num w:numId="8">
    <w:abstractNumId w:val="17"/>
  </w:num>
  <w:num w:numId="9">
    <w:abstractNumId w:val="6"/>
  </w:num>
  <w:num w:numId="10">
    <w:abstractNumId w:val="9"/>
  </w:num>
  <w:num w:numId="11">
    <w:abstractNumId w:val="12"/>
  </w:num>
  <w:num w:numId="12">
    <w:abstractNumId w:val="11"/>
  </w:num>
  <w:num w:numId="13">
    <w:abstractNumId w:val="1"/>
  </w:num>
  <w:num w:numId="14">
    <w:abstractNumId w:val="3"/>
  </w:num>
  <w:num w:numId="15">
    <w:abstractNumId w:val="19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10"/>
  </w:num>
  <w:num w:numId="19">
    <w:abstractNumId w:val="15"/>
  </w:num>
  <w:num w:numId="20">
    <w:abstractNumId w:val="2"/>
  </w:num>
  <w:num w:numId="21">
    <w:abstractNumId w:val="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89E"/>
    <w:rsid w:val="00044B06"/>
    <w:rsid w:val="000D475A"/>
    <w:rsid w:val="002D6E29"/>
    <w:rsid w:val="003E40A1"/>
    <w:rsid w:val="004041FD"/>
    <w:rsid w:val="00553D46"/>
    <w:rsid w:val="005A21D4"/>
    <w:rsid w:val="006A3F6D"/>
    <w:rsid w:val="00774940"/>
    <w:rsid w:val="008E08FE"/>
    <w:rsid w:val="0091449C"/>
    <w:rsid w:val="00A7417D"/>
    <w:rsid w:val="00A82FE7"/>
    <w:rsid w:val="00AB4820"/>
    <w:rsid w:val="00B16C90"/>
    <w:rsid w:val="00B74838"/>
    <w:rsid w:val="00CE4C3D"/>
    <w:rsid w:val="00D331A6"/>
    <w:rsid w:val="00F8289E"/>
    <w:rsid w:val="00F8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FCDC3"/>
  <w15:docId w15:val="{BF56C590-A593-4357-A136-B1B43314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2025-05-26T10:24:51Z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2025-05-22T00:00:00Z</Date_x0020_protokolli>
    <Titulli xmlns="0e656187-b300-4fb0-8bf4-3a50f872073c">Mbi licencimin e shoqërisë “SOLAR HORIZON” sh.p.k. në veprimtarinë e prodhimit të energjisë elektrike, nga centrali fotovoltaik, me kapacitet prodhues 2 mw</Titulli>
    <Modifikuesi xmlns="0e656187-b300-4fb0-8bf4-3a50f872073c">Suada.Daci</Modifikuesi>
    <Nr_x002e__x0020_prot_x0020_QBZ xmlns="0e656187-b300-4fb0-8bf4-3a50f872073c">810/2</Nr_x002e__x0020_prot_x0020_QBZ>
    <Data_x0020_e_x0020_Modifikimit xmlns="0e656187-b300-4fb0-8bf4-3a50f872073c">2025-05-26T10:32:08Z</Data_x0020_e_x0020_Modifikimit>
    <Dekretuar xmlns="0e656187-b300-4fb0-8bf4-3a50f872073c">false</Dekretuar>
    <Data xmlns="0e656187-b300-4fb0-8bf4-3a50f872073c">2025-04-28T00:00:00Z</Data>
    <Nr_x002e__x0020_protokolli_x0020_i_x0020_aktit xmlns="0e656187-b300-4fb0-8bf4-3a50f872073c">1731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1A9FCAEC8D450095E1EC0935385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1A9FCAEC8D450095E1EC0935385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91D075-7BD1-40A8-8E56-ABB5B66CE260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560A7EB-66C1-4E7C-ADC5-D8B3C130F2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42D902-DEAE-4891-8368-633D23304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6B1888-2995-4BDC-833E-BF38D5932DB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D664ED-60A3-4761-80CA-79A49A81F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Alma Lisaku</cp:lastModifiedBy>
  <cp:revision>10</cp:revision>
  <cp:lastPrinted>2025-04-25T13:03:00Z</cp:lastPrinted>
  <dcterms:created xsi:type="dcterms:W3CDTF">2025-05-26T09:36:00Z</dcterms:created>
  <dcterms:modified xsi:type="dcterms:W3CDTF">2025-05-26T09:54:00Z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b9cc8a0fe50a4b4894bc839d8bae0ae1</vt:lpwstr>
  </property>
</Properties>
</file>