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D9B7D6" w14:textId="77777777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621992">
        <w:rPr>
          <w:rFonts w:ascii="Garamond" w:hAnsi="Garamond"/>
          <w:b/>
          <w:bCs/>
          <w:color w:val="000000"/>
          <w:szCs w:val="24"/>
        </w:rPr>
        <w:t>VENDIM</w:t>
      </w:r>
    </w:p>
    <w:p w14:paraId="2C6E4DEE" w14:textId="58FED85F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621992">
        <w:rPr>
          <w:rFonts w:ascii="Garamond" w:hAnsi="Garamond"/>
          <w:b/>
          <w:bCs/>
          <w:color w:val="000000"/>
          <w:szCs w:val="24"/>
        </w:rPr>
        <w:t>Nr. 120, datë 9.6.2025</w:t>
      </w:r>
    </w:p>
    <w:p w14:paraId="5EA54FCB" w14:textId="77777777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73EC02D5" w14:textId="0E697C52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621992">
        <w:rPr>
          <w:rFonts w:ascii="Garamond" w:hAnsi="Garamond"/>
          <w:b/>
          <w:bCs/>
          <w:color w:val="000000"/>
          <w:szCs w:val="24"/>
        </w:rPr>
        <w:t xml:space="preserve">MBI FILLIMIN E PROCEDURËS PËR SHQYRTIMIN E KËRKESËS SË SHOQËRISË “FIER </w:t>
      </w:r>
      <w:proofErr w:type="spellStart"/>
      <w:r w:rsidRPr="00621992">
        <w:rPr>
          <w:rFonts w:ascii="Garamond" w:hAnsi="Garamond"/>
          <w:b/>
          <w:bCs/>
          <w:color w:val="000000"/>
          <w:szCs w:val="24"/>
        </w:rPr>
        <w:t>THERMOELECTRIC</w:t>
      </w:r>
      <w:proofErr w:type="spellEnd"/>
      <w:r w:rsidRPr="00621992">
        <w:rPr>
          <w:rFonts w:ascii="Garamond" w:hAnsi="Garamond"/>
          <w:b/>
          <w:bCs/>
          <w:color w:val="000000"/>
          <w:szCs w:val="24"/>
        </w:rPr>
        <w:t>” SHA</w:t>
      </w:r>
      <w:r w:rsidR="00EF3666" w:rsidRPr="00621992">
        <w:rPr>
          <w:rFonts w:ascii="Garamond" w:hAnsi="Garamond"/>
          <w:b/>
          <w:bCs/>
          <w:color w:val="000000"/>
          <w:szCs w:val="24"/>
        </w:rPr>
        <w:t xml:space="preserve"> </w:t>
      </w:r>
      <w:r w:rsidRPr="00621992">
        <w:rPr>
          <w:rFonts w:ascii="Garamond" w:hAnsi="Garamond"/>
          <w:b/>
          <w:bCs/>
          <w:color w:val="000000"/>
          <w:szCs w:val="24"/>
        </w:rPr>
        <w:t>PËR LICENCIM NË VEPRIMTARINË E PRODHIMIT TË ENERGJISË ELEKTRIKE</w:t>
      </w:r>
    </w:p>
    <w:p w14:paraId="403591CD" w14:textId="77777777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</w:p>
    <w:p w14:paraId="62273904" w14:textId="1479073F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>Në mbështetje të neneve 16 dhe 37, pika 2, g</w:t>
      </w:r>
      <w:r w:rsidR="00EF3666" w:rsidRPr="00621992">
        <w:rPr>
          <w:rFonts w:ascii="Garamond" w:hAnsi="Garamond"/>
          <w:color w:val="000000"/>
          <w:szCs w:val="24"/>
        </w:rPr>
        <w:t>e</w:t>
      </w:r>
      <w:r w:rsidRPr="00621992">
        <w:rPr>
          <w:rFonts w:ascii="Garamond" w:hAnsi="Garamond"/>
          <w:color w:val="000000"/>
          <w:szCs w:val="24"/>
        </w:rPr>
        <w:t>rma “a”, të ligjit nr. 43/2015</w:t>
      </w:r>
      <w:r w:rsidR="00EF3666" w:rsidRPr="00621992">
        <w:rPr>
          <w:rFonts w:ascii="Garamond" w:hAnsi="Garamond"/>
          <w:color w:val="000000"/>
          <w:szCs w:val="24"/>
        </w:rPr>
        <w:t>,</w:t>
      </w:r>
      <w:r w:rsidRPr="00621992">
        <w:rPr>
          <w:rFonts w:ascii="Garamond" w:hAnsi="Garamond"/>
          <w:color w:val="000000"/>
          <w:szCs w:val="24"/>
        </w:rPr>
        <w:t xml:space="preserve"> “Për sektorin e energjisë elektrike”, </w:t>
      </w:r>
      <w:r w:rsidR="00EF3666" w:rsidRPr="00621992">
        <w:rPr>
          <w:rFonts w:ascii="Garamond" w:hAnsi="Garamond"/>
          <w:color w:val="000000"/>
          <w:szCs w:val="24"/>
        </w:rPr>
        <w:t>të</w:t>
      </w:r>
      <w:r w:rsidRPr="00621992">
        <w:rPr>
          <w:rFonts w:ascii="Garamond" w:hAnsi="Garamond"/>
          <w:color w:val="000000"/>
          <w:szCs w:val="24"/>
        </w:rPr>
        <w:t xml:space="preserve"> ndryshuar; neneve 4, pika 1, g</w:t>
      </w:r>
      <w:r w:rsidR="00EF3666" w:rsidRPr="00621992">
        <w:rPr>
          <w:rFonts w:ascii="Garamond" w:hAnsi="Garamond"/>
          <w:color w:val="000000"/>
          <w:szCs w:val="24"/>
        </w:rPr>
        <w:t>e</w:t>
      </w:r>
      <w:r w:rsidRPr="00621992">
        <w:rPr>
          <w:rFonts w:ascii="Garamond" w:hAnsi="Garamond"/>
          <w:color w:val="000000"/>
          <w:szCs w:val="24"/>
        </w:rPr>
        <w:t>rma “a”, 5, pika 1, g</w:t>
      </w:r>
      <w:r w:rsidR="00EF3666" w:rsidRPr="00621992">
        <w:rPr>
          <w:rFonts w:ascii="Garamond" w:hAnsi="Garamond"/>
          <w:color w:val="000000"/>
          <w:szCs w:val="24"/>
        </w:rPr>
        <w:t>e</w:t>
      </w:r>
      <w:r w:rsidRPr="00621992">
        <w:rPr>
          <w:rFonts w:ascii="Garamond" w:hAnsi="Garamond"/>
          <w:color w:val="000000"/>
          <w:szCs w:val="24"/>
        </w:rPr>
        <w:t xml:space="preserve">rma “a”, dhe 10, pikat 1 dhe 3 të </w:t>
      </w:r>
      <w:r w:rsidR="00B50395" w:rsidRPr="00621992">
        <w:rPr>
          <w:rFonts w:ascii="Garamond" w:hAnsi="Garamond"/>
          <w:color w:val="000000"/>
          <w:szCs w:val="24"/>
        </w:rPr>
        <w:t xml:space="preserve">rregullores </w:t>
      </w:r>
      <w:r w:rsidR="00B50395">
        <w:rPr>
          <w:rFonts w:ascii="Garamond" w:hAnsi="Garamond"/>
          <w:color w:val="000000"/>
          <w:szCs w:val="24"/>
        </w:rPr>
        <w:t>“</w:t>
      </w:r>
      <w:r w:rsidR="00B50395" w:rsidRPr="00621992">
        <w:rPr>
          <w:rFonts w:ascii="Garamond" w:hAnsi="Garamond"/>
          <w:color w:val="000000"/>
          <w:szCs w:val="24"/>
        </w:rPr>
        <w:t xml:space="preserve">Për </w:t>
      </w:r>
      <w:r w:rsidRPr="00621992">
        <w:rPr>
          <w:rFonts w:ascii="Garamond" w:hAnsi="Garamond"/>
          <w:color w:val="000000"/>
          <w:szCs w:val="24"/>
        </w:rPr>
        <w:t>procedurat dhe afatet për dhënien, modifikimin, transferimin, rinovimin, njohjen dhe heqjen e licencave në sektorin e energjisë elektrike</w:t>
      </w:r>
      <w:r w:rsidR="00B50395">
        <w:rPr>
          <w:rFonts w:ascii="Garamond" w:hAnsi="Garamond"/>
          <w:color w:val="000000"/>
          <w:szCs w:val="24"/>
        </w:rPr>
        <w:t>”</w:t>
      </w:r>
      <w:r w:rsidRPr="00621992">
        <w:rPr>
          <w:rFonts w:ascii="Garamond" w:hAnsi="Garamond"/>
          <w:color w:val="000000"/>
          <w:szCs w:val="24"/>
        </w:rPr>
        <w:t xml:space="preserve">, të miratuar me vendimin e </w:t>
      </w:r>
      <w:r w:rsidR="00B50395" w:rsidRPr="00621992">
        <w:rPr>
          <w:rFonts w:ascii="Garamond" w:hAnsi="Garamond"/>
          <w:color w:val="000000"/>
          <w:szCs w:val="24"/>
        </w:rPr>
        <w:t xml:space="preserve">Bordit </w:t>
      </w:r>
      <w:r w:rsidRPr="00621992">
        <w:rPr>
          <w:rFonts w:ascii="Garamond" w:hAnsi="Garamond"/>
          <w:color w:val="000000"/>
          <w:szCs w:val="24"/>
        </w:rPr>
        <w:t xml:space="preserve">të Entit Rregullator të Energjisë (ERE) nr. 109, datë 29.6.2016, </w:t>
      </w:r>
      <w:r w:rsidR="00B50395">
        <w:rPr>
          <w:rFonts w:ascii="Garamond" w:hAnsi="Garamond"/>
          <w:color w:val="000000"/>
          <w:szCs w:val="24"/>
        </w:rPr>
        <w:t>të</w:t>
      </w:r>
      <w:r w:rsidRPr="00621992">
        <w:rPr>
          <w:rFonts w:ascii="Garamond" w:hAnsi="Garamond"/>
          <w:color w:val="000000"/>
          <w:szCs w:val="24"/>
        </w:rPr>
        <w:t xml:space="preserve"> ndryshuar; si dhe neneve 15 dhe 19, pika 1, g</w:t>
      </w:r>
      <w:r w:rsidR="00B50395">
        <w:rPr>
          <w:rFonts w:ascii="Garamond" w:hAnsi="Garamond"/>
          <w:color w:val="000000"/>
          <w:szCs w:val="24"/>
        </w:rPr>
        <w:t>e</w:t>
      </w:r>
      <w:r w:rsidRPr="00621992">
        <w:rPr>
          <w:rFonts w:ascii="Garamond" w:hAnsi="Garamond"/>
          <w:color w:val="000000"/>
          <w:szCs w:val="24"/>
        </w:rPr>
        <w:t xml:space="preserve">rma “a” të </w:t>
      </w:r>
      <w:r w:rsidR="00B50395" w:rsidRPr="00621992">
        <w:rPr>
          <w:rFonts w:ascii="Garamond" w:hAnsi="Garamond"/>
          <w:color w:val="000000"/>
          <w:szCs w:val="24"/>
        </w:rPr>
        <w:t xml:space="preserve">rregullores </w:t>
      </w:r>
      <w:r w:rsidR="00B50395">
        <w:rPr>
          <w:rFonts w:ascii="Garamond" w:hAnsi="Garamond"/>
          <w:color w:val="000000"/>
          <w:szCs w:val="24"/>
        </w:rPr>
        <w:t>“</w:t>
      </w:r>
      <w:r w:rsidR="00B50395" w:rsidRPr="00621992">
        <w:rPr>
          <w:rFonts w:ascii="Garamond" w:hAnsi="Garamond"/>
          <w:color w:val="000000"/>
          <w:szCs w:val="24"/>
        </w:rPr>
        <w:t xml:space="preserve">Për </w:t>
      </w:r>
      <w:r w:rsidRPr="00621992">
        <w:rPr>
          <w:rFonts w:ascii="Garamond" w:hAnsi="Garamond"/>
          <w:color w:val="000000"/>
          <w:szCs w:val="24"/>
        </w:rPr>
        <w:t>organizimin, funksionimin dhe procedurat e ERE-s</w:t>
      </w:r>
      <w:r w:rsidR="00B50395">
        <w:rPr>
          <w:rFonts w:ascii="Garamond" w:hAnsi="Garamond"/>
          <w:color w:val="000000"/>
          <w:szCs w:val="24"/>
        </w:rPr>
        <w:t>”</w:t>
      </w:r>
      <w:r w:rsidRPr="00621992">
        <w:rPr>
          <w:rFonts w:ascii="Garamond" w:hAnsi="Garamond"/>
          <w:color w:val="000000"/>
          <w:szCs w:val="24"/>
        </w:rPr>
        <w:t xml:space="preserve">, miratuar me vendimin e </w:t>
      </w:r>
      <w:r w:rsidR="00B50395" w:rsidRPr="00621992">
        <w:rPr>
          <w:rFonts w:ascii="Garamond" w:hAnsi="Garamond"/>
          <w:color w:val="000000"/>
          <w:szCs w:val="24"/>
        </w:rPr>
        <w:t xml:space="preserve">Bordit </w:t>
      </w:r>
      <w:r w:rsidRPr="00621992">
        <w:rPr>
          <w:rFonts w:ascii="Garamond" w:hAnsi="Garamond"/>
          <w:color w:val="000000"/>
          <w:szCs w:val="24"/>
        </w:rPr>
        <w:t xml:space="preserve">të ERE-s nr. 96, datë 17.6.2016; Bordi i ERE-s, në mbledhjen e tij të datës 9.6.2025, mbasi shqyrtoi relacionin me nr. 1763/1 </w:t>
      </w:r>
      <w:proofErr w:type="spellStart"/>
      <w:r w:rsidRPr="00621992">
        <w:rPr>
          <w:rFonts w:ascii="Garamond" w:hAnsi="Garamond"/>
          <w:color w:val="000000"/>
          <w:szCs w:val="24"/>
        </w:rPr>
        <w:t>prot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., datë 5.6.2025, të Drejtorisë së Licencimit dhe Autorizimeve “Mbi kërkesën e shoqërisë </w:t>
      </w:r>
      <w:r w:rsidR="00B50395">
        <w:rPr>
          <w:rFonts w:ascii="Garamond" w:hAnsi="Garamond"/>
          <w:color w:val="000000"/>
          <w:szCs w:val="24"/>
        </w:rPr>
        <w:t>‘</w:t>
      </w:r>
      <w:r w:rsidR="00621992" w:rsidRPr="00621992">
        <w:rPr>
          <w:rFonts w:ascii="Garamond" w:hAnsi="Garamond"/>
          <w:color w:val="000000"/>
          <w:szCs w:val="24"/>
        </w:rPr>
        <w:t xml:space="preserve">Fier </w:t>
      </w:r>
      <w:proofErr w:type="spellStart"/>
      <w:r w:rsidR="00621992" w:rsidRPr="00621992">
        <w:rPr>
          <w:rFonts w:ascii="Garamond" w:hAnsi="Garamond"/>
          <w:color w:val="000000"/>
          <w:szCs w:val="24"/>
        </w:rPr>
        <w:t>Thermoelectric</w:t>
      </w:r>
      <w:proofErr w:type="spellEnd"/>
      <w:r w:rsidR="00B50395">
        <w:rPr>
          <w:rFonts w:ascii="Garamond" w:hAnsi="Garamond"/>
          <w:color w:val="000000"/>
          <w:szCs w:val="24"/>
        </w:rPr>
        <w:t>’</w:t>
      </w:r>
      <w:r w:rsidRPr="00621992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621992">
        <w:rPr>
          <w:rFonts w:ascii="Garamond" w:hAnsi="Garamond"/>
          <w:color w:val="000000"/>
          <w:szCs w:val="24"/>
        </w:rPr>
        <w:t>sh.p.k</w:t>
      </w:r>
      <w:proofErr w:type="spellEnd"/>
      <w:r w:rsidRPr="00621992">
        <w:rPr>
          <w:rFonts w:ascii="Garamond" w:hAnsi="Garamond"/>
          <w:color w:val="000000"/>
          <w:szCs w:val="24"/>
        </w:rPr>
        <w:t>. për licencim në veprimtarinë e prodhimit të energjisë elektrike”,</w:t>
      </w:r>
    </w:p>
    <w:p w14:paraId="15C33C9A" w14:textId="3BF75BEC" w:rsidR="001A7AC5" w:rsidRPr="00621992" w:rsidRDefault="00221F98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 xml:space="preserve">konstatoi </w:t>
      </w:r>
      <w:r w:rsidR="001A7AC5" w:rsidRPr="00621992">
        <w:rPr>
          <w:rFonts w:ascii="Garamond" w:hAnsi="Garamond"/>
          <w:color w:val="000000"/>
          <w:szCs w:val="24"/>
        </w:rPr>
        <w:t xml:space="preserve">se: </w:t>
      </w:r>
    </w:p>
    <w:p w14:paraId="7DF893DE" w14:textId="19703016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>- Shoqëria “</w:t>
      </w:r>
      <w:r w:rsidR="00621992" w:rsidRPr="00621992">
        <w:rPr>
          <w:rFonts w:ascii="Garamond" w:hAnsi="Garamond"/>
          <w:color w:val="000000"/>
          <w:szCs w:val="24"/>
        </w:rPr>
        <w:t xml:space="preserve">Fier </w:t>
      </w:r>
      <w:proofErr w:type="spellStart"/>
      <w:r w:rsidR="00621992" w:rsidRPr="00621992">
        <w:rPr>
          <w:rFonts w:ascii="Garamond" w:hAnsi="Garamond"/>
          <w:color w:val="000000"/>
          <w:szCs w:val="24"/>
        </w:rPr>
        <w:t>Thermoelectric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621992">
        <w:rPr>
          <w:rFonts w:ascii="Garamond" w:hAnsi="Garamond"/>
          <w:color w:val="000000"/>
          <w:szCs w:val="24"/>
        </w:rPr>
        <w:t>sh.a</w:t>
      </w:r>
      <w:proofErr w:type="spellEnd"/>
      <w:r w:rsidR="00B50395">
        <w:rPr>
          <w:rFonts w:ascii="Garamond" w:hAnsi="Garamond"/>
          <w:color w:val="000000"/>
          <w:szCs w:val="24"/>
        </w:rPr>
        <w:t>.</w:t>
      </w:r>
      <w:r w:rsidRPr="00621992">
        <w:rPr>
          <w:rFonts w:ascii="Garamond" w:hAnsi="Garamond"/>
          <w:color w:val="000000"/>
          <w:szCs w:val="24"/>
        </w:rPr>
        <w:t xml:space="preserve">, me shkresën e protokolluar në ERE me nr. 1763 </w:t>
      </w:r>
      <w:proofErr w:type="spellStart"/>
      <w:r w:rsidRPr="00621992">
        <w:rPr>
          <w:rFonts w:ascii="Garamond" w:hAnsi="Garamond"/>
          <w:color w:val="000000"/>
          <w:szCs w:val="24"/>
        </w:rPr>
        <w:t>prot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., datë 26.5.2025, ka paraqitur kërkesën për licencim në veprimtarinë e prodhimit të energjisë elektrike nga </w:t>
      </w:r>
      <w:r w:rsidR="00B50395" w:rsidRPr="00621992">
        <w:rPr>
          <w:rFonts w:ascii="Garamond" w:hAnsi="Garamond"/>
          <w:color w:val="000000"/>
          <w:szCs w:val="24"/>
        </w:rPr>
        <w:t>termocentrali</w:t>
      </w:r>
      <w:r w:rsidRPr="00621992">
        <w:rPr>
          <w:rFonts w:ascii="Garamond" w:hAnsi="Garamond"/>
          <w:color w:val="000000"/>
          <w:szCs w:val="24"/>
        </w:rPr>
        <w:t xml:space="preserve">, me kapacitet të instaluar 170 </w:t>
      </w:r>
      <w:proofErr w:type="spellStart"/>
      <w:r w:rsidR="00B50395" w:rsidRPr="00621992">
        <w:rPr>
          <w:rFonts w:ascii="Garamond" w:hAnsi="Garamond"/>
          <w:color w:val="000000"/>
          <w:szCs w:val="24"/>
        </w:rPr>
        <w:t>mw</w:t>
      </w:r>
      <w:proofErr w:type="spellEnd"/>
      <w:r w:rsidRPr="00621992">
        <w:rPr>
          <w:rFonts w:ascii="Garamond" w:hAnsi="Garamond"/>
          <w:color w:val="000000"/>
          <w:szCs w:val="24"/>
        </w:rPr>
        <w:t>, me vendndodhje në Roskovec, Fier.</w:t>
      </w:r>
    </w:p>
    <w:p w14:paraId="444DA721" w14:textId="5D5FA549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 xml:space="preserve">- Nga shqyrtimi i aplikimit, në referencë të përcaktimeve të </w:t>
      </w:r>
      <w:r w:rsidR="00B50395" w:rsidRPr="00621992">
        <w:rPr>
          <w:rFonts w:ascii="Garamond" w:hAnsi="Garamond"/>
          <w:color w:val="000000"/>
          <w:szCs w:val="24"/>
        </w:rPr>
        <w:t xml:space="preserve">rregullores </w:t>
      </w:r>
      <w:r w:rsidR="00B50395">
        <w:rPr>
          <w:rFonts w:ascii="Garamond" w:hAnsi="Garamond"/>
          <w:color w:val="000000"/>
          <w:szCs w:val="24"/>
        </w:rPr>
        <w:t>“</w:t>
      </w:r>
      <w:r w:rsidR="00B50395" w:rsidRPr="00621992">
        <w:rPr>
          <w:rFonts w:ascii="Garamond" w:hAnsi="Garamond"/>
          <w:color w:val="000000"/>
          <w:szCs w:val="24"/>
        </w:rPr>
        <w:t xml:space="preserve">Për </w:t>
      </w:r>
      <w:r w:rsidRPr="00621992">
        <w:rPr>
          <w:rFonts w:ascii="Garamond" w:hAnsi="Garamond"/>
          <w:color w:val="000000"/>
          <w:szCs w:val="24"/>
        </w:rPr>
        <w:t xml:space="preserve">procedurat dhe afatet për dhënien, modifikimin, transferimin, rinovimin, njohjen dhe heqjen e licencave në sektorin e energjisë elektrike”, miratuar me vendimin e </w:t>
      </w:r>
      <w:r w:rsidR="00B50395" w:rsidRPr="00621992">
        <w:rPr>
          <w:rFonts w:ascii="Garamond" w:hAnsi="Garamond"/>
          <w:color w:val="000000"/>
          <w:szCs w:val="24"/>
        </w:rPr>
        <w:t xml:space="preserve">Bordit </w:t>
      </w:r>
      <w:r w:rsidRPr="00621992">
        <w:rPr>
          <w:rFonts w:ascii="Garamond" w:hAnsi="Garamond"/>
          <w:color w:val="000000"/>
          <w:szCs w:val="24"/>
        </w:rPr>
        <w:t>të ERE-s nr. 109, datë 29.6.2016, të ndryshuar, rezulton se:</w:t>
      </w:r>
    </w:p>
    <w:p w14:paraId="72118403" w14:textId="0E489F21" w:rsidR="001A7AC5" w:rsidRPr="00621992" w:rsidRDefault="001A7AC5" w:rsidP="0062199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b/>
          <w:bCs/>
          <w:color w:val="000000"/>
          <w:szCs w:val="24"/>
        </w:rPr>
        <w:t xml:space="preserve">Përputhshmëria e </w:t>
      </w:r>
      <w:r w:rsidR="00621992" w:rsidRPr="00621992">
        <w:rPr>
          <w:rFonts w:ascii="Garamond" w:hAnsi="Garamond"/>
          <w:b/>
          <w:bCs/>
          <w:color w:val="000000"/>
          <w:szCs w:val="24"/>
        </w:rPr>
        <w:t xml:space="preserve">aplikimit </w:t>
      </w:r>
      <w:r w:rsidRPr="00621992">
        <w:rPr>
          <w:rFonts w:ascii="Garamond" w:hAnsi="Garamond"/>
          <w:b/>
          <w:bCs/>
          <w:color w:val="000000"/>
          <w:szCs w:val="24"/>
        </w:rPr>
        <w:t xml:space="preserve">me </w:t>
      </w:r>
      <w:r w:rsidR="00B50395" w:rsidRPr="00621992">
        <w:rPr>
          <w:rFonts w:ascii="Garamond" w:hAnsi="Garamond"/>
          <w:b/>
          <w:bCs/>
          <w:color w:val="000000"/>
          <w:szCs w:val="24"/>
        </w:rPr>
        <w:t>rregulloren</w:t>
      </w:r>
    </w:p>
    <w:p w14:paraId="25025DEE" w14:textId="62732701" w:rsidR="001A7AC5" w:rsidRPr="00621992" w:rsidRDefault="001A7AC5" w:rsidP="001A7AC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 xml:space="preserve">- Në përputhje me nenin 9, pika 1 dhe 1.1 të rregullores, </w:t>
      </w:r>
      <w:proofErr w:type="spellStart"/>
      <w:r w:rsidRPr="00621992">
        <w:rPr>
          <w:rFonts w:ascii="Garamond" w:hAnsi="Garamond"/>
          <w:color w:val="000000"/>
          <w:szCs w:val="24"/>
        </w:rPr>
        <w:t>aplikuesi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 ka dorëzuar dokumentacionin e kërkuar për pajisjen me licencë sipas g</w:t>
      </w:r>
      <w:r w:rsidR="00B50395">
        <w:rPr>
          <w:rFonts w:ascii="Garamond" w:hAnsi="Garamond"/>
          <w:color w:val="000000"/>
          <w:szCs w:val="24"/>
        </w:rPr>
        <w:t>e</w:t>
      </w:r>
      <w:r w:rsidRPr="00621992">
        <w:rPr>
          <w:rFonts w:ascii="Garamond" w:hAnsi="Garamond"/>
          <w:color w:val="000000"/>
          <w:szCs w:val="24"/>
        </w:rPr>
        <w:t>rmave (</w:t>
      </w:r>
      <w:r w:rsidR="00B50395">
        <w:rPr>
          <w:rFonts w:ascii="Garamond" w:hAnsi="Garamond"/>
          <w:color w:val="000000"/>
          <w:szCs w:val="24"/>
        </w:rPr>
        <w:t>“</w:t>
      </w:r>
      <w:r w:rsidRPr="00621992">
        <w:rPr>
          <w:rFonts w:ascii="Garamond" w:hAnsi="Garamond"/>
          <w:color w:val="000000"/>
          <w:szCs w:val="24"/>
        </w:rPr>
        <w:t>a</w:t>
      </w:r>
      <w:r w:rsidR="00B50395">
        <w:rPr>
          <w:rFonts w:ascii="Garamond" w:hAnsi="Garamond"/>
          <w:color w:val="000000"/>
          <w:szCs w:val="24"/>
        </w:rPr>
        <w:t>”</w:t>
      </w:r>
      <w:r w:rsidRPr="00621992">
        <w:rPr>
          <w:rFonts w:ascii="Garamond" w:hAnsi="Garamond"/>
          <w:color w:val="000000"/>
          <w:szCs w:val="24"/>
        </w:rPr>
        <w:t xml:space="preserve">, </w:t>
      </w:r>
      <w:r w:rsidR="00B50395">
        <w:rPr>
          <w:rFonts w:ascii="Garamond" w:hAnsi="Garamond"/>
          <w:color w:val="000000"/>
          <w:szCs w:val="24"/>
        </w:rPr>
        <w:t>“</w:t>
      </w:r>
      <w:r w:rsidRPr="00621992">
        <w:rPr>
          <w:rFonts w:ascii="Garamond" w:hAnsi="Garamond"/>
          <w:color w:val="000000"/>
          <w:szCs w:val="24"/>
        </w:rPr>
        <w:t>b</w:t>
      </w:r>
      <w:r w:rsidR="00B50395">
        <w:rPr>
          <w:rFonts w:ascii="Garamond" w:hAnsi="Garamond"/>
          <w:color w:val="000000"/>
          <w:szCs w:val="24"/>
        </w:rPr>
        <w:t>”</w:t>
      </w:r>
      <w:r w:rsidRPr="00621992">
        <w:rPr>
          <w:rFonts w:ascii="Garamond" w:hAnsi="Garamond"/>
          <w:color w:val="000000"/>
          <w:szCs w:val="24"/>
        </w:rPr>
        <w:t xml:space="preserve"> dhe </w:t>
      </w:r>
      <w:r w:rsidR="00B50395">
        <w:rPr>
          <w:rFonts w:ascii="Garamond" w:hAnsi="Garamond"/>
          <w:color w:val="000000"/>
          <w:szCs w:val="24"/>
        </w:rPr>
        <w:t>“</w:t>
      </w:r>
      <w:r w:rsidRPr="00621992">
        <w:rPr>
          <w:rFonts w:ascii="Garamond" w:hAnsi="Garamond"/>
          <w:color w:val="000000"/>
          <w:szCs w:val="24"/>
        </w:rPr>
        <w:t>c</w:t>
      </w:r>
      <w:r w:rsidR="00B50395">
        <w:rPr>
          <w:rFonts w:ascii="Garamond" w:hAnsi="Garamond"/>
          <w:color w:val="000000"/>
          <w:szCs w:val="24"/>
        </w:rPr>
        <w:t>”</w:t>
      </w:r>
      <w:r w:rsidRPr="00621992">
        <w:rPr>
          <w:rFonts w:ascii="Garamond" w:hAnsi="Garamond"/>
          <w:color w:val="000000"/>
          <w:szCs w:val="24"/>
        </w:rPr>
        <w:t xml:space="preserve">), duke plotësuar formularin sipas formatit të përcaktuar në </w:t>
      </w:r>
      <w:r w:rsidR="00B50395" w:rsidRPr="00621992">
        <w:rPr>
          <w:rFonts w:ascii="Garamond" w:hAnsi="Garamond"/>
          <w:color w:val="000000"/>
          <w:szCs w:val="24"/>
        </w:rPr>
        <w:t xml:space="preserve">shtojcën </w:t>
      </w:r>
      <w:r w:rsidRPr="00621992">
        <w:rPr>
          <w:rFonts w:ascii="Garamond" w:hAnsi="Garamond"/>
          <w:color w:val="000000"/>
          <w:szCs w:val="24"/>
        </w:rPr>
        <w:t>1, ka paraqitur kërkesën për licencim në veprimtarinë e prodhimit të energjisë elektrike</w:t>
      </w:r>
      <w:r w:rsidR="00EC01A3">
        <w:rPr>
          <w:rFonts w:ascii="Garamond" w:hAnsi="Garamond"/>
          <w:color w:val="000000"/>
          <w:szCs w:val="24"/>
        </w:rPr>
        <w:t>,</w:t>
      </w:r>
      <w:r w:rsidRPr="00621992">
        <w:rPr>
          <w:rFonts w:ascii="Garamond" w:hAnsi="Garamond"/>
          <w:color w:val="000000"/>
          <w:szCs w:val="24"/>
        </w:rPr>
        <w:t xml:space="preserve"> duke plotësuar të dhënat e subjektit, përfshirë emrin, </w:t>
      </w:r>
      <w:proofErr w:type="spellStart"/>
      <w:r w:rsidRPr="00621992">
        <w:rPr>
          <w:rFonts w:ascii="Garamond" w:hAnsi="Garamond"/>
          <w:color w:val="000000"/>
          <w:szCs w:val="24"/>
        </w:rPr>
        <w:t>NUIS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-in, adresën, kontaktet dhe administratorin. Gjithashtu, </w:t>
      </w:r>
      <w:proofErr w:type="spellStart"/>
      <w:r w:rsidRPr="00621992">
        <w:rPr>
          <w:rFonts w:ascii="Garamond" w:hAnsi="Garamond"/>
          <w:color w:val="000000"/>
          <w:szCs w:val="24"/>
        </w:rPr>
        <w:t>aplikuesi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 deklaron se nuk i është hequr apo refuzuar më parë një licencë, angazhohet për zbatimin e kuadrit ligjor dhe rregullave të ERE</w:t>
      </w:r>
      <w:r w:rsidR="00EC01A3">
        <w:rPr>
          <w:rFonts w:ascii="Garamond" w:hAnsi="Garamond"/>
          <w:color w:val="000000"/>
          <w:szCs w:val="24"/>
        </w:rPr>
        <w:t>-s,</w:t>
      </w:r>
      <w:r w:rsidRPr="00621992">
        <w:rPr>
          <w:rFonts w:ascii="Garamond" w:hAnsi="Garamond"/>
          <w:color w:val="000000"/>
          <w:szCs w:val="24"/>
        </w:rPr>
        <w:t xml:space="preserve"> si dhe ka kryer pagesën e aplikimit sipas </w:t>
      </w:r>
      <w:r w:rsidR="00EC01A3" w:rsidRPr="00621992">
        <w:rPr>
          <w:rFonts w:ascii="Garamond" w:hAnsi="Garamond"/>
          <w:color w:val="000000"/>
          <w:szCs w:val="24"/>
        </w:rPr>
        <w:t xml:space="preserve">aneksit </w:t>
      </w:r>
      <w:r w:rsidRPr="00621992">
        <w:rPr>
          <w:rFonts w:ascii="Garamond" w:hAnsi="Garamond"/>
          <w:color w:val="000000"/>
          <w:szCs w:val="24"/>
        </w:rPr>
        <w:t>A.</w:t>
      </w:r>
    </w:p>
    <w:p w14:paraId="620D329A" w14:textId="589D3E4C" w:rsidR="00EB6EF2" w:rsidRDefault="001A7AC5" w:rsidP="00EB6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 xml:space="preserve">- Në përputhje me nenin 9, pika 1.2 të rregullores, </w:t>
      </w:r>
      <w:proofErr w:type="spellStart"/>
      <w:r w:rsidRPr="00621992">
        <w:rPr>
          <w:rFonts w:ascii="Garamond" w:hAnsi="Garamond"/>
          <w:color w:val="000000"/>
          <w:szCs w:val="24"/>
        </w:rPr>
        <w:t>aplikuesi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 ka dorëzuar dokumentacionin juridik dhe administrativ të kërkuar sipas g</w:t>
      </w:r>
      <w:r w:rsidR="00621992" w:rsidRPr="00621992">
        <w:rPr>
          <w:rFonts w:ascii="Garamond" w:hAnsi="Garamond"/>
          <w:color w:val="000000"/>
          <w:szCs w:val="24"/>
        </w:rPr>
        <w:t>e</w:t>
      </w:r>
      <w:r w:rsidRPr="00621992">
        <w:rPr>
          <w:rFonts w:ascii="Garamond" w:hAnsi="Garamond"/>
          <w:color w:val="000000"/>
          <w:szCs w:val="24"/>
        </w:rPr>
        <w:t xml:space="preserve">rmave </w:t>
      </w:r>
      <w:r w:rsidR="00EB6EF2" w:rsidRPr="00621992">
        <w:rPr>
          <w:rFonts w:ascii="Garamond" w:hAnsi="Garamond"/>
          <w:color w:val="000000"/>
          <w:szCs w:val="24"/>
        </w:rPr>
        <w:t>(</w:t>
      </w:r>
      <w:r w:rsidR="00EB6EF2">
        <w:rPr>
          <w:rFonts w:ascii="Garamond" w:hAnsi="Garamond"/>
          <w:color w:val="000000"/>
          <w:szCs w:val="24"/>
        </w:rPr>
        <w:t>“</w:t>
      </w:r>
      <w:r w:rsidR="00EB6EF2" w:rsidRPr="00621992">
        <w:rPr>
          <w:rFonts w:ascii="Garamond" w:hAnsi="Garamond"/>
          <w:color w:val="000000"/>
          <w:szCs w:val="24"/>
        </w:rPr>
        <w:t>a</w:t>
      </w:r>
      <w:r w:rsidR="00EB6EF2">
        <w:rPr>
          <w:rFonts w:ascii="Garamond" w:hAnsi="Garamond"/>
          <w:color w:val="000000"/>
          <w:szCs w:val="24"/>
        </w:rPr>
        <w:t>”</w:t>
      </w:r>
      <w:r w:rsidR="00EB6EF2" w:rsidRPr="00621992">
        <w:rPr>
          <w:rFonts w:ascii="Garamond" w:hAnsi="Garamond"/>
          <w:color w:val="000000"/>
          <w:szCs w:val="24"/>
        </w:rPr>
        <w:t xml:space="preserve">, </w:t>
      </w:r>
      <w:r w:rsidR="00EB6EF2">
        <w:rPr>
          <w:rFonts w:ascii="Garamond" w:hAnsi="Garamond"/>
          <w:color w:val="000000"/>
          <w:szCs w:val="24"/>
        </w:rPr>
        <w:t>“</w:t>
      </w:r>
      <w:r w:rsidR="00EB6EF2" w:rsidRPr="00621992">
        <w:rPr>
          <w:rFonts w:ascii="Garamond" w:hAnsi="Garamond"/>
          <w:color w:val="000000"/>
          <w:szCs w:val="24"/>
        </w:rPr>
        <w:t>b</w:t>
      </w:r>
      <w:r w:rsidR="00EB6EF2">
        <w:rPr>
          <w:rFonts w:ascii="Garamond" w:hAnsi="Garamond"/>
          <w:color w:val="000000"/>
          <w:szCs w:val="24"/>
        </w:rPr>
        <w:t>”</w:t>
      </w:r>
      <w:r w:rsidR="00EB6EF2" w:rsidRPr="00621992">
        <w:rPr>
          <w:rFonts w:ascii="Garamond" w:hAnsi="Garamond"/>
          <w:color w:val="000000"/>
          <w:szCs w:val="24"/>
        </w:rPr>
        <w:t xml:space="preserve"> dhe </w:t>
      </w:r>
      <w:r w:rsidR="00EB6EF2">
        <w:rPr>
          <w:rFonts w:ascii="Garamond" w:hAnsi="Garamond"/>
          <w:color w:val="000000"/>
          <w:szCs w:val="24"/>
        </w:rPr>
        <w:t>“</w:t>
      </w:r>
      <w:r w:rsidR="00EB6EF2">
        <w:rPr>
          <w:rFonts w:ascii="Garamond" w:hAnsi="Garamond"/>
          <w:color w:val="000000"/>
          <w:szCs w:val="24"/>
        </w:rPr>
        <w:t>d</w:t>
      </w:r>
      <w:r w:rsidR="00EB6EF2">
        <w:rPr>
          <w:rFonts w:ascii="Garamond" w:hAnsi="Garamond"/>
          <w:color w:val="000000"/>
          <w:szCs w:val="24"/>
        </w:rPr>
        <w:t>”</w:t>
      </w:r>
      <w:r w:rsidR="00EB6EF2" w:rsidRPr="00621992">
        <w:rPr>
          <w:rFonts w:ascii="Garamond" w:hAnsi="Garamond"/>
          <w:color w:val="000000"/>
          <w:szCs w:val="24"/>
        </w:rPr>
        <w:t>)</w:t>
      </w:r>
      <w:r w:rsidR="00EB6EF2">
        <w:rPr>
          <w:rFonts w:ascii="Garamond" w:hAnsi="Garamond"/>
          <w:color w:val="000000"/>
          <w:szCs w:val="24"/>
        </w:rPr>
        <w:t>.</w:t>
      </w:r>
    </w:p>
    <w:p w14:paraId="5A93112B" w14:textId="2C329372" w:rsidR="001A7AC5" w:rsidRPr="00621992" w:rsidRDefault="001A7AC5" w:rsidP="00EB6EF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 xml:space="preserve">- Në përputhje me pikën 1.3 të rregullores, </w:t>
      </w:r>
      <w:proofErr w:type="spellStart"/>
      <w:r w:rsidRPr="00621992">
        <w:rPr>
          <w:rFonts w:ascii="Garamond" w:hAnsi="Garamond"/>
          <w:color w:val="000000"/>
          <w:szCs w:val="24"/>
        </w:rPr>
        <w:t>aplikuesi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 ka dorëzuar dokumentacionin financiar dhe fiskal të kërkuar sipas g</w:t>
      </w:r>
      <w:r w:rsidR="00621992" w:rsidRPr="00621992">
        <w:rPr>
          <w:rFonts w:ascii="Garamond" w:hAnsi="Garamond"/>
          <w:color w:val="000000"/>
          <w:szCs w:val="24"/>
        </w:rPr>
        <w:t>e</w:t>
      </w:r>
      <w:r w:rsidRPr="00621992">
        <w:rPr>
          <w:rFonts w:ascii="Garamond" w:hAnsi="Garamond"/>
          <w:color w:val="000000"/>
          <w:szCs w:val="24"/>
        </w:rPr>
        <w:t>rmave (</w:t>
      </w:r>
      <w:r w:rsidR="006B11FC">
        <w:rPr>
          <w:rFonts w:ascii="Garamond" w:hAnsi="Garamond"/>
          <w:color w:val="000000"/>
          <w:szCs w:val="24"/>
        </w:rPr>
        <w:t>“</w:t>
      </w:r>
      <w:r w:rsidRPr="00621992">
        <w:rPr>
          <w:rFonts w:ascii="Garamond" w:hAnsi="Garamond"/>
          <w:color w:val="000000"/>
          <w:szCs w:val="24"/>
        </w:rPr>
        <w:t>a</w:t>
      </w:r>
      <w:r w:rsidR="006B11FC">
        <w:rPr>
          <w:rFonts w:ascii="Garamond" w:hAnsi="Garamond"/>
          <w:color w:val="000000"/>
          <w:szCs w:val="24"/>
        </w:rPr>
        <w:t>”</w:t>
      </w:r>
      <w:r w:rsidRPr="00621992">
        <w:rPr>
          <w:rFonts w:ascii="Garamond" w:hAnsi="Garamond"/>
          <w:color w:val="000000"/>
          <w:szCs w:val="24"/>
        </w:rPr>
        <w:t xml:space="preserve"> dhe </w:t>
      </w:r>
      <w:r w:rsidR="006B11FC">
        <w:rPr>
          <w:rFonts w:ascii="Garamond" w:hAnsi="Garamond"/>
          <w:color w:val="000000"/>
          <w:szCs w:val="24"/>
        </w:rPr>
        <w:t>“</w:t>
      </w:r>
      <w:r w:rsidRPr="00621992">
        <w:rPr>
          <w:rFonts w:ascii="Garamond" w:hAnsi="Garamond"/>
          <w:color w:val="000000"/>
          <w:szCs w:val="24"/>
        </w:rPr>
        <w:t>c</w:t>
      </w:r>
      <w:r w:rsidR="006B11FC">
        <w:rPr>
          <w:rFonts w:ascii="Garamond" w:hAnsi="Garamond"/>
          <w:color w:val="000000"/>
          <w:szCs w:val="24"/>
        </w:rPr>
        <w:t>”</w:t>
      </w:r>
      <w:r w:rsidRPr="00621992">
        <w:rPr>
          <w:rFonts w:ascii="Garamond" w:hAnsi="Garamond"/>
          <w:color w:val="000000"/>
          <w:szCs w:val="24"/>
        </w:rPr>
        <w:t>).</w:t>
      </w:r>
    </w:p>
    <w:p w14:paraId="57068280" w14:textId="2F8BBA98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 xml:space="preserve">- Në përputhje me </w:t>
      </w:r>
      <w:r w:rsidR="006B11FC" w:rsidRPr="00621992">
        <w:rPr>
          <w:rFonts w:ascii="Garamond" w:hAnsi="Garamond"/>
          <w:color w:val="000000"/>
          <w:szCs w:val="24"/>
        </w:rPr>
        <w:t>pik</w:t>
      </w:r>
      <w:r w:rsidR="006B11FC">
        <w:rPr>
          <w:rFonts w:ascii="Garamond" w:hAnsi="Garamond"/>
          <w:color w:val="000000"/>
          <w:szCs w:val="24"/>
        </w:rPr>
        <w:t>ë</w:t>
      </w:r>
      <w:r w:rsidR="006B11FC" w:rsidRPr="00621992">
        <w:rPr>
          <w:rFonts w:ascii="Garamond" w:hAnsi="Garamond"/>
          <w:color w:val="000000"/>
          <w:szCs w:val="24"/>
        </w:rPr>
        <w:t xml:space="preserve">n </w:t>
      </w:r>
      <w:r w:rsidRPr="00621992">
        <w:rPr>
          <w:rFonts w:ascii="Garamond" w:hAnsi="Garamond"/>
          <w:color w:val="000000"/>
          <w:szCs w:val="24"/>
        </w:rPr>
        <w:t xml:space="preserve">2 të rregullores, </w:t>
      </w:r>
      <w:proofErr w:type="spellStart"/>
      <w:r w:rsidRPr="00621992">
        <w:rPr>
          <w:rFonts w:ascii="Garamond" w:hAnsi="Garamond"/>
          <w:color w:val="000000"/>
          <w:szCs w:val="24"/>
        </w:rPr>
        <w:t>aplikuesi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 ka dorëzuar dokumentacionin specifik për licencimin në sektorin e prodhimit të energjisë elektrike sipas germave (</w:t>
      </w:r>
      <w:r w:rsidR="006B11FC">
        <w:rPr>
          <w:rFonts w:ascii="Garamond" w:hAnsi="Garamond"/>
          <w:color w:val="000000"/>
          <w:szCs w:val="24"/>
        </w:rPr>
        <w:t>“</w:t>
      </w:r>
      <w:r w:rsidRPr="00621992">
        <w:rPr>
          <w:rFonts w:ascii="Garamond" w:hAnsi="Garamond"/>
          <w:color w:val="000000"/>
          <w:szCs w:val="24"/>
        </w:rPr>
        <w:t>b</w:t>
      </w:r>
      <w:r w:rsidR="006B11FC">
        <w:rPr>
          <w:rFonts w:ascii="Garamond" w:hAnsi="Garamond"/>
          <w:color w:val="000000"/>
          <w:szCs w:val="24"/>
        </w:rPr>
        <w:t>”</w:t>
      </w:r>
      <w:r w:rsidRPr="00621992">
        <w:rPr>
          <w:rFonts w:ascii="Garamond" w:hAnsi="Garamond"/>
          <w:color w:val="000000"/>
          <w:szCs w:val="24"/>
        </w:rPr>
        <w:t xml:space="preserve">, </w:t>
      </w:r>
      <w:r w:rsidR="006B11FC">
        <w:rPr>
          <w:rFonts w:ascii="Garamond" w:hAnsi="Garamond"/>
          <w:color w:val="000000"/>
          <w:szCs w:val="24"/>
        </w:rPr>
        <w:t>“</w:t>
      </w:r>
      <w:r w:rsidRPr="00621992">
        <w:rPr>
          <w:rFonts w:ascii="Garamond" w:hAnsi="Garamond"/>
          <w:color w:val="000000"/>
          <w:szCs w:val="24"/>
        </w:rPr>
        <w:t>e</w:t>
      </w:r>
      <w:r w:rsidR="006B11FC">
        <w:rPr>
          <w:rFonts w:ascii="Garamond" w:hAnsi="Garamond"/>
          <w:color w:val="000000"/>
          <w:szCs w:val="24"/>
        </w:rPr>
        <w:t>”</w:t>
      </w:r>
      <w:r w:rsidRPr="00621992">
        <w:rPr>
          <w:rFonts w:ascii="Garamond" w:hAnsi="Garamond"/>
          <w:color w:val="000000"/>
          <w:szCs w:val="24"/>
        </w:rPr>
        <w:t xml:space="preserve"> dhe </w:t>
      </w:r>
      <w:r w:rsidR="006B11FC">
        <w:rPr>
          <w:rFonts w:ascii="Garamond" w:hAnsi="Garamond"/>
          <w:color w:val="000000"/>
          <w:szCs w:val="24"/>
        </w:rPr>
        <w:t>“</w:t>
      </w:r>
      <w:r w:rsidRPr="00621992">
        <w:rPr>
          <w:rFonts w:ascii="Garamond" w:hAnsi="Garamond"/>
          <w:color w:val="000000"/>
          <w:szCs w:val="24"/>
        </w:rPr>
        <w:t>f</w:t>
      </w:r>
      <w:r w:rsidR="006B11FC">
        <w:rPr>
          <w:rFonts w:ascii="Garamond" w:hAnsi="Garamond"/>
          <w:color w:val="000000"/>
          <w:szCs w:val="24"/>
        </w:rPr>
        <w:t>”</w:t>
      </w:r>
      <w:r w:rsidRPr="00621992">
        <w:rPr>
          <w:rFonts w:ascii="Garamond" w:hAnsi="Garamond"/>
          <w:color w:val="000000"/>
          <w:szCs w:val="24"/>
        </w:rPr>
        <w:t xml:space="preserve">). </w:t>
      </w:r>
    </w:p>
    <w:p w14:paraId="2FC94736" w14:textId="77777777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621992">
        <w:rPr>
          <w:rFonts w:ascii="Garamond" w:hAnsi="Garamond"/>
          <w:b/>
          <w:bCs/>
          <w:color w:val="000000"/>
          <w:szCs w:val="24"/>
        </w:rPr>
        <w:t>Pajisja e shoqërisë me leje dhe miratime të tjera</w:t>
      </w:r>
    </w:p>
    <w:p w14:paraId="57BDACDF" w14:textId="0E95EEC4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>- Shoqëria ka nënshkruar me Ministrinë e Infrastrukturës dhe Energjisë (</w:t>
      </w:r>
      <w:proofErr w:type="spellStart"/>
      <w:r w:rsidRPr="00621992">
        <w:rPr>
          <w:rFonts w:ascii="Garamond" w:hAnsi="Garamond"/>
          <w:color w:val="000000"/>
          <w:szCs w:val="24"/>
        </w:rPr>
        <w:t>MIE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) kontratën nr. 682 </w:t>
      </w:r>
      <w:proofErr w:type="spellStart"/>
      <w:r w:rsidRPr="00621992">
        <w:rPr>
          <w:rFonts w:ascii="Garamond" w:hAnsi="Garamond"/>
          <w:color w:val="000000"/>
          <w:szCs w:val="24"/>
        </w:rPr>
        <w:t>rep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., nr. 210 </w:t>
      </w:r>
      <w:proofErr w:type="spellStart"/>
      <w:r w:rsidRPr="00621992">
        <w:rPr>
          <w:rFonts w:ascii="Garamond" w:hAnsi="Garamond"/>
          <w:color w:val="000000"/>
          <w:szCs w:val="24"/>
        </w:rPr>
        <w:t>kol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., datë 31.1.2025, “Për ndërtimin, shfrytëzimin dhe administrimin e termocentralit, me kapacitet prodhues 170 </w:t>
      </w:r>
      <w:proofErr w:type="spellStart"/>
      <w:r w:rsidR="00621992" w:rsidRPr="00621992">
        <w:rPr>
          <w:rFonts w:ascii="Garamond" w:hAnsi="Garamond"/>
          <w:color w:val="000000"/>
          <w:szCs w:val="24"/>
        </w:rPr>
        <w:t>mw</w:t>
      </w:r>
      <w:proofErr w:type="spellEnd"/>
      <w:r w:rsidR="00621992" w:rsidRPr="00621992">
        <w:rPr>
          <w:rFonts w:ascii="Garamond" w:hAnsi="Garamond"/>
          <w:color w:val="000000"/>
          <w:szCs w:val="24"/>
        </w:rPr>
        <w:t xml:space="preserve"> </w:t>
      </w:r>
      <w:r w:rsidRPr="00621992">
        <w:rPr>
          <w:rFonts w:ascii="Garamond" w:hAnsi="Garamond"/>
          <w:color w:val="000000"/>
          <w:szCs w:val="24"/>
        </w:rPr>
        <w:t xml:space="preserve">dhe veprave ndihmëse, i cili nuk është objekt koncesioni në Roskovec, </w:t>
      </w:r>
      <w:r w:rsidR="006B11FC" w:rsidRPr="00621992">
        <w:rPr>
          <w:rFonts w:ascii="Garamond" w:hAnsi="Garamond"/>
          <w:color w:val="000000"/>
          <w:szCs w:val="24"/>
        </w:rPr>
        <w:t xml:space="preserve">qarku </w:t>
      </w:r>
      <w:r w:rsidRPr="00621992">
        <w:rPr>
          <w:rFonts w:ascii="Garamond" w:hAnsi="Garamond"/>
          <w:color w:val="000000"/>
          <w:szCs w:val="24"/>
        </w:rPr>
        <w:t>Fier, nga shoqëria “</w:t>
      </w:r>
      <w:r w:rsidR="00621992" w:rsidRPr="00621992">
        <w:rPr>
          <w:rFonts w:ascii="Garamond" w:hAnsi="Garamond"/>
          <w:color w:val="000000"/>
          <w:szCs w:val="24"/>
        </w:rPr>
        <w:t xml:space="preserve">Fier </w:t>
      </w:r>
      <w:proofErr w:type="spellStart"/>
      <w:r w:rsidR="00621992" w:rsidRPr="00621992">
        <w:rPr>
          <w:rFonts w:ascii="Garamond" w:hAnsi="Garamond"/>
          <w:color w:val="000000"/>
          <w:szCs w:val="24"/>
        </w:rPr>
        <w:t>Thermoelectric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621992">
        <w:rPr>
          <w:rFonts w:ascii="Garamond" w:hAnsi="Garamond"/>
          <w:color w:val="000000"/>
          <w:szCs w:val="24"/>
        </w:rPr>
        <w:t>sh.a</w:t>
      </w:r>
      <w:proofErr w:type="spellEnd"/>
      <w:r w:rsidRPr="00621992">
        <w:rPr>
          <w:rFonts w:ascii="Garamond" w:hAnsi="Garamond"/>
          <w:color w:val="000000"/>
          <w:szCs w:val="24"/>
        </w:rPr>
        <w:t>.”.</w:t>
      </w:r>
    </w:p>
    <w:p w14:paraId="229DC114" w14:textId="2826AB23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 xml:space="preserve">- Shoqëria është pajisur me </w:t>
      </w:r>
      <w:r w:rsidR="006B11FC" w:rsidRPr="00621992">
        <w:rPr>
          <w:rFonts w:ascii="Garamond" w:hAnsi="Garamond"/>
          <w:color w:val="000000"/>
          <w:szCs w:val="24"/>
        </w:rPr>
        <w:t>deklaratë mjedisore</w:t>
      </w:r>
      <w:r w:rsidRPr="00621992">
        <w:rPr>
          <w:rFonts w:ascii="Garamond" w:hAnsi="Garamond"/>
          <w:color w:val="000000"/>
          <w:szCs w:val="24"/>
        </w:rPr>
        <w:t xml:space="preserve">, lëshuar më 13.11.2023 nga Agjencia Kombëtare e Mjedisit (AKM), për zhvillimin e projektit </w:t>
      </w:r>
      <w:r w:rsidRPr="006B11FC">
        <w:rPr>
          <w:rFonts w:ascii="Garamond" w:hAnsi="Garamond"/>
          <w:color w:val="000000"/>
          <w:szCs w:val="24"/>
        </w:rPr>
        <w:t xml:space="preserve">“Impiant </w:t>
      </w:r>
      <w:r w:rsidR="006B11FC" w:rsidRPr="006B11FC">
        <w:rPr>
          <w:rFonts w:ascii="Garamond" w:hAnsi="Garamond"/>
          <w:color w:val="000000"/>
          <w:szCs w:val="24"/>
        </w:rPr>
        <w:t>energj</w:t>
      </w:r>
      <w:r w:rsidR="006B11FC">
        <w:rPr>
          <w:rFonts w:ascii="Garamond" w:hAnsi="Garamond"/>
          <w:color w:val="000000"/>
          <w:szCs w:val="24"/>
        </w:rPr>
        <w:t>e</w:t>
      </w:r>
      <w:r w:rsidR="006B11FC" w:rsidRPr="006B11FC">
        <w:rPr>
          <w:rFonts w:ascii="Garamond" w:hAnsi="Garamond"/>
          <w:color w:val="000000"/>
          <w:szCs w:val="24"/>
        </w:rPr>
        <w:t xml:space="preserve">tik </w:t>
      </w:r>
      <w:r w:rsidRPr="006B11FC">
        <w:rPr>
          <w:rFonts w:ascii="Garamond" w:hAnsi="Garamond"/>
          <w:color w:val="000000"/>
          <w:szCs w:val="24"/>
        </w:rPr>
        <w:t xml:space="preserve">me </w:t>
      </w:r>
      <w:r w:rsidR="006B11FC" w:rsidRPr="006B11FC">
        <w:rPr>
          <w:rFonts w:ascii="Garamond" w:hAnsi="Garamond"/>
          <w:color w:val="000000"/>
          <w:szCs w:val="24"/>
        </w:rPr>
        <w:t>cikël të kombinuar</w:t>
      </w:r>
      <w:r w:rsidRPr="006B11FC">
        <w:rPr>
          <w:rFonts w:ascii="Garamond" w:hAnsi="Garamond"/>
          <w:color w:val="000000"/>
          <w:szCs w:val="24"/>
        </w:rPr>
        <w:t>”.</w:t>
      </w:r>
    </w:p>
    <w:p w14:paraId="1904DC7B" w14:textId="03790A47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>- Në këtë aplikim duhet të plotësohet dhe sa vijon:</w:t>
      </w:r>
    </w:p>
    <w:p w14:paraId="6A8B27B5" w14:textId="53BA79A1" w:rsidR="001A7AC5" w:rsidRPr="00621992" w:rsidRDefault="00621992" w:rsidP="001A7A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621992">
        <w:rPr>
          <w:rFonts w:ascii="Garamond" w:hAnsi="Garamond"/>
          <w:b/>
          <w:bCs/>
          <w:color w:val="000000"/>
          <w:szCs w:val="24"/>
        </w:rPr>
        <w:t>Neni 9</w:t>
      </w:r>
    </w:p>
    <w:p w14:paraId="777F4077" w14:textId="77777777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621992">
        <w:rPr>
          <w:rFonts w:ascii="Garamond" w:hAnsi="Garamond"/>
          <w:b/>
          <w:bCs/>
          <w:color w:val="000000"/>
          <w:szCs w:val="24"/>
        </w:rPr>
        <w:lastRenderedPageBreak/>
        <w:t>Formati dhe dokumentacioni për aplikim</w:t>
      </w:r>
    </w:p>
    <w:p w14:paraId="67D8FCC7" w14:textId="770A8C0D" w:rsidR="001A7AC5" w:rsidRPr="00621992" w:rsidRDefault="001A7AC5" w:rsidP="001A7A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Cs w:val="24"/>
        </w:rPr>
      </w:pPr>
      <w:r w:rsidRPr="00621992">
        <w:rPr>
          <w:rFonts w:ascii="Garamond" w:hAnsi="Garamond"/>
          <w:b/>
          <w:bCs/>
          <w:i/>
          <w:iCs/>
          <w:color w:val="000000"/>
          <w:szCs w:val="24"/>
        </w:rPr>
        <w:t xml:space="preserve">Pika 1, </w:t>
      </w:r>
      <w:r w:rsidR="006B11FC">
        <w:rPr>
          <w:rFonts w:ascii="Garamond" w:hAnsi="Garamond"/>
          <w:b/>
          <w:bCs/>
          <w:i/>
          <w:iCs/>
          <w:color w:val="000000"/>
          <w:szCs w:val="24"/>
        </w:rPr>
        <w:t>“</w:t>
      </w:r>
      <w:r w:rsidRPr="00621992">
        <w:rPr>
          <w:rFonts w:ascii="Garamond" w:hAnsi="Garamond"/>
          <w:b/>
          <w:bCs/>
          <w:i/>
          <w:iCs/>
          <w:color w:val="000000"/>
          <w:szCs w:val="24"/>
        </w:rPr>
        <w:t>Dokumentacioni i përgjithshëm për të gjitha aplikimet për pajisje me licencë</w:t>
      </w:r>
      <w:r w:rsidR="006B11FC">
        <w:rPr>
          <w:rFonts w:ascii="Garamond" w:hAnsi="Garamond"/>
          <w:b/>
          <w:bCs/>
          <w:i/>
          <w:iCs/>
          <w:color w:val="000000"/>
          <w:szCs w:val="24"/>
        </w:rPr>
        <w:t>”</w:t>
      </w:r>
    </w:p>
    <w:p w14:paraId="0A665FB3" w14:textId="446C89E3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i/>
          <w:iCs/>
          <w:color w:val="000000"/>
          <w:szCs w:val="24"/>
        </w:rPr>
        <w:t>Pika 1.2</w:t>
      </w:r>
      <w:r w:rsidR="006B11FC">
        <w:rPr>
          <w:rFonts w:ascii="Garamond" w:hAnsi="Garamond"/>
          <w:i/>
          <w:iCs/>
          <w:color w:val="000000"/>
          <w:szCs w:val="24"/>
        </w:rPr>
        <w:t>,</w:t>
      </w:r>
      <w:r w:rsidRPr="00621992">
        <w:rPr>
          <w:rFonts w:ascii="Garamond" w:hAnsi="Garamond"/>
          <w:color w:val="000000"/>
          <w:szCs w:val="24"/>
        </w:rPr>
        <w:t xml:space="preserve"> </w:t>
      </w:r>
      <w:r w:rsidR="006B11FC">
        <w:rPr>
          <w:rFonts w:ascii="Garamond" w:hAnsi="Garamond"/>
          <w:color w:val="000000"/>
          <w:szCs w:val="24"/>
        </w:rPr>
        <w:t>“</w:t>
      </w:r>
      <w:r w:rsidRPr="00621992">
        <w:rPr>
          <w:rFonts w:ascii="Garamond" w:hAnsi="Garamond"/>
          <w:i/>
          <w:iCs/>
          <w:color w:val="000000"/>
          <w:szCs w:val="24"/>
        </w:rPr>
        <w:t>Dokumentacioni juridik dhe administrativ</w:t>
      </w:r>
      <w:r w:rsidR="006B11FC">
        <w:rPr>
          <w:rFonts w:ascii="Garamond" w:hAnsi="Garamond"/>
          <w:i/>
          <w:iCs/>
          <w:color w:val="000000"/>
          <w:szCs w:val="24"/>
        </w:rPr>
        <w:t>”</w:t>
      </w:r>
    </w:p>
    <w:p w14:paraId="1471FDBE" w14:textId="2284D74E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 w:cs="Symbol"/>
          <w:color w:val="000000"/>
          <w:szCs w:val="24"/>
        </w:rPr>
        <w:t xml:space="preserve">- </w:t>
      </w:r>
      <w:r w:rsidR="006B11FC" w:rsidRPr="00621992">
        <w:rPr>
          <w:rFonts w:ascii="Garamond" w:hAnsi="Garamond"/>
          <w:b/>
          <w:bCs/>
          <w:color w:val="000000"/>
          <w:szCs w:val="24"/>
        </w:rPr>
        <w:t>G</w:t>
      </w:r>
      <w:r w:rsidR="006B11FC">
        <w:rPr>
          <w:rFonts w:ascii="Garamond" w:hAnsi="Garamond"/>
          <w:b/>
          <w:bCs/>
          <w:color w:val="000000"/>
          <w:szCs w:val="24"/>
        </w:rPr>
        <w:t>e</w:t>
      </w:r>
      <w:r w:rsidR="006B11FC" w:rsidRPr="00621992">
        <w:rPr>
          <w:rFonts w:ascii="Garamond" w:hAnsi="Garamond"/>
          <w:b/>
          <w:bCs/>
          <w:color w:val="000000"/>
          <w:szCs w:val="24"/>
        </w:rPr>
        <w:t xml:space="preserve">rma </w:t>
      </w:r>
      <w:r w:rsidRPr="00621992">
        <w:rPr>
          <w:rFonts w:ascii="Garamond" w:hAnsi="Garamond"/>
          <w:b/>
          <w:bCs/>
          <w:color w:val="000000"/>
          <w:szCs w:val="24"/>
        </w:rPr>
        <w:t>“c”:</w:t>
      </w:r>
      <w:r w:rsidRPr="00621992">
        <w:rPr>
          <w:rFonts w:ascii="Garamond" w:hAnsi="Garamond"/>
          <w:color w:val="000000"/>
          <w:szCs w:val="24"/>
        </w:rPr>
        <w:t xml:space="preserve"> Shoqëria duhet të informojë në rast se stafi përkatës është aktualisht pjesë përbërëse e shoqërisë</w:t>
      </w:r>
      <w:r w:rsidR="006B11FC">
        <w:rPr>
          <w:rFonts w:ascii="Garamond" w:hAnsi="Garamond"/>
          <w:color w:val="000000"/>
          <w:szCs w:val="24"/>
        </w:rPr>
        <w:t>,</w:t>
      </w:r>
      <w:r w:rsidRPr="00621992">
        <w:rPr>
          <w:rFonts w:ascii="Garamond" w:hAnsi="Garamond"/>
          <w:color w:val="000000"/>
          <w:szCs w:val="24"/>
        </w:rPr>
        <w:t xml:space="preserve"> apo do të bëhet efektiv kur të fillojë operimi i veprimtarisë.</w:t>
      </w:r>
    </w:p>
    <w:p w14:paraId="74201FD6" w14:textId="393CE755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i/>
          <w:iCs/>
          <w:color w:val="000000"/>
          <w:szCs w:val="24"/>
        </w:rPr>
        <w:t>Pika 1.3</w:t>
      </w:r>
      <w:r w:rsidR="006B11FC">
        <w:rPr>
          <w:rFonts w:ascii="Garamond" w:hAnsi="Garamond"/>
          <w:i/>
          <w:iCs/>
          <w:color w:val="000000"/>
          <w:szCs w:val="24"/>
        </w:rPr>
        <w:t>,</w:t>
      </w:r>
      <w:r w:rsidRPr="00621992">
        <w:rPr>
          <w:rFonts w:ascii="Garamond" w:hAnsi="Garamond"/>
          <w:color w:val="000000"/>
          <w:szCs w:val="24"/>
        </w:rPr>
        <w:t xml:space="preserve"> </w:t>
      </w:r>
      <w:r w:rsidR="006B11FC">
        <w:rPr>
          <w:rFonts w:ascii="Garamond" w:hAnsi="Garamond"/>
          <w:color w:val="000000"/>
          <w:szCs w:val="24"/>
        </w:rPr>
        <w:t>“</w:t>
      </w:r>
      <w:r w:rsidRPr="00621992">
        <w:rPr>
          <w:rFonts w:ascii="Garamond" w:hAnsi="Garamond"/>
          <w:i/>
          <w:iCs/>
          <w:color w:val="000000"/>
          <w:szCs w:val="24"/>
        </w:rPr>
        <w:t>Dokumentacioni financiar dhe fiskal</w:t>
      </w:r>
      <w:r w:rsidR="006B11FC" w:rsidRPr="006B11FC">
        <w:rPr>
          <w:rFonts w:ascii="Garamond" w:hAnsi="Garamond"/>
          <w:i/>
          <w:iCs/>
          <w:color w:val="000000"/>
          <w:szCs w:val="24"/>
        </w:rPr>
        <w:t>”</w:t>
      </w:r>
    </w:p>
    <w:p w14:paraId="0F724F54" w14:textId="1C346EA1" w:rsidR="001A7AC5" w:rsidRPr="00621992" w:rsidRDefault="001A7AC5" w:rsidP="001A7A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 w:cs="Symbol"/>
          <w:color w:val="000000"/>
          <w:szCs w:val="24"/>
        </w:rPr>
        <w:t xml:space="preserve">- </w:t>
      </w:r>
      <w:r w:rsidR="006B11FC" w:rsidRPr="00621992">
        <w:rPr>
          <w:rFonts w:ascii="Garamond" w:hAnsi="Garamond"/>
          <w:b/>
          <w:bCs/>
          <w:color w:val="000000"/>
          <w:szCs w:val="24"/>
        </w:rPr>
        <w:t>G</w:t>
      </w:r>
      <w:r w:rsidR="006B11FC">
        <w:rPr>
          <w:rFonts w:ascii="Garamond" w:hAnsi="Garamond"/>
          <w:b/>
          <w:bCs/>
          <w:color w:val="000000"/>
          <w:szCs w:val="24"/>
        </w:rPr>
        <w:t>e</w:t>
      </w:r>
      <w:r w:rsidR="006B11FC" w:rsidRPr="00621992">
        <w:rPr>
          <w:rFonts w:ascii="Garamond" w:hAnsi="Garamond"/>
          <w:b/>
          <w:bCs/>
          <w:color w:val="000000"/>
          <w:szCs w:val="24"/>
        </w:rPr>
        <w:t xml:space="preserve">rma </w:t>
      </w:r>
      <w:r w:rsidRPr="00621992">
        <w:rPr>
          <w:rFonts w:ascii="Garamond" w:hAnsi="Garamond"/>
          <w:b/>
          <w:bCs/>
          <w:color w:val="000000"/>
          <w:szCs w:val="24"/>
        </w:rPr>
        <w:t>“b”:</w:t>
      </w:r>
      <w:r w:rsidRPr="00621992">
        <w:rPr>
          <w:rFonts w:ascii="Garamond" w:hAnsi="Garamond"/>
          <w:color w:val="000000"/>
          <w:szCs w:val="24"/>
        </w:rPr>
        <w:t xml:space="preserve"> Shoqëria duhet të depozitojë dokumentacionin që vërteton se ka siguruar mjetet e nevojshme financiare për realizimin e plotë të projektit të TEC-it.</w:t>
      </w:r>
    </w:p>
    <w:p w14:paraId="2F5A0349" w14:textId="728128D1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i/>
          <w:iCs/>
          <w:color w:val="000000"/>
          <w:szCs w:val="24"/>
        </w:rPr>
      </w:pPr>
      <w:r w:rsidRPr="00621992">
        <w:rPr>
          <w:rFonts w:ascii="Garamond" w:hAnsi="Garamond"/>
          <w:b/>
          <w:bCs/>
          <w:i/>
          <w:iCs/>
          <w:color w:val="000000"/>
          <w:szCs w:val="24"/>
        </w:rPr>
        <w:t xml:space="preserve">Pika 2, </w:t>
      </w:r>
      <w:r w:rsidR="006B11FC">
        <w:rPr>
          <w:rFonts w:ascii="Garamond" w:hAnsi="Garamond"/>
          <w:b/>
          <w:bCs/>
          <w:i/>
          <w:iCs/>
          <w:color w:val="000000"/>
          <w:szCs w:val="24"/>
        </w:rPr>
        <w:t>“</w:t>
      </w:r>
      <w:r w:rsidRPr="00621992">
        <w:rPr>
          <w:rFonts w:ascii="Garamond" w:hAnsi="Garamond"/>
          <w:b/>
          <w:bCs/>
          <w:i/>
          <w:iCs/>
          <w:color w:val="000000"/>
          <w:szCs w:val="24"/>
        </w:rPr>
        <w:t>Dokumentacioni specifik sipas tipit të licencës</w:t>
      </w:r>
      <w:r w:rsidR="006B11FC">
        <w:rPr>
          <w:rFonts w:ascii="Garamond" w:hAnsi="Garamond"/>
          <w:b/>
          <w:bCs/>
          <w:i/>
          <w:iCs/>
          <w:color w:val="000000"/>
          <w:szCs w:val="24"/>
        </w:rPr>
        <w:t>”</w:t>
      </w:r>
    </w:p>
    <w:p w14:paraId="2B3CE315" w14:textId="61D4302C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/>
          <w:iCs/>
          <w:color w:val="000000"/>
          <w:szCs w:val="24"/>
        </w:rPr>
      </w:pPr>
      <w:r w:rsidRPr="00621992">
        <w:rPr>
          <w:rFonts w:ascii="Garamond" w:hAnsi="Garamond"/>
          <w:i/>
          <w:iCs/>
          <w:color w:val="000000"/>
          <w:szCs w:val="24"/>
        </w:rPr>
        <w:t>Pika 2.1</w:t>
      </w:r>
      <w:r w:rsidR="006B11FC">
        <w:rPr>
          <w:rFonts w:ascii="Garamond" w:hAnsi="Garamond"/>
          <w:i/>
          <w:iCs/>
          <w:color w:val="000000"/>
          <w:szCs w:val="24"/>
        </w:rPr>
        <w:t>,</w:t>
      </w:r>
      <w:r w:rsidRPr="00621992">
        <w:rPr>
          <w:rFonts w:ascii="Garamond" w:hAnsi="Garamond"/>
          <w:i/>
          <w:iCs/>
          <w:color w:val="000000"/>
          <w:szCs w:val="24"/>
        </w:rPr>
        <w:t xml:space="preserve"> </w:t>
      </w:r>
      <w:r w:rsidR="006B11FC">
        <w:rPr>
          <w:rFonts w:ascii="Garamond" w:hAnsi="Garamond"/>
          <w:i/>
          <w:iCs/>
          <w:color w:val="000000"/>
          <w:szCs w:val="24"/>
        </w:rPr>
        <w:t>“</w:t>
      </w:r>
      <w:r w:rsidRPr="00621992">
        <w:rPr>
          <w:rFonts w:ascii="Garamond" w:hAnsi="Garamond"/>
          <w:i/>
          <w:iCs/>
          <w:color w:val="000000"/>
          <w:szCs w:val="24"/>
        </w:rPr>
        <w:t xml:space="preserve">Për t’u pajisur me licencë për prodhimin e energjisë elektrike, </w:t>
      </w:r>
      <w:proofErr w:type="spellStart"/>
      <w:r w:rsidRPr="00621992">
        <w:rPr>
          <w:rFonts w:ascii="Garamond" w:hAnsi="Garamond"/>
          <w:i/>
          <w:iCs/>
          <w:color w:val="000000"/>
          <w:szCs w:val="24"/>
        </w:rPr>
        <w:t>aplikuesi</w:t>
      </w:r>
      <w:proofErr w:type="spellEnd"/>
      <w:r w:rsidRPr="00621992">
        <w:rPr>
          <w:rFonts w:ascii="Garamond" w:hAnsi="Garamond"/>
          <w:i/>
          <w:iCs/>
          <w:color w:val="000000"/>
          <w:szCs w:val="24"/>
        </w:rPr>
        <w:t xml:space="preserve"> duhet të depozitojë</w:t>
      </w:r>
      <w:r w:rsidR="006B11FC">
        <w:rPr>
          <w:rFonts w:ascii="Garamond" w:hAnsi="Garamond"/>
          <w:i/>
          <w:iCs/>
          <w:color w:val="000000"/>
          <w:szCs w:val="24"/>
        </w:rPr>
        <w:t>,</w:t>
      </w:r>
      <w:r w:rsidRPr="00621992">
        <w:rPr>
          <w:rFonts w:ascii="Garamond" w:hAnsi="Garamond"/>
          <w:i/>
          <w:iCs/>
          <w:color w:val="000000"/>
          <w:szCs w:val="24"/>
        </w:rPr>
        <w:t xml:space="preserve"> gjithashtu</w:t>
      </w:r>
      <w:r w:rsidR="006B11FC">
        <w:rPr>
          <w:rFonts w:ascii="Garamond" w:hAnsi="Garamond"/>
          <w:i/>
          <w:iCs/>
          <w:color w:val="000000"/>
          <w:szCs w:val="24"/>
        </w:rPr>
        <w:t>”</w:t>
      </w:r>
      <w:r w:rsidRPr="00621992">
        <w:rPr>
          <w:rFonts w:ascii="Garamond" w:hAnsi="Garamond"/>
          <w:i/>
          <w:iCs/>
          <w:color w:val="000000"/>
          <w:szCs w:val="24"/>
        </w:rPr>
        <w:t>:</w:t>
      </w:r>
    </w:p>
    <w:p w14:paraId="59E0751E" w14:textId="1611C9D6" w:rsidR="001A7AC5" w:rsidRPr="00621992" w:rsidRDefault="001A7AC5" w:rsidP="001A7AC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621992">
        <w:rPr>
          <w:rFonts w:ascii="Garamond" w:hAnsi="Garamond" w:cs="Symbol"/>
          <w:color w:val="000000"/>
          <w:szCs w:val="24"/>
        </w:rPr>
        <w:t xml:space="preserve">- </w:t>
      </w:r>
      <w:r w:rsidR="006B11FC" w:rsidRPr="00621992">
        <w:rPr>
          <w:rFonts w:ascii="Garamond" w:hAnsi="Garamond"/>
          <w:b/>
          <w:bCs/>
          <w:color w:val="000000"/>
          <w:szCs w:val="24"/>
        </w:rPr>
        <w:t>G</w:t>
      </w:r>
      <w:r w:rsidR="006B11FC">
        <w:rPr>
          <w:rFonts w:ascii="Garamond" w:hAnsi="Garamond"/>
          <w:b/>
          <w:bCs/>
          <w:color w:val="000000"/>
          <w:szCs w:val="24"/>
        </w:rPr>
        <w:t>e</w:t>
      </w:r>
      <w:r w:rsidR="006B11FC" w:rsidRPr="00621992">
        <w:rPr>
          <w:rFonts w:ascii="Garamond" w:hAnsi="Garamond"/>
          <w:b/>
          <w:bCs/>
          <w:color w:val="000000"/>
          <w:szCs w:val="24"/>
        </w:rPr>
        <w:t xml:space="preserve">rma </w:t>
      </w:r>
      <w:r w:rsidRPr="00621992">
        <w:rPr>
          <w:rFonts w:ascii="Garamond" w:hAnsi="Garamond"/>
          <w:b/>
          <w:bCs/>
          <w:color w:val="000000"/>
          <w:szCs w:val="24"/>
        </w:rPr>
        <w:t>“a”:</w:t>
      </w:r>
      <w:r w:rsidRPr="00621992">
        <w:rPr>
          <w:rFonts w:ascii="Garamond" w:hAnsi="Garamond"/>
          <w:color w:val="000000"/>
          <w:szCs w:val="24"/>
        </w:rPr>
        <w:t xml:space="preserve"> Shoqëria duhet të bëjë saktësimet përkatëse</w:t>
      </w:r>
      <w:r w:rsidR="006B11FC">
        <w:rPr>
          <w:rFonts w:ascii="Garamond" w:hAnsi="Garamond"/>
          <w:color w:val="000000"/>
          <w:szCs w:val="24"/>
        </w:rPr>
        <w:t>,</w:t>
      </w:r>
      <w:r w:rsidRPr="00621992">
        <w:rPr>
          <w:rFonts w:ascii="Garamond" w:hAnsi="Garamond"/>
          <w:color w:val="000000"/>
          <w:szCs w:val="24"/>
        </w:rPr>
        <w:t xml:space="preserve"> për sa i përket numrit të njësive gjeneruese dhe datës së fillimit të operimit.</w:t>
      </w:r>
    </w:p>
    <w:p w14:paraId="12F9ED99" w14:textId="5AF1A765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 w:cs="Symbol"/>
          <w:color w:val="000000"/>
          <w:szCs w:val="24"/>
        </w:rPr>
        <w:t xml:space="preserve">- </w:t>
      </w:r>
      <w:r w:rsidR="006B11FC" w:rsidRPr="00621992">
        <w:rPr>
          <w:rFonts w:ascii="Garamond" w:hAnsi="Garamond"/>
          <w:b/>
          <w:bCs/>
          <w:color w:val="000000"/>
          <w:szCs w:val="24"/>
        </w:rPr>
        <w:t>G</w:t>
      </w:r>
      <w:r w:rsidR="006B11FC">
        <w:rPr>
          <w:rFonts w:ascii="Garamond" w:hAnsi="Garamond"/>
          <w:b/>
          <w:bCs/>
          <w:color w:val="000000"/>
          <w:szCs w:val="24"/>
        </w:rPr>
        <w:t>e</w:t>
      </w:r>
      <w:r w:rsidR="006B11FC" w:rsidRPr="00621992">
        <w:rPr>
          <w:rFonts w:ascii="Garamond" w:hAnsi="Garamond"/>
          <w:b/>
          <w:bCs/>
          <w:color w:val="000000"/>
          <w:szCs w:val="24"/>
        </w:rPr>
        <w:t xml:space="preserve">rma </w:t>
      </w:r>
      <w:r w:rsidRPr="00621992">
        <w:rPr>
          <w:rFonts w:ascii="Garamond" w:hAnsi="Garamond"/>
          <w:b/>
          <w:bCs/>
          <w:color w:val="000000"/>
          <w:szCs w:val="24"/>
        </w:rPr>
        <w:t>“c”:</w:t>
      </w:r>
      <w:r w:rsidRPr="00621992">
        <w:rPr>
          <w:rFonts w:ascii="Garamond" w:hAnsi="Garamond"/>
          <w:color w:val="000000"/>
          <w:szCs w:val="24"/>
        </w:rPr>
        <w:t xml:space="preserve"> Shoqëria duhet të depozitojë në miratimin përfundimtar të pikës së lidhjes/</w:t>
      </w:r>
      <w:r w:rsidR="006B11FC" w:rsidRPr="00621992">
        <w:rPr>
          <w:rFonts w:ascii="Garamond" w:hAnsi="Garamond"/>
          <w:color w:val="000000"/>
          <w:szCs w:val="24"/>
        </w:rPr>
        <w:t xml:space="preserve">marrëveshjen </w:t>
      </w:r>
      <w:r w:rsidRPr="00621992">
        <w:rPr>
          <w:rFonts w:ascii="Garamond" w:hAnsi="Garamond"/>
          <w:color w:val="000000"/>
          <w:szCs w:val="24"/>
        </w:rPr>
        <w:t xml:space="preserve">e nënshkruar me Operatorin e Sistemit të Transmetimit (OST) </w:t>
      </w:r>
      <w:proofErr w:type="spellStart"/>
      <w:r w:rsidRPr="00621992">
        <w:rPr>
          <w:rFonts w:ascii="Garamond" w:hAnsi="Garamond"/>
          <w:color w:val="000000"/>
          <w:szCs w:val="24"/>
        </w:rPr>
        <w:t>sh.a</w:t>
      </w:r>
      <w:proofErr w:type="spellEnd"/>
      <w:r w:rsidRPr="00621992">
        <w:rPr>
          <w:rFonts w:ascii="Garamond" w:hAnsi="Garamond"/>
          <w:color w:val="000000"/>
          <w:szCs w:val="24"/>
        </w:rPr>
        <w:t>.</w:t>
      </w:r>
    </w:p>
    <w:p w14:paraId="191CB710" w14:textId="2F0BBAC5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 xml:space="preserve">- Rezulton se shoqëria disponon aktualisht një </w:t>
      </w:r>
      <w:r w:rsidR="006B11FC" w:rsidRPr="00621992">
        <w:rPr>
          <w:rFonts w:ascii="Garamond" w:hAnsi="Garamond"/>
          <w:color w:val="000000"/>
          <w:szCs w:val="24"/>
        </w:rPr>
        <w:t xml:space="preserve">deklaratë mjedisore </w:t>
      </w:r>
      <w:r w:rsidRPr="00621992">
        <w:rPr>
          <w:rFonts w:ascii="Garamond" w:hAnsi="Garamond"/>
          <w:color w:val="000000"/>
          <w:szCs w:val="24"/>
        </w:rPr>
        <w:t>të vlefshme (deri më 13.11.2025), por duke marrë në konsideratë se ka deklaruar se ndërtimi i TEC-it do të fillojë në vitin 2025 dhe duke qenë se nga shoqëria nuk është dhënë ndonjë informacion në lidhje me fillimin e zbatimit në terren të projektit, vlerësohet t’i kërkohet ky informacion në vijim.</w:t>
      </w:r>
    </w:p>
    <w:p w14:paraId="7DA7A84A" w14:textId="471CBC08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>- Po ashtu, shoqëria duhet të japë informacion në lidhje me nevojën ose jo të pajisjes së këtij TEC-i me leje të përdorimit të burimit ujor për të realizuar procesin e</w:t>
      </w:r>
      <w:r w:rsidR="00221F98" w:rsidRPr="00621992">
        <w:rPr>
          <w:rFonts w:ascii="Garamond" w:hAnsi="Garamond"/>
          <w:color w:val="000000"/>
          <w:szCs w:val="24"/>
        </w:rPr>
        <w:t xml:space="preserve"> </w:t>
      </w:r>
      <w:r w:rsidRPr="00621992">
        <w:rPr>
          <w:rFonts w:ascii="Garamond" w:hAnsi="Garamond"/>
          <w:color w:val="000000"/>
          <w:szCs w:val="24"/>
        </w:rPr>
        <w:t xml:space="preserve">ftohjes. </w:t>
      </w:r>
    </w:p>
    <w:p w14:paraId="4F890DDB" w14:textId="26711EC5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 xml:space="preserve">Për gjithë sa më sipër, </w:t>
      </w:r>
      <w:r w:rsidR="002553D7" w:rsidRPr="00621992">
        <w:rPr>
          <w:rFonts w:ascii="Garamond" w:hAnsi="Garamond"/>
          <w:color w:val="000000"/>
          <w:szCs w:val="24"/>
        </w:rPr>
        <w:t xml:space="preserve">Bordi </w:t>
      </w:r>
      <w:r w:rsidRPr="00621992">
        <w:rPr>
          <w:rFonts w:ascii="Garamond" w:hAnsi="Garamond"/>
          <w:color w:val="000000"/>
          <w:szCs w:val="24"/>
        </w:rPr>
        <w:t>i ERE-s</w:t>
      </w:r>
    </w:p>
    <w:p w14:paraId="01046AD8" w14:textId="77777777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bookmarkStart w:id="0" w:name="_GoBack"/>
      <w:bookmarkEnd w:id="0"/>
    </w:p>
    <w:p w14:paraId="57E5770E" w14:textId="1E711216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621992">
        <w:rPr>
          <w:rFonts w:ascii="Garamond" w:hAnsi="Garamond"/>
          <w:bCs/>
          <w:color w:val="000000"/>
          <w:szCs w:val="24"/>
        </w:rPr>
        <w:t>VENDOSI:</w:t>
      </w:r>
    </w:p>
    <w:p w14:paraId="4E9ECA4C" w14:textId="77777777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19152E87" w14:textId="1974FE52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>1. Të fillojë procedurën për licencimin e shoqërisë “</w:t>
      </w:r>
      <w:r w:rsidR="00621992" w:rsidRPr="00621992">
        <w:rPr>
          <w:rFonts w:ascii="Garamond" w:hAnsi="Garamond"/>
          <w:color w:val="000000"/>
          <w:szCs w:val="24"/>
        </w:rPr>
        <w:t xml:space="preserve">Fier </w:t>
      </w:r>
      <w:proofErr w:type="spellStart"/>
      <w:r w:rsidR="00621992" w:rsidRPr="00621992">
        <w:rPr>
          <w:rFonts w:ascii="Garamond" w:hAnsi="Garamond"/>
          <w:color w:val="000000"/>
          <w:szCs w:val="24"/>
        </w:rPr>
        <w:t>Thermoelectric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621992">
        <w:rPr>
          <w:rFonts w:ascii="Garamond" w:hAnsi="Garamond"/>
          <w:color w:val="000000"/>
          <w:szCs w:val="24"/>
        </w:rPr>
        <w:t>sh.a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. në veprimtarinë e prodhimit të energjisë elektrike nga termocentrali, me kapacitet të instaluar 170 </w:t>
      </w:r>
      <w:proofErr w:type="spellStart"/>
      <w:r w:rsidR="00621992" w:rsidRPr="00621992">
        <w:rPr>
          <w:rFonts w:ascii="Garamond" w:hAnsi="Garamond"/>
          <w:color w:val="000000"/>
          <w:szCs w:val="24"/>
        </w:rPr>
        <w:t>mw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, me vendndodhje në Roskovec, </w:t>
      </w:r>
      <w:r w:rsidR="002553D7" w:rsidRPr="00621992">
        <w:rPr>
          <w:rFonts w:ascii="Garamond" w:hAnsi="Garamond"/>
          <w:color w:val="000000"/>
          <w:szCs w:val="24"/>
        </w:rPr>
        <w:t xml:space="preserve">qarku </w:t>
      </w:r>
      <w:r w:rsidRPr="00621992">
        <w:rPr>
          <w:rFonts w:ascii="Garamond" w:hAnsi="Garamond"/>
          <w:color w:val="000000"/>
          <w:szCs w:val="24"/>
        </w:rPr>
        <w:t>Fier.</w:t>
      </w:r>
    </w:p>
    <w:p w14:paraId="5CA6ADBC" w14:textId="0AB98913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>2. Drejtoria e Licencimit dhe Autorizimeve të njoftojë shoqërinë “</w:t>
      </w:r>
      <w:r w:rsidR="00621992" w:rsidRPr="00621992">
        <w:rPr>
          <w:rFonts w:ascii="Garamond" w:hAnsi="Garamond"/>
          <w:color w:val="000000"/>
          <w:szCs w:val="24"/>
        </w:rPr>
        <w:t xml:space="preserve">Fier </w:t>
      </w:r>
      <w:proofErr w:type="spellStart"/>
      <w:r w:rsidR="00621992" w:rsidRPr="00621992">
        <w:rPr>
          <w:rFonts w:ascii="Garamond" w:hAnsi="Garamond"/>
          <w:color w:val="000000"/>
          <w:szCs w:val="24"/>
        </w:rPr>
        <w:t>Thermoelectric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621992">
        <w:rPr>
          <w:rFonts w:ascii="Garamond" w:hAnsi="Garamond"/>
          <w:color w:val="000000"/>
          <w:szCs w:val="24"/>
        </w:rPr>
        <w:t>sh.a</w:t>
      </w:r>
      <w:proofErr w:type="spellEnd"/>
      <w:r w:rsidRPr="00621992">
        <w:rPr>
          <w:rFonts w:ascii="Garamond" w:hAnsi="Garamond"/>
          <w:color w:val="000000"/>
          <w:szCs w:val="24"/>
        </w:rPr>
        <w:t xml:space="preserve">. dhe Ministrinë e Infrastrukturës dhe Energjisë për vendimin e </w:t>
      </w:r>
      <w:r w:rsidR="002553D7" w:rsidRPr="00621992">
        <w:rPr>
          <w:rFonts w:ascii="Garamond" w:hAnsi="Garamond"/>
          <w:color w:val="000000"/>
          <w:szCs w:val="24"/>
        </w:rPr>
        <w:t xml:space="preserve">Bordit </w:t>
      </w:r>
      <w:r w:rsidRPr="00621992">
        <w:rPr>
          <w:rFonts w:ascii="Garamond" w:hAnsi="Garamond"/>
          <w:color w:val="000000"/>
          <w:szCs w:val="24"/>
        </w:rPr>
        <w:t>të ERE-s.</w:t>
      </w:r>
    </w:p>
    <w:p w14:paraId="7031CAD9" w14:textId="77777777" w:rsidR="001A7AC5" w:rsidRPr="00621992" w:rsidRDefault="001A7AC5" w:rsidP="001A7AC5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>Ky vendim hyn në fuqi menjëherë.</w:t>
      </w:r>
    </w:p>
    <w:p w14:paraId="413FE324" w14:textId="77B1AB25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2553D7" w:rsidRPr="00621992">
        <w:rPr>
          <w:rFonts w:ascii="Garamond" w:hAnsi="Garamond"/>
          <w:color w:val="000000"/>
          <w:szCs w:val="24"/>
        </w:rPr>
        <w:t>Bordit</w:t>
      </w:r>
      <w:r w:rsidR="002553D7">
        <w:rPr>
          <w:rFonts w:ascii="Garamond" w:hAnsi="Garamond"/>
          <w:color w:val="000000"/>
          <w:szCs w:val="24"/>
        </w:rPr>
        <w:t>,</w:t>
      </w:r>
      <w:r w:rsidR="002553D7" w:rsidRPr="00621992">
        <w:rPr>
          <w:rFonts w:ascii="Garamond" w:hAnsi="Garamond"/>
          <w:color w:val="000000"/>
          <w:szCs w:val="24"/>
        </w:rPr>
        <w:t xml:space="preserve"> </w:t>
      </w:r>
      <w:r w:rsidRPr="00621992">
        <w:rPr>
          <w:rFonts w:ascii="Garamond" w:hAnsi="Garamond"/>
          <w:color w:val="000000"/>
          <w:szCs w:val="24"/>
        </w:rPr>
        <w:t xml:space="preserve">në rast se ka siguruar prova të reja që mund ta çojnë </w:t>
      </w:r>
      <w:r w:rsidR="002553D7" w:rsidRPr="00621992">
        <w:rPr>
          <w:rFonts w:ascii="Garamond" w:hAnsi="Garamond"/>
          <w:color w:val="000000"/>
          <w:szCs w:val="24"/>
        </w:rPr>
        <w:t xml:space="preserve">Bordin </w:t>
      </w:r>
      <w:r w:rsidRPr="00621992">
        <w:rPr>
          <w:rFonts w:ascii="Garamond" w:hAnsi="Garamond"/>
          <w:color w:val="000000"/>
          <w:szCs w:val="24"/>
        </w:rPr>
        <w:t>në marrjen e një vendimi të ndryshëm nga i mëparshmi</w:t>
      </w:r>
      <w:r w:rsidR="002553D7">
        <w:rPr>
          <w:rFonts w:ascii="Garamond" w:hAnsi="Garamond"/>
          <w:color w:val="000000"/>
          <w:szCs w:val="24"/>
        </w:rPr>
        <w:t>,</w:t>
      </w:r>
      <w:r w:rsidRPr="00621992">
        <w:rPr>
          <w:rFonts w:ascii="Garamond" w:hAnsi="Garamond"/>
          <w:color w:val="000000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4AF9A848" w14:textId="77777777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621992">
        <w:rPr>
          <w:rFonts w:ascii="Garamond" w:hAnsi="Garamond"/>
          <w:color w:val="000000"/>
          <w:szCs w:val="24"/>
        </w:rPr>
        <w:t>Ky vendim botohet në Fletoren Zyrtare.</w:t>
      </w:r>
    </w:p>
    <w:p w14:paraId="66B9A194" w14:textId="77777777" w:rsidR="001A7AC5" w:rsidRPr="00621992" w:rsidRDefault="001A7AC5" w:rsidP="001A7A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</w:p>
    <w:p w14:paraId="7A789948" w14:textId="0BDB44F2" w:rsidR="001A7AC5" w:rsidRPr="00621992" w:rsidRDefault="001A7AC5" w:rsidP="001A7AC5">
      <w:pPr>
        <w:tabs>
          <w:tab w:val="left" w:pos="76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</w:rPr>
      </w:pPr>
      <w:r w:rsidRPr="00621992">
        <w:rPr>
          <w:rFonts w:ascii="Garamond" w:hAnsi="Garamond"/>
          <w:bCs/>
          <w:color w:val="000000"/>
          <w:szCs w:val="24"/>
        </w:rPr>
        <w:t>KRYETAR</w:t>
      </w:r>
    </w:p>
    <w:p w14:paraId="7F9D5C48" w14:textId="49955879" w:rsidR="001A7AC5" w:rsidRPr="00621992" w:rsidRDefault="001A7AC5" w:rsidP="001A7AC5">
      <w:pPr>
        <w:tabs>
          <w:tab w:val="left" w:pos="76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r w:rsidRPr="00621992">
        <w:rPr>
          <w:rFonts w:ascii="Garamond" w:hAnsi="Garamond"/>
          <w:b/>
          <w:bCs/>
          <w:color w:val="000000"/>
          <w:szCs w:val="24"/>
        </w:rPr>
        <w:t xml:space="preserve">Petrit </w:t>
      </w:r>
      <w:proofErr w:type="spellStart"/>
      <w:r w:rsidRPr="00621992">
        <w:rPr>
          <w:rFonts w:ascii="Garamond" w:hAnsi="Garamond"/>
          <w:b/>
          <w:bCs/>
          <w:color w:val="000000"/>
          <w:szCs w:val="24"/>
        </w:rPr>
        <w:t>Ahmeti</w:t>
      </w:r>
      <w:proofErr w:type="spellEnd"/>
    </w:p>
    <w:p w14:paraId="40C0BAA3" w14:textId="195DEFE9" w:rsidR="00913917" w:rsidRPr="00621992" w:rsidRDefault="00913917" w:rsidP="001A7AC5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913917" w:rsidRPr="00621992" w:rsidSect="00221F98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B9678" w14:textId="77777777" w:rsidR="00221F98" w:rsidRDefault="00221F98" w:rsidP="00B26257">
      <w:pPr>
        <w:spacing w:after="0" w:line="240" w:lineRule="auto"/>
      </w:pPr>
      <w:r>
        <w:separator/>
      </w:r>
    </w:p>
  </w:endnote>
  <w:endnote w:type="continuationSeparator" w:id="0">
    <w:p w14:paraId="0717460D" w14:textId="77777777" w:rsidR="00221F98" w:rsidRDefault="00221F98" w:rsidP="00B26257">
      <w:pPr>
        <w:spacing w:after="0" w:line="240" w:lineRule="auto"/>
      </w:pPr>
      <w:r>
        <w:continuationSeparator/>
      </w:r>
    </w:p>
  </w:endnote>
  <w:endnote w:type="continuationNotice" w:id="1">
    <w:p w14:paraId="4BAAF997" w14:textId="77777777" w:rsidR="004E02C9" w:rsidRDefault="004E02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C8D13B" w14:textId="77777777" w:rsidR="00221F98" w:rsidRDefault="00221F98" w:rsidP="00B26257">
      <w:pPr>
        <w:spacing w:after="0" w:line="240" w:lineRule="auto"/>
      </w:pPr>
      <w:r>
        <w:separator/>
      </w:r>
    </w:p>
  </w:footnote>
  <w:footnote w:type="continuationSeparator" w:id="0">
    <w:p w14:paraId="2911D441" w14:textId="77777777" w:rsidR="00221F98" w:rsidRDefault="00221F98" w:rsidP="00B26257">
      <w:pPr>
        <w:spacing w:after="0" w:line="240" w:lineRule="auto"/>
      </w:pPr>
      <w:r>
        <w:continuationSeparator/>
      </w:r>
    </w:p>
  </w:footnote>
  <w:footnote w:type="continuationNotice" w:id="1">
    <w:p w14:paraId="6BE07163" w14:textId="77777777" w:rsidR="004E02C9" w:rsidRDefault="004E02C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10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B3AB4"/>
    <w:multiLevelType w:val="hybridMultilevel"/>
    <w:tmpl w:val="854E60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111E94"/>
    <w:multiLevelType w:val="hybridMultilevel"/>
    <w:tmpl w:val="6BCCD046"/>
    <w:lvl w:ilvl="0" w:tplc="897004C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880989"/>
    <w:multiLevelType w:val="hybridMultilevel"/>
    <w:tmpl w:val="5276061C"/>
    <w:lvl w:ilvl="0" w:tplc="9698AF2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83E48"/>
    <w:multiLevelType w:val="hybridMultilevel"/>
    <w:tmpl w:val="1222F4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7D021F"/>
    <w:multiLevelType w:val="hybridMultilevel"/>
    <w:tmpl w:val="BF1E5A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7A57839"/>
    <w:multiLevelType w:val="multilevel"/>
    <w:tmpl w:val="F95E3A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326"/>
    <w:rsid w:val="000615E8"/>
    <w:rsid w:val="00166F46"/>
    <w:rsid w:val="001A7AC5"/>
    <w:rsid w:val="001B50E6"/>
    <w:rsid w:val="001D6D98"/>
    <w:rsid w:val="00204BEB"/>
    <w:rsid w:val="00221F98"/>
    <w:rsid w:val="002553D7"/>
    <w:rsid w:val="003B7655"/>
    <w:rsid w:val="0049677F"/>
    <w:rsid w:val="004E02C9"/>
    <w:rsid w:val="00590C8D"/>
    <w:rsid w:val="00621992"/>
    <w:rsid w:val="0064127A"/>
    <w:rsid w:val="006B11FC"/>
    <w:rsid w:val="0075402A"/>
    <w:rsid w:val="00785266"/>
    <w:rsid w:val="007C442D"/>
    <w:rsid w:val="007C7337"/>
    <w:rsid w:val="007E4664"/>
    <w:rsid w:val="00907326"/>
    <w:rsid w:val="00913917"/>
    <w:rsid w:val="00AD3637"/>
    <w:rsid w:val="00B062DA"/>
    <w:rsid w:val="00B11BBD"/>
    <w:rsid w:val="00B26257"/>
    <w:rsid w:val="00B50395"/>
    <w:rsid w:val="00C15707"/>
    <w:rsid w:val="00C261D0"/>
    <w:rsid w:val="00C3220B"/>
    <w:rsid w:val="00D605DA"/>
    <w:rsid w:val="00E008C8"/>
    <w:rsid w:val="00E27CBE"/>
    <w:rsid w:val="00EB6EF2"/>
    <w:rsid w:val="00EC01A3"/>
    <w:rsid w:val="00EC0B70"/>
    <w:rsid w:val="00EF3666"/>
    <w:rsid w:val="00F5391A"/>
    <w:rsid w:val="00FC3D79"/>
    <w:rsid w:val="00FF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A13502"/>
  <w15:chartTrackingRefBased/>
  <w15:docId w15:val="{9CDBB548-31DB-4072-904B-82C1F5FA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CBE"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07326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07326"/>
    <w:rPr>
      <w:rFonts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262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6257"/>
    <w:rPr>
      <w:rFonts w:cs="Times New Roman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rsid w:val="007C442D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locked/>
    <w:rsid w:val="007C442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2025-07-02T08:39:03Z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2025-06-30T00:00:00Z</Date_x0020_protokolli>
    <Titulli xmlns="0e656187-b300-4fb0-8bf4-3a50f872073c">Mbi fillimin e procedurës për shqyrtimin e kërkesës së shoqërisë “FIER THERMOELECTRIC” sh.a. për licencim në veprimtarinë e prodhimit të energjisë elektrike</Titulli>
    <Modifikuesi xmlns="0e656187-b300-4fb0-8bf4-3a50f872073c">keisina.zace</Modifikuesi>
    <Nr_x002e__x0020_prot_x0020_QBZ xmlns="0e656187-b300-4fb0-8bf4-3a50f872073c">1050/2</Nr_x002e__x0020_prot_x0020_QBZ>
    <Data_x0020_e_x0020_Modifikimit xmlns="0e656187-b300-4fb0-8bf4-3a50f872073c">2025-07-02T09:28:21Z</Data_x0020_e_x0020_Modifikimit>
    <Dekretuar xmlns="0e656187-b300-4fb0-8bf4-3a50f872073c">false</Dekretuar>
    <Data xmlns="0e656187-b300-4fb0-8bf4-3a50f872073c">2025-06-09T00:00:00Z</Data>
    <Nr_x002e__x0020_protokolli_x0020_i_x0020_aktit xmlns="0e656187-b300-4fb0-8bf4-3a50f872073c">1945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64CA48DECF4900AC2EBA15DAA7F6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64CA48DECF4900AC2EBA15DAA7F6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AE1ED3EE-2173-4F7E-9673-1DF5A4576B9F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4D5CCE8-0BE4-46A2-A2F8-8B9B97747A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8F6CBD-3CCF-420A-B1E2-FA18183F1E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63A4BF-02F9-40F4-BC94-43F3498A80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A27CCD-629F-43FB-86A8-387E06BE0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913</Words>
  <Characters>5205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Alma Lisaku</cp:lastModifiedBy>
  <cp:revision>11</cp:revision>
  <dcterms:created xsi:type="dcterms:W3CDTF">2025-06-12T13:17:00Z</dcterms:created>
  <dcterms:modified xsi:type="dcterms:W3CDTF">2025-07-02T09:39:00Z</dcterms:modified>
</cp:coreProperties>
</file>