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E98AC" w14:textId="77777777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A33E48A" w14:textId="205F69CA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125,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>atë 24.6.2025</w:t>
      </w:r>
    </w:p>
    <w:p w14:paraId="587F76E7" w14:textId="77777777" w:rsid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011939" w14:textId="340B6B07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>ZGJATJEN E VENDIMMARRJES SË BORDIT TË ERE-</w:t>
      </w:r>
      <w:r w:rsidR="007F6655">
        <w:rPr>
          <w:rFonts w:ascii="Garamond" w:hAnsi="Garamond" w:cs="Times New Roman"/>
          <w:b/>
          <w:bCs/>
          <w:color w:val="000000"/>
          <w:sz w:val="24"/>
          <w:szCs w:val="24"/>
        </w:rPr>
        <w:t>s,</w:t>
      </w: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LIDHUR ME SHQYRTIMIN E KËRKESËS SË SHOQËRISË “</w:t>
      </w:r>
      <w:proofErr w:type="spellStart"/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>BLUE</w:t>
      </w:r>
      <w:proofErr w:type="spellEnd"/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2” SHPK</w:t>
      </w:r>
      <w:r w:rsidR="007F6655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LICENCIM NË VEPRIMTARINË E TREGTIMIT TË ENERGJISË ELEKTRIKE </w:t>
      </w:r>
    </w:p>
    <w:p w14:paraId="44315E46" w14:textId="77777777" w:rsidR="0091038B" w:rsidRPr="007F6655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4FA709B" w14:textId="545E2B70" w:rsidR="0091038B" w:rsidRPr="007F6655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F6655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7F6655" w:rsidRPr="007F6655">
        <w:rPr>
          <w:rFonts w:ascii="Garamond" w:hAnsi="Garamond" w:cs="Times New Roman"/>
          <w:color w:val="000000"/>
          <w:sz w:val="24"/>
          <w:szCs w:val="24"/>
        </w:rPr>
        <w:t>të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7F6655" w:rsidRPr="007F665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F6655">
        <w:rPr>
          <w:rFonts w:ascii="Garamond" w:hAnsi="Garamond" w:cs="Times New Roman"/>
          <w:color w:val="000000"/>
          <w:sz w:val="24"/>
          <w:szCs w:val="24"/>
        </w:rPr>
        <w:t>nenit 67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>Kodi i Procedurave Administrative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>të Republikës së Shqipërisë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”; si dhe </w:t>
      </w:r>
      <w:r w:rsidR="007F6655" w:rsidRPr="007F665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F6655">
        <w:rPr>
          <w:rFonts w:ascii="Garamond" w:hAnsi="Garamond" w:cs="Times New Roman"/>
          <w:color w:val="000000"/>
          <w:sz w:val="24"/>
          <w:szCs w:val="24"/>
        </w:rPr>
        <w:t>nenit 15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7F6655">
        <w:rPr>
          <w:rFonts w:ascii="Garamond" w:hAnsi="Garamond" w:cs="Times New Roman"/>
          <w:color w:val="000000"/>
          <w:sz w:val="24"/>
          <w:szCs w:val="24"/>
        </w:rPr>
        <w:t>“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>Rregullores për organizimin dhe procedurat e ERE-s</w:t>
      </w:r>
      <w:r w:rsidR="007F6655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7F6655" w:rsidRPr="007F665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24.6.2025, mbasi shqyrtoi relacionin me nr. 1497/10 </w:t>
      </w:r>
      <w:proofErr w:type="spellStart"/>
      <w:r w:rsidRPr="007F665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F6655">
        <w:rPr>
          <w:rFonts w:ascii="Garamond" w:hAnsi="Garamond" w:cs="Times New Roman"/>
          <w:color w:val="000000"/>
          <w:sz w:val="24"/>
          <w:szCs w:val="24"/>
        </w:rPr>
        <w:t xml:space="preserve">., datë 16.6.2025, të Drejtorisë së Licencimit dhe Autorizimeve 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 xml:space="preserve">“Mbi kërkesën e shoqërisë </w:t>
      </w:r>
      <w:r w:rsidR="007F665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7F6655">
        <w:rPr>
          <w:rFonts w:ascii="Garamond" w:hAnsi="Garamond" w:cs="Times New Roman"/>
          <w:iCs/>
          <w:color w:val="000000"/>
          <w:sz w:val="24"/>
          <w:szCs w:val="24"/>
        </w:rPr>
        <w:t>SPV</w:t>
      </w:r>
      <w:proofErr w:type="spellEnd"/>
      <w:r w:rsidRPr="007F6655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7F6655">
        <w:rPr>
          <w:rFonts w:ascii="Garamond" w:hAnsi="Garamond" w:cs="Times New Roman"/>
          <w:iCs/>
          <w:color w:val="000000"/>
          <w:sz w:val="24"/>
          <w:szCs w:val="24"/>
        </w:rPr>
        <w:t>Blue</w:t>
      </w:r>
      <w:proofErr w:type="spellEnd"/>
      <w:r w:rsidRPr="007F6655">
        <w:rPr>
          <w:rFonts w:ascii="Garamond" w:hAnsi="Garamond" w:cs="Times New Roman"/>
          <w:iCs/>
          <w:color w:val="000000"/>
          <w:sz w:val="24"/>
          <w:szCs w:val="24"/>
        </w:rPr>
        <w:t xml:space="preserve"> 2</w:t>
      </w:r>
      <w:r w:rsidR="007F665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7F6655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7F6655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7F6655">
        <w:rPr>
          <w:rFonts w:ascii="Garamond" w:hAnsi="Garamond" w:cs="Times New Roman"/>
          <w:iCs/>
          <w:color w:val="000000"/>
          <w:sz w:val="24"/>
          <w:szCs w:val="24"/>
        </w:rPr>
        <w:t>. për licencim në veprimtarinë e tregtimit të energjisë elektrike”</w:t>
      </w:r>
      <w:r w:rsidRPr="007F6655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06BEC799" w14:textId="376B3E01" w:rsidR="0091038B" w:rsidRPr="007F6655" w:rsidRDefault="007F6655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91038B"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5FFBF187" w14:textId="4CEFDFC5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F6655">
        <w:rPr>
          <w:rFonts w:ascii="Garamond" w:hAnsi="Garamond" w:cs="Times New Roman"/>
          <w:color w:val="000000"/>
          <w:sz w:val="24"/>
          <w:szCs w:val="24"/>
        </w:rPr>
        <w:t>Për qëllime të shqyrtimit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të këtij </w:t>
      </w:r>
      <w:r w:rsidR="007F6655">
        <w:rPr>
          <w:rFonts w:ascii="Garamond" w:hAnsi="Garamond" w:cs="Times New Roman"/>
          <w:color w:val="000000"/>
          <w:sz w:val="24"/>
          <w:szCs w:val="24"/>
        </w:rPr>
        <w:t>a</w:t>
      </w:r>
      <w:r w:rsidRPr="0091038B">
        <w:rPr>
          <w:rFonts w:ascii="Garamond" w:hAnsi="Garamond" w:cs="Times New Roman"/>
          <w:color w:val="000000"/>
          <w:sz w:val="24"/>
          <w:szCs w:val="24"/>
        </w:rPr>
        <w:t>plikimi janë ndjekur procedurat dhe është analizuar dokumentacioni si vijon:</w:t>
      </w:r>
    </w:p>
    <w:p w14:paraId="5F6DA3AE" w14:textId="2C39867E" w:rsidR="0091038B" w:rsidRPr="007F6655" w:rsidRDefault="0091038B" w:rsidP="009103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1. Paraqitja e </w:t>
      </w:r>
      <w:r w:rsidR="007F6655" w:rsidRPr="007F6655">
        <w:rPr>
          <w:rFonts w:ascii="Garamond" w:hAnsi="Garamond" w:cs="Times New Roman"/>
          <w:bCs/>
          <w:color w:val="000000"/>
          <w:sz w:val="24"/>
          <w:szCs w:val="24"/>
        </w:rPr>
        <w:t>kërkesës për licen</w:t>
      </w: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cim </w:t>
      </w:r>
    </w:p>
    <w:p w14:paraId="0C2D29AC" w14:textId="65ABCBDC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Shoqëria “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2”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>. paraqiti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më 10.4.2025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kërkesën për licencim në aktivitetin e tregtimit të energjisë elektrike.</w:t>
      </w:r>
    </w:p>
    <w:p w14:paraId="3BA46EB2" w14:textId="2BCA2766" w:rsidR="0091038B" w:rsidRPr="007F6655" w:rsidRDefault="0091038B" w:rsidP="009103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2. Fillimi i </w:t>
      </w:r>
      <w:r w:rsidR="007F6655"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procedurës së licencimit </w:t>
      </w:r>
    </w:p>
    <w:p w14:paraId="2E3779E2" w14:textId="05563CD0" w:rsidR="0091038B" w:rsidRPr="0091038B" w:rsidRDefault="0091038B" w:rsidP="009103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eastAsia="SimSun" w:hAnsi="Garamond" w:cs="SimSun"/>
          <w:color w:val="000000"/>
          <w:sz w:val="24"/>
          <w:szCs w:val="24"/>
        </w:rPr>
        <w:t>-</w:t>
      </w:r>
      <w:r>
        <w:rPr>
          <w:rFonts w:ascii="Garamond" w:eastAsia="SimSun" w:hAnsi="Garamond" w:cs="SimSu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Bordi i ERE-s, me vendimin nr. 84, datë 24.4.2025, vendosi të fillojë procedurën për licencimin e shoqërisë në këtë veprimtari.</w:t>
      </w:r>
    </w:p>
    <w:p w14:paraId="214B9710" w14:textId="2608908B" w:rsidR="0091038B" w:rsidRPr="0091038B" w:rsidRDefault="0091038B" w:rsidP="009103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eastAsia="SimSun" w:hAnsi="Garamond" w:cs="SimSun"/>
          <w:color w:val="000000"/>
          <w:sz w:val="24"/>
          <w:szCs w:val="24"/>
        </w:rPr>
        <w:t>-</w:t>
      </w:r>
      <w:r>
        <w:rPr>
          <w:rFonts w:ascii="Garamond" w:eastAsia="SimSun" w:hAnsi="Garamond" w:cs="SimSu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Në datat 25.4.2025 dhe 26.4.2025, ERE publikoi njoftimin për fillimin e procedurës në median e shkruar dhe në faqen zyrtare të internetit dhe deri më datë 5.5.2025, datë kur përfundoi afati për paraqitjen e komenteve apo objeksioneve nga të tretët, nuk rezultoi të ketë pa</w:t>
      </w:r>
      <w:r w:rsidR="007F6655">
        <w:rPr>
          <w:rFonts w:ascii="Garamond" w:hAnsi="Garamond" w:cs="Times New Roman"/>
          <w:color w:val="000000"/>
          <w:sz w:val="24"/>
          <w:szCs w:val="24"/>
        </w:rPr>
        <w:t>s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ur të tilla. </w:t>
      </w:r>
    </w:p>
    <w:p w14:paraId="6BEF10FC" w14:textId="0F78061A" w:rsidR="0091038B" w:rsidRPr="007F6655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3. Dorëzimi i </w:t>
      </w:r>
      <w:r w:rsidR="007F6655"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dokumentacionit dhe kërkesës </w:t>
      </w: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për shtyrje të afateve </w:t>
      </w:r>
    </w:p>
    <w:p w14:paraId="4D6B7B06" w14:textId="68427BBB" w:rsidR="0091038B" w:rsidRPr="0091038B" w:rsidRDefault="0091038B" w:rsidP="0091038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Më datë 5.5.2025, shoqëria “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2”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. dorëzoi pranë ERE-s, përmes </w:t>
      </w:r>
      <w:proofErr w:type="spellStart"/>
      <w:r w:rsidRPr="007F6655">
        <w:rPr>
          <w:rFonts w:ascii="Garamond" w:hAnsi="Garamond" w:cs="Times New Roman"/>
          <w:i/>
          <w:color w:val="000000"/>
          <w:sz w:val="24"/>
          <w:szCs w:val="24"/>
        </w:rPr>
        <w:t>email</w:t>
      </w:r>
      <w:proofErr w:type="spellEnd"/>
      <w:r w:rsidR="007F6655">
        <w:rPr>
          <w:rFonts w:ascii="Garamond" w:hAnsi="Garamond" w:cs="Times New Roman"/>
          <w:color w:val="000000"/>
          <w:sz w:val="24"/>
          <w:szCs w:val="24"/>
        </w:rPr>
        <w:t>-</w:t>
      </w:r>
      <w:r w:rsidRPr="0091038B">
        <w:rPr>
          <w:rFonts w:ascii="Garamond" w:hAnsi="Garamond" w:cs="Times New Roman"/>
          <w:color w:val="000000"/>
          <w:sz w:val="24"/>
          <w:szCs w:val="24"/>
        </w:rPr>
        <w:t>eve të protokolluara dhe në formë fizike, dokumentacion plotësues lidhur me aplikimin për licencim.</w:t>
      </w:r>
    </w:p>
    <w:p w14:paraId="2F5B692D" w14:textId="14D2FE1A" w:rsidR="0091038B" w:rsidRPr="0091038B" w:rsidRDefault="0091038B" w:rsidP="0091038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Pas shqyrtimit të dokumentacionit të dorëzuar në ERE dhe korrespondencës me shoqërinë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kjo e fundit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7F6655">
        <w:rPr>
          <w:rFonts w:ascii="Garamond" w:hAnsi="Garamond" w:cs="Times New Roman"/>
          <w:color w:val="000000"/>
          <w:sz w:val="24"/>
          <w:szCs w:val="24"/>
        </w:rPr>
        <w:t>ë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datë 19.0.2025, ndër të tjera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kërkoi disa ditë shtesë për dorëzimin e dokumentacionit të mbështetjes financiare, me argumentin se ishte në proces sigurimi të tij.</w:t>
      </w:r>
    </w:p>
    <w:p w14:paraId="60DEAE93" w14:textId="656D220B" w:rsidR="0091038B" w:rsidRPr="007F6655" w:rsidRDefault="0091038B" w:rsidP="009103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4. Zgjatja e </w:t>
      </w:r>
      <w:r w:rsidR="007F6655">
        <w:rPr>
          <w:rFonts w:ascii="Garamond" w:hAnsi="Garamond" w:cs="Times New Roman"/>
          <w:bCs/>
          <w:color w:val="000000"/>
          <w:sz w:val="24"/>
          <w:szCs w:val="24"/>
        </w:rPr>
        <w:t>v</w:t>
      </w:r>
      <w:r w:rsidRPr="007F6655">
        <w:rPr>
          <w:rFonts w:ascii="Garamond" w:hAnsi="Garamond" w:cs="Times New Roman"/>
          <w:bCs/>
          <w:color w:val="000000"/>
          <w:sz w:val="24"/>
          <w:szCs w:val="24"/>
        </w:rPr>
        <w:t>endimmarrjes së Bordit</w:t>
      </w:r>
    </w:p>
    <w:p w14:paraId="59DC2554" w14:textId="3936D0DE" w:rsidR="0091038B" w:rsidRPr="0091038B" w:rsidRDefault="0091038B" w:rsidP="0091038B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Në vijim të kërkesës së shoqërisë “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2”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., e paraqitur me </w:t>
      </w:r>
      <w:proofErr w:type="spellStart"/>
      <w:r w:rsidRPr="007F6655">
        <w:rPr>
          <w:rFonts w:ascii="Garamond" w:hAnsi="Garamond" w:cs="Times New Roman"/>
          <w:i/>
          <w:color w:val="000000"/>
          <w:sz w:val="24"/>
          <w:szCs w:val="24"/>
        </w:rPr>
        <w:t>email</w:t>
      </w:r>
      <w:proofErr w:type="spellEnd"/>
      <w:r w:rsidR="007F6655">
        <w:rPr>
          <w:rFonts w:ascii="Garamond" w:hAnsi="Garamond" w:cs="Times New Roman"/>
          <w:color w:val="000000"/>
          <w:sz w:val="24"/>
          <w:szCs w:val="24"/>
        </w:rPr>
        <w:t>-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in e datës 15.5.2025 dhe protokolluar në ERE me nr. 1497/6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., datë 19.5.2025, për shtyrje të afatit të dorëzimit të dokumentacionit të mbështetjes financiare, me vendimin nr. 105, datë 23.5.2025,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1038B">
        <w:rPr>
          <w:rFonts w:ascii="Garamond" w:hAnsi="Garamond" w:cs="Times New Roman"/>
          <w:color w:val="000000"/>
          <w:sz w:val="24"/>
          <w:szCs w:val="24"/>
        </w:rPr>
        <w:t>i ERE-s vendosi të zgjasë me deri në 30 (tridhjetë) ditë afatin e vendimmarrjes për shqyrtimin e kërkesës për licencim.</w:t>
      </w:r>
    </w:p>
    <w:p w14:paraId="6D90DEE1" w14:textId="1025B445" w:rsidR="0091038B" w:rsidRPr="0091038B" w:rsidRDefault="0091038B" w:rsidP="0091038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Në vijim të njoftimit të këtij vendimi, përmes shkresës nr. 1497/9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., datë 3.6.2025, rezulton se shoqëria ka dorëzuar në ERE dokumentacion plotësues të aplikimit, përmes shkresës së protokolluar me nr. 1497/8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., datë 8.6.2025, nga shqyrtimi i të cilit mbetet ende për t’u sqaruar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>çështja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e strukturës organizative të kompanisë dhe mbështetja financiare.</w:t>
      </w:r>
    </w:p>
    <w:p w14:paraId="69C355FF" w14:textId="580CAA87" w:rsidR="0091038B" w:rsidRPr="007F6655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F6655">
        <w:rPr>
          <w:rFonts w:ascii="Garamond" w:hAnsi="Garamond" w:cs="Times New Roman"/>
          <w:bCs/>
          <w:color w:val="000000"/>
          <w:sz w:val="24"/>
          <w:szCs w:val="24"/>
        </w:rPr>
        <w:t xml:space="preserve">5. Shtyrja e </w:t>
      </w:r>
      <w:r w:rsidR="007F6655" w:rsidRPr="007F6655">
        <w:rPr>
          <w:rFonts w:ascii="Garamond" w:hAnsi="Garamond" w:cs="Times New Roman"/>
          <w:bCs/>
          <w:color w:val="000000"/>
          <w:sz w:val="24"/>
          <w:szCs w:val="24"/>
        </w:rPr>
        <w:t>afatit të vendimmarrjes</w:t>
      </w:r>
    </w:p>
    <w:p w14:paraId="05C70603" w14:textId="245955D7" w:rsidR="0091038B" w:rsidRPr="0091038B" w:rsidRDefault="0091038B" w:rsidP="0091038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Referuar nenit 67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të Republikës së Shqipërisë”,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1038B">
        <w:rPr>
          <w:rFonts w:ascii="Garamond" w:hAnsi="Garamond" w:cs="Times New Roman"/>
          <w:color w:val="000000"/>
          <w:sz w:val="24"/>
          <w:szCs w:val="24"/>
        </w:rPr>
        <w:t>i ERE-s vlerëson zgjatjen me 30 (tridhjetë) ditë të afatit të vendimmarrjes</w:t>
      </w:r>
      <w:r w:rsidR="007F6655">
        <w:rPr>
          <w:rFonts w:ascii="Garamond" w:hAnsi="Garamond" w:cs="Times New Roman"/>
          <w:color w:val="000000"/>
          <w:sz w:val="24"/>
          <w:szCs w:val="24"/>
        </w:rPr>
        <w:t>,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në lidhje me kërkesën e shoqërisë “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2”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. për licencimin në veprimtarinë e tregtimit të energjisë elektrike. Brenda 20 (njëzet) ditëve, shoqëria duhet të </w:t>
      </w:r>
      <w:bookmarkStart w:id="0" w:name="_GoBack"/>
      <w:bookmarkEnd w:id="0"/>
      <w:r w:rsidRPr="0091038B">
        <w:rPr>
          <w:rFonts w:ascii="Garamond" w:hAnsi="Garamond" w:cs="Times New Roman"/>
          <w:color w:val="000000"/>
          <w:sz w:val="24"/>
          <w:szCs w:val="24"/>
        </w:rPr>
        <w:t>përditësojë informacionin/dokumentacionin në lidhje me strukturën organizative dhe mbështetjen financiare.</w:t>
      </w:r>
    </w:p>
    <w:p w14:paraId="3F3E438F" w14:textId="77777777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2B28DB4" w14:textId="5BE2DA73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1038B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0E168671" w14:textId="77777777" w:rsid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6F31A8B" w14:textId="659BBAE1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1038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4ED23F6" w14:textId="77777777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4E0C67" w14:textId="3AD37E03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Të zgjasë deri në 30 (tridhjetë) ditë afatin e vendimmarrjes së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1038B">
        <w:rPr>
          <w:rFonts w:ascii="Garamond" w:hAnsi="Garamond" w:cs="Times New Roman"/>
          <w:color w:val="000000"/>
          <w:sz w:val="24"/>
          <w:szCs w:val="24"/>
        </w:rPr>
        <w:t>të ERE-s për kërkesën e shoqërisë “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2”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>. për licencim në veprimtarinë e tregtimit të energjisë elektrike.</w:t>
      </w:r>
    </w:p>
    <w:p w14:paraId="683EB750" w14:textId="5E960B6F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Brenda 20 (njëzet) ditëve shoqëria duhet të përditësojë në ERE informacionin/dokumentacionin e munguar.</w:t>
      </w:r>
    </w:p>
    <w:p w14:paraId="490B677B" w14:textId="4167320B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>Drejtoria e Licencimit dhe Autorizimeve, të njoftojë shoqërinë “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2” </w:t>
      </w:r>
      <w:proofErr w:type="spellStart"/>
      <w:r w:rsidRPr="0091038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 për vendimin e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1038B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38BF86C2" w14:textId="77777777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26A18783" w14:textId="2B6A33FE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1038B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7F6655" w:rsidRPr="0091038B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91038B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DD86790" w14:textId="77777777" w:rsidR="0091038B" w:rsidRPr="0091038B" w:rsidRDefault="0091038B" w:rsidP="00910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038B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9B98363" w14:textId="77777777" w:rsidR="0091038B" w:rsidRPr="006C2A4A" w:rsidRDefault="0091038B" w:rsidP="0091038B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C2A4A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6CF24959" w14:textId="77777777" w:rsidR="0091038B" w:rsidRPr="006C2A4A" w:rsidRDefault="0091038B" w:rsidP="0091038B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4615B47A" w14:textId="77777777" w:rsidR="0091038B" w:rsidRPr="00DC5982" w:rsidRDefault="0091038B" w:rsidP="00DC5982"/>
    <w:sectPr w:rsidR="0091038B" w:rsidRPr="00DC5982" w:rsidSect="007F66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F74B6"/>
    <w:rsid w:val="00133ED8"/>
    <w:rsid w:val="00420FCC"/>
    <w:rsid w:val="00495544"/>
    <w:rsid w:val="005B5F43"/>
    <w:rsid w:val="0061636A"/>
    <w:rsid w:val="006E4F2F"/>
    <w:rsid w:val="007434AF"/>
    <w:rsid w:val="007A461B"/>
    <w:rsid w:val="007F6655"/>
    <w:rsid w:val="008C7EE7"/>
    <w:rsid w:val="0091038B"/>
    <w:rsid w:val="00AD6F91"/>
    <w:rsid w:val="00DC5982"/>
    <w:rsid w:val="00DF6690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D461C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1038B"/>
    <w:pPr>
      <w:autoSpaceDE w:val="0"/>
      <w:autoSpaceDN w:val="0"/>
      <w:adjustRightInd w:val="0"/>
      <w:spacing w:before="100" w:after="100" w:line="310" w:lineRule="atLeas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2025-07-16T12:40:34Z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zgjatjen e vendimmarrjes së bordit të ERE-s lidhur me shqyrtimin e kërkesës së shoqërisë “SPV Blue 2” sh.p.k. për licencim në veprimtarinë e tregtimit të energjisë elektrike</Titulli>
    <Modifikuesi xmlns="0e656187-b300-4fb0-8bf4-3a50f872073c">ermira.bukaci</Modifikuesi>
    <Nr_x002e__x0020_prot_x0020_QBZ xmlns="0e656187-b300-4fb0-8bf4-3a50f872073c">1156/3</Nr_x002e__x0020_prot_x0020_QBZ>
    <Data_x0020_e_x0020_Modifikimit xmlns="0e656187-b300-4fb0-8bf4-3a50f872073c">2025-07-16T13:54:24Z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C8DFB9BA745B9BA950C44C85897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C8DFB9BA745B9BA950C44C85897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20CB8F-C20D-4920-AFFF-400A4F38CE2A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F6CFFF4-56E6-4544-9D4B-2E6A324E51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83478-9EA5-4C04-B025-3C4F74534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9A1A56-B2B2-4ED7-A7EA-93FEF8FA1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F8FEC7-CB3D-4C25-B6BB-E21592DC94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ERE-s lidhur me shqyrtimin e kërkesës së shoqërisë “SPV Blue 2” sh.p.k. për licencim në veprimtarinë e tregtimit të energjisë elektrike</vt:lpstr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shqyrtimin e kërkesës së shoqërisë “SPV Blue 2” sh.p.k. për licencim në veprimtarinë e tregtimit të energjisë elektrike</dc:title>
  <dc:creator>Entela Suli</dc:creator>
  <cp:lastModifiedBy>Fjora Cahani</cp:lastModifiedBy>
  <cp:revision>5</cp:revision>
  <dcterms:created xsi:type="dcterms:W3CDTF">2025-07-16T11:42:00Z</dcterms:created>
  <dcterms:modified xsi:type="dcterms:W3CDTF">2025-07-17T09:06:00Z</dcterms:modified>
</cp:coreProperties>
</file>