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A8FF9" w14:textId="77777777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8F241A3" w14:textId="16EEEE13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126,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 24.6.2025</w:t>
      </w:r>
    </w:p>
    <w:p w14:paraId="15BAE3BE" w14:textId="77777777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EA94684" w14:textId="119D1949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ZGJATJEN E VENDIMMARRJES SË BORDIT TË ERE-</w:t>
      </w:r>
      <w:r w:rsidR="001A76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LIDHUR ME SHQYRTIMIN E KËRKESËS SË SHOQËRISË “</w:t>
      </w:r>
      <w:proofErr w:type="spellStart"/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SPV</w:t>
      </w:r>
      <w:proofErr w:type="spellEnd"/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BLUE</w:t>
      </w:r>
      <w:proofErr w:type="spellEnd"/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2” SHPK PËR LICENCIM NË VEPRIMTARINË E FURNIZIMIT TË ENERGJISË ELEKTRIKE </w:t>
      </w:r>
    </w:p>
    <w:p w14:paraId="3F032094" w14:textId="77777777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059385" w14:textId="2FB94681" w:rsidR="00485F5F" w:rsidRPr="001A76B7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të ligjit nr. 43/2015</w:t>
      </w:r>
      <w:r w:rsidR="001A76B7"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>”, i ndryshuar; nenit 67 të ligjit nr. 44/2015</w:t>
      </w:r>
      <w:r w:rsidR="001A76B7"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</w:t>
      </w:r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Republikës së Shqipërisë</w:t>
      </w:r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si dhe nenit 15 dhe të </w:t>
      </w:r>
      <w:r w:rsidR="001A76B7"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1A76B7"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e </w:t>
      </w:r>
      <w:r w:rsidR="001A76B7"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96, datë 17.06.2016; Bordi i ERE-s, në mbledhjen e tij të datës 24.6.2025, mbasi shqyrtoi relacionin me nr. 1496/9 </w:t>
      </w:r>
      <w:proofErr w:type="spellStart"/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16.6.2025, të Drejtorisë së Licencimit dhe Autorizimeve </w:t>
      </w:r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“Mbi kërkesën e shoqërisë </w:t>
      </w:r>
      <w:r w:rsidR="001A76B7"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SPV</w:t>
      </w:r>
      <w:proofErr w:type="spellEnd"/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Blue</w:t>
      </w:r>
      <w:proofErr w:type="spellEnd"/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</w:t>
      </w:r>
      <w:r w:rsidR="001A76B7"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</w:t>
      </w:r>
      <w:r w:rsidR="001A76B7"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1A76B7"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</w:t>
      </w:r>
      <w:proofErr w:type="spellEnd"/>
      <w:r w:rsidR="001A76B7"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1A76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licencim në veprimtarinë e furnizimit të energjisë elektrike”</w:t>
      </w:r>
      <w:r w:rsidRPr="001A76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4EF959A4" w14:textId="1580F08D" w:rsidR="00485F5F" w:rsidRPr="001A76B7" w:rsidRDefault="00A659FE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485F5F" w:rsidRPr="001A76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4EF0BA06" w14:textId="3399A7B1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Për qëllime të shqyrtimit të këtij </w:t>
      </w:r>
      <w:r w:rsidR="001A76B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plikimi janë ndjekur procedurat dhe është analizuar dokumentacioni si vijon:</w:t>
      </w:r>
    </w:p>
    <w:p w14:paraId="041D6308" w14:textId="743AB640" w:rsidR="00485F5F" w:rsidRPr="00485F5F" w:rsidRDefault="00485F5F" w:rsidP="00485F5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1. Paraqitja e </w:t>
      </w:r>
      <w:r w:rsidR="001A76B7"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kërkesës për licencim </w:t>
      </w:r>
    </w:p>
    <w:p w14:paraId="766CDE21" w14:textId="5D570F49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2” 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. ka paraqitur në ERE, më datë 10.4.2025</w:t>
      </w:r>
      <w:r w:rsidR="00A659F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kërkesën për licencim në veprimtarinë e tregtimit të energjisë elektrike. </w:t>
      </w:r>
    </w:p>
    <w:p w14:paraId="499288FB" w14:textId="549C0B4F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2. Fillimi i </w:t>
      </w:r>
      <w:r w:rsidR="001A76B7"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procedurës së licencimit </w:t>
      </w:r>
    </w:p>
    <w:p w14:paraId="159DDBBB" w14:textId="5A02DE9E" w:rsidR="00485F5F" w:rsidRPr="00485F5F" w:rsidRDefault="00485F5F" w:rsidP="00485F5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- Bordi i ERE-s, me vendimin nr. 83, datë 24.4.2025, vendosi të fillojë procedurën për licencimin e shoqërisë në këtë veprimtari.</w:t>
      </w:r>
    </w:p>
    <w:p w14:paraId="6403408A" w14:textId="12ABD953" w:rsidR="00485F5F" w:rsidRPr="00485F5F" w:rsidRDefault="00485F5F" w:rsidP="00485F5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- Në datat 25.4.2025 dhe 26.4.2025, ERE publikoi njoftimin për fillimin e procedurës në median e shkruar dhe në faqen zyrtare të internetit dhe</w:t>
      </w:r>
      <w:r w:rsidR="001A76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deri më datë 5.5.2025, datë kur përfundoi afati për paraqitjen e komenteve apo objeksioneve nga të tretët, nuk rezultoi të ketë pa</w:t>
      </w:r>
      <w:r w:rsidR="001A76B7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 të tilla. </w:t>
      </w:r>
    </w:p>
    <w:p w14:paraId="6BCFE365" w14:textId="641E9B49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3. Dorëzimi i </w:t>
      </w:r>
      <w:r w:rsidR="001A76B7"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dokumentacionit dhe kërkesës për </w:t>
      </w: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shtyrje te afateve </w:t>
      </w:r>
    </w:p>
    <w:p w14:paraId="21537DCC" w14:textId="4AF37DF3" w:rsidR="00485F5F" w:rsidRPr="00485F5F" w:rsidRDefault="00485F5F" w:rsidP="00485F5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- Më 5.5.2025, shoqëria dorëzoi në ERE dokumentacion shtesë për aplikimin, si në mënyrë elektronike ashtu edhe fizike. Pas shqyrtimit të dokumentacionit të dorëzuar në ERE dhe korrespondencës me shoqërinë kjo e fundit më 19.5.2025, dorëzoi planin e biznesit të përditësuar dhe kërkoi disa ditë shtesë për dorëzimin e dokumentacionit financiar.</w:t>
      </w:r>
    </w:p>
    <w:p w14:paraId="1B0DC85D" w14:textId="669DB44E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4. Zgjatja e </w:t>
      </w:r>
      <w:r w:rsidR="001A76B7"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marrjes së Bordit</w:t>
      </w:r>
    </w:p>
    <w:p w14:paraId="7ACC55AC" w14:textId="65BD0537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- Në vijim të kërkesës së shoqërisë “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2” 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., me e-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mail</w:t>
      </w:r>
      <w:proofErr w:type="spellEnd"/>
      <w:r w:rsidR="001A76B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 e datës 15.5.2025, protokolluar në ERE me nr. 1497/6 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19.5.2025, për shtyrje të afatit të dorëzimit të dokumentacionit të mbështetjes financiare, me vendimin nr. 104, datë 23.5.2025, </w:t>
      </w:r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i ERE-s vendosi të zgjasë me deri në 30 (tridhjetë) ditë afatin e vendimmarrjes për shqyrtimin e kërkesës për licencim.</w:t>
      </w:r>
    </w:p>
    <w:p w14:paraId="0BFFA90A" w14:textId="7645C48E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vijim të njoftimit të këtij vendimi, përmes shkresës nr. 1497/9 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3.6.2025, rezulton se shoqëria ka dorëzuar në ERE dokumentacion plotësues të aplikimit, përmes shkresës së protokolluar me nr. 1497/8 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8.6.2025, nga shqyrtimi i të cilit mbetet ende për t’u sqaruar çështja në lidhje me strukturën organizative, mbështetjen financiare dhe 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disponimin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zyrave përfaqësuese të furnizuesit.</w:t>
      </w:r>
    </w:p>
    <w:p w14:paraId="6A049A5B" w14:textId="24EF0560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5. Shtyrja e </w:t>
      </w:r>
      <w:r w:rsidR="001A76B7"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afatit të vendimmarrjes</w:t>
      </w:r>
    </w:p>
    <w:p w14:paraId="4DA277F7" w14:textId="7E2E21F9" w:rsidR="00485F5F" w:rsidRPr="00485F5F" w:rsidRDefault="00485F5F" w:rsidP="00485F5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- Referuar nenit 67</w:t>
      </w:r>
      <w:r w:rsidR="001A76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44/2015</w:t>
      </w:r>
      <w:r w:rsidR="001A76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të Republikës së Shqipërisë”, </w:t>
      </w:r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i ERE-s vlerëson zgjatjen me 30 (tridhjetë) ditë të afatit të vendimmarrjes në lidhje me kërkesën e shoqërisë “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2” 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licencimin në veprimtarinë e furnizimit të energjisë elektrike. Brenda 20 (njëzet) ditëve, shoqëria duhet të përditësojë informacionin/dokumentacionin në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lidhje me strukturën organizative, mbështetjen financiare dhe 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disponimin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zyrave përfaqësuese të furnizuesit.</w:t>
      </w:r>
    </w:p>
    <w:p w14:paraId="111F7A3C" w14:textId="62E0A911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16CB4391" w14:textId="77777777" w:rsid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FA0FEC6" w14:textId="5BCDC7C2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9331599" w14:textId="77777777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E5AEDDC" w14:textId="6D0F4A9A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zgjasë deri në 30 (tridhjetë) ditë afatin e vendimmarrjes së </w:t>
      </w:r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të ERE-s për kërkesën e shoqërisë “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2” 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. për licencim në veprimtarinë e furnizimit të energjisë elektrike.</w:t>
      </w:r>
    </w:p>
    <w:p w14:paraId="53B5EF8B" w14:textId="0DC52A16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2. Brenda 20 (njëzet) ditëve shoqëria duhet të përditësojë në ERE informacionin/ dokumentacionin e munguar.</w:t>
      </w:r>
    </w:p>
    <w:p w14:paraId="520856D4" w14:textId="67E582AB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3. Drejtoria e Licencimit dhe Autorizimeve të njoftojë shoqërinë “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Blue</w:t>
      </w:r>
      <w:proofErr w:type="spellEnd"/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2” </w:t>
      </w:r>
      <w:proofErr w:type="spellStart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vendimin e </w:t>
      </w:r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54480A93" w14:textId="77777777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6ACA87E2" w14:textId="549BCCAE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1A76B7"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6CBEB2D" w14:textId="77777777" w:rsidR="00485F5F" w:rsidRPr="00485F5F" w:rsidRDefault="00485F5F" w:rsidP="00485F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13F5988" w14:textId="033197AE" w:rsidR="000F74B6" w:rsidRPr="00485F5F" w:rsidRDefault="000F74B6" w:rsidP="00485F5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F506AA" w14:textId="77777777" w:rsidR="00485F5F" w:rsidRPr="006C2A4A" w:rsidRDefault="00485F5F" w:rsidP="00485F5F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C2A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209493C1" w14:textId="75208E16" w:rsidR="00485F5F" w:rsidRPr="004731A0" w:rsidRDefault="00485F5F" w:rsidP="004731A0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Petrit </w:t>
      </w:r>
      <w:proofErr w:type="spellStart"/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485F5F" w:rsidRPr="004731A0" w:rsidSect="001A76B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16A"/>
    <w:rsid w:val="000F74B6"/>
    <w:rsid w:val="00133ED8"/>
    <w:rsid w:val="001A76B7"/>
    <w:rsid w:val="00420FCC"/>
    <w:rsid w:val="004731A0"/>
    <w:rsid w:val="00485F5F"/>
    <w:rsid w:val="00495544"/>
    <w:rsid w:val="004A2A50"/>
    <w:rsid w:val="005B5F43"/>
    <w:rsid w:val="0061636A"/>
    <w:rsid w:val="006E4F2F"/>
    <w:rsid w:val="00774C85"/>
    <w:rsid w:val="007A461B"/>
    <w:rsid w:val="008C7EE7"/>
    <w:rsid w:val="00906622"/>
    <w:rsid w:val="009E5366"/>
    <w:rsid w:val="00A659FE"/>
    <w:rsid w:val="00AD6F91"/>
    <w:rsid w:val="00DF6690"/>
    <w:rsid w:val="00F23FBB"/>
    <w:rsid w:val="00FD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F5988"/>
  <w15:chartTrackingRefBased/>
  <w15:docId w15:val="{ACD72DF1-CC5A-4C7F-8A97-A14BA394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85F5F"/>
    <w:pPr>
      <w:autoSpaceDE w:val="0"/>
      <w:autoSpaceDN w:val="0"/>
      <w:adjustRightInd w:val="0"/>
      <w:spacing w:before="100" w:after="100" w:line="310" w:lineRule="atLeast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2025-07-16T12:40:34Z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Mbi zgjatjen e vendimmarrjes së bordit të ERE-s lidhur me shqyrtimin e kërkesës së shoqërisë “SPV Blue 2” sh.p.k. për licencim në veprimtarinë e furnizimit të energjisë elektrike</Titulli>
    <Modifikuesi xmlns="0e656187-b300-4fb0-8bf4-3a50f872073c">ermira.bukaci</Modifikuesi>
    <Nr_x002e__x0020_prot_x0020_QBZ xmlns="0e656187-b300-4fb0-8bf4-3a50f872073c">1156/4</Nr_x002e__x0020_prot_x0020_QBZ>
    <Data_x0020_e_x0020_Modifikimit xmlns="0e656187-b300-4fb0-8bf4-3a50f872073c">2025-07-16T13:56:42Z</Data_x0020_e_x0020_Modifikimit>
    <Dekretuar xmlns="0e656187-b300-4fb0-8bf4-3a50f872073c">false</Dekretuar>
    <Data xmlns="0e656187-b300-4fb0-8bf4-3a50f872073c">2025-06-24T00:00:00Z</Data>
    <Nr_x002e__x0020_protokolli_x0020_i_x0020_aktit xmlns="0e656187-b300-4fb0-8bf4-3a50f872073c">2085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F775AE3C864B6DB612F24202684D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F775AE3C864B6DB612F24202684D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4D714F-65F2-4424-9C26-1936DF14E900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44E31DD-745F-49E1-860E-447DFE9DB0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2FFC03-A9D9-4C54-957E-C467442D6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1810FB-A4A7-4F70-AE6E-66D18D5FF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9A5AF5-210C-4057-9AE0-7B772CAF70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vendimmarrjes së bordit të ERE-s lidhur me shqyrtimin e kërkesës së shoqërisë “SPV Blue 2” sh.p.k. për licencim në veprimtarinë e furnizimit të energjisë elektrike</vt:lpstr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vendimmarrjes së bordit të ERE-s lidhur me shqyrtimin e kërkesës së shoqërisë “SPV Blue 2” sh.p.k. për licencim në veprimtarinë e furnizimit të energjisë elektrike</dc:title>
  <dc:creator>Entela Suli</dc:creator>
  <cp:lastModifiedBy>Jorina Kryeziu</cp:lastModifiedBy>
  <cp:revision>8</cp:revision>
  <dcterms:created xsi:type="dcterms:W3CDTF">2025-07-16T11:42:00Z</dcterms:created>
  <dcterms:modified xsi:type="dcterms:W3CDTF">2025-07-17T08:43:00Z</dcterms:modified>
</cp:coreProperties>
</file>