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979C4F" w14:textId="77777777" w:rsidR="00016910" w:rsidRPr="007E7413" w:rsidRDefault="00016910" w:rsidP="00827662">
      <w:pPr>
        <w:autoSpaceDE w:val="0"/>
        <w:autoSpaceDN w:val="0"/>
        <w:adjustRightInd w:val="0"/>
        <w:spacing w:after="0" w:line="240" w:lineRule="auto"/>
        <w:ind w:firstLine="284"/>
        <w:jc w:val="center"/>
        <w:rPr>
          <w:rFonts w:ascii="Garamond" w:hAnsi="Garamond"/>
          <w:b/>
          <w:bCs/>
          <w:color w:val="000000"/>
          <w:szCs w:val="24"/>
          <w:lang w:val="sq-AL"/>
        </w:rPr>
      </w:pPr>
      <w:r w:rsidRPr="007E7413">
        <w:rPr>
          <w:rFonts w:ascii="Garamond" w:hAnsi="Garamond"/>
          <w:b/>
          <w:bCs/>
          <w:color w:val="000000"/>
          <w:szCs w:val="24"/>
          <w:lang w:val="sq-AL"/>
        </w:rPr>
        <w:t>VENDIM</w:t>
      </w:r>
    </w:p>
    <w:p w14:paraId="0A545340" w14:textId="103B5FC2" w:rsidR="00016910" w:rsidRPr="007E7413" w:rsidRDefault="00016910" w:rsidP="00827662">
      <w:pPr>
        <w:autoSpaceDE w:val="0"/>
        <w:autoSpaceDN w:val="0"/>
        <w:adjustRightInd w:val="0"/>
        <w:spacing w:after="0" w:line="240" w:lineRule="auto"/>
        <w:ind w:firstLine="284"/>
        <w:jc w:val="center"/>
        <w:rPr>
          <w:rFonts w:ascii="Garamond" w:hAnsi="Garamond"/>
          <w:b/>
          <w:bCs/>
          <w:color w:val="000000"/>
          <w:szCs w:val="24"/>
          <w:lang w:val="sq-AL"/>
        </w:rPr>
      </w:pPr>
      <w:r w:rsidRPr="007E7413">
        <w:rPr>
          <w:rFonts w:ascii="Garamond" w:hAnsi="Garamond"/>
          <w:b/>
          <w:bCs/>
          <w:color w:val="000000"/>
          <w:szCs w:val="24"/>
          <w:lang w:val="sq-AL"/>
        </w:rPr>
        <w:t xml:space="preserve">Nr. 161, </w:t>
      </w:r>
      <w:r w:rsidR="00827662" w:rsidRPr="007E7413">
        <w:rPr>
          <w:rFonts w:ascii="Garamond" w:hAnsi="Garamond"/>
          <w:b/>
          <w:bCs/>
          <w:color w:val="000000"/>
          <w:szCs w:val="24"/>
          <w:lang w:val="sq-AL"/>
        </w:rPr>
        <w:t>d</w:t>
      </w:r>
      <w:r w:rsidRPr="007E7413">
        <w:rPr>
          <w:rFonts w:ascii="Garamond" w:hAnsi="Garamond"/>
          <w:b/>
          <w:bCs/>
          <w:color w:val="000000"/>
          <w:szCs w:val="24"/>
          <w:lang w:val="sq-AL"/>
        </w:rPr>
        <w:t>atë 18.7.2025</w:t>
      </w:r>
    </w:p>
    <w:p w14:paraId="79403BB4" w14:textId="77777777" w:rsidR="00827662" w:rsidRPr="007E7413" w:rsidRDefault="00827662" w:rsidP="00827662">
      <w:pPr>
        <w:autoSpaceDE w:val="0"/>
        <w:autoSpaceDN w:val="0"/>
        <w:adjustRightInd w:val="0"/>
        <w:spacing w:after="0" w:line="240" w:lineRule="auto"/>
        <w:ind w:firstLine="284"/>
        <w:jc w:val="center"/>
        <w:rPr>
          <w:rFonts w:ascii="Garamond" w:hAnsi="Garamond"/>
          <w:b/>
          <w:bCs/>
          <w:color w:val="000000"/>
          <w:szCs w:val="24"/>
          <w:lang w:val="sq-AL"/>
        </w:rPr>
      </w:pPr>
    </w:p>
    <w:p w14:paraId="0D3DCCC9" w14:textId="0194B941" w:rsidR="00016910" w:rsidRPr="007E7413" w:rsidRDefault="00016910" w:rsidP="00827662">
      <w:pPr>
        <w:autoSpaceDE w:val="0"/>
        <w:autoSpaceDN w:val="0"/>
        <w:adjustRightInd w:val="0"/>
        <w:spacing w:after="0" w:line="240" w:lineRule="auto"/>
        <w:ind w:firstLine="284"/>
        <w:jc w:val="center"/>
        <w:rPr>
          <w:rFonts w:ascii="Garamond" w:hAnsi="Garamond"/>
          <w:b/>
          <w:bCs/>
          <w:color w:val="000000"/>
          <w:szCs w:val="24"/>
          <w:lang w:val="sq-AL"/>
        </w:rPr>
      </w:pPr>
      <w:r w:rsidRPr="007E7413">
        <w:rPr>
          <w:rFonts w:ascii="Garamond" w:hAnsi="Garamond"/>
          <w:b/>
          <w:bCs/>
          <w:color w:val="000000"/>
          <w:szCs w:val="24"/>
          <w:lang w:val="sq-AL"/>
        </w:rPr>
        <w:t>MBI</w:t>
      </w:r>
      <w:r w:rsidR="00827662" w:rsidRPr="007E7413">
        <w:rPr>
          <w:rFonts w:ascii="Garamond" w:hAnsi="Garamond"/>
          <w:b/>
          <w:bCs/>
          <w:color w:val="000000"/>
          <w:szCs w:val="24"/>
          <w:lang w:val="sq-AL"/>
        </w:rPr>
        <w:t xml:space="preserve"> </w:t>
      </w:r>
      <w:r w:rsidRPr="007E7413">
        <w:rPr>
          <w:rFonts w:ascii="Garamond" w:hAnsi="Garamond"/>
          <w:b/>
          <w:bCs/>
          <w:color w:val="000000"/>
          <w:szCs w:val="24"/>
          <w:lang w:val="sq-AL"/>
        </w:rPr>
        <w:t>LICENCIMIN E SHOQËRISË “</w:t>
      </w:r>
      <w:proofErr w:type="spellStart"/>
      <w:r w:rsidRPr="007E7413">
        <w:rPr>
          <w:rFonts w:ascii="Garamond" w:hAnsi="Garamond"/>
          <w:b/>
          <w:bCs/>
          <w:color w:val="000000"/>
          <w:szCs w:val="24"/>
          <w:lang w:val="sq-AL"/>
        </w:rPr>
        <w:t>GRABOVA</w:t>
      </w:r>
      <w:proofErr w:type="spellEnd"/>
      <w:r w:rsidRPr="007E7413">
        <w:rPr>
          <w:rFonts w:ascii="Garamond" w:hAnsi="Garamond"/>
          <w:b/>
          <w:bCs/>
          <w:color w:val="000000"/>
          <w:szCs w:val="24"/>
          <w:lang w:val="sq-AL"/>
        </w:rPr>
        <w:t xml:space="preserve"> </w:t>
      </w:r>
      <w:proofErr w:type="spellStart"/>
      <w:r w:rsidRPr="007E7413">
        <w:rPr>
          <w:rFonts w:ascii="Garamond" w:hAnsi="Garamond"/>
          <w:b/>
          <w:bCs/>
          <w:color w:val="000000"/>
          <w:szCs w:val="24"/>
          <w:lang w:val="sq-AL"/>
        </w:rPr>
        <w:t>HYDROPOWER</w:t>
      </w:r>
      <w:proofErr w:type="spellEnd"/>
      <w:r w:rsidRPr="007E7413">
        <w:rPr>
          <w:rFonts w:ascii="Garamond" w:hAnsi="Garamond"/>
          <w:b/>
          <w:bCs/>
          <w:color w:val="000000"/>
          <w:szCs w:val="24"/>
          <w:lang w:val="sq-AL"/>
        </w:rPr>
        <w:t>” SHPK NË VEPRIMTARINË E PRODHIMIT TË ENERGJISË ELEKTRIKE</w:t>
      </w:r>
    </w:p>
    <w:p w14:paraId="08E7A036" w14:textId="77777777" w:rsidR="00827662" w:rsidRPr="007E7413" w:rsidRDefault="00827662" w:rsidP="00827662">
      <w:pPr>
        <w:autoSpaceDE w:val="0"/>
        <w:autoSpaceDN w:val="0"/>
        <w:adjustRightInd w:val="0"/>
        <w:spacing w:after="0" w:line="240" w:lineRule="auto"/>
        <w:ind w:firstLine="284"/>
        <w:jc w:val="center"/>
        <w:rPr>
          <w:rFonts w:ascii="Garamond" w:hAnsi="Garamond"/>
          <w:b/>
          <w:bCs/>
          <w:color w:val="000000"/>
          <w:szCs w:val="24"/>
          <w:lang w:val="sq-AL"/>
        </w:rPr>
      </w:pPr>
    </w:p>
    <w:p w14:paraId="16E60128" w14:textId="3E6443DD"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Në mbështetje të neneve 16, 37, pika 2, g</w:t>
      </w:r>
      <w:r w:rsidR="007E7413" w:rsidRPr="007E7413">
        <w:rPr>
          <w:rFonts w:ascii="Garamond" w:hAnsi="Garamond"/>
          <w:color w:val="000000"/>
          <w:szCs w:val="24"/>
          <w:lang w:val="sq-AL"/>
        </w:rPr>
        <w:t>e</w:t>
      </w:r>
      <w:r w:rsidRPr="007E7413">
        <w:rPr>
          <w:rFonts w:ascii="Garamond" w:hAnsi="Garamond"/>
          <w:color w:val="000000"/>
          <w:szCs w:val="24"/>
          <w:lang w:val="sq-AL"/>
        </w:rPr>
        <w:t>rma “a”, 38 pika 1, g</w:t>
      </w:r>
      <w:r w:rsidR="007E7413">
        <w:rPr>
          <w:rFonts w:ascii="Garamond" w:hAnsi="Garamond"/>
          <w:color w:val="000000"/>
          <w:szCs w:val="24"/>
          <w:lang w:val="sq-AL"/>
        </w:rPr>
        <w:t>e</w:t>
      </w:r>
      <w:r w:rsidRPr="007E7413">
        <w:rPr>
          <w:rFonts w:ascii="Garamond" w:hAnsi="Garamond"/>
          <w:color w:val="000000"/>
          <w:szCs w:val="24"/>
          <w:lang w:val="sq-AL"/>
        </w:rPr>
        <w:t>rma “a”, 39, pika 4, të ligjit nr. 43/2015</w:t>
      </w:r>
      <w:r w:rsidR="007E7413" w:rsidRPr="007E7413">
        <w:rPr>
          <w:rFonts w:ascii="Garamond" w:hAnsi="Garamond"/>
          <w:color w:val="000000"/>
          <w:szCs w:val="24"/>
          <w:lang w:val="sq-AL"/>
        </w:rPr>
        <w:t>,</w:t>
      </w:r>
      <w:r w:rsidRPr="007E7413">
        <w:rPr>
          <w:rFonts w:ascii="Garamond" w:hAnsi="Garamond"/>
          <w:color w:val="000000"/>
          <w:szCs w:val="24"/>
          <w:lang w:val="sq-AL"/>
        </w:rPr>
        <w:t xml:space="preserve"> “</w:t>
      </w:r>
      <w:r w:rsidRPr="007E7413">
        <w:rPr>
          <w:rFonts w:ascii="Garamond" w:hAnsi="Garamond"/>
          <w:iCs/>
          <w:color w:val="000000"/>
          <w:szCs w:val="24"/>
          <w:lang w:val="sq-AL"/>
        </w:rPr>
        <w:t>Për sektorin e energjisë elektrike</w:t>
      </w:r>
      <w:r w:rsidRPr="007E7413">
        <w:rPr>
          <w:rFonts w:ascii="Garamond" w:hAnsi="Garamond"/>
          <w:color w:val="000000"/>
          <w:szCs w:val="24"/>
          <w:lang w:val="sq-AL"/>
        </w:rPr>
        <w:t>”, i ndryshuar; neneve 4, pika 1, g</w:t>
      </w:r>
      <w:r w:rsidR="007E7413">
        <w:rPr>
          <w:rFonts w:ascii="Garamond" w:hAnsi="Garamond"/>
          <w:color w:val="000000"/>
          <w:szCs w:val="24"/>
          <w:lang w:val="sq-AL"/>
        </w:rPr>
        <w:t>e</w:t>
      </w:r>
      <w:r w:rsidRPr="007E7413">
        <w:rPr>
          <w:rFonts w:ascii="Garamond" w:hAnsi="Garamond"/>
          <w:color w:val="000000"/>
          <w:szCs w:val="24"/>
          <w:lang w:val="sq-AL"/>
        </w:rPr>
        <w:t>rma “a”, 5, pika 1, g</w:t>
      </w:r>
      <w:r w:rsidR="007E7413" w:rsidRPr="007E7413">
        <w:rPr>
          <w:rFonts w:ascii="Garamond" w:hAnsi="Garamond"/>
          <w:color w:val="000000"/>
          <w:szCs w:val="24"/>
          <w:lang w:val="sq-AL"/>
        </w:rPr>
        <w:t>e</w:t>
      </w:r>
      <w:r w:rsidRPr="007E7413">
        <w:rPr>
          <w:rFonts w:ascii="Garamond" w:hAnsi="Garamond"/>
          <w:color w:val="000000"/>
          <w:szCs w:val="24"/>
          <w:lang w:val="sq-AL"/>
        </w:rPr>
        <w:t xml:space="preserve">rma “a”, 13 dhe 14, pika 9, të </w:t>
      </w:r>
      <w:r w:rsidR="007E7413" w:rsidRPr="007E7413">
        <w:rPr>
          <w:rFonts w:ascii="Garamond" w:hAnsi="Garamond"/>
          <w:color w:val="000000"/>
          <w:szCs w:val="24"/>
          <w:lang w:val="sq-AL"/>
        </w:rPr>
        <w:t>“</w:t>
      </w:r>
      <w:r w:rsidRPr="007E7413">
        <w:rPr>
          <w:rFonts w:ascii="Garamond" w:hAnsi="Garamond"/>
          <w:iCs/>
          <w:color w:val="000000"/>
          <w:szCs w:val="24"/>
          <w:lang w:val="sq-AL"/>
        </w:rPr>
        <w:t>Rregullores për procedurat dhe afatet për dhënien, modifikimin, transferimin, rinovimin, njohjen dhe heqjen e licencave në sektorin e energjisë elektrike</w:t>
      </w:r>
      <w:r w:rsidR="007E7413" w:rsidRPr="007E7413">
        <w:rPr>
          <w:rFonts w:ascii="Garamond" w:hAnsi="Garamond"/>
          <w:iCs/>
          <w:color w:val="000000"/>
          <w:szCs w:val="24"/>
          <w:lang w:val="sq-AL"/>
        </w:rPr>
        <w:t>”</w:t>
      </w:r>
      <w:r w:rsidRPr="007E7413">
        <w:rPr>
          <w:rFonts w:ascii="Garamond" w:hAnsi="Garamond"/>
          <w:color w:val="000000"/>
          <w:szCs w:val="24"/>
          <w:lang w:val="sq-AL"/>
        </w:rPr>
        <w:t xml:space="preserve">, të miratuar me vendimin e </w:t>
      </w:r>
      <w:r w:rsidR="001F538D">
        <w:rPr>
          <w:rFonts w:ascii="Garamond" w:hAnsi="Garamond"/>
          <w:color w:val="000000"/>
          <w:szCs w:val="24"/>
          <w:lang w:val="sq-AL"/>
        </w:rPr>
        <w:t>B</w:t>
      </w:r>
      <w:r w:rsidRPr="007E7413">
        <w:rPr>
          <w:rFonts w:ascii="Garamond" w:hAnsi="Garamond"/>
          <w:color w:val="000000"/>
          <w:szCs w:val="24"/>
          <w:lang w:val="sq-AL"/>
        </w:rPr>
        <w:t xml:space="preserve">ordit të Entit Rregullator të Energjisë (ERE) nr. 109, datë 29.6.2016, e ndryshuar; si dhe nenit 15, të </w:t>
      </w:r>
      <w:r w:rsidR="007E7413" w:rsidRPr="007E7413">
        <w:rPr>
          <w:rFonts w:ascii="Garamond" w:hAnsi="Garamond"/>
          <w:color w:val="000000"/>
          <w:szCs w:val="24"/>
          <w:lang w:val="sq-AL"/>
        </w:rPr>
        <w:t>“</w:t>
      </w:r>
      <w:r w:rsidRPr="007E7413">
        <w:rPr>
          <w:rFonts w:ascii="Garamond" w:hAnsi="Garamond"/>
          <w:iCs/>
          <w:color w:val="000000"/>
          <w:szCs w:val="24"/>
          <w:lang w:val="sq-AL"/>
        </w:rPr>
        <w:t>Rregullores për organizimin, funksionimin dhe procedurat e ERE-s</w:t>
      </w:r>
      <w:r w:rsidR="007E7413" w:rsidRPr="007E7413">
        <w:rPr>
          <w:rFonts w:ascii="Garamond" w:hAnsi="Garamond"/>
          <w:iCs/>
          <w:color w:val="000000"/>
          <w:szCs w:val="24"/>
          <w:lang w:val="sq-AL"/>
        </w:rPr>
        <w:t>”</w:t>
      </w:r>
      <w:r w:rsidRPr="007E7413">
        <w:rPr>
          <w:rFonts w:ascii="Garamond" w:hAnsi="Garamond"/>
          <w:color w:val="000000"/>
          <w:szCs w:val="24"/>
          <w:lang w:val="sq-AL"/>
        </w:rPr>
        <w:t xml:space="preserve">, miratuar me vendimin e </w:t>
      </w:r>
      <w:r w:rsidR="007E7413" w:rsidRPr="007E7413">
        <w:rPr>
          <w:rFonts w:ascii="Garamond" w:hAnsi="Garamond"/>
          <w:color w:val="000000"/>
          <w:szCs w:val="24"/>
          <w:lang w:val="sq-AL"/>
        </w:rPr>
        <w:t xml:space="preserve">Bordit </w:t>
      </w:r>
      <w:r w:rsidRPr="007E7413">
        <w:rPr>
          <w:rFonts w:ascii="Garamond" w:hAnsi="Garamond"/>
          <w:color w:val="000000"/>
          <w:szCs w:val="24"/>
          <w:lang w:val="sq-AL"/>
        </w:rPr>
        <w:t xml:space="preserve">të ERE-s nr. 96, datë 17.6.2016; Bordi i ERE-s, në mbledhjen e tij të datës 18.7.2025, mbasi shqyrtoi relacionin me nr. 20/18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datë 17.7.2025, të Drejtorisë së Licencimit dhe Autorizimeve “</w:t>
      </w:r>
      <w:r w:rsidRPr="007E7413">
        <w:rPr>
          <w:rFonts w:ascii="Garamond" w:hAnsi="Garamond"/>
          <w:iCs/>
          <w:color w:val="000000"/>
          <w:szCs w:val="24"/>
          <w:lang w:val="sq-AL"/>
        </w:rPr>
        <w:t xml:space="preserve">Mbi kërkesën e shoqërisë </w:t>
      </w:r>
      <w:r w:rsidR="007E7413" w:rsidRPr="007E7413">
        <w:rPr>
          <w:rFonts w:ascii="Garamond" w:hAnsi="Garamond"/>
          <w:iCs/>
          <w:color w:val="000000"/>
          <w:szCs w:val="24"/>
          <w:lang w:val="sq-AL"/>
        </w:rPr>
        <w:t>‘</w:t>
      </w:r>
      <w:proofErr w:type="spellStart"/>
      <w:r w:rsidR="007E7413" w:rsidRPr="007E7413">
        <w:rPr>
          <w:rFonts w:ascii="Garamond" w:hAnsi="Garamond"/>
          <w:iCs/>
          <w:color w:val="000000"/>
          <w:szCs w:val="24"/>
          <w:lang w:val="sq-AL"/>
        </w:rPr>
        <w:t>Grabova</w:t>
      </w:r>
      <w:proofErr w:type="spellEnd"/>
      <w:r w:rsidR="007E7413" w:rsidRPr="007E7413">
        <w:rPr>
          <w:rFonts w:ascii="Garamond" w:hAnsi="Garamond"/>
          <w:iCs/>
          <w:color w:val="000000"/>
          <w:szCs w:val="24"/>
          <w:lang w:val="sq-AL"/>
        </w:rPr>
        <w:t xml:space="preserve"> </w:t>
      </w:r>
      <w:proofErr w:type="spellStart"/>
      <w:r w:rsidR="007E7413" w:rsidRPr="007E7413">
        <w:rPr>
          <w:rFonts w:ascii="Garamond" w:hAnsi="Garamond"/>
          <w:iCs/>
          <w:color w:val="000000"/>
          <w:szCs w:val="24"/>
          <w:lang w:val="sq-AL"/>
        </w:rPr>
        <w:t>Hydropower</w:t>
      </w:r>
      <w:proofErr w:type="spellEnd"/>
      <w:r w:rsidR="007E7413" w:rsidRPr="007E7413">
        <w:rPr>
          <w:rFonts w:ascii="Garamond" w:hAnsi="Garamond"/>
          <w:iCs/>
          <w:color w:val="000000"/>
          <w:szCs w:val="24"/>
          <w:lang w:val="sq-AL"/>
        </w:rPr>
        <w:t>’</w:t>
      </w:r>
      <w:r w:rsidRPr="007E7413">
        <w:rPr>
          <w:rFonts w:ascii="Garamond" w:hAnsi="Garamond"/>
          <w:iCs/>
          <w:color w:val="000000"/>
          <w:szCs w:val="24"/>
          <w:lang w:val="sq-AL"/>
        </w:rPr>
        <w:t xml:space="preserve"> </w:t>
      </w:r>
      <w:proofErr w:type="spellStart"/>
      <w:r w:rsidRPr="007E7413">
        <w:rPr>
          <w:rFonts w:ascii="Garamond" w:hAnsi="Garamond"/>
          <w:iCs/>
          <w:color w:val="000000"/>
          <w:szCs w:val="24"/>
          <w:lang w:val="sq-AL"/>
        </w:rPr>
        <w:t>sh.p.k</w:t>
      </w:r>
      <w:proofErr w:type="spellEnd"/>
      <w:r w:rsidRPr="007E7413">
        <w:rPr>
          <w:rFonts w:ascii="Garamond" w:hAnsi="Garamond"/>
          <w:iCs/>
          <w:color w:val="000000"/>
          <w:szCs w:val="24"/>
          <w:lang w:val="sq-AL"/>
        </w:rPr>
        <w:t>. për licencim në veprimtarinë e prodhimit të energjisë elektrike”</w:t>
      </w:r>
      <w:r w:rsidRPr="007E7413">
        <w:rPr>
          <w:rFonts w:ascii="Garamond" w:hAnsi="Garamond"/>
          <w:color w:val="000000"/>
          <w:szCs w:val="24"/>
          <w:lang w:val="sq-AL"/>
        </w:rPr>
        <w:t>,</w:t>
      </w:r>
    </w:p>
    <w:p w14:paraId="3FAE905D" w14:textId="77777777" w:rsidR="00016910" w:rsidRPr="007E7413" w:rsidRDefault="00016910" w:rsidP="00827662">
      <w:pPr>
        <w:autoSpaceDE w:val="0"/>
        <w:autoSpaceDN w:val="0"/>
        <w:adjustRightInd w:val="0"/>
        <w:spacing w:after="0" w:line="240" w:lineRule="auto"/>
        <w:ind w:firstLine="284"/>
        <w:jc w:val="both"/>
        <w:rPr>
          <w:rFonts w:ascii="Garamond" w:hAnsi="Garamond"/>
          <w:bCs/>
          <w:color w:val="000000"/>
          <w:szCs w:val="24"/>
          <w:lang w:val="sq-AL"/>
        </w:rPr>
      </w:pPr>
      <w:r w:rsidRPr="007E7413">
        <w:rPr>
          <w:rFonts w:ascii="Garamond" w:hAnsi="Garamond"/>
          <w:bCs/>
          <w:color w:val="000000"/>
          <w:szCs w:val="24"/>
          <w:lang w:val="sq-AL"/>
        </w:rPr>
        <w:t xml:space="preserve">Konstatoi se: </w:t>
      </w:r>
    </w:p>
    <w:p w14:paraId="26E51E92" w14:textId="471F94F1"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Shoqëria “</w:t>
      </w:r>
      <w:proofErr w:type="spellStart"/>
      <w:r w:rsidR="007E7413" w:rsidRPr="007E7413">
        <w:rPr>
          <w:rFonts w:ascii="Garamond" w:hAnsi="Garamond"/>
          <w:color w:val="000000"/>
          <w:szCs w:val="24"/>
          <w:lang w:val="sq-AL"/>
        </w:rPr>
        <w:t>Grabova</w:t>
      </w:r>
      <w:proofErr w:type="spellEnd"/>
      <w:r w:rsidR="007E7413" w:rsidRPr="007E7413">
        <w:rPr>
          <w:rFonts w:ascii="Garamond" w:hAnsi="Garamond"/>
          <w:color w:val="000000"/>
          <w:szCs w:val="24"/>
          <w:lang w:val="sq-AL"/>
        </w:rPr>
        <w:t xml:space="preserve"> </w:t>
      </w:r>
      <w:proofErr w:type="spellStart"/>
      <w:r w:rsidR="007E7413" w:rsidRPr="007E7413">
        <w:rPr>
          <w:rFonts w:ascii="Garamond" w:hAnsi="Garamond"/>
          <w:color w:val="000000"/>
          <w:szCs w:val="24"/>
          <w:lang w:val="sq-AL"/>
        </w:rPr>
        <w:t>Hydropower</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sh.p.k</w:t>
      </w:r>
      <w:proofErr w:type="spellEnd"/>
      <w:r w:rsidRPr="007E7413">
        <w:rPr>
          <w:rFonts w:ascii="Garamond" w:hAnsi="Garamond"/>
          <w:color w:val="000000"/>
          <w:szCs w:val="24"/>
          <w:lang w:val="sq-AL"/>
        </w:rPr>
        <w:t xml:space="preserve">., me shkresën e protokolluar në ERE me nr. 2595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xml:space="preserve">., datë 20.12.2024, ka paraqitur kërkesën për licencim në veprimtarinë e prodhimit të energjisë elektrike nga </w:t>
      </w:r>
      <w:proofErr w:type="spellStart"/>
      <w:r w:rsidRPr="007E7413">
        <w:rPr>
          <w:rFonts w:ascii="Garamond" w:hAnsi="Garamond"/>
          <w:color w:val="000000"/>
          <w:szCs w:val="24"/>
          <w:lang w:val="sq-AL"/>
        </w:rPr>
        <w:t>HEC</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Grabova</w:t>
      </w:r>
      <w:proofErr w:type="spellEnd"/>
      <w:r w:rsidRPr="007E7413">
        <w:rPr>
          <w:rFonts w:ascii="Garamond" w:hAnsi="Garamond"/>
          <w:color w:val="000000"/>
          <w:szCs w:val="24"/>
          <w:lang w:val="sq-AL"/>
        </w:rPr>
        <w:t xml:space="preserve"> 1”, me kapacitet të instaluar 14.9 </w:t>
      </w:r>
      <w:proofErr w:type="spellStart"/>
      <w:r w:rsidR="007E7413" w:rsidRPr="007E7413">
        <w:rPr>
          <w:rFonts w:ascii="Garamond" w:hAnsi="Garamond"/>
          <w:i/>
          <w:color w:val="000000"/>
          <w:szCs w:val="24"/>
          <w:lang w:val="sq-AL"/>
        </w:rPr>
        <w:t>mw</w:t>
      </w:r>
      <w:proofErr w:type="spellEnd"/>
      <w:r w:rsidRPr="007E7413">
        <w:rPr>
          <w:rFonts w:ascii="Garamond" w:hAnsi="Garamond"/>
          <w:color w:val="000000"/>
          <w:szCs w:val="24"/>
          <w:lang w:val="sq-AL"/>
        </w:rPr>
        <w:t xml:space="preserve">, me vendndodhje në pellgun ujëmbledhës të përroit të </w:t>
      </w:r>
      <w:proofErr w:type="spellStart"/>
      <w:r w:rsidRPr="007E7413">
        <w:rPr>
          <w:rFonts w:ascii="Garamond" w:hAnsi="Garamond"/>
          <w:color w:val="000000"/>
          <w:szCs w:val="24"/>
          <w:lang w:val="sq-AL"/>
        </w:rPr>
        <w:t>Grabovës</w:t>
      </w:r>
      <w:proofErr w:type="spellEnd"/>
      <w:r w:rsidRPr="007E7413">
        <w:rPr>
          <w:rFonts w:ascii="Garamond" w:hAnsi="Garamond"/>
          <w:color w:val="000000"/>
          <w:szCs w:val="24"/>
          <w:lang w:val="sq-AL"/>
        </w:rPr>
        <w:t xml:space="preserve">, degë e lumit të Devollit, </w:t>
      </w:r>
      <w:r w:rsidR="007E7413" w:rsidRPr="007E7413">
        <w:rPr>
          <w:rFonts w:ascii="Garamond" w:hAnsi="Garamond"/>
          <w:color w:val="000000"/>
          <w:szCs w:val="24"/>
          <w:lang w:val="sq-AL"/>
        </w:rPr>
        <w:t>q</w:t>
      </w:r>
      <w:r w:rsidRPr="007E7413">
        <w:rPr>
          <w:rFonts w:ascii="Garamond" w:hAnsi="Garamond"/>
          <w:color w:val="000000"/>
          <w:szCs w:val="24"/>
          <w:lang w:val="sq-AL"/>
        </w:rPr>
        <w:t>arku Elbasan.</w:t>
      </w:r>
    </w:p>
    <w:p w14:paraId="3ED29843" w14:textId="5E19DAF7"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Bordi i ERE-s, me vendimin nr. 5, datë 6.1.2025, vendosi të fillojë procedurën për licencimin e shoqërisë “</w:t>
      </w:r>
      <w:proofErr w:type="spellStart"/>
      <w:r w:rsidR="007E7413" w:rsidRPr="007E7413">
        <w:rPr>
          <w:rFonts w:ascii="Garamond" w:hAnsi="Garamond"/>
          <w:color w:val="000000"/>
          <w:szCs w:val="24"/>
          <w:lang w:val="sq-AL"/>
        </w:rPr>
        <w:t>Grabova</w:t>
      </w:r>
      <w:proofErr w:type="spellEnd"/>
      <w:r w:rsidR="007E7413" w:rsidRPr="007E7413">
        <w:rPr>
          <w:rFonts w:ascii="Garamond" w:hAnsi="Garamond"/>
          <w:color w:val="000000"/>
          <w:szCs w:val="24"/>
          <w:lang w:val="sq-AL"/>
        </w:rPr>
        <w:t xml:space="preserve"> </w:t>
      </w:r>
      <w:proofErr w:type="spellStart"/>
      <w:r w:rsidR="007E7413" w:rsidRPr="007E7413">
        <w:rPr>
          <w:rFonts w:ascii="Garamond" w:hAnsi="Garamond"/>
          <w:color w:val="000000"/>
          <w:szCs w:val="24"/>
          <w:lang w:val="sq-AL"/>
        </w:rPr>
        <w:t>Hydropower</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sh.p.k</w:t>
      </w:r>
      <w:proofErr w:type="spellEnd"/>
      <w:r w:rsidRPr="007E7413">
        <w:rPr>
          <w:rFonts w:ascii="Garamond" w:hAnsi="Garamond"/>
          <w:color w:val="000000"/>
          <w:szCs w:val="24"/>
          <w:lang w:val="sq-AL"/>
        </w:rPr>
        <w:t>. në veprimtarinë e prodhimit të energjisë elektrike.</w:t>
      </w:r>
    </w:p>
    <w:p w14:paraId="30281849" w14:textId="16C461FB"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 xml:space="preserve">ERE botoi njoftimin në median e shkruar për fillimin e kësaj procedure (në datat 7.1.2025 dhe 8.1.2025) dhe në përfundim të afatit të pritjes së komenteve apo objeksioneve nga të tretët (data 5.2.2025), nuk rezultoi të ketë të tilla. Njoftimi për fillimin e procedurës u botua edhe në faqen zyrtare të internetit të ERE-s. </w:t>
      </w:r>
    </w:p>
    <w:p w14:paraId="0D38691C" w14:textId="3053AFF9"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 xml:space="preserve">Me shkresën nr. 20/2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datë 9.1.2025, ERE ka njoftuar Ministrinë e Infrastrukturës dhe Energjisë (</w:t>
      </w:r>
      <w:proofErr w:type="spellStart"/>
      <w:r w:rsidRPr="007E7413">
        <w:rPr>
          <w:rFonts w:ascii="Garamond" w:hAnsi="Garamond"/>
          <w:color w:val="000000"/>
          <w:szCs w:val="24"/>
          <w:lang w:val="sq-AL"/>
        </w:rPr>
        <w:t>MIE</w:t>
      </w:r>
      <w:proofErr w:type="spellEnd"/>
      <w:r w:rsidRPr="007E7413">
        <w:rPr>
          <w:rFonts w:ascii="Garamond" w:hAnsi="Garamond"/>
          <w:color w:val="000000"/>
          <w:szCs w:val="24"/>
          <w:lang w:val="sq-AL"/>
        </w:rPr>
        <w:t xml:space="preserve">) për fillimin e kësaj procedure , duke i kërkuar gjithashtu që të bëjë me dije në rast se ka një qëndrim ndryshe në lidhje me vlefshmërinë e kontratave, por nga ana e </w:t>
      </w:r>
      <w:proofErr w:type="spellStart"/>
      <w:r w:rsidRPr="007E7413">
        <w:rPr>
          <w:rFonts w:ascii="Garamond" w:hAnsi="Garamond"/>
          <w:color w:val="000000"/>
          <w:szCs w:val="24"/>
          <w:lang w:val="sq-AL"/>
        </w:rPr>
        <w:t>MIE</w:t>
      </w:r>
      <w:proofErr w:type="spellEnd"/>
      <w:r w:rsidRPr="007E7413">
        <w:rPr>
          <w:rFonts w:ascii="Garamond" w:hAnsi="Garamond"/>
          <w:color w:val="000000"/>
          <w:szCs w:val="24"/>
          <w:lang w:val="sq-AL"/>
        </w:rPr>
        <w:t>-s nuk ka pasur kthim përgjigjeje.</w:t>
      </w:r>
    </w:p>
    <w:p w14:paraId="482520AD" w14:textId="00884BAD"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 xml:space="preserve">Në vijim të korrespondencës së zhvilluar me shoqërinë në lidhje me plotësimin e informacionit/dokumentacionit të munguar, u vlerësua e nevojshme zhvillimi i një seance dëgjimore me shoqërinë për të sqaruar afatet e vlefshmërisë së </w:t>
      </w:r>
      <w:proofErr w:type="spellStart"/>
      <w:r w:rsidRPr="007E7413">
        <w:rPr>
          <w:rFonts w:ascii="Garamond" w:hAnsi="Garamond"/>
          <w:color w:val="000000"/>
          <w:szCs w:val="24"/>
          <w:lang w:val="sq-AL"/>
        </w:rPr>
        <w:t>VNM</w:t>
      </w:r>
      <w:proofErr w:type="spellEnd"/>
      <w:r w:rsidRPr="007E7413">
        <w:rPr>
          <w:rFonts w:ascii="Garamond" w:hAnsi="Garamond"/>
          <w:color w:val="000000"/>
          <w:szCs w:val="24"/>
          <w:lang w:val="sq-AL"/>
        </w:rPr>
        <w:t>-së, ndaj ERE</w:t>
      </w:r>
      <w:r w:rsidR="007E7413" w:rsidRPr="007E7413">
        <w:rPr>
          <w:rFonts w:ascii="Garamond" w:hAnsi="Garamond"/>
          <w:color w:val="000000"/>
          <w:szCs w:val="24"/>
          <w:lang w:val="sq-AL"/>
        </w:rPr>
        <w:t>-s,</w:t>
      </w:r>
      <w:r w:rsidRPr="007E7413">
        <w:rPr>
          <w:rFonts w:ascii="Garamond" w:hAnsi="Garamond"/>
          <w:color w:val="000000"/>
          <w:szCs w:val="24"/>
          <w:lang w:val="sq-AL"/>
        </w:rPr>
        <w:t xml:space="preserve"> me vendimin nr. 58, datë 10.3.2025, vendosi zgjatjen e vendimmarrjes për kërkesën e shoqërisë për licencim në aktivitetin e prodhimit me 30 (tridhjetë) ditë. </w:t>
      </w:r>
    </w:p>
    <w:p w14:paraId="53636DF4" w14:textId="7E60A34E"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 xml:space="preserve">Pas zhvillimit të seancës dëgjimore dhe korrespondencës përkatëse me shoqërinë, me vendimin e </w:t>
      </w:r>
      <w:r w:rsidR="001F538D" w:rsidRPr="007E7413">
        <w:rPr>
          <w:rFonts w:ascii="Garamond" w:hAnsi="Garamond"/>
          <w:color w:val="000000"/>
          <w:szCs w:val="24"/>
          <w:lang w:val="sq-AL"/>
        </w:rPr>
        <w:t xml:space="preserve">Bordit </w:t>
      </w:r>
      <w:r w:rsidRPr="007E7413">
        <w:rPr>
          <w:rFonts w:ascii="Garamond" w:hAnsi="Garamond"/>
          <w:color w:val="000000"/>
          <w:szCs w:val="24"/>
          <w:lang w:val="sq-AL"/>
        </w:rPr>
        <w:t xml:space="preserve">nr. 73, datë 10.4.2025, u vendos pezullimi i vendimmarrjes për aplikimin e shoqërisë për licencim, duke i lënë detyrë asaj që brenda 90 (nëntëdhjetë) ditëve të depozitojë në ERE qëndrimin/vendimin e AKM-së për aplikimin e bërë për pajisjen me </w:t>
      </w:r>
      <w:proofErr w:type="spellStart"/>
      <w:r w:rsidRPr="007E7413">
        <w:rPr>
          <w:rFonts w:ascii="Garamond" w:hAnsi="Garamond"/>
          <w:color w:val="000000"/>
          <w:szCs w:val="24"/>
          <w:lang w:val="sq-AL"/>
        </w:rPr>
        <w:t>VNM</w:t>
      </w:r>
      <w:proofErr w:type="spellEnd"/>
      <w:r w:rsidRPr="007E7413">
        <w:rPr>
          <w:rFonts w:ascii="Garamond" w:hAnsi="Garamond"/>
          <w:color w:val="000000"/>
          <w:szCs w:val="24"/>
          <w:lang w:val="sq-AL"/>
        </w:rPr>
        <w:t xml:space="preserve"> të re, si dhe të depozitojë qëndrimin e </w:t>
      </w:r>
      <w:proofErr w:type="spellStart"/>
      <w:r w:rsidRPr="007E7413">
        <w:rPr>
          <w:rFonts w:ascii="Garamond" w:hAnsi="Garamond"/>
          <w:color w:val="000000"/>
          <w:szCs w:val="24"/>
          <w:lang w:val="sq-AL"/>
        </w:rPr>
        <w:t>MIE</w:t>
      </w:r>
      <w:proofErr w:type="spellEnd"/>
      <w:r w:rsidRPr="007E7413">
        <w:rPr>
          <w:rFonts w:ascii="Garamond" w:hAnsi="Garamond"/>
          <w:color w:val="000000"/>
          <w:szCs w:val="24"/>
          <w:lang w:val="sq-AL"/>
        </w:rPr>
        <w:t xml:space="preserve">-s apo </w:t>
      </w:r>
      <w:proofErr w:type="spellStart"/>
      <w:r w:rsidRPr="007E7413">
        <w:rPr>
          <w:rFonts w:ascii="Garamond" w:hAnsi="Garamond"/>
          <w:color w:val="000000"/>
          <w:szCs w:val="24"/>
          <w:lang w:val="sq-AL"/>
        </w:rPr>
        <w:t>amendimin</w:t>
      </w:r>
      <w:proofErr w:type="spellEnd"/>
      <w:r w:rsidRPr="007E7413">
        <w:rPr>
          <w:rFonts w:ascii="Garamond" w:hAnsi="Garamond"/>
          <w:color w:val="000000"/>
          <w:szCs w:val="24"/>
          <w:lang w:val="sq-AL"/>
        </w:rPr>
        <w:t xml:space="preserve"> e mundshëm të kontratës së koncesionit në lidhje me afatet e ndërtimit dhe vënies në punë të hidrocentralit. </w:t>
      </w:r>
    </w:p>
    <w:p w14:paraId="287E1311" w14:textId="3A92B344"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 xml:space="preserve">ERE ka njoftuar shoqërinë për vendimin nr. 73/2025 me shkresën nr. 20/13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xml:space="preserve">., datë 15.4.2025, dhe i ka dhënë sqarimet përkatëse mbi dokumentacionin që duhej depozituar në ERE. Në këtë shkresë është vënë në dijeni dhe </w:t>
      </w:r>
      <w:proofErr w:type="spellStart"/>
      <w:r w:rsidRPr="007E7413">
        <w:rPr>
          <w:rFonts w:ascii="Garamond" w:hAnsi="Garamond"/>
          <w:color w:val="000000"/>
          <w:szCs w:val="24"/>
          <w:lang w:val="sq-AL"/>
        </w:rPr>
        <w:t>MIE</w:t>
      </w:r>
      <w:proofErr w:type="spellEnd"/>
      <w:r w:rsidRPr="007E7413">
        <w:rPr>
          <w:rFonts w:ascii="Garamond" w:hAnsi="Garamond"/>
          <w:color w:val="000000"/>
          <w:szCs w:val="24"/>
          <w:lang w:val="sq-AL"/>
        </w:rPr>
        <w:t>.</w:t>
      </w:r>
    </w:p>
    <w:p w14:paraId="07AE3C76" w14:textId="6001A7E4"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 xml:space="preserve">Me shkresën e protokolluar në ERE me nr. 20/14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xml:space="preserve">., datë 26.5.2025, shoqëria ka depozituar dokumentacion plotësues. </w:t>
      </w:r>
    </w:p>
    <w:p w14:paraId="425220B5" w14:textId="4B84B57C"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lastRenderedPageBreak/>
        <w:t xml:space="preserve">- </w:t>
      </w:r>
      <w:r w:rsidRPr="007E7413">
        <w:rPr>
          <w:rFonts w:ascii="Garamond" w:hAnsi="Garamond"/>
          <w:color w:val="000000"/>
          <w:szCs w:val="24"/>
          <w:lang w:val="sq-AL"/>
        </w:rPr>
        <w:t xml:space="preserve">Për sa më sipër, në referencë të përcaktimeve të vendimit të </w:t>
      </w:r>
      <w:r w:rsidR="001F538D" w:rsidRPr="007E7413">
        <w:rPr>
          <w:rFonts w:ascii="Garamond" w:hAnsi="Garamond"/>
          <w:color w:val="000000"/>
          <w:szCs w:val="24"/>
          <w:lang w:val="sq-AL"/>
        </w:rPr>
        <w:t xml:space="preserve">Bordit </w:t>
      </w:r>
      <w:r w:rsidRPr="007E7413">
        <w:rPr>
          <w:rFonts w:ascii="Garamond" w:hAnsi="Garamond"/>
          <w:color w:val="000000"/>
          <w:szCs w:val="24"/>
          <w:lang w:val="sq-AL"/>
        </w:rPr>
        <w:t xml:space="preserve">nr. 73/2025 dhe duke qenë se shoqëria nuk kishte përmbushur brenda afatit detyrimin për depozitimin e dokumentacionit përkatës, u vlerësua e nevojshme që t’i bëhej me dije ky fakt. Për këtë qëllim, shoqërisë iu dërgua shkresa e ERE-s nr. 20/15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xml:space="preserve">., datë 16.6.2025. Gjithashtu, në këtë shkresë, shoqërisë iu kërkua të saktësonte nëse kërkesa e saj për shtyrje të afatit deri në muajin maj të vitit 2027 i referohet vendimit për licencimin në veprimtarinë e prodhimit të energjisë elektrike apo vendosjes në punë të hidrocentralit. </w:t>
      </w:r>
    </w:p>
    <w:p w14:paraId="63BD8F2D" w14:textId="424EE509"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 xml:space="preserve">Në përgjigje dhe brenda afatit të përcaktuar në pikën 2 të vendimit të </w:t>
      </w:r>
      <w:r w:rsidR="007E7413" w:rsidRPr="007E7413">
        <w:rPr>
          <w:rFonts w:ascii="Garamond" w:hAnsi="Garamond"/>
          <w:color w:val="000000"/>
          <w:szCs w:val="24"/>
          <w:lang w:val="sq-AL"/>
        </w:rPr>
        <w:t xml:space="preserve">Bordit </w:t>
      </w:r>
      <w:r w:rsidRPr="007E7413">
        <w:rPr>
          <w:rFonts w:ascii="Garamond" w:hAnsi="Garamond"/>
          <w:color w:val="000000"/>
          <w:szCs w:val="24"/>
          <w:lang w:val="sq-AL"/>
        </w:rPr>
        <w:t xml:space="preserve">të ERE-s nr. 73/2025, me </w:t>
      </w:r>
      <w:r w:rsidRPr="007E7413">
        <w:rPr>
          <w:rFonts w:ascii="Garamond" w:hAnsi="Garamond"/>
          <w:i/>
          <w:color w:val="000000"/>
          <w:szCs w:val="24"/>
          <w:lang w:val="sq-AL"/>
        </w:rPr>
        <w:t>e-</w:t>
      </w:r>
      <w:proofErr w:type="spellStart"/>
      <w:r w:rsidRPr="007E7413">
        <w:rPr>
          <w:rFonts w:ascii="Garamond" w:hAnsi="Garamond"/>
          <w:i/>
          <w:color w:val="000000"/>
          <w:szCs w:val="24"/>
          <w:lang w:val="sq-AL"/>
        </w:rPr>
        <w:t>mail</w:t>
      </w:r>
      <w:proofErr w:type="spellEnd"/>
      <w:r w:rsidR="007E7413">
        <w:rPr>
          <w:rFonts w:ascii="Garamond" w:hAnsi="Garamond"/>
          <w:color w:val="000000"/>
          <w:szCs w:val="24"/>
          <w:lang w:val="sq-AL"/>
        </w:rPr>
        <w:t>-</w:t>
      </w:r>
      <w:r w:rsidRPr="007E7413">
        <w:rPr>
          <w:rFonts w:ascii="Garamond" w:hAnsi="Garamond"/>
          <w:color w:val="000000"/>
          <w:szCs w:val="24"/>
          <w:lang w:val="sq-AL"/>
        </w:rPr>
        <w:t xml:space="preserve">in e datës 4.7.2025, protokolluar në ERE me nr. 20/16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xml:space="preserve">., datë 7.4.2025, shoqëria ka sjellë informacion dhe dokumentacion plotësues për sa kërkuar në këtë vendim. Po ashtu, me shkresën e protokolluar në ERE me nr. 20/17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datë 15.7.2025, shoqëria ka depozituar në ERE shkresën e Agjencisë Kombëtare të Mjedisit (AKM).</w:t>
      </w:r>
    </w:p>
    <w:p w14:paraId="7A2A9FDD" w14:textId="207152F5" w:rsidR="00016910" w:rsidRPr="007E7413" w:rsidRDefault="00016910" w:rsidP="00827662">
      <w:pPr>
        <w:autoSpaceDE w:val="0"/>
        <w:autoSpaceDN w:val="0"/>
        <w:adjustRightInd w:val="0"/>
        <w:spacing w:after="0" w:line="240" w:lineRule="auto"/>
        <w:ind w:firstLine="284"/>
        <w:jc w:val="both"/>
        <w:rPr>
          <w:rFonts w:ascii="Garamond" w:hAnsi="Garamond"/>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Në vijim të sa më sipër dhe me depozitimin nga ana e shoqërisë të informacionit dhe dokumentacionit të kërkuar, brenda afatit të përcaktuar në vendimin e pezullimit nr. 73, datë 2025, konsiderohet se efektet e pezullimit janë shuar.</w:t>
      </w:r>
      <w:r w:rsidR="007E7413">
        <w:rPr>
          <w:rFonts w:ascii="Garamond" w:hAnsi="Garamond"/>
          <w:color w:val="000000"/>
          <w:szCs w:val="24"/>
          <w:lang w:val="sq-AL"/>
        </w:rPr>
        <w:t xml:space="preserve"> </w:t>
      </w:r>
      <w:r w:rsidRPr="007E7413">
        <w:rPr>
          <w:rFonts w:ascii="Garamond" w:hAnsi="Garamond"/>
          <w:color w:val="000000"/>
          <w:szCs w:val="24"/>
          <w:lang w:val="sq-AL"/>
        </w:rPr>
        <w:t xml:space="preserve">Nga analizimi i këtij aplikimi, rezulton se shoqëria ka kryer pagesën sipas përcaktimeve të </w:t>
      </w:r>
      <w:r w:rsidR="007E7413">
        <w:rPr>
          <w:rFonts w:ascii="Garamond" w:hAnsi="Garamond"/>
          <w:color w:val="000000"/>
          <w:szCs w:val="24"/>
          <w:lang w:val="sq-AL"/>
        </w:rPr>
        <w:t>a</w:t>
      </w:r>
      <w:r w:rsidRPr="007E7413">
        <w:rPr>
          <w:rFonts w:ascii="Garamond" w:hAnsi="Garamond"/>
          <w:color w:val="000000"/>
          <w:szCs w:val="24"/>
          <w:lang w:val="sq-AL"/>
        </w:rPr>
        <w:t xml:space="preserve">neksit A dhe ka plotësuar dokumentacionin e kërkuar nga </w:t>
      </w:r>
      <w:r w:rsidRPr="007E7413">
        <w:rPr>
          <w:rFonts w:ascii="Garamond" w:hAnsi="Garamond"/>
          <w:i/>
          <w:iCs/>
          <w:color w:val="000000"/>
          <w:szCs w:val="24"/>
          <w:lang w:val="sq-AL"/>
        </w:rPr>
        <w:t>Rregullorja për procedurat dhe afatet për dhënien, modifikimin, transferimin, rinovimin, njohjen dhe heqjen e licencave në sektorin e energjisë elektrike</w:t>
      </w:r>
      <w:r w:rsidRPr="007E7413">
        <w:rPr>
          <w:rFonts w:ascii="Garamond" w:hAnsi="Garamond"/>
          <w:color w:val="000000"/>
          <w:szCs w:val="24"/>
          <w:lang w:val="sq-AL"/>
        </w:rPr>
        <w:t xml:space="preserve">, miratuar me vendimin e </w:t>
      </w:r>
      <w:r w:rsidR="007E7413" w:rsidRPr="007E7413">
        <w:rPr>
          <w:rFonts w:ascii="Garamond" w:hAnsi="Garamond"/>
          <w:color w:val="000000"/>
          <w:szCs w:val="24"/>
          <w:lang w:val="sq-AL"/>
        </w:rPr>
        <w:t xml:space="preserve">Bordit </w:t>
      </w:r>
      <w:r w:rsidRPr="007E7413">
        <w:rPr>
          <w:rFonts w:ascii="Garamond" w:hAnsi="Garamond"/>
          <w:color w:val="000000"/>
          <w:szCs w:val="24"/>
          <w:lang w:val="sq-AL"/>
        </w:rPr>
        <w:t>të ERE-s nr. 109, datë 29.6.2016, e ndryshuar.</w:t>
      </w:r>
    </w:p>
    <w:p w14:paraId="7C9BAB3D" w14:textId="77777777"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b/>
          <w:bCs/>
          <w:color w:val="000000"/>
          <w:szCs w:val="24"/>
          <w:lang w:val="sq-AL"/>
        </w:rPr>
        <w:t>Pajisja e shoqërisë me leje dhe miratime te tjera:</w:t>
      </w:r>
    </w:p>
    <w:p w14:paraId="7B054682" w14:textId="5EB24D8B"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xml:space="preserve">- Shoqëria ka nënshkruar me </w:t>
      </w:r>
      <w:proofErr w:type="spellStart"/>
      <w:r w:rsidRPr="007E7413">
        <w:rPr>
          <w:rFonts w:ascii="Garamond" w:hAnsi="Garamond"/>
          <w:color w:val="000000"/>
          <w:szCs w:val="24"/>
          <w:lang w:val="sq-AL"/>
        </w:rPr>
        <w:t>MIE</w:t>
      </w:r>
      <w:proofErr w:type="spellEnd"/>
      <w:r w:rsidRPr="007E7413">
        <w:rPr>
          <w:rFonts w:ascii="Garamond" w:hAnsi="Garamond"/>
          <w:color w:val="000000"/>
          <w:szCs w:val="24"/>
          <w:lang w:val="sq-AL"/>
        </w:rPr>
        <w:t xml:space="preserve">-n </w:t>
      </w:r>
      <w:r w:rsidR="007E7413" w:rsidRPr="007E7413">
        <w:rPr>
          <w:rFonts w:ascii="Garamond" w:hAnsi="Garamond"/>
          <w:color w:val="000000"/>
          <w:szCs w:val="24"/>
          <w:lang w:val="sq-AL"/>
        </w:rPr>
        <w:t xml:space="preserve">kontratën e koncesionit </w:t>
      </w:r>
      <w:r w:rsidRPr="007E7413">
        <w:rPr>
          <w:rFonts w:ascii="Garamond" w:hAnsi="Garamond"/>
          <w:color w:val="000000"/>
          <w:szCs w:val="24"/>
          <w:lang w:val="sq-AL"/>
        </w:rPr>
        <w:t>të formës “BOT” (</w:t>
      </w:r>
      <w:r w:rsidR="007E7413" w:rsidRPr="007E7413">
        <w:rPr>
          <w:rFonts w:ascii="Garamond" w:hAnsi="Garamond"/>
          <w:color w:val="000000"/>
          <w:szCs w:val="24"/>
          <w:lang w:val="sq-AL"/>
        </w:rPr>
        <w:t xml:space="preserve">ndërtim-operim-transferim) </w:t>
      </w:r>
      <w:r w:rsidRPr="007E7413">
        <w:rPr>
          <w:rFonts w:ascii="Garamond" w:hAnsi="Garamond"/>
          <w:iCs/>
          <w:color w:val="000000"/>
          <w:szCs w:val="24"/>
          <w:lang w:val="sq-AL"/>
        </w:rPr>
        <w:t xml:space="preserve">“Për ndërtimin e </w:t>
      </w:r>
      <w:r w:rsidR="007E7413" w:rsidRPr="007E7413">
        <w:rPr>
          <w:rFonts w:ascii="Garamond" w:hAnsi="Garamond"/>
          <w:iCs/>
          <w:color w:val="000000"/>
          <w:szCs w:val="24"/>
          <w:lang w:val="sq-AL"/>
        </w:rPr>
        <w:t>h</w:t>
      </w:r>
      <w:r w:rsidRPr="007E7413">
        <w:rPr>
          <w:rFonts w:ascii="Garamond" w:hAnsi="Garamond"/>
          <w:iCs/>
          <w:color w:val="000000"/>
          <w:szCs w:val="24"/>
          <w:lang w:val="sq-AL"/>
        </w:rPr>
        <w:t xml:space="preserve">idrocentralit </w:t>
      </w:r>
      <w:r w:rsidR="007E7413" w:rsidRPr="007E7413">
        <w:rPr>
          <w:rFonts w:ascii="Garamond" w:hAnsi="Garamond"/>
          <w:iCs/>
          <w:color w:val="000000"/>
          <w:szCs w:val="24"/>
          <w:lang w:val="sq-AL"/>
        </w:rPr>
        <w:t>‘</w:t>
      </w:r>
      <w:proofErr w:type="spellStart"/>
      <w:r w:rsidR="007E7413" w:rsidRPr="007E7413">
        <w:rPr>
          <w:rFonts w:ascii="Garamond" w:hAnsi="Garamond"/>
          <w:iCs/>
          <w:color w:val="000000"/>
          <w:szCs w:val="24"/>
          <w:lang w:val="sq-AL"/>
        </w:rPr>
        <w:t>Grabovë</w:t>
      </w:r>
      <w:proofErr w:type="spellEnd"/>
      <w:r w:rsidR="007E7413" w:rsidRPr="007E7413">
        <w:rPr>
          <w:rFonts w:ascii="Garamond" w:hAnsi="Garamond"/>
          <w:iCs/>
          <w:color w:val="000000"/>
          <w:szCs w:val="24"/>
          <w:lang w:val="sq-AL"/>
        </w:rPr>
        <w:t xml:space="preserve"> </w:t>
      </w:r>
      <w:r w:rsidRPr="007E7413">
        <w:rPr>
          <w:rFonts w:ascii="Garamond" w:hAnsi="Garamond"/>
          <w:iCs/>
          <w:color w:val="000000"/>
          <w:szCs w:val="24"/>
          <w:lang w:val="sq-AL"/>
        </w:rPr>
        <w:t>I</w:t>
      </w:r>
      <w:r w:rsidR="007E7413" w:rsidRPr="007E7413">
        <w:rPr>
          <w:rFonts w:ascii="Garamond" w:hAnsi="Garamond"/>
          <w:iCs/>
          <w:color w:val="000000"/>
          <w:szCs w:val="24"/>
          <w:lang w:val="sq-AL"/>
        </w:rPr>
        <w:t>’”</w:t>
      </w:r>
      <w:r w:rsidRPr="007E7413">
        <w:rPr>
          <w:rFonts w:ascii="Garamond" w:hAnsi="Garamond"/>
          <w:color w:val="000000"/>
          <w:szCs w:val="24"/>
          <w:lang w:val="sq-AL"/>
        </w:rPr>
        <w:t xml:space="preserve"> nr. 2623 </w:t>
      </w:r>
      <w:proofErr w:type="spellStart"/>
      <w:r w:rsidRPr="007E7413">
        <w:rPr>
          <w:rFonts w:ascii="Garamond" w:hAnsi="Garamond"/>
          <w:color w:val="000000"/>
          <w:szCs w:val="24"/>
          <w:lang w:val="sq-AL"/>
        </w:rPr>
        <w:t>rep</w:t>
      </w:r>
      <w:proofErr w:type="spellEnd"/>
      <w:r w:rsidRPr="007E7413">
        <w:rPr>
          <w:rFonts w:ascii="Garamond" w:hAnsi="Garamond"/>
          <w:color w:val="000000"/>
          <w:szCs w:val="24"/>
          <w:lang w:val="sq-AL"/>
        </w:rPr>
        <w:t xml:space="preserve">., nr. 1238/2 </w:t>
      </w:r>
      <w:proofErr w:type="spellStart"/>
      <w:r w:rsidRPr="007E7413">
        <w:rPr>
          <w:rFonts w:ascii="Garamond" w:hAnsi="Garamond"/>
          <w:color w:val="000000"/>
          <w:szCs w:val="24"/>
          <w:lang w:val="sq-AL"/>
        </w:rPr>
        <w:t>kol</w:t>
      </w:r>
      <w:proofErr w:type="spellEnd"/>
      <w:r w:rsidRPr="007E7413">
        <w:rPr>
          <w:rFonts w:ascii="Garamond" w:hAnsi="Garamond"/>
          <w:color w:val="000000"/>
          <w:szCs w:val="24"/>
          <w:lang w:val="sq-AL"/>
        </w:rPr>
        <w:t xml:space="preserve">., datë 20.11.2017; </w:t>
      </w:r>
      <w:r w:rsidR="007E7413" w:rsidRPr="007E7413">
        <w:rPr>
          <w:rFonts w:ascii="Garamond" w:hAnsi="Garamond"/>
          <w:color w:val="000000"/>
          <w:szCs w:val="24"/>
          <w:lang w:val="sq-AL"/>
        </w:rPr>
        <w:t xml:space="preserve">kontratën shtesë të koncesionit </w:t>
      </w:r>
      <w:r w:rsidRPr="007E7413">
        <w:rPr>
          <w:rFonts w:ascii="Garamond" w:hAnsi="Garamond"/>
          <w:color w:val="000000"/>
          <w:szCs w:val="24"/>
          <w:lang w:val="sq-AL"/>
        </w:rPr>
        <w:t xml:space="preserve">nr. 1020 </w:t>
      </w:r>
      <w:proofErr w:type="spellStart"/>
      <w:r w:rsidRPr="007E7413">
        <w:rPr>
          <w:rFonts w:ascii="Garamond" w:hAnsi="Garamond"/>
          <w:color w:val="000000"/>
          <w:szCs w:val="24"/>
          <w:lang w:val="sq-AL"/>
        </w:rPr>
        <w:t>rep</w:t>
      </w:r>
      <w:proofErr w:type="spellEnd"/>
      <w:r w:rsidRPr="007E7413">
        <w:rPr>
          <w:rFonts w:ascii="Garamond" w:hAnsi="Garamond"/>
          <w:color w:val="000000"/>
          <w:szCs w:val="24"/>
          <w:lang w:val="sq-AL"/>
        </w:rPr>
        <w:t xml:space="preserve">., nr. 304 </w:t>
      </w:r>
      <w:proofErr w:type="spellStart"/>
      <w:r w:rsidRPr="007E7413">
        <w:rPr>
          <w:rFonts w:ascii="Garamond" w:hAnsi="Garamond"/>
          <w:color w:val="000000"/>
          <w:szCs w:val="24"/>
          <w:lang w:val="sq-AL"/>
        </w:rPr>
        <w:t>kol</w:t>
      </w:r>
      <w:proofErr w:type="spellEnd"/>
      <w:r w:rsidRPr="007E7413">
        <w:rPr>
          <w:rFonts w:ascii="Garamond" w:hAnsi="Garamond"/>
          <w:color w:val="000000"/>
          <w:szCs w:val="24"/>
          <w:lang w:val="sq-AL"/>
        </w:rPr>
        <w:t xml:space="preserve">., datë 8.4.2022; </w:t>
      </w:r>
      <w:r w:rsidR="007E7413" w:rsidRPr="007E7413">
        <w:rPr>
          <w:rFonts w:ascii="Garamond" w:hAnsi="Garamond"/>
          <w:color w:val="000000"/>
          <w:szCs w:val="24"/>
          <w:lang w:val="sq-AL"/>
        </w:rPr>
        <w:t xml:space="preserve">kontratën shtesë </w:t>
      </w:r>
      <w:r w:rsidR="007E7413">
        <w:rPr>
          <w:rFonts w:ascii="Garamond" w:hAnsi="Garamond"/>
          <w:color w:val="000000"/>
          <w:szCs w:val="24"/>
          <w:lang w:val="sq-AL"/>
        </w:rPr>
        <w:t>të</w:t>
      </w:r>
      <w:r w:rsidR="007E7413" w:rsidRPr="007E7413">
        <w:rPr>
          <w:rFonts w:ascii="Garamond" w:hAnsi="Garamond"/>
          <w:color w:val="000000"/>
          <w:szCs w:val="24"/>
          <w:lang w:val="sq-AL"/>
        </w:rPr>
        <w:t xml:space="preserve"> koncesionit n</w:t>
      </w:r>
      <w:r w:rsidRPr="007E7413">
        <w:rPr>
          <w:rFonts w:ascii="Garamond" w:hAnsi="Garamond"/>
          <w:color w:val="000000"/>
          <w:szCs w:val="24"/>
          <w:lang w:val="sq-AL"/>
        </w:rPr>
        <w:t xml:space="preserve">r. 2524 </w:t>
      </w:r>
      <w:proofErr w:type="spellStart"/>
      <w:r w:rsidRPr="007E7413">
        <w:rPr>
          <w:rFonts w:ascii="Garamond" w:hAnsi="Garamond"/>
          <w:color w:val="000000"/>
          <w:szCs w:val="24"/>
          <w:lang w:val="sq-AL"/>
        </w:rPr>
        <w:t>rep</w:t>
      </w:r>
      <w:proofErr w:type="spellEnd"/>
      <w:r w:rsidRPr="007E7413">
        <w:rPr>
          <w:rFonts w:ascii="Garamond" w:hAnsi="Garamond"/>
          <w:color w:val="000000"/>
          <w:szCs w:val="24"/>
          <w:lang w:val="sq-AL"/>
        </w:rPr>
        <w:t xml:space="preserve">., nr. 945 </w:t>
      </w:r>
      <w:proofErr w:type="spellStart"/>
      <w:r w:rsidRPr="007E7413">
        <w:rPr>
          <w:rFonts w:ascii="Garamond" w:hAnsi="Garamond"/>
          <w:color w:val="000000"/>
          <w:szCs w:val="24"/>
          <w:lang w:val="sq-AL"/>
        </w:rPr>
        <w:t>kol</w:t>
      </w:r>
      <w:proofErr w:type="spellEnd"/>
      <w:r w:rsidRPr="007E7413">
        <w:rPr>
          <w:rFonts w:ascii="Garamond" w:hAnsi="Garamond"/>
          <w:color w:val="000000"/>
          <w:szCs w:val="24"/>
          <w:lang w:val="sq-AL"/>
        </w:rPr>
        <w:t>., datë 15.5.2024;</w:t>
      </w:r>
    </w:p>
    <w:p w14:paraId="146ED31A" w14:textId="7672826B" w:rsidR="00016910" w:rsidRPr="007E7413" w:rsidRDefault="00016910" w:rsidP="00827662">
      <w:pPr>
        <w:tabs>
          <w:tab w:val="left" w:pos="1080"/>
        </w:tabs>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xml:space="preserve">- Shoqëria ka nënshkruar </w:t>
      </w:r>
      <w:r w:rsidRPr="007E7413">
        <w:rPr>
          <w:rFonts w:ascii="Garamond" w:hAnsi="Garamond"/>
          <w:iCs/>
          <w:color w:val="000000"/>
          <w:szCs w:val="24"/>
          <w:lang w:val="sq-AL"/>
        </w:rPr>
        <w:t xml:space="preserve">“Marrëveshjen për </w:t>
      </w:r>
      <w:r w:rsidR="007E7413" w:rsidRPr="007E7413">
        <w:rPr>
          <w:rFonts w:ascii="Garamond" w:hAnsi="Garamond"/>
          <w:iCs/>
          <w:color w:val="000000"/>
          <w:szCs w:val="24"/>
          <w:lang w:val="sq-AL"/>
        </w:rPr>
        <w:t>l</w:t>
      </w:r>
      <w:r w:rsidRPr="007E7413">
        <w:rPr>
          <w:rFonts w:ascii="Garamond" w:hAnsi="Garamond"/>
          <w:iCs/>
          <w:color w:val="000000"/>
          <w:szCs w:val="24"/>
          <w:lang w:val="sq-AL"/>
        </w:rPr>
        <w:t xml:space="preserve">idhjen me rrjetin e transmetimit të </w:t>
      </w:r>
      <w:proofErr w:type="spellStart"/>
      <w:r w:rsidRPr="007E7413">
        <w:rPr>
          <w:rFonts w:ascii="Garamond" w:hAnsi="Garamond"/>
          <w:iCs/>
          <w:color w:val="000000"/>
          <w:szCs w:val="24"/>
          <w:lang w:val="sq-AL"/>
        </w:rPr>
        <w:t>HEC</w:t>
      </w:r>
      <w:proofErr w:type="spellEnd"/>
      <w:r w:rsidRPr="007E7413">
        <w:rPr>
          <w:rFonts w:ascii="Garamond" w:hAnsi="Garamond"/>
          <w:iCs/>
          <w:color w:val="000000"/>
          <w:szCs w:val="24"/>
          <w:lang w:val="sq-AL"/>
        </w:rPr>
        <w:t xml:space="preserve"> </w:t>
      </w:r>
      <w:r w:rsidR="00335D0C">
        <w:rPr>
          <w:rFonts w:ascii="Garamond" w:hAnsi="Garamond"/>
          <w:iCs/>
          <w:color w:val="000000"/>
          <w:szCs w:val="24"/>
          <w:lang w:val="sq-AL"/>
        </w:rPr>
        <w:t>‘</w:t>
      </w:r>
      <w:proofErr w:type="spellStart"/>
      <w:r w:rsidRPr="007E7413">
        <w:rPr>
          <w:rFonts w:ascii="Garamond" w:hAnsi="Garamond"/>
          <w:iCs/>
          <w:color w:val="000000"/>
          <w:szCs w:val="24"/>
          <w:lang w:val="sq-AL"/>
        </w:rPr>
        <w:t>Grabova</w:t>
      </w:r>
      <w:proofErr w:type="spellEnd"/>
      <w:r w:rsidRPr="007E7413">
        <w:rPr>
          <w:rFonts w:ascii="Garamond" w:hAnsi="Garamond"/>
          <w:iCs/>
          <w:color w:val="000000"/>
          <w:szCs w:val="24"/>
          <w:lang w:val="sq-AL"/>
        </w:rPr>
        <w:t xml:space="preserve"> 1</w:t>
      </w:r>
      <w:r w:rsidR="00335D0C">
        <w:rPr>
          <w:rFonts w:ascii="Garamond" w:hAnsi="Garamond"/>
          <w:iCs/>
          <w:color w:val="000000"/>
          <w:szCs w:val="24"/>
          <w:lang w:val="sq-AL"/>
        </w:rPr>
        <w:t>’</w:t>
      </w:r>
      <w:r w:rsidRPr="007E7413">
        <w:rPr>
          <w:rFonts w:ascii="Garamond" w:hAnsi="Garamond"/>
          <w:iCs/>
          <w:color w:val="000000"/>
          <w:szCs w:val="24"/>
          <w:lang w:val="sq-AL"/>
        </w:rPr>
        <w:t>”</w:t>
      </w:r>
      <w:r w:rsidR="007E7413">
        <w:rPr>
          <w:rFonts w:ascii="Garamond" w:hAnsi="Garamond"/>
          <w:iCs/>
          <w:color w:val="000000"/>
          <w:szCs w:val="24"/>
          <w:lang w:val="sq-AL"/>
        </w:rPr>
        <w:t>,</w:t>
      </w:r>
      <w:r w:rsidRPr="007E7413">
        <w:rPr>
          <w:rFonts w:ascii="Garamond" w:hAnsi="Garamond"/>
          <w:color w:val="000000"/>
          <w:szCs w:val="24"/>
          <w:lang w:val="sq-AL"/>
        </w:rPr>
        <w:t xml:space="preserve"> me nr. 4091/4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datë 4.11.2024</w:t>
      </w:r>
      <w:r w:rsidR="007E7413">
        <w:rPr>
          <w:rFonts w:ascii="Garamond" w:hAnsi="Garamond"/>
          <w:color w:val="000000"/>
          <w:szCs w:val="24"/>
          <w:lang w:val="sq-AL"/>
        </w:rPr>
        <w:t>,</w:t>
      </w:r>
      <w:r w:rsidRPr="007E7413">
        <w:rPr>
          <w:rFonts w:ascii="Garamond" w:hAnsi="Garamond"/>
          <w:color w:val="000000"/>
          <w:szCs w:val="24"/>
          <w:lang w:val="sq-AL"/>
        </w:rPr>
        <w:t xml:space="preserve"> me Operatorin e Sistemit të Transmetimit (OST </w:t>
      </w:r>
      <w:proofErr w:type="spellStart"/>
      <w:r w:rsidRPr="007E7413">
        <w:rPr>
          <w:rFonts w:ascii="Garamond" w:hAnsi="Garamond"/>
          <w:color w:val="000000"/>
          <w:szCs w:val="24"/>
          <w:lang w:val="sq-AL"/>
        </w:rPr>
        <w:t>sh.a</w:t>
      </w:r>
      <w:proofErr w:type="spellEnd"/>
      <w:r w:rsidRPr="007E7413">
        <w:rPr>
          <w:rFonts w:ascii="Garamond" w:hAnsi="Garamond"/>
          <w:color w:val="000000"/>
          <w:szCs w:val="24"/>
          <w:lang w:val="sq-AL"/>
        </w:rPr>
        <w:t>.).;</w:t>
      </w:r>
    </w:p>
    <w:p w14:paraId="7AA5593E" w14:textId="52668FCB" w:rsidR="00016910" w:rsidRPr="007E7413" w:rsidRDefault="00016910" w:rsidP="00827662">
      <w:pPr>
        <w:tabs>
          <w:tab w:val="left" w:pos="1080"/>
        </w:tabs>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xml:space="preserve">- Është pajisur me </w:t>
      </w:r>
      <w:r w:rsidR="007E7413">
        <w:rPr>
          <w:rFonts w:ascii="Garamond" w:hAnsi="Garamond"/>
          <w:color w:val="000000"/>
          <w:szCs w:val="24"/>
          <w:lang w:val="sq-AL"/>
        </w:rPr>
        <w:t>l</w:t>
      </w:r>
      <w:r w:rsidRPr="007E7413">
        <w:rPr>
          <w:rFonts w:ascii="Garamond" w:hAnsi="Garamond"/>
          <w:color w:val="000000"/>
          <w:szCs w:val="24"/>
          <w:lang w:val="sq-AL"/>
        </w:rPr>
        <w:t xml:space="preserve">ejen për </w:t>
      </w:r>
      <w:r w:rsidR="007E7413" w:rsidRPr="007E7413">
        <w:rPr>
          <w:rFonts w:ascii="Garamond" w:hAnsi="Garamond"/>
          <w:color w:val="000000"/>
          <w:szCs w:val="24"/>
          <w:lang w:val="sq-AL"/>
        </w:rPr>
        <w:t xml:space="preserve">përdorimin e burimit ujor sipërfaqësor </w:t>
      </w:r>
      <w:r w:rsidRPr="007E7413">
        <w:rPr>
          <w:rFonts w:ascii="Garamond" w:hAnsi="Garamond"/>
          <w:color w:val="000000"/>
          <w:szCs w:val="24"/>
          <w:lang w:val="sq-AL"/>
        </w:rPr>
        <w:t xml:space="preserve">nr. 230 </w:t>
      </w:r>
      <w:proofErr w:type="spellStart"/>
      <w:r w:rsidRPr="007E7413">
        <w:rPr>
          <w:rFonts w:ascii="Garamond" w:hAnsi="Garamond"/>
          <w:color w:val="000000"/>
          <w:szCs w:val="24"/>
          <w:lang w:val="sq-AL"/>
        </w:rPr>
        <w:t>prot</w:t>
      </w:r>
      <w:proofErr w:type="spellEnd"/>
      <w:r w:rsidRPr="007E7413">
        <w:rPr>
          <w:rFonts w:ascii="Garamond" w:hAnsi="Garamond"/>
          <w:color w:val="000000"/>
          <w:szCs w:val="24"/>
          <w:lang w:val="sq-AL"/>
        </w:rPr>
        <w:t>., datë 31.3.2022, e lëshuar nga Këshilli i Basenit Ujor (</w:t>
      </w:r>
      <w:proofErr w:type="spellStart"/>
      <w:r w:rsidRPr="007E7413">
        <w:rPr>
          <w:rFonts w:ascii="Garamond" w:hAnsi="Garamond"/>
          <w:color w:val="000000"/>
          <w:szCs w:val="24"/>
          <w:lang w:val="sq-AL"/>
        </w:rPr>
        <w:t>KBU</w:t>
      </w:r>
      <w:proofErr w:type="spellEnd"/>
      <w:r w:rsidRPr="007E7413">
        <w:rPr>
          <w:rFonts w:ascii="Garamond" w:hAnsi="Garamond"/>
          <w:color w:val="000000"/>
          <w:szCs w:val="24"/>
          <w:lang w:val="sq-AL"/>
        </w:rPr>
        <w:t xml:space="preserve">) Seman, për </w:t>
      </w:r>
      <w:r w:rsidR="007E7413" w:rsidRPr="007E7413">
        <w:rPr>
          <w:rFonts w:ascii="Garamond" w:hAnsi="Garamond"/>
          <w:color w:val="000000"/>
          <w:szCs w:val="24"/>
          <w:lang w:val="sq-AL"/>
        </w:rPr>
        <w:t xml:space="preserve">aktivitetin prodhim </w:t>
      </w:r>
      <w:proofErr w:type="spellStart"/>
      <w:r w:rsidR="007E7413" w:rsidRPr="007E7413">
        <w:rPr>
          <w:rFonts w:ascii="Garamond" w:hAnsi="Garamond"/>
          <w:color w:val="000000"/>
          <w:szCs w:val="24"/>
          <w:lang w:val="sq-AL"/>
        </w:rPr>
        <w:t>hidroenergjie</w:t>
      </w:r>
      <w:proofErr w:type="spellEnd"/>
      <w:r w:rsidR="007E7413" w:rsidRPr="007E7413">
        <w:rPr>
          <w:rFonts w:ascii="Garamond" w:hAnsi="Garamond"/>
          <w:color w:val="000000"/>
          <w:szCs w:val="24"/>
          <w:lang w:val="sq-AL"/>
        </w:rPr>
        <w:t xml:space="preserve"> </w:t>
      </w:r>
      <w:r w:rsidRPr="007E7413">
        <w:rPr>
          <w:rFonts w:ascii="Garamond" w:hAnsi="Garamond"/>
          <w:color w:val="000000"/>
          <w:szCs w:val="24"/>
          <w:lang w:val="sq-AL"/>
        </w:rPr>
        <w:t>(</w:t>
      </w:r>
      <w:proofErr w:type="spellStart"/>
      <w:r w:rsidRPr="007E7413">
        <w:rPr>
          <w:rFonts w:ascii="Garamond" w:hAnsi="Garamond"/>
          <w:color w:val="000000"/>
          <w:szCs w:val="24"/>
          <w:lang w:val="sq-AL"/>
        </w:rPr>
        <w:t>HEC</w:t>
      </w:r>
      <w:proofErr w:type="spellEnd"/>
      <w:r w:rsidRPr="007E7413">
        <w:rPr>
          <w:rFonts w:ascii="Garamond" w:hAnsi="Garamond"/>
          <w:color w:val="000000"/>
          <w:szCs w:val="24"/>
          <w:lang w:val="sq-AL"/>
        </w:rPr>
        <w:t xml:space="preserve"> </w:t>
      </w:r>
      <w:r w:rsidR="00335D0C">
        <w:rPr>
          <w:rFonts w:ascii="Garamond" w:hAnsi="Garamond"/>
          <w:color w:val="000000"/>
          <w:szCs w:val="24"/>
          <w:lang w:val="sq-AL"/>
        </w:rPr>
        <w:t>“</w:t>
      </w:r>
      <w:proofErr w:type="spellStart"/>
      <w:r w:rsidRPr="007E7413">
        <w:rPr>
          <w:rFonts w:ascii="Garamond" w:hAnsi="Garamond"/>
          <w:color w:val="000000"/>
          <w:szCs w:val="24"/>
          <w:lang w:val="sq-AL"/>
        </w:rPr>
        <w:t>Grabova</w:t>
      </w:r>
      <w:proofErr w:type="spellEnd"/>
      <w:r w:rsidRPr="007E7413">
        <w:rPr>
          <w:rFonts w:ascii="Garamond" w:hAnsi="Garamond"/>
          <w:color w:val="000000"/>
          <w:szCs w:val="24"/>
          <w:lang w:val="sq-AL"/>
        </w:rPr>
        <w:t xml:space="preserve"> 1</w:t>
      </w:r>
      <w:r w:rsidR="00335D0C">
        <w:rPr>
          <w:rFonts w:ascii="Garamond" w:hAnsi="Garamond"/>
          <w:color w:val="000000"/>
          <w:szCs w:val="24"/>
          <w:lang w:val="sq-AL"/>
        </w:rPr>
        <w:t>”</w:t>
      </w:r>
      <w:bookmarkStart w:id="0" w:name="_GoBack"/>
      <w:bookmarkEnd w:id="0"/>
      <w:r w:rsidRPr="007E7413">
        <w:rPr>
          <w:rFonts w:ascii="Garamond" w:hAnsi="Garamond"/>
          <w:color w:val="000000"/>
          <w:szCs w:val="24"/>
          <w:lang w:val="sq-AL"/>
        </w:rPr>
        <w:t xml:space="preserve">), me një afat vlefshmërie të barabartë me afatin e kontratës </w:t>
      </w:r>
      <w:proofErr w:type="spellStart"/>
      <w:r w:rsidRPr="007E7413">
        <w:rPr>
          <w:rFonts w:ascii="Garamond" w:hAnsi="Garamond"/>
          <w:color w:val="000000"/>
          <w:szCs w:val="24"/>
          <w:lang w:val="sq-AL"/>
        </w:rPr>
        <w:t>koncesionare</w:t>
      </w:r>
      <w:proofErr w:type="spellEnd"/>
      <w:r w:rsidRPr="007E7413">
        <w:rPr>
          <w:rFonts w:ascii="Garamond" w:hAnsi="Garamond"/>
          <w:color w:val="000000"/>
          <w:szCs w:val="24"/>
          <w:lang w:val="sq-AL"/>
        </w:rPr>
        <w:t>, pra për një periudhë 35-vjeçare nga hyrja në fuqi e kësaj kontrate.</w:t>
      </w:r>
    </w:p>
    <w:p w14:paraId="345DA6B2" w14:textId="3E4433BA" w:rsidR="00016910" w:rsidRPr="007E7413" w:rsidRDefault="00016910" w:rsidP="00827662">
      <w:pPr>
        <w:tabs>
          <w:tab w:val="left" w:pos="1080"/>
        </w:tabs>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xml:space="preserve">- Është pajisur me </w:t>
      </w:r>
      <w:proofErr w:type="spellStart"/>
      <w:r w:rsidRPr="007E7413">
        <w:rPr>
          <w:rFonts w:ascii="Garamond" w:hAnsi="Garamond"/>
          <w:color w:val="000000"/>
          <w:szCs w:val="24"/>
          <w:lang w:val="sq-AL"/>
        </w:rPr>
        <w:t>VNM</w:t>
      </w:r>
      <w:proofErr w:type="spellEnd"/>
      <w:r w:rsidRPr="007E7413">
        <w:rPr>
          <w:rFonts w:ascii="Garamond" w:hAnsi="Garamond"/>
          <w:color w:val="000000"/>
          <w:szCs w:val="24"/>
          <w:lang w:val="sq-AL"/>
        </w:rPr>
        <w:t xml:space="preserve"> </w:t>
      </w:r>
      <w:r w:rsidR="007E7413" w:rsidRPr="007E7413">
        <w:rPr>
          <w:rFonts w:ascii="Garamond" w:hAnsi="Garamond"/>
          <w:color w:val="000000"/>
          <w:szCs w:val="24"/>
          <w:lang w:val="sq-AL"/>
        </w:rPr>
        <w:t xml:space="preserve">paraprake lëshuar </w:t>
      </w:r>
      <w:r w:rsidRPr="007E7413">
        <w:rPr>
          <w:rFonts w:ascii="Garamond" w:hAnsi="Garamond"/>
          <w:color w:val="000000"/>
          <w:szCs w:val="24"/>
          <w:lang w:val="sq-AL"/>
        </w:rPr>
        <w:t>nga AKM</w:t>
      </w:r>
      <w:r w:rsidR="007E7413">
        <w:rPr>
          <w:rFonts w:ascii="Garamond" w:hAnsi="Garamond"/>
          <w:color w:val="000000"/>
          <w:szCs w:val="24"/>
          <w:lang w:val="sq-AL"/>
        </w:rPr>
        <w:t>-ja</w:t>
      </w:r>
      <w:r w:rsidRPr="007E7413">
        <w:rPr>
          <w:rFonts w:ascii="Garamond" w:hAnsi="Garamond"/>
          <w:color w:val="000000"/>
          <w:szCs w:val="24"/>
          <w:lang w:val="sq-AL"/>
        </w:rPr>
        <w:t xml:space="preserve">, me afat deri më datë 20.4.2023, për të zhvilluar projektin: “Ndërtimi i </w:t>
      </w:r>
      <w:proofErr w:type="spellStart"/>
      <w:r w:rsidRPr="007E7413">
        <w:rPr>
          <w:rFonts w:ascii="Garamond" w:hAnsi="Garamond"/>
          <w:color w:val="000000"/>
          <w:szCs w:val="24"/>
          <w:lang w:val="sq-AL"/>
        </w:rPr>
        <w:t>HEC</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Grabova</w:t>
      </w:r>
      <w:proofErr w:type="spellEnd"/>
      <w:r w:rsidRPr="007E7413">
        <w:rPr>
          <w:rFonts w:ascii="Garamond" w:hAnsi="Garamond"/>
          <w:color w:val="000000"/>
          <w:szCs w:val="24"/>
          <w:lang w:val="sq-AL"/>
        </w:rPr>
        <w:t>-1”.</w:t>
      </w:r>
    </w:p>
    <w:p w14:paraId="07D0C838" w14:textId="062AB56A" w:rsidR="00016910" w:rsidRPr="007E7413" w:rsidRDefault="00016910" w:rsidP="00827662">
      <w:pPr>
        <w:tabs>
          <w:tab w:val="left" w:pos="1080"/>
        </w:tabs>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b/>
          <w:bCs/>
          <w:color w:val="000000"/>
          <w:szCs w:val="24"/>
          <w:lang w:val="sq-AL"/>
        </w:rPr>
        <w:t xml:space="preserve">Kushtet dhe </w:t>
      </w:r>
      <w:r w:rsidR="007E7413" w:rsidRPr="007E7413">
        <w:rPr>
          <w:rFonts w:ascii="Garamond" w:hAnsi="Garamond"/>
          <w:b/>
          <w:bCs/>
          <w:color w:val="000000"/>
          <w:szCs w:val="24"/>
          <w:lang w:val="sq-AL"/>
        </w:rPr>
        <w:t>afatet ligjore:</w:t>
      </w:r>
    </w:p>
    <w:p w14:paraId="6F9DBFBE" w14:textId="1E2C2417"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xml:space="preserve">- Në </w:t>
      </w:r>
      <w:r w:rsidR="007E7413" w:rsidRPr="007E7413">
        <w:rPr>
          <w:rFonts w:ascii="Garamond" w:hAnsi="Garamond"/>
          <w:color w:val="000000"/>
          <w:szCs w:val="24"/>
          <w:lang w:val="sq-AL"/>
        </w:rPr>
        <w:t>kont</w:t>
      </w:r>
      <w:r w:rsidRPr="007E7413">
        <w:rPr>
          <w:rFonts w:ascii="Garamond" w:hAnsi="Garamond"/>
          <w:color w:val="000000"/>
          <w:szCs w:val="24"/>
          <w:lang w:val="sq-AL"/>
        </w:rPr>
        <w:t xml:space="preserve">ratën e nënshkruar me </w:t>
      </w:r>
      <w:proofErr w:type="spellStart"/>
      <w:r w:rsidRPr="007E7413">
        <w:rPr>
          <w:rFonts w:ascii="Garamond" w:hAnsi="Garamond"/>
          <w:color w:val="000000"/>
          <w:szCs w:val="24"/>
          <w:lang w:val="sq-AL"/>
        </w:rPr>
        <w:t>MIE</w:t>
      </w:r>
      <w:proofErr w:type="spellEnd"/>
      <w:r w:rsidRPr="007E7413">
        <w:rPr>
          <w:rFonts w:ascii="Garamond" w:hAnsi="Garamond"/>
          <w:color w:val="000000"/>
          <w:szCs w:val="24"/>
          <w:lang w:val="sq-AL"/>
        </w:rPr>
        <w:t xml:space="preserve">-n me nr. 2623 </w:t>
      </w:r>
      <w:proofErr w:type="spellStart"/>
      <w:r w:rsidRPr="007E7413">
        <w:rPr>
          <w:rFonts w:ascii="Garamond" w:hAnsi="Garamond"/>
          <w:color w:val="000000"/>
          <w:szCs w:val="24"/>
          <w:lang w:val="sq-AL"/>
        </w:rPr>
        <w:t>rep</w:t>
      </w:r>
      <w:proofErr w:type="spellEnd"/>
      <w:r w:rsidRPr="007E7413">
        <w:rPr>
          <w:rFonts w:ascii="Garamond" w:hAnsi="Garamond"/>
          <w:color w:val="000000"/>
          <w:szCs w:val="24"/>
          <w:lang w:val="sq-AL"/>
        </w:rPr>
        <w:t xml:space="preserve">., nr. 1238/2 </w:t>
      </w:r>
      <w:proofErr w:type="spellStart"/>
      <w:r w:rsidRPr="007E7413">
        <w:rPr>
          <w:rFonts w:ascii="Garamond" w:hAnsi="Garamond"/>
          <w:color w:val="000000"/>
          <w:szCs w:val="24"/>
          <w:lang w:val="sq-AL"/>
        </w:rPr>
        <w:t>kol</w:t>
      </w:r>
      <w:proofErr w:type="spellEnd"/>
      <w:r w:rsidRPr="007E7413">
        <w:rPr>
          <w:rFonts w:ascii="Garamond" w:hAnsi="Garamond"/>
          <w:color w:val="000000"/>
          <w:szCs w:val="24"/>
          <w:lang w:val="sq-AL"/>
        </w:rPr>
        <w:t>., datë 20.11.2017,  ndër të tjera përcaktohet se koncesioni jepet për një afat prej 35 (tridhjetë e pesë) vitesh, nga data e hyrjes në fuqi të saj dhe mbaron ditën e përvjetorit të 35-të të hyrjes në fuqi të saj.</w:t>
      </w:r>
      <w:r w:rsidRPr="007E7413">
        <w:rPr>
          <w:rFonts w:ascii="Garamond" w:hAnsi="Garamond"/>
          <w:i/>
          <w:iCs/>
          <w:color w:val="000000"/>
          <w:szCs w:val="24"/>
          <w:lang w:val="sq-AL"/>
        </w:rPr>
        <w:t xml:space="preserve"> </w:t>
      </w:r>
    </w:p>
    <w:p w14:paraId="11D1CD18" w14:textId="407B249B"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ERE, në zbatim të nenit 38, pika 1, g</w:t>
      </w:r>
      <w:r w:rsidR="007E7413">
        <w:rPr>
          <w:rFonts w:ascii="Garamond" w:hAnsi="Garamond"/>
          <w:color w:val="000000"/>
          <w:szCs w:val="24"/>
          <w:lang w:val="sq-AL"/>
        </w:rPr>
        <w:t>e</w:t>
      </w:r>
      <w:r w:rsidRPr="007E7413">
        <w:rPr>
          <w:rFonts w:ascii="Garamond" w:hAnsi="Garamond"/>
          <w:color w:val="000000"/>
          <w:szCs w:val="24"/>
          <w:lang w:val="sq-AL"/>
        </w:rPr>
        <w:t>rma “a” të ligjit nr. 43/2015</w:t>
      </w:r>
      <w:r w:rsidR="007E7413">
        <w:rPr>
          <w:rFonts w:ascii="Garamond" w:hAnsi="Garamond"/>
          <w:color w:val="000000"/>
          <w:szCs w:val="24"/>
          <w:lang w:val="sq-AL"/>
        </w:rPr>
        <w:t>,</w:t>
      </w:r>
      <w:r w:rsidRPr="007E7413">
        <w:rPr>
          <w:rFonts w:ascii="Garamond" w:hAnsi="Garamond"/>
          <w:color w:val="000000"/>
          <w:szCs w:val="24"/>
          <w:lang w:val="sq-AL"/>
        </w:rPr>
        <w:t xml:space="preserve"> “</w:t>
      </w:r>
      <w:r w:rsidRPr="007E7413">
        <w:rPr>
          <w:rFonts w:ascii="Garamond" w:hAnsi="Garamond"/>
          <w:iCs/>
          <w:color w:val="000000"/>
          <w:szCs w:val="24"/>
          <w:lang w:val="sq-AL"/>
        </w:rPr>
        <w:t>Për sektorin e energjisë elektrike</w:t>
      </w:r>
      <w:r w:rsidRPr="007E7413">
        <w:rPr>
          <w:rFonts w:ascii="Garamond" w:hAnsi="Garamond"/>
          <w:color w:val="000000"/>
          <w:szCs w:val="24"/>
          <w:lang w:val="sq-AL"/>
        </w:rPr>
        <w:t>”, i ndryshuar, dhe nenit 5, pika 1, germa “a” të “</w:t>
      </w:r>
      <w:r w:rsidRPr="007E7413">
        <w:rPr>
          <w:rFonts w:ascii="Garamond" w:hAnsi="Garamond"/>
          <w:iCs/>
          <w:color w:val="000000"/>
          <w:szCs w:val="24"/>
          <w:lang w:val="sq-AL"/>
        </w:rPr>
        <w:t>Rregullores për procedurat dhe afatet për dhënien, modifikimin, transferimin, rinovimin, njohjen dhe heqjen e licencave në sektorin e energjisë elektrike</w:t>
      </w:r>
      <w:r w:rsidRPr="007E7413">
        <w:rPr>
          <w:rFonts w:ascii="Garamond" w:hAnsi="Garamond"/>
          <w:color w:val="000000"/>
          <w:szCs w:val="24"/>
          <w:lang w:val="sq-AL"/>
        </w:rPr>
        <w:t>”, lëshon një licencë për veprimtarinë e prodhimit të energjisë elektrike deri në 30 vjet. Po ashtu, në nenin 5, pika 2 të “</w:t>
      </w:r>
      <w:r w:rsidRPr="007E7413">
        <w:rPr>
          <w:rFonts w:ascii="Garamond" w:hAnsi="Garamond"/>
          <w:iCs/>
          <w:color w:val="000000"/>
          <w:szCs w:val="24"/>
          <w:lang w:val="sq-AL"/>
        </w:rPr>
        <w:t>Rregullores për procedurat dhe afatet për dhënien, modifikimin, transferimin, rinovimin, njohjen dhe heqjen e licencave në sektorin e energjisë elektrike”</w:t>
      </w:r>
      <w:r w:rsidRPr="007E7413">
        <w:rPr>
          <w:rFonts w:ascii="Garamond" w:hAnsi="Garamond"/>
          <w:color w:val="000000"/>
          <w:szCs w:val="24"/>
          <w:lang w:val="sq-AL"/>
        </w:rPr>
        <w:t xml:space="preserve">, të  ndryshuar, parashikohet se për aplikimet në veprimtarinë e prodhimit të energjisë elektrike, të cilat paraqiten në ERE më vonë se data efektive e kontratës/autorizimit, llogaritja e afatit së licencimit, bëhet për periudhën e mbetur. Si e tillë, periudha e mbetur për licencim është afërsisht 27 vjet e 4 muaj, afat ky i cili përfundon konkretisht më 20.11.2052, ndaj dhe licenca do të jetë e vlefshme deri në këtë datë. </w:t>
      </w:r>
    </w:p>
    <w:p w14:paraId="38B5C8F1" w14:textId="278C3C65"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lastRenderedPageBreak/>
        <w:t xml:space="preserve">- Në referencë të përcaktimeve të nenit 10 të </w:t>
      </w:r>
      <w:r w:rsidR="007E7413">
        <w:rPr>
          <w:rFonts w:ascii="Garamond" w:hAnsi="Garamond"/>
          <w:color w:val="000000"/>
          <w:szCs w:val="24"/>
          <w:lang w:val="sq-AL"/>
        </w:rPr>
        <w:t>k</w:t>
      </w:r>
      <w:r w:rsidRPr="007E7413">
        <w:rPr>
          <w:rFonts w:ascii="Garamond" w:hAnsi="Garamond"/>
          <w:color w:val="000000"/>
          <w:szCs w:val="24"/>
          <w:lang w:val="sq-AL"/>
        </w:rPr>
        <w:t xml:space="preserve">ontratës nr. 1238/2 </w:t>
      </w:r>
      <w:proofErr w:type="spellStart"/>
      <w:r w:rsidRPr="007E7413">
        <w:rPr>
          <w:rFonts w:ascii="Garamond" w:hAnsi="Garamond"/>
          <w:color w:val="000000"/>
          <w:szCs w:val="24"/>
          <w:lang w:val="sq-AL"/>
        </w:rPr>
        <w:t>kol</w:t>
      </w:r>
      <w:proofErr w:type="spellEnd"/>
      <w:r w:rsidRPr="007E7413">
        <w:rPr>
          <w:rFonts w:ascii="Garamond" w:hAnsi="Garamond"/>
          <w:color w:val="000000"/>
          <w:szCs w:val="24"/>
          <w:lang w:val="sq-AL"/>
        </w:rPr>
        <w:t xml:space="preserve">., datë 20.11.2017 dhe nenit 1 të </w:t>
      </w:r>
      <w:r w:rsidR="007E7413" w:rsidRPr="007E7413">
        <w:rPr>
          <w:rFonts w:ascii="Garamond" w:hAnsi="Garamond"/>
          <w:color w:val="000000"/>
          <w:szCs w:val="24"/>
          <w:lang w:val="sq-AL"/>
        </w:rPr>
        <w:t xml:space="preserve">kontratës shtesë </w:t>
      </w:r>
      <w:r w:rsidRPr="007E7413">
        <w:rPr>
          <w:rFonts w:ascii="Garamond" w:hAnsi="Garamond"/>
          <w:color w:val="000000"/>
          <w:szCs w:val="24"/>
          <w:lang w:val="sq-AL"/>
        </w:rPr>
        <w:t xml:space="preserve">nr. 2524 </w:t>
      </w:r>
      <w:proofErr w:type="spellStart"/>
      <w:r w:rsidRPr="007E7413">
        <w:rPr>
          <w:rFonts w:ascii="Garamond" w:hAnsi="Garamond"/>
          <w:color w:val="000000"/>
          <w:szCs w:val="24"/>
          <w:lang w:val="sq-AL"/>
        </w:rPr>
        <w:t>rep</w:t>
      </w:r>
      <w:proofErr w:type="spellEnd"/>
      <w:r w:rsidRPr="007E7413">
        <w:rPr>
          <w:rFonts w:ascii="Garamond" w:hAnsi="Garamond"/>
          <w:color w:val="000000"/>
          <w:szCs w:val="24"/>
          <w:lang w:val="sq-AL"/>
        </w:rPr>
        <w:t xml:space="preserve">., nr. 945 </w:t>
      </w:r>
      <w:proofErr w:type="spellStart"/>
      <w:r w:rsidRPr="007E7413">
        <w:rPr>
          <w:rFonts w:ascii="Garamond" w:hAnsi="Garamond"/>
          <w:color w:val="000000"/>
          <w:szCs w:val="24"/>
          <w:lang w:val="sq-AL"/>
        </w:rPr>
        <w:t>kol</w:t>
      </w:r>
      <w:proofErr w:type="spellEnd"/>
      <w:r w:rsidRPr="007E7413">
        <w:rPr>
          <w:rFonts w:ascii="Garamond" w:hAnsi="Garamond"/>
          <w:color w:val="000000"/>
          <w:szCs w:val="24"/>
          <w:lang w:val="sq-AL"/>
        </w:rPr>
        <w:t>., datë 15.5.2024</w:t>
      </w:r>
      <w:r w:rsidRPr="007E7413">
        <w:rPr>
          <w:rFonts w:ascii="Garamond" w:hAnsi="Garamond"/>
          <w:i/>
          <w:iCs/>
          <w:color w:val="000000"/>
          <w:szCs w:val="24"/>
          <w:lang w:val="sq-AL"/>
        </w:rPr>
        <w:t>,</w:t>
      </w:r>
      <w:r w:rsidRPr="007E7413">
        <w:rPr>
          <w:rFonts w:ascii="Garamond" w:hAnsi="Garamond"/>
          <w:color w:val="000000"/>
          <w:szCs w:val="24"/>
          <w:lang w:val="sq-AL"/>
        </w:rPr>
        <w:t xml:space="preserve"> shoqëria duhet të vendosë në operim hidrocentralin brenda datës 15.5.2027. </w:t>
      </w:r>
    </w:p>
    <w:p w14:paraId="30EA9A5F" w14:textId="36B874FB"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xml:space="preserve">- Po ashtu, në referencë të përcaktimeve të nenit 11 të kontratës nr. 1238/2 </w:t>
      </w:r>
      <w:proofErr w:type="spellStart"/>
      <w:r w:rsidRPr="007E7413">
        <w:rPr>
          <w:rFonts w:ascii="Garamond" w:hAnsi="Garamond"/>
          <w:color w:val="000000"/>
          <w:szCs w:val="24"/>
          <w:lang w:val="sq-AL"/>
        </w:rPr>
        <w:t>kol</w:t>
      </w:r>
      <w:proofErr w:type="spellEnd"/>
      <w:r w:rsidRPr="007E7413">
        <w:rPr>
          <w:rFonts w:ascii="Garamond" w:hAnsi="Garamond"/>
          <w:color w:val="000000"/>
          <w:szCs w:val="24"/>
          <w:lang w:val="sq-AL"/>
        </w:rPr>
        <w:t xml:space="preserve">., datë 20.11.2017, dhe në rrethanat kur shoqëria ka dokumentuar fillimin e punimeve për ndërtimin e hidrocentralit, vlerësohet që t’i lihet detyrë shoqërisë që me fillimin e operimit/ushtrimit të veprimtarisë së prodhimit të energjisë elektrike, por jo më vonë se 60 ditë nga ky fakt, të depozitojë në ERE dokumentacionin përkatës mbi </w:t>
      </w:r>
      <w:proofErr w:type="spellStart"/>
      <w:r w:rsidRPr="007E7413">
        <w:rPr>
          <w:rFonts w:ascii="Garamond" w:hAnsi="Garamond"/>
          <w:color w:val="000000"/>
          <w:szCs w:val="24"/>
          <w:lang w:val="sq-AL"/>
        </w:rPr>
        <w:t>komisionimin</w:t>
      </w:r>
      <w:proofErr w:type="spellEnd"/>
      <w:r w:rsidRPr="007E7413">
        <w:rPr>
          <w:rFonts w:ascii="Garamond" w:hAnsi="Garamond"/>
          <w:color w:val="000000"/>
          <w:szCs w:val="24"/>
          <w:lang w:val="sq-AL"/>
        </w:rPr>
        <w:t xml:space="preserve"> dhe vënien në punë të veprës. Brenda këtij afati vlerësohet që t’i lihet asaj detyrë që të përditësojë në ERE dhe informacionin përkatës për strukturën organizative.</w:t>
      </w:r>
    </w:p>
    <w:p w14:paraId="3330F9AA" w14:textId="2B899B16"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s="Calibri"/>
          <w:color w:val="000000"/>
          <w:szCs w:val="24"/>
          <w:lang w:val="sq-AL"/>
        </w:rPr>
        <w:t xml:space="preserve">- </w:t>
      </w:r>
      <w:r w:rsidRPr="007E7413">
        <w:rPr>
          <w:rFonts w:ascii="Garamond" w:hAnsi="Garamond"/>
          <w:color w:val="000000"/>
          <w:szCs w:val="24"/>
          <w:lang w:val="sq-AL"/>
        </w:rPr>
        <w:t xml:space="preserve">ERE rezervon të drejtën e rishikimit të vendimit, në rast të mosplotësimit të kushteve të sipërcituara, ose në rast se nga ana e </w:t>
      </w:r>
      <w:proofErr w:type="spellStart"/>
      <w:r w:rsidRPr="007E7413">
        <w:rPr>
          <w:rFonts w:ascii="Garamond" w:hAnsi="Garamond"/>
          <w:color w:val="000000"/>
          <w:szCs w:val="24"/>
          <w:lang w:val="sq-AL"/>
        </w:rPr>
        <w:t>MIE</w:t>
      </w:r>
      <w:proofErr w:type="spellEnd"/>
      <w:r w:rsidRPr="007E7413">
        <w:rPr>
          <w:rFonts w:ascii="Garamond" w:hAnsi="Garamond"/>
          <w:color w:val="000000"/>
          <w:szCs w:val="24"/>
          <w:lang w:val="sq-AL"/>
        </w:rPr>
        <w:t>-s depozitohet ndonjë qëndrim i ndryshëm në lidhje me vlefshmërinë e kontratës.</w:t>
      </w:r>
    </w:p>
    <w:p w14:paraId="78E6CFB6" w14:textId="3C7B752B"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Në përfundim, vlerësohet se shoqëria ka përmbushur kushtet për licencim, me detyrimin për të respektuar afatet dhe kushtet e përcaktuara.</w:t>
      </w:r>
    </w:p>
    <w:p w14:paraId="38694DB1" w14:textId="5890F298"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xml:space="preserve">Për gjithë sa më sipër, </w:t>
      </w:r>
      <w:r w:rsidR="007E7413" w:rsidRPr="007E7413">
        <w:rPr>
          <w:rFonts w:ascii="Garamond" w:hAnsi="Garamond"/>
          <w:color w:val="000000"/>
          <w:szCs w:val="24"/>
          <w:lang w:val="sq-AL"/>
        </w:rPr>
        <w:t xml:space="preserve">Bordi </w:t>
      </w:r>
      <w:r w:rsidRPr="007E7413">
        <w:rPr>
          <w:rFonts w:ascii="Garamond" w:hAnsi="Garamond"/>
          <w:color w:val="000000"/>
          <w:szCs w:val="24"/>
          <w:lang w:val="sq-AL"/>
        </w:rPr>
        <w:t xml:space="preserve">i ERE-s </w:t>
      </w:r>
    </w:p>
    <w:p w14:paraId="1FF53A7B" w14:textId="77777777" w:rsidR="00827662" w:rsidRPr="007E7413" w:rsidRDefault="00827662" w:rsidP="00827662">
      <w:pPr>
        <w:autoSpaceDE w:val="0"/>
        <w:autoSpaceDN w:val="0"/>
        <w:adjustRightInd w:val="0"/>
        <w:spacing w:after="0" w:line="240" w:lineRule="auto"/>
        <w:ind w:firstLine="284"/>
        <w:jc w:val="both"/>
        <w:rPr>
          <w:rFonts w:ascii="Garamond" w:hAnsi="Garamond"/>
          <w:color w:val="000000"/>
          <w:szCs w:val="24"/>
          <w:lang w:val="sq-AL"/>
        </w:rPr>
      </w:pPr>
    </w:p>
    <w:p w14:paraId="3AD651B9" w14:textId="044D0398" w:rsidR="00016910" w:rsidRPr="007E7413" w:rsidRDefault="00827662" w:rsidP="00827662">
      <w:pPr>
        <w:autoSpaceDE w:val="0"/>
        <w:autoSpaceDN w:val="0"/>
        <w:adjustRightInd w:val="0"/>
        <w:spacing w:after="0" w:line="240" w:lineRule="auto"/>
        <w:ind w:firstLine="284"/>
        <w:jc w:val="center"/>
        <w:rPr>
          <w:rFonts w:ascii="Garamond" w:hAnsi="Garamond"/>
          <w:b/>
          <w:bCs/>
          <w:color w:val="000000"/>
          <w:szCs w:val="24"/>
          <w:lang w:val="sq-AL"/>
        </w:rPr>
      </w:pPr>
      <w:r w:rsidRPr="007E7413">
        <w:rPr>
          <w:rFonts w:ascii="Garamond" w:hAnsi="Garamond"/>
          <w:bCs/>
          <w:color w:val="000000"/>
          <w:szCs w:val="24"/>
          <w:lang w:val="sq-AL"/>
        </w:rPr>
        <w:t>VENDOSI</w:t>
      </w:r>
      <w:r w:rsidR="00016910" w:rsidRPr="007E7413">
        <w:rPr>
          <w:rFonts w:ascii="Garamond" w:hAnsi="Garamond"/>
          <w:b/>
          <w:bCs/>
          <w:color w:val="000000"/>
          <w:szCs w:val="24"/>
          <w:lang w:val="sq-AL"/>
        </w:rPr>
        <w:t>:</w:t>
      </w:r>
    </w:p>
    <w:p w14:paraId="002F1F06" w14:textId="77777777" w:rsidR="00827662" w:rsidRPr="007E7413" w:rsidRDefault="00827662" w:rsidP="00827662">
      <w:pPr>
        <w:autoSpaceDE w:val="0"/>
        <w:autoSpaceDN w:val="0"/>
        <w:adjustRightInd w:val="0"/>
        <w:spacing w:after="0" w:line="240" w:lineRule="auto"/>
        <w:ind w:firstLine="284"/>
        <w:jc w:val="center"/>
        <w:rPr>
          <w:rFonts w:ascii="Garamond" w:hAnsi="Garamond"/>
          <w:b/>
          <w:bCs/>
          <w:color w:val="000000"/>
          <w:szCs w:val="24"/>
          <w:lang w:val="sq-AL"/>
        </w:rPr>
      </w:pPr>
    </w:p>
    <w:p w14:paraId="4B09F88E" w14:textId="07181B36"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1. Të licencojë shoqërinë “</w:t>
      </w:r>
      <w:proofErr w:type="spellStart"/>
      <w:r w:rsidR="007E7413" w:rsidRPr="007E7413">
        <w:rPr>
          <w:rFonts w:ascii="Garamond" w:hAnsi="Garamond"/>
          <w:color w:val="000000"/>
          <w:szCs w:val="24"/>
          <w:lang w:val="sq-AL"/>
        </w:rPr>
        <w:t>Grabova</w:t>
      </w:r>
      <w:proofErr w:type="spellEnd"/>
      <w:r w:rsidR="007E7413" w:rsidRPr="007E7413">
        <w:rPr>
          <w:rFonts w:ascii="Garamond" w:hAnsi="Garamond"/>
          <w:color w:val="000000"/>
          <w:szCs w:val="24"/>
          <w:lang w:val="sq-AL"/>
        </w:rPr>
        <w:t xml:space="preserve"> </w:t>
      </w:r>
      <w:proofErr w:type="spellStart"/>
      <w:r w:rsidR="007E7413" w:rsidRPr="007E7413">
        <w:rPr>
          <w:rFonts w:ascii="Garamond" w:hAnsi="Garamond"/>
          <w:color w:val="000000"/>
          <w:szCs w:val="24"/>
          <w:lang w:val="sq-AL"/>
        </w:rPr>
        <w:t>Hydropower</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sh.p.k</w:t>
      </w:r>
      <w:proofErr w:type="spellEnd"/>
      <w:r w:rsidRPr="007E7413">
        <w:rPr>
          <w:rFonts w:ascii="Garamond" w:hAnsi="Garamond"/>
          <w:color w:val="000000"/>
          <w:szCs w:val="24"/>
          <w:lang w:val="sq-AL"/>
        </w:rPr>
        <w:t xml:space="preserve">. në veprimtarinë e prodhimit të energjisë elektrike nga </w:t>
      </w:r>
      <w:proofErr w:type="spellStart"/>
      <w:r w:rsidRPr="007E7413">
        <w:rPr>
          <w:rFonts w:ascii="Garamond" w:hAnsi="Garamond"/>
          <w:color w:val="000000"/>
          <w:szCs w:val="24"/>
          <w:lang w:val="sq-AL"/>
        </w:rPr>
        <w:t>HEC</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Grabova</w:t>
      </w:r>
      <w:proofErr w:type="spellEnd"/>
      <w:r w:rsidRPr="007E7413">
        <w:rPr>
          <w:rFonts w:ascii="Garamond" w:hAnsi="Garamond"/>
          <w:color w:val="000000"/>
          <w:szCs w:val="24"/>
          <w:lang w:val="sq-AL"/>
        </w:rPr>
        <w:t xml:space="preserve"> 1”, me kapacitet të instaluar 14.9 </w:t>
      </w:r>
      <w:proofErr w:type="spellStart"/>
      <w:r w:rsidR="007E7413" w:rsidRPr="007E7413">
        <w:rPr>
          <w:rFonts w:ascii="Garamond" w:hAnsi="Garamond"/>
          <w:i/>
          <w:color w:val="000000"/>
          <w:szCs w:val="24"/>
          <w:lang w:val="sq-AL"/>
        </w:rPr>
        <w:t>mw</w:t>
      </w:r>
      <w:proofErr w:type="spellEnd"/>
      <w:r w:rsidRPr="007E7413">
        <w:rPr>
          <w:rFonts w:ascii="Garamond" w:hAnsi="Garamond"/>
          <w:color w:val="000000"/>
          <w:szCs w:val="24"/>
          <w:lang w:val="sq-AL"/>
        </w:rPr>
        <w:t xml:space="preserve">, me vendndodhje në pellgun ujëmbledhës të përroit të </w:t>
      </w:r>
      <w:proofErr w:type="spellStart"/>
      <w:r w:rsidRPr="007E7413">
        <w:rPr>
          <w:rFonts w:ascii="Garamond" w:hAnsi="Garamond"/>
          <w:color w:val="000000"/>
          <w:szCs w:val="24"/>
          <w:lang w:val="sq-AL"/>
        </w:rPr>
        <w:t>Grabovës</w:t>
      </w:r>
      <w:proofErr w:type="spellEnd"/>
      <w:r w:rsidRPr="007E7413">
        <w:rPr>
          <w:rFonts w:ascii="Garamond" w:hAnsi="Garamond"/>
          <w:color w:val="000000"/>
          <w:szCs w:val="24"/>
          <w:lang w:val="sq-AL"/>
        </w:rPr>
        <w:t xml:space="preserve">, degë e lumit të Devollit, </w:t>
      </w:r>
      <w:r w:rsidR="007E7413">
        <w:rPr>
          <w:rFonts w:ascii="Garamond" w:hAnsi="Garamond"/>
          <w:color w:val="000000"/>
          <w:szCs w:val="24"/>
          <w:lang w:val="sq-AL"/>
        </w:rPr>
        <w:t>q</w:t>
      </w:r>
      <w:r w:rsidRPr="007E7413">
        <w:rPr>
          <w:rFonts w:ascii="Garamond" w:hAnsi="Garamond"/>
          <w:color w:val="000000"/>
          <w:szCs w:val="24"/>
          <w:lang w:val="sq-AL"/>
        </w:rPr>
        <w:t>arku Elbasan, me afat vlefshmërie të licencës deri më 20.11.2052.</w:t>
      </w:r>
    </w:p>
    <w:p w14:paraId="58912AF6" w14:textId="42D8A9E8"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2. Shoqëria duhet të fillojë ushtrimin e veprimtarisë së prodhimit të energjisë elektrike brenda datës 15.5.2027.</w:t>
      </w:r>
    </w:p>
    <w:p w14:paraId="542A153A" w14:textId="4B1545DE"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xml:space="preserve">3. Me fillimin e operimit, por jo më vonë se 60 (gjashtëdhjetë) ditë nga data e fillimit të operimit, shoqëria duhet të dokumentojë në ERE </w:t>
      </w:r>
      <w:proofErr w:type="spellStart"/>
      <w:r w:rsidRPr="007E7413">
        <w:rPr>
          <w:rFonts w:ascii="Garamond" w:hAnsi="Garamond"/>
          <w:color w:val="000000"/>
          <w:szCs w:val="24"/>
          <w:lang w:val="sq-AL"/>
        </w:rPr>
        <w:t>komisionimin</w:t>
      </w:r>
      <w:proofErr w:type="spellEnd"/>
      <w:r w:rsidRPr="007E7413">
        <w:rPr>
          <w:rFonts w:ascii="Garamond" w:hAnsi="Garamond"/>
          <w:color w:val="000000"/>
          <w:szCs w:val="24"/>
          <w:lang w:val="sq-AL"/>
        </w:rPr>
        <w:t xml:space="preserve"> dhe vënien në punë të veprës, si dhe të përditësojë informacionin mbi strukturën organizative të saj. </w:t>
      </w:r>
    </w:p>
    <w:p w14:paraId="6D7D478E" w14:textId="0817D0A4"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4. Ky vendim është objekt rishikimi në rast të depozitimit të akteve të ndryshme nga ato që kanë shërbyer për marrjen e këtij vendimi.</w:t>
      </w:r>
    </w:p>
    <w:p w14:paraId="7A2F0B98" w14:textId="666DEC8C"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5. Drejtoria e Licencimit dhe Autorizimeve të njoftojë shoqërinë “</w:t>
      </w:r>
      <w:proofErr w:type="spellStart"/>
      <w:r w:rsidR="007E7413" w:rsidRPr="007E7413">
        <w:rPr>
          <w:rFonts w:ascii="Garamond" w:hAnsi="Garamond"/>
          <w:color w:val="000000"/>
          <w:szCs w:val="24"/>
          <w:lang w:val="sq-AL"/>
        </w:rPr>
        <w:t>Grabova</w:t>
      </w:r>
      <w:proofErr w:type="spellEnd"/>
      <w:r w:rsidR="007E7413" w:rsidRPr="007E7413">
        <w:rPr>
          <w:rFonts w:ascii="Garamond" w:hAnsi="Garamond"/>
          <w:color w:val="000000"/>
          <w:szCs w:val="24"/>
          <w:lang w:val="sq-AL"/>
        </w:rPr>
        <w:t xml:space="preserve"> </w:t>
      </w:r>
      <w:proofErr w:type="spellStart"/>
      <w:r w:rsidR="007E7413" w:rsidRPr="007E7413">
        <w:rPr>
          <w:rFonts w:ascii="Garamond" w:hAnsi="Garamond"/>
          <w:color w:val="000000"/>
          <w:szCs w:val="24"/>
          <w:lang w:val="sq-AL"/>
        </w:rPr>
        <w:t>Hydropower</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sh.p.k</w:t>
      </w:r>
      <w:proofErr w:type="spellEnd"/>
      <w:r w:rsidRPr="007E7413">
        <w:rPr>
          <w:rFonts w:ascii="Garamond" w:hAnsi="Garamond"/>
          <w:color w:val="000000"/>
          <w:szCs w:val="24"/>
          <w:lang w:val="sq-AL"/>
        </w:rPr>
        <w:t xml:space="preserve">., Ministrinë e Infrastrukturës dhe Energjisë, OST </w:t>
      </w:r>
      <w:proofErr w:type="spellStart"/>
      <w:r w:rsidRPr="007E7413">
        <w:rPr>
          <w:rFonts w:ascii="Garamond" w:hAnsi="Garamond"/>
          <w:color w:val="000000"/>
          <w:szCs w:val="24"/>
          <w:lang w:val="sq-AL"/>
        </w:rPr>
        <w:t>sh.a</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FTL</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sh.a</w:t>
      </w:r>
      <w:proofErr w:type="spellEnd"/>
      <w:r w:rsidRPr="007E7413">
        <w:rPr>
          <w:rFonts w:ascii="Garamond" w:hAnsi="Garamond"/>
          <w:color w:val="000000"/>
          <w:szCs w:val="24"/>
          <w:lang w:val="sq-AL"/>
        </w:rPr>
        <w:t xml:space="preserve">. dhe </w:t>
      </w:r>
      <w:proofErr w:type="spellStart"/>
      <w:r w:rsidRPr="007E7413">
        <w:rPr>
          <w:rFonts w:ascii="Garamond" w:hAnsi="Garamond"/>
          <w:color w:val="000000"/>
          <w:szCs w:val="24"/>
          <w:lang w:val="sq-AL"/>
        </w:rPr>
        <w:t>ALPEX</w:t>
      </w:r>
      <w:proofErr w:type="spellEnd"/>
      <w:r w:rsidRPr="007E7413">
        <w:rPr>
          <w:rFonts w:ascii="Garamond" w:hAnsi="Garamond"/>
          <w:color w:val="000000"/>
          <w:szCs w:val="24"/>
          <w:lang w:val="sq-AL"/>
        </w:rPr>
        <w:t xml:space="preserve"> </w:t>
      </w:r>
      <w:proofErr w:type="spellStart"/>
      <w:r w:rsidRPr="007E7413">
        <w:rPr>
          <w:rFonts w:ascii="Garamond" w:hAnsi="Garamond"/>
          <w:color w:val="000000"/>
          <w:szCs w:val="24"/>
          <w:lang w:val="sq-AL"/>
        </w:rPr>
        <w:t>sh.a</w:t>
      </w:r>
      <w:proofErr w:type="spellEnd"/>
      <w:r w:rsidRPr="007E7413">
        <w:rPr>
          <w:rFonts w:ascii="Garamond" w:hAnsi="Garamond"/>
          <w:color w:val="000000"/>
          <w:szCs w:val="24"/>
          <w:lang w:val="sq-AL"/>
        </w:rPr>
        <w:t xml:space="preserve">., për vendimin e </w:t>
      </w:r>
      <w:r w:rsidR="002B2B34">
        <w:rPr>
          <w:rFonts w:ascii="Garamond" w:hAnsi="Garamond"/>
          <w:color w:val="000000"/>
          <w:szCs w:val="24"/>
          <w:lang w:val="sq-AL"/>
        </w:rPr>
        <w:t>B</w:t>
      </w:r>
      <w:r w:rsidRPr="007E7413">
        <w:rPr>
          <w:rFonts w:ascii="Garamond" w:hAnsi="Garamond"/>
          <w:color w:val="000000"/>
          <w:szCs w:val="24"/>
          <w:lang w:val="sq-AL"/>
        </w:rPr>
        <w:t>ordit të ERE-s.</w:t>
      </w:r>
    </w:p>
    <w:p w14:paraId="21FA99EB" w14:textId="77777777" w:rsidR="00016910" w:rsidRPr="007E7413" w:rsidRDefault="00016910" w:rsidP="00827662">
      <w:pPr>
        <w:tabs>
          <w:tab w:val="center" w:pos="4620"/>
        </w:tabs>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Ky vendim hyn në fuqi menjëherë.</w:t>
      </w:r>
    </w:p>
    <w:p w14:paraId="25EF9FEB" w14:textId="51E90A17"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 xml:space="preserve">Çdo palë e përfshirë në këtë procedurë mund t’i kërkojë ERE-s, brenda 7 ditëve kalendarike nga data e marrjes së vendimit, rishikimin e vendimit të </w:t>
      </w:r>
      <w:r w:rsidR="007E7413" w:rsidRPr="007E7413">
        <w:rPr>
          <w:rFonts w:ascii="Garamond" w:hAnsi="Garamond"/>
          <w:color w:val="000000"/>
          <w:szCs w:val="24"/>
          <w:lang w:val="sq-AL"/>
        </w:rPr>
        <w:t xml:space="preserve">Bordit </w:t>
      </w:r>
      <w:r w:rsidRPr="007E7413">
        <w:rPr>
          <w:rFonts w:ascii="Garamond" w:hAnsi="Garamond"/>
          <w:color w:val="000000"/>
          <w:szCs w:val="24"/>
          <w:lang w:val="sq-AL"/>
        </w:rPr>
        <w:t xml:space="preserve">në rast se ka siguruar prova të reja që mund ta çojnë </w:t>
      </w:r>
      <w:r w:rsidR="007E7413" w:rsidRPr="007E7413">
        <w:rPr>
          <w:rFonts w:ascii="Garamond" w:hAnsi="Garamond"/>
          <w:color w:val="000000"/>
          <w:szCs w:val="24"/>
          <w:lang w:val="sq-AL"/>
        </w:rPr>
        <w:t xml:space="preserve">Bordin </w:t>
      </w:r>
      <w:r w:rsidRPr="007E7413">
        <w:rPr>
          <w:rFonts w:ascii="Garamond" w:hAnsi="Garamond"/>
          <w:color w:val="000000"/>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74D6C226" w14:textId="198FA328" w:rsidR="00016910" w:rsidRPr="007E7413" w:rsidRDefault="00016910" w:rsidP="00827662">
      <w:pPr>
        <w:autoSpaceDE w:val="0"/>
        <w:autoSpaceDN w:val="0"/>
        <w:adjustRightInd w:val="0"/>
        <w:spacing w:after="0" w:line="240" w:lineRule="auto"/>
        <w:ind w:firstLine="284"/>
        <w:jc w:val="both"/>
        <w:rPr>
          <w:rFonts w:ascii="Garamond" w:hAnsi="Garamond"/>
          <w:color w:val="000000"/>
          <w:szCs w:val="24"/>
          <w:lang w:val="sq-AL"/>
        </w:rPr>
      </w:pPr>
      <w:r w:rsidRPr="007E7413">
        <w:rPr>
          <w:rFonts w:ascii="Garamond" w:hAnsi="Garamond"/>
          <w:color w:val="000000"/>
          <w:szCs w:val="24"/>
          <w:lang w:val="sq-AL"/>
        </w:rPr>
        <w:t>Ky vendim botohet në Fletoren Zyrtare.</w:t>
      </w:r>
    </w:p>
    <w:p w14:paraId="3672ED34" w14:textId="77777777" w:rsidR="00827662" w:rsidRPr="007E7413" w:rsidRDefault="00827662" w:rsidP="00827662">
      <w:pPr>
        <w:autoSpaceDE w:val="0"/>
        <w:autoSpaceDN w:val="0"/>
        <w:adjustRightInd w:val="0"/>
        <w:spacing w:after="0" w:line="240" w:lineRule="auto"/>
        <w:ind w:firstLine="284"/>
        <w:jc w:val="both"/>
        <w:rPr>
          <w:rFonts w:ascii="Garamond" w:hAnsi="Garamond"/>
          <w:color w:val="000000"/>
          <w:szCs w:val="24"/>
          <w:lang w:val="sq-AL"/>
        </w:rPr>
      </w:pPr>
    </w:p>
    <w:p w14:paraId="6DE32C74" w14:textId="7202BC27" w:rsidR="00016910" w:rsidRPr="007E7413" w:rsidRDefault="00016910" w:rsidP="00827662">
      <w:pPr>
        <w:autoSpaceDE w:val="0"/>
        <w:autoSpaceDN w:val="0"/>
        <w:adjustRightInd w:val="0"/>
        <w:spacing w:after="0" w:line="240" w:lineRule="auto"/>
        <w:ind w:firstLine="284"/>
        <w:jc w:val="right"/>
        <w:rPr>
          <w:rFonts w:ascii="Garamond" w:hAnsi="Garamond"/>
          <w:bCs/>
          <w:color w:val="000000"/>
          <w:szCs w:val="24"/>
          <w:lang w:val="sq-AL"/>
        </w:rPr>
      </w:pPr>
      <w:r w:rsidRPr="007E7413">
        <w:rPr>
          <w:rFonts w:ascii="Garamond" w:hAnsi="Garamond"/>
          <w:bCs/>
          <w:color w:val="000000"/>
          <w:szCs w:val="24"/>
          <w:lang w:val="sq-AL"/>
        </w:rPr>
        <w:t>KRYETAR</w:t>
      </w:r>
    </w:p>
    <w:p w14:paraId="3F2D59B3" w14:textId="5E842C2F" w:rsidR="00016910" w:rsidRPr="007E7413" w:rsidRDefault="00016910" w:rsidP="00827662">
      <w:pPr>
        <w:autoSpaceDE w:val="0"/>
        <w:autoSpaceDN w:val="0"/>
        <w:adjustRightInd w:val="0"/>
        <w:spacing w:after="0" w:line="240" w:lineRule="auto"/>
        <w:ind w:firstLine="284"/>
        <w:jc w:val="right"/>
        <w:rPr>
          <w:rFonts w:ascii="Garamond" w:hAnsi="Garamond"/>
          <w:b/>
          <w:bCs/>
          <w:color w:val="000000"/>
          <w:szCs w:val="24"/>
          <w:lang w:val="sq-AL"/>
        </w:rPr>
      </w:pPr>
      <w:r w:rsidRPr="007E7413">
        <w:rPr>
          <w:rFonts w:ascii="Garamond" w:hAnsi="Garamond"/>
          <w:b/>
          <w:bCs/>
          <w:color w:val="000000"/>
          <w:szCs w:val="24"/>
          <w:lang w:val="sq-AL"/>
        </w:rPr>
        <w:t xml:space="preserve">Petrit </w:t>
      </w:r>
      <w:proofErr w:type="spellStart"/>
      <w:r w:rsidR="00827662" w:rsidRPr="007E7413">
        <w:rPr>
          <w:rFonts w:ascii="Garamond" w:hAnsi="Garamond"/>
          <w:b/>
          <w:bCs/>
          <w:color w:val="000000"/>
          <w:szCs w:val="24"/>
          <w:lang w:val="sq-AL"/>
        </w:rPr>
        <w:t>Ahmeti</w:t>
      </w:r>
      <w:proofErr w:type="spellEnd"/>
    </w:p>
    <w:p w14:paraId="66B96ECD" w14:textId="3AB096D7" w:rsidR="00941D8A" w:rsidRPr="007E7413" w:rsidRDefault="00941D8A" w:rsidP="00827662">
      <w:pPr>
        <w:spacing w:after="0" w:line="240" w:lineRule="auto"/>
        <w:ind w:firstLine="284"/>
        <w:jc w:val="right"/>
        <w:rPr>
          <w:rFonts w:ascii="Garamond" w:hAnsi="Garamond"/>
          <w:lang w:val="sq-AL"/>
        </w:rPr>
      </w:pPr>
    </w:p>
    <w:sectPr w:rsidR="00941D8A" w:rsidRPr="007E7413">
      <w:footerReference w:type="default" r:id="rId15"/>
      <w:pgSz w:w="12240" w:h="15840"/>
      <w:pgMar w:top="1170" w:right="1440" w:bottom="1800" w:left="1440" w:header="274" w:footer="2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5E28D" w14:textId="77777777" w:rsidR="007E7413" w:rsidRDefault="007E7413">
      <w:pPr>
        <w:spacing w:after="0" w:line="240" w:lineRule="auto"/>
      </w:pPr>
      <w:r>
        <w:separator/>
      </w:r>
    </w:p>
  </w:endnote>
  <w:endnote w:type="continuationSeparator" w:id="0">
    <w:p w14:paraId="57312631" w14:textId="77777777" w:rsidR="007E7413" w:rsidRDefault="007E7413">
      <w:pPr>
        <w:spacing w:after="0" w:line="240" w:lineRule="auto"/>
      </w:pPr>
      <w:r>
        <w:continuationSeparator/>
      </w:r>
    </w:p>
  </w:endnote>
  <w:endnote w:type="continuationNotice" w:id="1">
    <w:p w14:paraId="0B8DEF6C" w14:textId="77777777" w:rsidR="007E7413" w:rsidRDefault="007E74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7031B" w14:textId="4F86B39E" w:rsidR="007E7413" w:rsidRDefault="007E7413">
    <w:pPr>
      <w:pStyle w:val="Footer"/>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A3EE9" w14:textId="77777777" w:rsidR="007E7413" w:rsidRDefault="007E7413">
      <w:pPr>
        <w:spacing w:after="0" w:line="240" w:lineRule="auto"/>
      </w:pPr>
      <w:r>
        <w:separator/>
      </w:r>
    </w:p>
  </w:footnote>
  <w:footnote w:type="continuationSeparator" w:id="0">
    <w:p w14:paraId="583B49C1" w14:textId="77777777" w:rsidR="007E7413" w:rsidRDefault="007E7413">
      <w:pPr>
        <w:spacing w:after="0" w:line="240" w:lineRule="auto"/>
      </w:pPr>
      <w:r>
        <w:continuationSeparator/>
      </w:r>
    </w:p>
  </w:footnote>
  <w:footnote w:type="continuationNotice" w:id="1">
    <w:p w14:paraId="2E2D0E67" w14:textId="77777777" w:rsidR="007E7413" w:rsidRDefault="007E74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4B2A1976"/>
    <w:lvl w:ilvl="0" w:tplc="2F6EDCB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F864E12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EDD47EF4"/>
    <w:lvl w:ilvl="0" w:tplc="E712613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D1E4A8CC"/>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0000007"/>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BE10DC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830CD78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000000B"/>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0000000E"/>
    <w:multiLevelType w:val="hybridMultilevel"/>
    <w:tmpl w:val="35625EC8"/>
    <w:lvl w:ilvl="0" w:tplc="7A769C40">
      <w:start w:val="1"/>
      <w:numFmt w:val="bullet"/>
      <w:lvlText w:val=""/>
      <w:lvlJc w:val="left"/>
      <w:pPr>
        <w:ind w:left="1440" w:hanging="360"/>
      </w:pPr>
      <w:rPr>
        <w:rFonts w:ascii="Symbol" w:hAnsi="Symbol" w:hint="default"/>
        <w:sz w:val="20"/>
        <w:szCs w:val="2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0000000F"/>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00000012"/>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00000014"/>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8CEEECEA"/>
    <w:lvl w:ilvl="0" w:tplc="041C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0000016"/>
    <w:multiLevelType w:val="hybridMultilevel"/>
    <w:tmpl w:val="1E16962C"/>
    <w:lvl w:ilvl="0" w:tplc="C0262AD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A4443366"/>
    <w:lvl w:ilvl="0" w:tplc="041C0003">
      <w:start w:val="1"/>
      <w:numFmt w:val="bullet"/>
      <w:lvlText w:val="o"/>
      <w:lvlJc w:val="left"/>
      <w:pPr>
        <w:ind w:left="1350" w:hanging="360"/>
      </w:pPr>
      <w:rPr>
        <w:rFonts w:ascii="Courier New" w:hAnsi="Courier New" w:cs="Courier New" w:hint="default"/>
      </w:rPr>
    </w:lvl>
    <w:lvl w:ilvl="1" w:tplc="041C0003" w:tentative="1">
      <w:start w:val="1"/>
      <w:numFmt w:val="bullet"/>
      <w:lvlText w:val="o"/>
      <w:lvlJc w:val="left"/>
      <w:pPr>
        <w:ind w:left="2070" w:hanging="360"/>
      </w:pPr>
      <w:rPr>
        <w:rFonts w:ascii="Courier New" w:hAnsi="Courier New" w:cs="Courier New" w:hint="default"/>
      </w:rPr>
    </w:lvl>
    <w:lvl w:ilvl="2" w:tplc="041C0005" w:tentative="1">
      <w:start w:val="1"/>
      <w:numFmt w:val="bullet"/>
      <w:lvlText w:val=""/>
      <w:lvlJc w:val="left"/>
      <w:pPr>
        <w:ind w:left="2790" w:hanging="360"/>
      </w:pPr>
      <w:rPr>
        <w:rFonts w:ascii="Wingdings" w:hAnsi="Wingdings" w:hint="default"/>
      </w:rPr>
    </w:lvl>
    <w:lvl w:ilvl="3" w:tplc="041C0001" w:tentative="1">
      <w:start w:val="1"/>
      <w:numFmt w:val="bullet"/>
      <w:lvlText w:val=""/>
      <w:lvlJc w:val="left"/>
      <w:pPr>
        <w:ind w:left="3510" w:hanging="360"/>
      </w:pPr>
      <w:rPr>
        <w:rFonts w:ascii="Symbol" w:hAnsi="Symbol" w:hint="default"/>
      </w:rPr>
    </w:lvl>
    <w:lvl w:ilvl="4" w:tplc="041C0003" w:tentative="1">
      <w:start w:val="1"/>
      <w:numFmt w:val="bullet"/>
      <w:lvlText w:val="o"/>
      <w:lvlJc w:val="left"/>
      <w:pPr>
        <w:ind w:left="4230" w:hanging="360"/>
      </w:pPr>
      <w:rPr>
        <w:rFonts w:ascii="Courier New" w:hAnsi="Courier New" w:cs="Courier New" w:hint="default"/>
      </w:rPr>
    </w:lvl>
    <w:lvl w:ilvl="5" w:tplc="041C0005" w:tentative="1">
      <w:start w:val="1"/>
      <w:numFmt w:val="bullet"/>
      <w:lvlText w:val=""/>
      <w:lvlJc w:val="left"/>
      <w:pPr>
        <w:ind w:left="4950" w:hanging="360"/>
      </w:pPr>
      <w:rPr>
        <w:rFonts w:ascii="Wingdings" w:hAnsi="Wingdings" w:hint="default"/>
      </w:rPr>
    </w:lvl>
    <w:lvl w:ilvl="6" w:tplc="041C0001" w:tentative="1">
      <w:start w:val="1"/>
      <w:numFmt w:val="bullet"/>
      <w:lvlText w:val=""/>
      <w:lvlJc w:val="left"/>
      <w:pPr>
        <w:ind w:left="5670" w:hanging="360"/>
      </w:pPr>
      <w:rPr>
        <w:rFonts w:ascii="Symbol" w:hAnsi="Symbol" w:hint="default"/>
      </w:rPr>
    </w:lvl>
    <w:lvl w:ilvl="7" w:tplc="041C0003" w:tentative="1">
      <w:start w:val="1"/>
      <w:numFmt w:val="bullet"/>
      <w:lvlText w:val="o"/>
      <w:lvlJc w:val="left"/>
      <w:pPr>
        <w:ind w:left="6390" w:hanging="360"/>
      </w:pPr>
      <w:rPr>
        <w:rFonts w:ascii="Courier New" w:hAnsi="Courier New" w:cs="Courier New" w:hint="default"/>
      </w:rPr>
    </w:lvl>
    <w:lvl w:ilvl="8" w:tplc="041C0005" w:tentative="1">
      <w:start w:val="1"/>
      <w:numFmt w:val="bullet"/>
      <w:lvlText w:val=""/>
      <w:lvlJc w:val="left"/>
      <w:pPr>
        <w:ind w:left="7110" w:hanging="360"/>
      </w:pPr>
      <w:rPr>
        <w:rFonts w:ascii="Wingdings" w:hAnsi="Wingdings" w:hint="default"/>
      </w:rPr>
    </w:lvl>
  </w:abstractNum>
  <w:abstractNum w:abstractNumId="23" w15:restartNumberingAfterBreak="0">
    <w:nsid w:val="00000018"/>
    <w:multiLevelType w:val="hybridMultilevel"/>
    <w:tmpl w:val="1FB018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00000019"/>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000001A"/>
    <w:multiLevelType w:val="hybridMultilevel"/>
    <w:tmpl w:val="4AFAAD90"/>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6" w15:restartNumberingAfterBreak="0">
    <w:nsid w:val="0000001B"/>
    <w:multiLevelType w:val="hybridMultilevel"/>
    <w:tmpl w:val="F98894D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7" w15:restartNumberingAfterBreak="0">
    <w:nsid w:val="0000001C"/>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0000001D"/>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0EC4EDAE"/>
    <w:lvl w:ilvl="0" w:tplc="CC2EBB9E">
      <w:start w:val="1"/>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3C2E7105"/>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8"/>
  </w:num>
  <w:num w:numId="2">
    <w:abstractNumId w:val="14"/>
  </w:num>
  <w:num w:numId="3">
    <w:abstractNumId w:val="19"/>
  </w:num>
  <w:num w:numId="4">
    <w:abstractNumId w:val="0"/>
  </w:num>
  <w:num w:numId="5">
    <w:abstractNumId w:val="17"/>
  </w:num>
  <w:num w:numId="6">
    <w:abstractNumId w:val="15"/>
  </w:num>
  <w:num w:numId="7">
    <w:abstractNumId w:val="8"/>
  </w:num>
  <w:num w:numId="8">
    <w:abstractNumId w:val="11"/>
  </w:num>
  <w:num w:numId="9">
    <w:abstractNumId w:val="18"/>
  </w:num>
  <w:num w:numId="10">
    <w:abstractNumId w:val="10"/>
  </w:num>
  <w:num w:numId="11">
    <w:abstractNumId w:val="12"/>
  </w:num>
  <w:num w:numId="12">
    <w:abstractNumId w:val="14"/>
  </w:num>
  <w:num w:numId="13">
    <w:abstractNumId w:val="13"/>
  </w:num>
  <w:num w:numId="14">
    <w:abstractNumId w:val="2"/>
  </w:num>
  <w:num w:numId="15">
    <w:abstractNumId w:val="6"/>
  </w:num>
  <w:num w:numId="16">
    <w:abstractNumId w:val="30"/>
  </w:num>
  <w:num w:numId="17">
    <w:abstractNumId w:val="4"/>
  </w:num>
  <w:num w:numId="18">
    <w:abstractNumId w:val="5"/>
  </w:num>
  <w:num w:numId="19">
    <w:abstractNumId w:val="20"/>
  </w:num>
  <w:num w:numId="20">
    <w:abstractNumId w:val="3"/>
  </w:num>
  <w:num w:numId="21">
    <w:abstractNumId w:val="16"/>
  </w:num>
  <w:num w:numId="22">
    <w:abstractNumId w:val="1"/>
  </w:num>
  <w:num w:numId="23">
    <w:abstractNumId w:val="7"/>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7"/>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22"/>
  </w:num>
  <w:num w:numId="30">
    <w:abstractNumId w:val="29"/>
  </w:num>
  <w:num w:numId="31">
    <w:abstractNumId w:val="25"/>
  </w:num>
  <w:num w:numId="32">
    <w:abstractNumId w:val="24"/>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5CE"/>
    <w:rsid w:val="00016910"/>
    <w:rsid w:val="000F75EA"/>
    <w:rsid w:val="001F538D"/>
    <w:rsid w:val="002B2B34"/>
    <w:rsid w:val="002F4869"/>
    <w:rsid w:val="00335D0C"/>
    <w:rsid w:val="003B3F5F"/>
    <w:rsid w:val="00580CE1"/>
    <w:rsid w:val="005F0C5B"/>
    <w:rsid w:val="00774A9F"/>
    <w:rsid w:val="007E7413"/>
    <w:rsid w:val="00827662"/>
    <w:rsid w:val="00852050"/>
    <w:rsid w:val="00875D53"/>
    <w:rsid w:val="00921E60"/>
    <w:rsid w:val="00941D8A"/>
    <w:rsid w:val="00A26E6E"/>
    <w:rsid w:val="00A921EA"/>
    <w:rsid w:val="00AB55BC"/>
    <w:rsid w:val="00B9244B"/>
    <w:rsid w:val="00BD45CE"/>
    <w:rsid w:val="00C50C37"/>
    <w:rsid w:val="00CB049D"/>
    <w:rsid w:val="00D025D7"/>
    <w:rsid w:val="00DE6695"/>
    <w:rsid w:val="00E42E93"/>
    <w:rsid w:val="00F0486E"/>
    <w:rsid w:val="00F657AB"/>
    <w:rsid w:val="00F753AA"/>
    <w:rsid w:val="00FE638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3AD1D"/>
  <w15:docId w15:val="{2961BCE1-2E57-4295-913D-21CD3AE4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PageNumber">
    <w:name w:val="page number"/>
    <w:basedOn w:val="DefaultParagraphFont"/>
  </w:style>
  <w:style w:type="paragraph" w:styleId="Revision">
    <w:name w:val="Revision"/>
    <w:uiPriority w:val="99"/>
    <w:pPr>
      <w:spacing w:after="0" w:line="240" w:lineRule="auto"/>
      <w:jc w:val="left"/>
    </w:pPr>
    <w:rPr>
      <w:rFonts w:cs="Times New Roman"/>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DE2B56E477F4662B4580D64C3D51F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Nr_x002e__x0020_akti>
    <Data_x0020_e_x0020_Krijimit xmlns="0e656187-b300-4fb0-8bf4-3a50f872073c">2025-08-11T12:22:35Z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2025-08-11T00:00:00Z</Date_x0020_protokolli>
    <Titulli xmlns="0e656187-b300-4fb0-8bf4-3a50f872073c">Mbi licencimin e shoqërisë “GRABOVA HYDROPOWER” sh.p.k. në veprimtarinë e prodhimit të energjisë elektrike</Titulli>
    <Modifikuesi xmlns="0e656187-b300-4fb0-8bf4-3a50f872073c">nevila.samarxhi</Modifikuesi>
    <Nr_x002e__x0020_prot_x0020_QBZ xmlns="0e656187-b300-4fb0-8bf4-3a50f872073c">1379/2</Nr_x002e__x0020_prot_x0020_QBZ>
    <Data_x0020_e_x0020_Modifikimit xmlns="0e656187-b300-4fb0-8bf4-3a50f872073c">2025-08-11T12:35:30Z</Data_x0020_e_x0020_Modifikimit>
    <Dekretuar xmlns="0e656187-b300-4fb0-8bf4-3a50f872073c">false</Dekretuar>
    <Data xmlns="0e656187-b300-4fb0-8bf4-3a50f872073c">2025-07-18T00:00:00Z</Data>
    <Nr_x002e__x0020_protokolli_x0020_i_x0020_aktit xmlns="0e656187-b300-4fb0-8bf4-3a50f872073c">2301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ADE2B56E477F4662B4580D64C3D51F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A3477A8-04EA-41D9-8D9B-F1769AECA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BBD7E5-2D45-476C-AC7E-C9142DF077B3}">
  <ds:schemaRefs>
    <ds:schemaRef ds:uri="http://www.wps.cn/android/officeDocument/2013/mofficeCustomData"/>
  </ds:schemaRefs>
</ds:datastoreItem>
</file>

<file path=customXml/itemProps3.xml><?xml version="1.0" encoding="utf-8"?>
<ds:datastoreItem xmlns:ds="http://schemas.openxmlformats.org/officeDocument/2006/customXml" ds:itemID="{52BF25FE-B0C0-4E1B-8F55-F4D39AD09D48}">
  <ds:schemaRefs>
    <ds:schemaRef ds:uri="http://schemas.microsoft.com/office/2006/metadata/properties"/>
    <ds:schemaRef ds:uri="0e656187-b300-4fb0-8bf4-3a50f872073c"/>
    <ds:schemaRef ds:uri="http://www.w3.org/XML/1998/namespace"/>
    <ds:schemaRef ds:uri="http://schemas.openxmlformats.org/package/2006/metadata/core-properties"/>
    <ds:schemaRef ds:uri="http://purl.org/dc/elements/1.1/"/>
    <ds:schemaRef ds:uri="http://purl.org/dc/dcmitype/"/>
    <ds:schemaRef ds:uri="http://schemas.microsoft.com/office/2006/documentManagement/types"/>
    <ds:schemaRef ds:uri="http://purl.org/dc/terms/"/>
  </ds:schemaRefs>
</ds:datastoreItem>
</file>

<file path=customXml/itemProps4.xml><?xml version="1.0" encoding="utf-8"?>
<ds:datastoreItem xmlns:ds="http://schemas.openxmlformats.org/officeDocument/2006/customXml" ds:itemID="{3DC28378-28C3-4683-ACA6-B371630738EA}">
  <ds:schemaRefs>
    <ds:schemaRef ds:uri="http://www.wps.cn/android/officeDocument/2013/mofficeCustomData"/>
  </ds:schemaRefs>
</ds:datastoreItem>
</file>

<file path=customXml/itemProps5.xml><?xml version="1.0" encoding="utf-8"?>
<ds:datastoreItem xmlns:ds="http://schemas.openxmlformats.org/officeDocument/2006/customXml" ds:itemID="{14CDFAB7-DA1D-43EB-82EF-47B8595C81CC}">
  <ds:schemaRefs>
    <ds:schemaRef ds:uri="http://www.wps.cn/android/officeDocument/2013/mofficeCustomData"/>
  </ds:schemaRefs>
</ds:datastoreItem>
</file>

<file path=customXml/itemProps6.xml><?xml version="1.0" encoding="utf-8"?>
<ds:datastoreItem xmlns:ds="http://schemas.openxmlformats.org/officeDocument/2006/customXml" ds:itemID="{E7E6142A-2205-4081-9FDC-7DE8C4155FBE}">
  <ds:schemaRefs>
    <ds:schemaRef ds:uri="http://schemas.microsoft.com/sharepoint/v3/contenttype/forms"/>
  </ds:schemaRefs>
</ds:datastoreItem>
</file>

<file path=customXml/itemProps7.xml><?xml version="1.0" encoding="utf-8"?>
<ds:datastoreItem xmlns:ds="http://schemas.openxmlformats.org/officeDocument/2006/customXml" ds:itemID="{D3A207DB-3979-47C8-8601-3E123E0AC544}">
  <ds:schemaRefs>
    <ds:schemaRef ds:uri="http://schemas.microsoft.com/sharepoint/v3/contenttype/forms"/>
  </ds:schemaRefs>
</ds:datastoreItem>
</file>

<file path=customXml/itemProps8.xml><?xml version="1.0" encoding="utf-8"?>
<ds:datastoreItem xmlns:ds="http://schemas.openxmlformats.org/officeDocument/2006/customXml" ds:itemID="{B28D60EF-3F54-4B3F-A09A-000FEEAB6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1557</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Mbi licencimin e shoqërisë “GRABOVA HYDROPOWER” sh.p.k. në veprimtarinë e prodhimit të energjisë elektrike</vt:lpstr>
    </vt:vector>
  </TitlesOfParts>
  <Company/>
  <LinksUpToDate>false</LinksUpToDate>
  <CharactersWithSpaces>10412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“GRABOVA HYDROPOWER” sh.p.k. në veprimtarinë e prodhimit të energjisë elektrike</dc:title>
  <dc:creator>Ajlin Sharku</dc:creator>
  <cp:lastModifiedBy>Jorina Kryeziu</cp:lastModifiedBy>
  <cp:revision>11</cp:revision>
  <dcterms:created xsi:type="dcterms:W3CDTF">2025-08-11T11:16:00Z</dcterms:created>
  <dcterms:modified xsi:type="dcterms:W3CDTF">2025-08-12T08:43:00Z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4b1b31d45aa44eb7b09c068b661efa1f</vt:lpwstr>
  </property>
</Properties>
</file>