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818FB" w14:textId="77777777" w:rsidR="007439AE" w:rsidRPr="003B67F9" w:rsidRDefault="007439AE" w:rsidP="00DB0965">
      <w:pPr>
        <w:spacing w:after="0" w:line="240" w:lineRule="auto"/>
        <w:ind w:firstLine="284"/>
        <w:jc w:val="center"/>
        <w:rPr>
          <w:rFonts w:ascii="Garamond" w:hAnsi="Garamond"/>
          <w:b/>
          <w:sz w:val="24"/>
        </w:rPr>
      </w:pPr>
      <w:r w:rsidRPr="003B67F9">
        <w:rPr>
          <w:rFonts w:ascii="Garamond" w:hAnsi="Garamond"/>
          <w:b/>
          <w:sz w:val="24"/>
        </w:rPr>
        <w:t>VENDIM</w:t>
      </w:r>
    </w:p>
    <w:p w14:paraId="5CF42DB8" w14:textId="184B07BA" w:rsidR="00F5332C" w:rsidRPr="003B67F9" w:rsidRDefault="007439AE" w:rsidP="00DB0965">
      <w:pPr>
        <w:spacing w:after="0" w:line="240" w:lineRule="auto"/>
        <w:ind w:firstLine="284"/>
        <w:jc w:val="center"/>
        <w:rPr>
          <w:rFonts w:ascii="Garamond" w:hAnsi="Garamond"/>
          <w:b/>
          <w:sz w:val="24"/>
        </w:rPr>
      </w:pPr>
      <w:r w:rsidRPr="003B67F9">
        <w:rPr>
          <w:rFonts w:ascii="Garamond" w:hAnsi="Garamond"/>
          <w:b/>
          <w:sz w:val="24"/>
        </w:rPr>
        <w:t>Nr</w:t>
      </w:r>
      <w:r w:rsidR="00784F15" w:rsidRPr="003B67F9">
        <w:rPr>
          <w:rFonts w:ascii="Garamond" w:hAnsi="Garamond"/>
          <w:b/>
          <w:sz w:val="24"/>
        </w:rPr>
        <w:t>.</w:t>
      </w:r>
      <w:r w:rsidR="003B67F9">
        <w:rPr>
          <w:rFonts w:ascii="Garamond" w:hAnsi="Garamond"/>
          <w:b/>
          <w:sz w:val="24"/>
        </w:rPr>
        <w:t xml:space="preserve"> </w:t>
      </w:r>
      <w:r w:rsidR="00F00870" w:rsidRPr="003B67F9">
        <w:rPr>
          <w:rFonts w:ascii="Garamond" w:hAnsi="Garamond"/>
          <w:b/>
          <w:sz w:val="24"/>
        </w:rPr>
        <w:t>20</w:t>
      </w:r>
      <w:r w:rsidR="00EB3AA8" w:rsidRPr="003B67F9">
        <w:rPr>
          <w:rFonts w:ascii="Garamond" w:hAnsi="Garamond"/>
          <w:b/>
          <w:sz w:val="24"/>
        </w:rPr>
        <w:t>7</w:t>
      </w:r>
      <w:r w:rsidR="00590DF7" w:rsidRPr="003B67F9">
        <w:rPr>
          <w:rFonts w:ascii="Garamond" w:hAnsi="Garamond"/>
          <w:b/>
          <w:sz w:val="24"/>
        </w:rPr>
        <w:t xml:space="preserve">, datë </w:t>
      </w:r>
      <w:r w:rsidR="00F00870" w:rsidRPr="003B67F9">
        <w:rPr>
          <w:rFonts w:ascii="Garamond" w:hAnsi="Garamond"/>
          <w:b/>
          <w:sz w:val="24"/>
        </w:rPr>
        <w:t>9</w:t>
      </w:r>
      <w:r w:rsidR="00590DF7" w:rsidRPr="003B67F9">
        <w:rPr>
          <w:rFonts w:ascii="Garamond" w:hAnsi="Garamond"/>
          <w:b/>
          <w:sz w:val="24"/>
        </w:rPr>
        <w:t>.9</w:t>
      </w:r>
      <w:r w:rsidR="00E6558D" w:rsidRPr="003B67F9">
        <w:rPr>
          <w:rFonts w:ascii="Garamond" w:hAnsi="Garamond"/>
          <w:b/>
          <w:sz w:val="24"/>
        </w:rPr>
        <w:t>.2025</w:t>
      </w:r>
    </w:p>
    <w:p w14:paraId="23ABEE5C" w14:textId="0BBC078D" w:rsidR="00FD1D8A" w:rsidRPr="003B67F9" w:rsidRDefault="00FD1D8A" w:rsidP="00DB0965">
      <w:pPr>
        <w:spacing w:after="0" w:line="240" w:lineRule="auto"/>
        <w:ind w:firstLine="284"/>
        <w:rPr>
          <w:rFonts w:ascii="Garamond" w:hAnsi="Garamond"/>
          <w:sz w:val="24"/>
        </w:rPr>
      </w:pPr>
    </w:p>
    <w:p w14:paraId="27A2ABA9" w14:textId="1D1531EF" w:rsidR="00DB0965" w:rsidRPr="003B67F9" w:rsidRDefault="00DB0965" w:rsidP="003B67F9">
      <w:pPr>
        <w:autoSpaceDE w:val="0"/>
        <w:autoSpaceDN w:val="0"/>
        <w:adjustRightInd w:val="0"/>
        <w:spacing w:after="0" w:line="240" w:lineRule="auto"/>
        <w:ind w:firstLine="284"/>
        <w:jc w:val="center"/>
        <w:rPr>
          <w:rFonts w:ascii="Garamond" w:hAnsi="Garamond" w:cs="Times New Roman"/>
          <w:b/>
          <w:bCs/>
          <w:color w:val="000000"/>
          <w:sz w:val="24"/>
        </w:rPr>
      </w:pPr>
      <w:r w:rsidRPr="003B67F9">
        <w:rPr>
          <w:rFonts w:ascii="Garamond" w:hAnsi="Garamond" w:cs="Times New Roman"/>
          <w:b/>
          <w:bCs/>
          <w:color w:val="000000"/>
          <w:sz w:val="24"/>
        </w:rPr>
        <w:t xml:space="preserve">MBI LICENCIMIN E SHOQËRISË “AMEL </w:t>
      </w:r>
      <w:proofErr w:type="spellStart"/>
      <w:r w:rsidRPr="003B67F9">
        <w:rPr>
          <w:rFonts w:ascii="Garamond" w:hAnsi="Garamond" w:cs="Times New Roman"/>
          <w:b/>
          <w:bCs/>
          <w:color w:val="000000"/>
          <w:sz w:val="24"/>
        </w:rPr>
        <w:t>ENERGY</w:t>
      </w:r>
      <w:proofErr w:type="spellEnd"/>
      <w:r w:rsidRPr="003B67F9">
        <w:rPr>
          <w:rFonts w:ascii="Garamond" w:hAnsi="Garamond" w:cs="Times New Roman"/>
          <w:b/>
          <w:bCs/>
          <w:color w:val="000000"/>
          <w:sz w:val="24"/>
        </w:rPr>
        <w:t xml:space="preserve">” SHPK NË VEPRIMTARINË E PRODHIMIT TË ENERGJISË ELEKTRIKE NGA CENTRALI </w:t>
      </w:r>
      <w:proofErr w:type="spellStart"/>
      <w:r w:rsidRPr="003B67F9">
        <w:rPr>
          <w:rFonts w:ascii="Garamond" w:hAnsi="Garamond" w:cs="Times New Roman"/>
          <w:b/>
          <w:bCs/>
          <w:color w:val="000000"/>
          <w:sz w:val="24"/>
        </w:rPr>
        <w:t>FOTOVOLTAIK</w:t>
      </w:r>
      <w:proofErr w:type="spellEnd"/>
      <w:r w:rsidRPr="003B67F9">
        <w:rPr>
          <w:rFonts w:ascii="Garamond" w:hAnsi="Garamond" w:cs="Times New Roman"/>
          <w:b/>
          <w:bCs/>
          <w:color w:val="000000"/>
          <w:sz w:val="24"/>
        </w:rPr>
        <w:t xml:space="preserve">, ME KAPACITET PRODHUES 2 </w:t>
      </w:r>
      <w:proofErr w:type="spellStart"/>
      <w:r w:rsidR="003B67F9">
        <w:rPr>
          <w:rFonts w:ascii="Garamond" w:hAnsi="Garamond" w:cs="Times New Roman"/>
          <w:b/>
          <w:bCs/>
          <w:color w:val="000000"/>
          <w:sz w:val="24"/>
        </w:rPr>
        <w:t>mw</w:t>
      </w:r>
      <w:proofErr w:type="spellEnd"/>
    </w:p>
    <w:p w14:paraId="30C892C3" w14:textId="78CD58B6" w:rsidR="00DB0965" w:rsidRPr="004E554D" w:rsidRDefault="004E554D" w:rsidP="004E554D">
      <w:pPr>
        <w:autoSpaceDE w:val="0"/>
        <w:autoSpaceDN w:val="0"/>
        <w:adjustRightInd w:val="0"/>
        <w:spacing w:after="0" w:line="240" w:lineRule="auto"/>
        <w:ind w:firstLine="284"/>
        <w:jc w:val="center"/>
        <w:rPr>
          <w:rFonts w:ascii="Garamond" w:hAnsi="Garamond" w:cs="Times New Roman"/>
          <w:i/>
          <w:color w:val="000000"/>
          <w:sz w:val="24"/>
        </w:rPr>
      </w:pPr>
      <w:r w:rsidRPr="004E554D">
        <w:rPr>
          <w:rFonts w:ascii="Garamond" w:hAnsi="Garamond" w:cs="Times New Roman"/>
          <w:i/>
          <w:color w:val="000000"/>
          <w:sz w:val="24"/>
        </w:rPr>
        <w:t>(Ndryshuar me vendimin nr. 135, datë 21.5.2026)</w:t>
      </w:r>
    </w:p>
    <w:p w14:paraId="78D1352D" w14:textId="3FF8DEAF" w:rsidR="004E554D" w:rsidRPr="004E554D" w:rsidRDefault="004E554D" w:rsidP="004E554D">
      <w:pPr>
        <w:autoSpaceDE w:val="0"/>
        <w:autoSpaceDN w:val="0"/>
        <w:adjustRightInd w:val="0"/>
        <w:spacing w:after="0" w:line="240" w:lineRule="auto"/>
        <w:ind w:firstLine="284"/>
        <w:jc w:val="right"/>
        <w:rPr>
          <w:rFonts w:ascii="Garamond" w:hAnsi="Garamond" w:cs="Times New Roman"/>
          <w:i/>
          <w:color w:val="000000"/>
          <w:sz w:val="24"/>
        </w:rPr>
      </w:pPr>
      <w:r w:rsidRPr="004E554D">
        <w:rPr>
          <w:rFonts w:ascii="Garamond" w:hAnsi="Garamond" w:cs="Times New Roman"/>
          <w:i/>
          <w:color w:val="000000"/>
          <w:sz w:val="24"/>
        </w:rPr>
        <w:t>(i përditësuar)</w:t>
      </w:r>
      <w:bookmarkStart w:id="0" w:name="_GoBack"/>
      <w:bookmarkEnd w:id="0"/>
    </w:p>
    <w:p w14:paraId="4983A4BC" w14:textId="77777777" w:rsidR="004E554D" w:rsidRPr="003B67F9" w:rsidRDefault="004E554D" w:rsidP="00DB0965">
      <w:pPr>
        <w:autoSpaceDE w:val="0"/>
        <w:autoSpaceDN w:val="0"/>
        <w:adjustRightInd w:val="0"/>
        <w:spacing w:after="0" w:line="240" w:lineRule="auto"/>
        <w:ind w:firstLine="284"/>
        <w:jc w:val="both"/>
        <w:rPr>
          <w:rFonts w:ascii="Garamond" w:hAnsi="Garamond" w:cs="Times New Roman"/>
          <w:color w:val="000000"/>
          <w:sz w:val="24"/>
        </w:rPr>
      </w:pPr>
    </w:p>
    <w:p w14:paraId="26A0323C" w14:textId="173584A6"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Në mbështetje të neneve 16, 37, pika 2,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38,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39, pika 4, të ligjit nr. 43/2015</w:t>
      </w:r>
      <w:r w:rsidR="003B67F9">
        <w:rPr>
          <w:rFonts w:ascii="Garamond" w:hAnsi="Garamond" w:cs="Times New Roman"/>
          <w:color w:val="000000"/>
          <w:sz w:val="24"/>
        </w:rPr>
        <w:t>,</w:t>
      </w:r>
      <w:r w:rsidRPr="003B67F9">
        <w:rPr>
          <w:rFonts w:ascii="Garamond" w:hAnsi="Garamond" w:cs="Times New Roman"/>
          <w:color w:val="000000"/>
          <w:sz w:val="24"/>
        </w:rPr>
        <w:t xml:space="preserve"> “</w:t>
      </w:r>
      <w:r w:rsidRPr="003B67F9">
        <w:rPr>
          <w:rFonts w:ascii="Garamond" w:hAnsi="Garamond" w:cs="Times New Roman"/>
          <w:iCs/>
          <w:color w:val="000000"/>
          <w:sz w:val="24"/>
        </w:rPr>
        <w:t>Për sektorin e energjisë elektrike</w:t>
      </w:r>
      <w:r w:rsidRPr="003B67F9">
        <w:rPr>
          <w:rFonts w:ascii="Garamond" w:hAnsi="Garamond" w:cs="Times New Roman"/>
          <w:color w:val="000000"/>
          <w:sz w:val="24"/>
        </w:rPr>
        <w:t xml:space="preserve">”, të ndryshuar; </w:t>
      </w:r>
      <w:r w:rsidR="003B67F9" w:rsidRPr="003B67F9">
        <w:rPr>
          <w:rFonts w:ascii="Garamond" w:hAnsi="Garamond" w:cs="Times New Roman"/>
          <w:color w:val="000000"/>
          <w:sz w:val="24"/>
        </w:rPr>
        <w:t xml:space="preserve">të </w:t>
      </w:r>
      <w:r w:rsidRPr="003B67F9">
        <w:rPr>
          <w:rFonts w:ascii="Garamond" w:hAnsi="Garamond" w:cs="Times New Roman"/>
          <w:color w:val="000000"/>
          <w:sz w:val="24"/>
        </w:rPr>
        <w:t xml:space="preserve">neneve 4,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5,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 13 dhe 14, pika 9, të </w:t>
      </w:r>
      <w:r w:rsidR="003B67F9">
        <w:rPr>
          <w:rFonts w:ascii="Garamond" w:hAnsi="Garamond" w:cs="Times New Roman"/>
          <w:color w:val="000000"/>
          <w:sz w:val="24"/>
        </w:rPr>
        <w:t>“</w:t>
      </w:r>
      <w:r w:rsidRPr="003B67F9">
        <w:rPr>
          <w:rFonts w:ascii="Garamond" w:hAnsi="Garamond" w:cs="Times New Roman"/>
          <w:iCs/>
          <w:color w:val="000000"/>
          <w:sz w:val="24"/>
        </w:rPr>
        <w:t>Rregullores për procedurat dhe afatet për dhënien, modifikimin, transferimin, rinovimin, njohjen dhe heqjen e licencave në sektorin e energjisë elektrike</w:t>
      </w:r>
      <w:r w:rsidR="003B67F9">
        <w:rPr>
          <w:rFonts w:ascii="Garamond" w:hAnsi="Garamond" w:cs="Times New Roman"/>
          <w:iCs/>
          <w:color w:val="000000"/>
          <w:sz w:val="24"/>
        </w:rPr>
        <w:t>”</w:t>
      </w:r>
      <w:r w:rsidRPr="003B67F9">
        <w:rPr>
          <w:rFonts w:ascii="Garamond" w:hAnsi="Garamond" w:cs="Times New Roman"/>
          <w:color w:val="000000"/>
          <w:sz w:val="24"/>
        </w:rPr>
        <w:t xml:space="preserve">, të miratuar me vendimin e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të Entit Rregullator të Energjisë (ERE) nr. 109, datë 29.6.2016, </w:t>
      </w:r>
      <w:r w:rsidR="003B67F9" w:rsidRPr="003B67F9">
        <w:rPr>
          <w:rFonts w:ascii="Garamond" w:hAnsi="Garamond" w:cs="Times New Roman"/>
          <w:color w:val="000000"/>
          <w:sz w:val="24"/>
        </w:rPr>
        <w:t>të</w:t>
      </w:r>
      <w:r w:rsidRPr="003B67F9">
        <w:rPr>
          <w:rFonts w:ascii="Garamond" w:hAnsi="Garamond" w:cs="Times New Roman"/>
          <w:color w:val="000000"/>
          <w:sz w:val="24"/>
        </w:rPr>
        <w:t xml:space="preserve"> ndryshuar; si dhe </w:t>
      </w:r>
      <w:r w:rsidR="003B67F9" w:rsidRPr="003B67F9">
        <w:rPr>
          <w:rFonts w:ascii="Garamond" w:hAnsi="Garamond" w:cs="Times New Roman"/>
          <w:color w:val="000000"/>
          <w:sz w:val="24"/>
        </w:rPr>
        <w:t xml:space="preserve">të </w:t>
      </w:r>
      <w:r w:rsidRPr="003B67F9">
        <w:rPr>
          <w:rFonts w:ascii="Garamond" w:hAnsi="Garamond" w:cs="Times New Roman"/>
          <w:color w:val="000000"/>
          <w:sz w:val="24"/>
        </w:rPr>
        <w:t xml:space="preserve">nenit 15, të </w:t>
      </w:r>
      <w:r w:rsidR="003B67F9">
        <w:rPr>
          <w:rFonts w:ascii="Garamond" w:hAnsi="Garamond" w:cs="Times New Roman"/>
          <w:color w:val="000000"/>
          <w:sz w:val="24"/>
        </w:rPr>
        <w:t>“</w:t>
      </w:r>
      <w:r w:rsidRPr="003B67F9">
        <w:rPr>
          <w:rFonts w:ascii="Garamond" w:hAnsi="Garamond" w:cs="Times New Roman"/>
          <w:iCs/>
          <w:color w:val="000000"/>
          <w:sz w:val="24"/>
        </w:rPr>
        <w:t>Rregullores për organizimin, funksionimin dhe procedurat e ERE-s</w:t>
      </w:r>
      <w:r w:rsidR="003B67F9">
        <w:rPr>
          <w:rFonts w:ascii="Garamond" w:hAnsi="Garamond" w:cs="Times New Roman"/>
          <w:iCs/>
          <w:color w:val="000000"/>
          <w:sz w:val="24"/>
        </w:rPr>
        <w:t>”</w:t>
      </w:r>
      <w:r w:rsidRPr="003B67F9">
        <w:rPr>
          <w:rFonts w:ascii="Garamond" w:hAnsi="Garamond" w:cs="Times New Roman"/>
          <w:color w:val="000000"/>
          <w:sz w:val="24"/>
        </w:rPr>
        <w:t xml:space="preserve">, miratuar me vendimin e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të ERE-s nr. 96, datë 17.6.2016; Bordi i ERE-s, në mbledhjen e tij të datës 9.9.2025, mbasi shqyrtoi relacionin me nr. 2174/9 </w:t>
      </w:r>
      <w:proofErr w:type="spellStart"/>
      <w:r w:rsidRPr="003B67F9">
        <w:rPr>
          <w:rFonts w:ascii="Garamond" w:hAnsi="Garamond" w:cs="Times New Roman"/>
          <w:color w:val="000000"/>
          <w:sz w:val="24"/>
        </w:rPr>
        <w:t>prot</w:t>
      </w:r>
      <w:proofErr w:type="spellEnd"/>
      <w:r w:rsidRPr="003B67F9">
        <w:rPr>
          <w:rFonts w:ascii="Garamond" w:hAnsi="Garamond" w:cs="Times New Roman"/>
          <w:color w:val="000000"/>
          <w:sz w:val="24"/>
        </w:rPr>
        <w:t>., datë 3.9.2025, të Drejtorisë së Licencimit dhe Autorizimeve “</w:t>
      </w:r>
      <w:r w:rsidRPr="003B67F9">
        <w:rPr>
          <w:rFonts w:ascii="Garamond" w:hAnsi="Garamond" w:cs="Times New Roman"/>
          <w:iCs/>
          <w:color w:val="000000"/>
          <w:sz w:val="24"/>
        </w:rPr>
        <w:t xml:space="preserve">Mbi kërkesën e shoqërisë </w:t>
      </w:r>
      <w:r w:rsidR="003B67F9">
        <w:rPr>
          <w:rFonts w:ascii="Garamond" w:hAnsi="Garamond" w:cs="Times New Roman"/>
          <w:iCs/>
          <w:color w:val="000000"/>
          <w:sz w:val="24"/>
        </w:rPr>
        <w:t>‘</w:t>
      </w:r>
      <w:r w:rsidR="003B67F9" w:rsidRPr="003B67F9">
        <w:rPr>
          <w:rFonts w:ascii="Garamond" w:hAnsi="Garamond" w:cs="Times New Roman"/>
          <w:iCs/>
          <w:color w:val="000000"/>
          <w:sz w:val="24"/>
        </w:rPr>
        <w:t xml:space="preserve">Amel </w:t>
      </w:r>
      <w:proofErr w:type="spellStart"/>
      <w:r w:rsidR="003B67F9" w:rsidRPr="003B67F9">
        <w:rPr>
          <w:rFonts w:ascii="Garamond" w:hAnsi="Garamond" w:cs="Times New Roman"/>
          <w:iCs/>
          <w:color w:val="000000"/>
          <w:sz w:val="24"/>
        </w:rPr>
        <w:t>Energy</w:t>
      </w:r>
      <w:proofErr w:type="spellEnd"/>
      <w:r w:rsidR="003B67F9">
        <w:rPr>
          <w:rFonts w:ascii="Garamond" w:hAnsi="Garamond" w:cs="Times New Roman"/>
          <w:iCs/>
          <w:color w:val="000000"/>
          <w:sz w:val="24"/>
        </w:rPr>
        <w:t>’</w:t>
      </w:r>
      <w:r w:rsidR="003B67F9" w:rsidRPr="003B67F9">
        <w:rPr>
          <w:rFonts w:ascii="Garamond" w:hAnsi="Garamond" w:cs="Times New Roman"/>
          <w:iCs/>
          <w:color w:val="000000"/>
          <w:sz w:val="24"/>
        </w:rPr>
        <w:t xml:space="preserve"> </w:t>
      </w:r>
      <w:proofErr w:type="spellStart"/>
      <w:r w:rsidRPr="003B67F9">
        <w:rPr>
          <w:rFonts w:ascii="Garamond" w:hAnsi="Garamond" w:cs="Times New Roman"/>
          <w:iCs/>
          <w:color w:val="000000"/>
          <w:sz w:val="24"/>
        </w:rPr>
        <w:t>sh.p.k</w:t>
      </w:r>
      <w:proofErr w:type="spellEnd"/>
      <w:r w:rsidRPr="003B67F9">
        <w:rPr>
          <w:rFonts w:ascii="Garamond" w:hAnsi="Garamond" w:cs="Times New Roman"/>
          <w:iCs/>
          <w:color w:val="000000"/>
          <w:sz w:val="24"/>
        </w:rPr>
        <w:t>. për licencim në veprimtarinë e prodhimit të energjisë elektrike”</w:t>
      </w:r>
      <w:r w:rsidRPr="003B67F9">
        <w:rPr>
          <w:rFonts w:ascii="Garamond" w:hAnsi="Garamond" w:cs="Times New Roman"/>
          <w:color w:val="000000"/>
          <w:sz w:val="24"/>
        </w:rPr>
        <w:t>,</w:t>
      </w:r>
    </w:p>
    <w:p w14:paraId="6AB3F858" w14:textId="46912D7F" w:rsidR="00DB0965" w:rsidRPr="003B67F9" w:rsidRDefault="003B67F9" w:rsidP="00DB0965">
      <w:pPr>
        <w:autoSpaceDE w:val="0"/>
        <w:autoSpaceDN w:val="0"/>
        <w:adjustRightInd w:val="0"/>
        <w:spacing w:after="0" w:line="240" w:lineRule="auto"/>
        <w:ind w:firstLine="284"/>
        <w:jc w:val="both"/>
        <w:rPr>
          <w:rFonts w:ascii="Garamond" w:hAnsi="Garamond" w:cs="Times New Roman"/>
          <w:bCs/>
          <w:color w:val="000000"/>
          <w:sz w:val="24"/>
        </w:rPr>
      </w:pPr>
      <w:r>
        <w:rPr>
          <w:rFonts w:ascii="Garamond" w:hAnsi="Garamond" w:cs="Times New Roman"/>
          <w:bCs/>
          <w:color w:val="000000"/>
          <w:sz w:val="24"/>
        </w:rPr>
        <w:t>k</w:t>
      </w:r>
      <w:r w:rsidR="00DB0965" w:rsidRPr="003B67F9">
        <w:rPr>
          <w:rFonts w:ascii="Garamond" w:hAnsi="Garamond" w:cs="Times New Roman"/>
          <w:bCs/>
          <w:color w:val="000000"/>
          <w:sz w:val="24"/>
        </w:rPr>
        <w:t xml:space="preserve">onstatoi se: </w:t>
      </w:r>
    </w:p>
    <w:p w14:paraId="154B2BED" w14:textId="2BC9B515"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Shoqëria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me shkresën e protokolluar në ERE me nr. 2174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28.7.2025, ka paraqitur kërkesën e saj për licencim në veprimtarinë e prodhimit të energjisë elektrike nga centrali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kapacitet prodhues 2 </w:t>
      </w:r>
      <w:proofErr w:type="spellStart"/>
      <w:r w:rsidR="003B67F9">
        <w:rPr>
          <w:rFonts w:ascii="Garamond" w:eastAsia="SimSun" w:hAnsi="Garamond" w:cs="SimSun"/>
          <w:color w:val="000000"/>
          <w:sz w:val="24"/>
        </w:rPr>
        <w:t>mw</w:t>
      </w:r>
      <w:proofErr w:type="spellEnd"/>
      <w:r w:rsidRPr="003B67F9">
        <w:rPr>
          <w:rFonts w:ascii="Garamond" w:eastAsia="SimSun" w:hAnsi="Garamond" w:cs="SimSun"/>
          <w:color w:val="000000"/>
          <w:sz w:val="24"/>
        </w:rPr>
        <w:t xml:space="preserve">, me vendndodhje në zonën </w:t>
      </w:r>
      <w:proofErr w:type="spellStart"/>
      <w:r w:rsidRPr="003B67F9">
        <w:rPr>
          <w:rFonts w:ascii="Garamond" w:eastAsia="SimSun" w:hAnsi="Garamond" w:cs="SimSun"/>
          <w:color w:val="000000"/>
          <w:sz w:val="24"/>
        </w:rPr>
        <w:t>kadastrale</w:t>
      </w:r>
      <w:proofErr w:type="spellEnd"/>
      <w:r w:rsidRPr="003B67F9">
        <w:rPr>
          <w:rFonts w:ascii="Garamond" w:eastAsia="SimSun" w:hAnsi="Garamond" w:cs="SimSun"/>
          <w:color w:val="000000"/>
          <w:sz w:val="24"/>
        </w:rPr>
        <w:t xml:space="preserve"> nr. 3358, Njësia Administrative </w:t>
      </w:r>
      <w:proofErr w:type="spellStart"/>
      <w:r w:rsidRPr="003B67F9">
        <w:rPr>
          <w:rFonts w:ascii="Garamond" w:eastAsia="SimSun" w:hAnsi="Garamond" w:cs="SimSun"/>
          <w:color w:val="000000"/>
          <w:sz w:val="24"/>
        </w:rPr>
        <w:t>Topojë</w:t>
      </w:r>
      <w:proofErr w:type="spellEnd"/>
      <w:r w:rsidRPr="003B67F9">
        <w:rPr>
          <w:rFonts w:ascii="Garamond" w:eastAsia="SimSun" w:hAnsi="Garamond" w:cs="SimSun"/>
          <w:color w:val="000000"/>
          <w:sz w:val="24"/>
        </w:rPr>
        <w:t xml:space="preserve">, Bashkia Fier, </w:t>
      </w:r>
      <w:r w:rsidR="003B67F9">
        <w:rPr>
          <w:rFonts w:ascii="Garamond" w:eastAsia="SimSun" w:hAnsi="Garamond" w:cs="SimSun"/>
          <w:color w:val="000000"/>
          <w:sz w:val="24"/>
        </w:rPr>
        <w:t>q</w:t>
      </w:r>
      <w:r w:rsidRPr="003B67F9">
        <w:rPr>
          <w:rFonts w:ascii="Garamond" w:eastAsia="SimSun" w:hAnsi="Garamond" w:cs="SimSun"/>
          <w:color w:val="000000"/>
          <w:sz w:val="24"/>
        </w:rPr>
        <w:t>arku Fier.</w:t>
      </w:r>
    </w:p>
    <w:p w14:paraId="7FE0E269" w14:textId="0EABDCDE"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Bordi i ERE-s</w:t>
      </w:r>
      <w:r w:rsidR="003B67F9">
        <w:rPr>
          <w:rFonts w:ascii="Garamond" w:eastAsia="SimSun" w:hAnsi="Garamond" w:cs="SimSun"/>
          <w:color w:val="000000"/>
          <w:sz w:val="24"/>
        </w:rPr>
        <w:t>,</w:t>
      </w:r>
      <w:r w:rsidRPr="003B67F9">
        <w:rPr>
          <w:rFonts w:ascii="Garamond" w:eastAsia="SimSun" w:hAnsi="Garamond" w:cs="SimSun"/>
          <w:color w:val="000000"/>
          <w:sz w:val="24"/>
        </w:rPr>
        <w:t xml:space="preserve"> me vendimin nr. 182, datë 7.8.2025, vendosi të fillojë procedurën për licencimin e shoqërisë në këtë veprimtari.</w:t>
      </w:r>
    </w:p>
    <w:p w14:paraId="715AC2A3" w14:textId="4F587DB8"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ERE botoi njoftimin në median e shkruar për fillimin e kësaj procedure (në datat 8.8.2025 dhe 9.8.2025) dhe në përfundim të afatit të pritjes së komenteve apo objeksioneve nga të tretët (data 18.8.2025), nuk rezultoi të ketë të tilla. Njoftimi për fillimin e procedurës u botua në dy gazeta zyrtare, në faqen zyrtare të internetit të ERE-s dhe në rrjetet sociale të institucionit.</w:t>
      </w:r>
    </w:p>
    <w:p w14:paraId="41E9E804" w14:textId="10DBE233" w:rsidR="00DB0965" w:rsidRPr="003B67F9" w:rsidRDefault="00DB0965" w:rsidP="00DB0965">
      <w:pPr>
        <w:autoSpaceDE w:val="0"/>
        <w:autoSpaceDN w:val="0"/>
        <w:adjustRightInd w:val="0"/>
        <w:spacing w:after="0" w:line="240" w:lineRule="auto"/>
        <w:ind w:firstLine="284"/>
        <w:jc w:val="both"/>
        <w:rPr>
          <w:rFonts w:ascii="Garamond" w:eastAsia="SimSun" w:hAnsi="Garamond" w:cs="SimSun"/>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shkresën nr. 2174/3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11.8.2025, ERE ka njoftuar shoqërinë për vendimin e fillimit të procedurës dhe i ka kërkuar depozitimin e informacionit/dokumentacionit të aplikimit të konstatuar të paplotësuar ose të plotësuar pjesërisht.</w:t>
      </w:r>
    </w:p>
    <w:p w14:paraId="4576C495" w14:textId="1F13AA32" w:rsidR="00DB0965" w:rsidRPr="003B67F9" w:rsidRDefault="00DB0965" w:rsidP="00DB0965">
      <w:pPr>
        <w:autoSpaceDE w:val="0"/>
        <w:autoSpaceDN w:val="0"/>
        <w:adjustRightInd w:val="0"/>
        <w:spacing w:after="0" w:line="240" w:lineRule="auto"/>
        <w:ind w:firstLine="284"/>
        <w:jc w:val="both"/>
        <w:rPr>
          <w:rFonts w:ascii="Garamond" w:eastAsia="SimSun" w:hAnsi="Garamond" w:cs="SimSun"/>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ERE</w:t>
      </w:r>
      <w:r w:rsidR="003B67F9">
        <w:rPr>
          <w:rFonts w:ascii="Garamond" w:eastAsia="SimSun" w:hAnsi="Garamond" w:cs="SimSun"/>
          <w:color w:val="000000"/>
          <w:sz w:val="24"/>
        </w:rPr>
        <w:t>,</w:t>
      </w:r>
      <w:r w:rsidRPr="003B67F9">
        <w:rPr>
          <w:rFonts w:ascii="Garamond" w:eastAsia="SimSun" w:hAnsi="Garamond" w:cs="SimSun"/>
          <w:color w:val="000000"/>
          <w:sz w:val="24"/>
        </w:rPr>
        <w:t xml:space="preserve"> gjithashtu</w:t>
      </w:r>
      <w:r w:rsidR="003B67F9">
        <w:rPr>
          <w:rFonts w:ascii="Garamond" w:eastAsia="SimSun" w:hAnsi="Garamond" w:cs="SimSun"/>
          <w:color w:val="000000"/>
          <w:sz w:val="24"/>
        </w:rPr>
        <w:t>,</w:t>
      </w:r>
      <w:r w:rsidRPr="003B67F9">
        <w:rPr>
          <w:rFonts w:ascii="Garamond" w:eastAsia="SimSun" w:hAnsi="Garamond" w:cs="SimSun"/>
          <w:color w:val="000000"/>
          <w:sz w:val="24"/>
        </w:rPr>
        <w:t xml:space="preserve"> ka njoftuar Ministrinë e Infrastrukturës dhe Energjisë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 xml:space="preserve">) për fillimin e kësaj procedure, nëpërmjet shkresës nr. 2174/4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11.8.2025, ku po ashtu i ka kërkuar të bëjë me dije nëse nga ana e saj ka një qëndrim ndryshe</w:t>
      </w:r>
      <w:r w:rsidR="003B67F9">
        <w:rPr>
          <w:rFonts w:ascii="Garamond" w:eastAsia="SimSun" w:hAnsi="Garamond" w:cs="SimSun"/>
          <w:color w:val="000000"/>
          <w:sz w:val="24"/>
        </w:rPr>
        <w:t>,</w:t>
      </w:r>
      <w:r w:rsidRPr="003B67F9">
        <w:rPr>
          <w:rFonts w:ascii="Garamond" w:eastAsia="SimSun" w:hAnsi="Garamond" w:cs="SimSun"/>
          <w:color w:val="000000"/>
          <w:sz w:val="24"/>
        </w:rPr>
        <w:t xml:space="preserve"> në lidhje me vlefshmërinë e kontratës dhe të drejtën e shoqërisë për ndërtimin dhe shfrytëzimin e këtij burimi gjenerues. Nga ana e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-s nuk ka pasur kthim përgjigjeje.</w:t>
      </w:r>
    </w:p>
    <w:p w14:paraId="78606DE1" w14:textId="6A4E5080" w:rsidR="00DB0965" w:rsidRPr="003B67F9" w:rsidRDefault="00DB0965" w:rsidP="00DB0965">
      <w:pPr>
        <w:autoSpaceDE w:val="0"/>
        <w:autoSpaceDN w:val="0"/>
        <w:adjustRightInd w:val="0"/>
        <w:spacing w:after="0" w:line="240" w:lineRule="auto"/>
        <w:ind w:firstLine="284"/>
        <w:jc w:val="both"/>
        <w:rPr>
          <w:rFonts w:ascii="Garamond" w:eastAsia="SimSun" w:hAnsi="Garamond" w:cs="SimSun"/>
          <w:i/>
          <w:iCs/>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shkresat e protokolluara në ERE me nr. 2174/5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22.8.2025 dhe 2174/6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27.8.2025, shoq</w:t>
      </w:r>
      <w:r w:rsidRPr="003B67F9">
        <w:rPr>
          <w:rFonts w:ascii="Garamond" w:hAnsi="Garamond" w:cs="Calibri"/>
          <w:color w:val="000000"/>
          <w:sz w:val="24"/>
        </w:rPr>
        <w:t xml:space="preserve">ëria </w:t>
      </w:r>
      <w:r w:rsidRPr="003B67F9">
        <w:rPr>
          <w:rFonts w:ascii="Garamond" w:eastAsia="SimSun" w:hAnsi="Garamond" w:cs="SimSun"/>
          <w:color w:val="000000"/>
          <w:sz w:val="24"/>
        </w:rPr>
        <w:t>ka depozituar informacion dhe dokumentacion plotësues, nga shqyrtimi i të cilit është vlerësuar se shoqëria duhet të japë informacion shtesë</w:t>
      </w:r>
      <w:r w:rsidR="003B67F9">
        <w:rPr>
          <w:rFonts w:ascii="Garamond" w:eastAsia="SimSun" w:hAnsi="Garamond" w:cs="SimSun"/>
          <w:color w:val="000000"/>
          <w:sz w:val="24"/>
        </w:rPr>
        <w:t>,</w:t>
      </w:r>
      <w:r w:rsidRPr="003B67F9">
        <w:rPr>
          <w:rFonts w:ascii="Garamond" w:eastAsia="SimSun" w:hAnsi="Garamond" w:cs="SimSun"/>
          <w:color w:val="000000"/>
          <w:sz w:val="24"/>
        </w:rPr>
        <w:t xml:space="preserve"> në lidhje me vlerën e investimit, ndaj ERE iu drejtua asaj me </w:t>
      </w:r>
      <w:proofErr w:type="spellStart"/>
      <w:r w:rsidRPr="003B67F9">
        <w:rPr>
          <w:rFonts w:ascii="Garamond" w:eastAsia="SimSun" w:hAnsi="Garamond" w:cs="SimSun"/>
          <w:i/>
          <w:color w:val="000000"/>
          <w:sz w:val="24"/>
        </w:rPr>
        <w:t>email</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in e datës 2.9.2025, protokolluar me nr. 2174/7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xml:space="preserve">., datë 2.9.2025. </w:t>
      </w:r>
    </w:p>
    <w:p w14:paraId="26644434" w14:textId="5A2B205C"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Me </w:t>
      </w:r>
      <w:proofErr w:type="spellStart"/>
      <w:r w:rsidRPr="003B67F9">
        <w:rPr>
          <w:rFonts w:ascii="Garamond" w:eastAsia="SimSun" w:hAnsi="Garamond" w:cs="SimSun"/>
          <w:i/>
          <w:color w:val="000000"/>
          <w:sz w:val="24"/>
        </w:rPr>
        <w:t>email</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in e datës 2.9.2025, protokolluar në ERE me nr. 2174/8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shoqëria ka paraqitur sqarimet përkatëse.</w:t>
      </w:r>
    </w:p>
    <w:p w14:paraId="6F995548" w14:textId="56758A19" w:rsidR="00DB0965" w:rsidRPr="003B67F9" w:rsidRDefault="00DB0965" w:rsidP="00DB0965">
      <w:pPr>
        <w:autoSpaceDE w:val="0"/>
        <w:autoSpaceDN w:val="0"/>
        <w:adjustRightInd w:val="0"/>
        <w:spacing w:after="0" w:line="240" w:lineRule="auto"/>
        <w:ind w:firstLine="284"/>
        <w:jc w:val="both"/>
        <w:rPr>
          <w:rFonts w:ascii="Garamond" w:eastAsia="SimSun" w:hAnsi="Garamond" w:cs="SimSun"/>
          <w:sz w:val="24"/>
        </w:rPr>
      </w:pPr>
      <w:r w:rsidRPr="003B67F9">
        <w:rPr>
          <w:rFonts w:ascii="Garamond" w:hAnsi="Garamond" w:cs="Calibri"/>
          <w:color w:val="000000"/>
          <w:sz w:val="24"/>
        </w:rPr>
        <w:t xml:space="preserve">- </w:t>
      </w:r>
      <w:r w:rsidRPr="003B67F9">
        <w:rPr>
          <w:rFonts w:ascii="Garamond" w:eastAsia="SimSun" w:hAnsi="Garamond" w:cs="SimSun"/>
          <w:color w:val="000000"/>
          <w:sz w:val="24"/>
        </w:rPr>
        <w:t xml:space="preserve">Sipas analizimit të këtij aplikimi, rezulton se shoqëria ka kryer pagesën sipas përcaktimeve të </w:t>
      </w:r>
      <w:r w:rsidR="003B67F9">
        <w:rPr>
          <w:rFonts w:ascii="Garamond" w:eastAsia="SimSun" w:hAnsi="Garamond" w:cs="SimSun"/>
          <w:color w:val="000000"/>
          <w:sz w:val="24"/>
        </w:rPr>
        <w:t>a</w:t>
      </w:r>
      <w:r w:rsidRPr="003B67F9">
        <w:rPr>
          <w:rFonts w:ascii="Garamond" w:eastAsia="SimSun" w:hAnsi="Garamond" w:cs="SimSun"/>
          <w:color w:val="000000"/>
          <w:sz w:val="24"/>
        </w:rPr>
        <w:t xml:space="preserve">neksit A dhe ka plotësuar dokumentacionin e kërkuar nga “Rregullorja për procedurat dhe afatet për dhënien, modifikimin, transferimin, rinovimin, njohjen dhe heqjen e licencave në sektorin e energjisë elektrike”, miratuar me vendimin e </w:t>
      </w:r>
      <w:r w:rsidR="003B67F9" w:rsidRPr="003B67F9">
        <w:rPr>
          <w:rFonts w:ascii="Garamond" w:eastAsia="SimSun" w:hAnsi="Garamond" w:cs="SimSun"/>
          <w:color w:val="000000"/>
          <w:sz w:val="24"/>
        </w:rPr>
        <w:t xml:space="preserve">Bordit </w:t>
      </w:r>
      <w:r w:rsidRPr="003B67F9">
        <w:rPr>
          <w:rFonts w:ascii="Garamond" w:eastAsia="SimSun" w:hAnsi="Garamond" w:cs="SimSun"/>
          <w:color w:val="000000"/>
          <w:sz w:val="24"/>
        </w:rPr>
        <w:t xml:space="preserve">të ERE-s nr. 109, datë 29.6.2016, </w:t>
      </w:r>
      <w:r w:rsidR="003B67F9" w:rsidRPr="003B67F9">
        <w:rPr>
          <w:rFonts w:ascii="Garamond" w:hAnsi="Garamond" w:cs="Times New Roman"/>
          <w:color w:val="000000"/>
          <w:sz w:val="24"/>
        </w:rPr>
        <w:t>të</w:t>
      </w:r>
      <w:r w:rsidRPr="003B67F9">
        <w:rPr>
          <w:rFonts w:ascii="Garamond" w:eastAsia="SimSun" w:hAnsi="Garamond" w:cs="SimSun"/>
          <w:color w:val="000000"/>
          <w:sz w:val="24"/>
        </w:rPr>
        <w:t xml:space="preserve"> ndryshuar.</w:t>
      </w:r>
    </w:p>
    <w:p w14:paraId="6869958D" w14:textId="352230ED"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b/>
          <w:bCs/>
          <w:color w:val="000000"/>
          <w:sz w:val="24"/>
        </w:rPr>
        <w:lastRenderedPageBreak/>
        <w:t>Pajisja e shoqërisë me leje dhe miratime t</w:t>
      </w:r>
      <w:r w:rsidR="003B67F9">
        <w:rPr>
          <w:rFonts w:ascii="Garamond" w:hAnsi="Garamond" w:cs="Times New Roman"/>
          <w:b/>
          <w:bCs/>
          <w:color w:val="000000"/>
          <w:sz w:val="24"/>
        </w:rPr>
        <w:t>ë</w:t>
      </w:r>
      <w:r w:rsidRPr="003B67F9">
        <w:rPr>
          <w:rFonts w:ascii="Garamond" w:hAnsi="Garamond" w:cs="Times New Roman"/>
          <w:b/>
          <w:bCs/>
          <w:color w:val="000000"/>
          <w:sz w:val="24"/>
        </w:rPr>
        <w:t xml:space="preserve"> tjera:</w:t>
      </w:r>
    </w:p>
    <w:p w14:paraId="359B3FBA" w14:textId="31B5D04E"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xml:space="preserve">- Shoqëria ka nënshkruar me </w:t>
      </w:r>
      <w:proofErr w:type="spellStart"/>
      <w:r w:rsidRPr="003B67F9">
        <w:rPr>
          <w:rFonts w:ascii="Garamond" w:eastAsia="SimSun" w:hAnsi="Garamond" w:cs="SimSun"/>
          <w:color w:val="000000"/>
          <w:sz w:val="24"/>
        </w:rPr>
        <w:t>MIE</w:t>
      </w:r>
      <w:proofErr w:type="spellEnd"/>
      <w:r w:rsidRPr="003B67F9">
        <w:rPr>
          <w:rFonts w:ascii="Garamond" w:eastAsia="SimSun" w:hAnsi="Garamond" w:cs="SimSun"/>
          <w:color w:val="000000"/>
          <w:sz w:val="24"/>
        </w:rPr>
        <w:t xml:space="preserve">-n </w:t>
      </w:r>
      <w:r w:rsidR="003B67F9">
        <w:rPr>
          <w:rFonts w:ascii="Garamond" w:eastAsia="SimSun" w:hAnsi="Garamond" w:cs="SimSun"/>
          <w:color w:val="000000"/>
          <w:sz w:val="24"/>
        </w:rPr>
        <w:t>k</w:t>
      </w:r>
      <w:r w:rsidRPr="003B67F9">
        <w:rPr>
          <w:rFonts w:ascii="Garamond" w:eastAsia="SimSun" w:hAnsi="Garamond" w:cs="SimSun"/>
          <w:color w:val="000000"/>
          <w:sz w:val="24"/>
        </w:rPr>
        <w:t xml:space="preserve">ontratën nr. 2428 </w:t>
      </w:r>
      <w:proofErr w:type="spellStart"/>
      <w:r w:rsidRPr="003B67F9">
        <w:rPr>
          <w:rFonts w:ascii="Garamond" w:eastAsia="SimSun" w:hAnsi="Garamond" w:cs="SimSun"/>
          <w:color w:val="000000"/>
          <w:sz w:val="24"/>
        </w:rPr>
        <w:t>rep</w:t>
      </w:r>
      <w:proofErr w:type="spellEnd"/>
      <w:r w:rsidRPr="003B67F9">
        <w:rPr>
          <w:rFonts w:ascii="Garamond" w:eastAsia="SimSun" w:hAnsi="Garamond" w:cs="SimSun"/>
          <w:color w:val="000000"/>
          <w:sz w:val="24"/>
        </w:rPr>
        <w:t xml:space="preserve">., nr. 1573 </w:t>
      </w:r>
      <w:proofErr w:type="spellStart"/>
      <w:r w:rsidRPr="003B67F9">
        <w:rPr>
          <w:rFonts w:ascii="Garamond" w:eastAsia="SimSun" w:hAnsi="Garamond" w:cs="SimSun"/>
          <w:color w:val="000000"/>
          <w:sz w:val="24"/>
        </w:rPr>
        <w:t>kol</w:t>
      </w:r>
      <w:proofErr w:type="spellEnd"/>
      <w:r w:rsidRPr="003B67F9">
        <w:rPr>
          <w:rFonts w:ascii="Garamond" w:eastAsia="SimSun" w:hAnsi="Garamond" w:cs="SimSun"/>
          <w:color w:val="000000"/>
          <w:sz w:val="24"/>
        </w:rPr>
        <w:t>., datë 28.4.2023</w:t>
      </w:r>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r w:rsidRPr="003B67F9">
        <w:rPr>
          <w:rFonts w:ascii="Garamond" w:eastAsia="SimSun" w:hAnsi="Garamond" w:cs="SimSun"/>
          <w:iCs/>
          <w:color w:val="000000"/>
          <w:sz w:val="24"/>
        </w:rPr>
        <w:t xml:space="preserve">Për ndërtimin, shfrytëzimin dhe administrimin e centralit gjenerues të energjisë elektrike </w:t>
      </w:r>
      <w:proofErr w:type="spellStart"/>
      <w:r w:rsidRPr="003B67F9">
        <w:rPr>
          <w:rFonts w:ascii="Garamond" w:eastAsia="SimSun" w:hAnsi="Garamond" w:cs="SimSun"/>
          <w:iCs/>
          <w:color w:val="000000"/>
          <w:sz w:val="24"/>
        </w:rPr>
        <w:t>fotovoltaike</w:t>
      </w:r>
      <w:proofErr w:type="spellEnd"/>
      <w:r w:rsidRPr="003B67F9">
        <w:rPr>
          <w:rFonts w:ascii="Garamond" w:eastAsia="SimSun" w:hAnsi="Garamond" w:cs="SimSun"/>
          <w:iCs/>
          <w:color w:val="000000"/>
          <w:sz w:val="24"/>
        </w:rPr>
        <w:t xml:space="preserve">, me kapacitet prodhues 2 </w:t>
      </w:r>
      <w:proofErr w:type="spellStart"/>
      <w:r w:rsidR="003B67F9" w:rsidRPr="003B67F9">
        <w:rPr>
          <w:rFonts w:ascii="Garamond" w:eastAsia="SimSun" w:hAnsi="Garamond" w:cs="SimSun"/>
          <w:iCs/>
          <w:color w:val="000000"/>
          <w:sz w:val="24"/>
        </w:rPr>
        <w:t>mw</w:t>
      </w:r>
      <w:proofErr w:type="spellEnd"/>
      <w:r w:rsidRPr="003B67F9">
        <w:rPr>
          <w:rFonts w:ascii="Garamond" w:eastAsia="SimSun" w:hAnsi="Garamond" w:cs="SimSun"/>
          <w:iCs/>
          <w:color w:val="000000"/>
          <w:sz w:val="24"/>
        </w:rPr>
        <w:t xml:space="preserve"> dhe veprave ndihmëse, në zonën </w:t>
      </w:r>
      <w:proofErr w:type="spellStart"/>
      <w:r w:rsidRPr="003B67F9">
        <w:rPr>
          <w:rFonts w:ascii="Garamond" w:eastAsia="SimSun" w:hAnsi="Garamond" w:cs="SimSun"/>
          <w:iCs/>
          <w:color w:val="000000"/>
          <w:sz w:val="24"/>
        </w:rPr>
        <w:t>kadastrale</w:t>
      </w:r>
      <w:proofErr w:type="spellEnd"/>
      <w:r w:rsidRPr="003B67F9">
        <w:rPr>
          <w:rFonts w:ascii="Garamond" w:eastAsia="SimSun" w:hAnsi="Garamond" w:cs="SimSun"/>
          <w:iCs/>
          <w:color w:val="000000"/>
          <w:sz w:val="24"/>
        </w:rPr>
        <w:t xml:space="preserve"> 3358, Njësia Administrative </w:t>
      </w:r>
      <w:proofErr w:type="spellStart"/>
      <w:r w:rsidRPr="003B67F9">
        <w:rPr>
          <w:rFonts w:ascii="Garamond" w:eastAsia="SimSun" w:hAnsi="Garamond" w:cs="SimSun"/>
          <w:iCs/>
          <w:color w:val="000000"/>
          <w:sz w:val="24"/>
        </w:rPr>
        <w:t>Topojë</w:t>
      </w:r>
      <w:proofErr w:type="spellEnd"/>
      <w:r w:rsidRPr="003B67F9">
        <w:rPr>
          <w:rFonts w:ascii="Garamond" w:eastAsia="SimSun" w:hAnsi="Garamond" w:cs="SimSun"/>
          <w:iCs/>
          <w:color w:val="000000"/>
          <w:sz w:val="24"/>
        </w:rPr>
        <w:t xml:space="preserve">, Bashkia Fier, </w:t>
      </w:r>
      <w:r w:rsidR="003B67F9">
        <w:rPr>
          <w:rFonts w:ascii="Garamond" w:eastAsia="SimSun" w:hAnsi="Garamond" w:cs="SimSun"/>
          <w:iCs/>
          <w:color w:val="000000"/>
          <w:sz w:val="24"/>
        </w:rPr>
        <w:t>q</w:t>
      </w:r>
      <w:r w:rsidRPr="003B67F9">
        <w:rPr>
          <w:rFonts w:ascii="Garamond" w:eastAsia="SimSun" w:hAnsi="Garamond" w:cs="SimSun"/>
          <w:iCs/>
          <w:color w:val="000000"/>
          <w:sz w:val="24"/>
        </w:rPr>
        <w:t xml:space="preserve">arku Fier, nga shoqëria </w:t>
      </w:r>
      <w:r w:rsidR="003B67F9">
        <w:rPr>
          <w:rFonts w:ascii="Garamond" w:eastAsia="SimSun" w:hAnsi="Garamond" w:cs="SimSun"/>
          <w:iCs/>
          <w:color w:val="000000"/>
          <w:sz w:val="24"/>
        </w:rPr>
        <w:t>‘</w:t>
      </w:r>
      <w:r w:rsidR="003B67F9" w:rsidRPr="003B67F9">
        <w:rPr>
          <w:rFonts w:ascii="Garamond" w:eastAsia="SimSun" w:hAnsi="Garamond" w:cs="SimSun"/>
          <w:iCs/>
          <w:color w:val="000000"/>
          <w:sz w:val="24"/>
        </w:rPr>
        <w:t xml:space="preserve">Amel </w:t>
      </w:r>
      <w:proofErr w:type="spellStart"/>
      <w:r w:rsidR="003B67F9" w:rsidRPr="003B67F9">
        <w:rPr>
          <w:rFonts w:ascii="Garamond" w:eastAsia="SimSun" w:hAnsi="Garamond" w:cs="SimSun"/>
          <w:iCs/>
          <w:color w:val="000000"/>
          <w:sz w:val="24"/>
        </w:rPr>
        <w:t>Energy</w:t>
      </w:r>
      <w:proofErr w:type="spellEnd"/>
      <w:r w:rsidR="003B67F9">
        <w:rPr>
          <w:rFonts w:ascii="Garamond" w:eastAsia="SimSun" w:hAnsi="Garamond" w:cs="SimSun"/>
          <w:iCs/>
          <w:color w:val="000000"/>
          <w:sz w:val="24"/>
        </w:rPr>
        <w:t>’</w:t>
      </w:r>
      <w:r w:rsidRPr="003B67F9">
        <w:rPr>
          <w:rFonts w:ascii="Garamond" w:eastAsia="SimSun" w:hAnsi="Garamond" w:cs="SimSun"/>
          <w:iCs/>
          <w:color w:val="000000"/>
          <w:sz w:val="24"/>
        </w:rPr>
        <w:t xml:space="preserve"> </w:t>
      </w:r>
      <w:proofErr w:type="spellStart"/>
      <w:r w:rsidRPr="003B67F9">
        <w:rPr>
          <w:rFonts w:ascii="Garamond" w:eastAsia="SimSun" w:hAnsi="Garamond" w:cs="SimSun"/>
          <w:iCs/>
          <w:color w:val="000000"/>
          <w:sz w:val="24"/>
        </w:rPr>
        <w:t>sh.p.k</w:t>
      </w:r>
      <w:proofErr w:type="spellEnd"/>
      <w:r w:rsidRPr="003B67F9">
        <w:rPr>
          <w:rFonts w:ascii="Garamond" w:eastAsia="SimSun" w:hAnsi="Garamond" w:cs="SimSun"/>
          <w:iCs/>
          <w:color w:val="000000"/>
          <w:sz w:val="24"/>
        </w:rPr>
        <w:t>.”</w:t>
      </w:r>
      <w:r w:rsidRPr="003B67F9">
        <w:rPr>
          <w:rFonts w:ascii="Garamond" w:eastAsia="SimSun" w:hAnsi="Garamond" w:cs="SimSun"/>
          <w:color w:val="000000"/>
          <w:sz w:val="24"/>
        </w:rPr>
        <w:t>.</w:t>
      </w:r>
    </w:p>
    <w:p w14:paraId="1FE8A5ED" w14:textId="0AA75811"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Me shkresën e “</w:t>
      </w:r>
      <w:proofErr w:type="spellStart"/>
      <w:r w:rsidRPr="003B67F9">
        <w:rPr>
          <w:rFonts w:ascii="Garamond" w:eastAsia="SimSun" w:hAnsi="Garamond" w:cs="SimSun"/>
          <w:color w:val="000000"/>
          <w:sz w:val="24"/>
        </w:rPr>
        <w:t>OSSH</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nr. 5721/3 </w:t>
      </w:r>
      <w:proofErr w:type="spellStart"/>
      <w:r w:rsidRPr="003B67F9">
        <w:rPr>
          <w:rFonts w:ascii="Garamond" w:eastAsia="SimSun" w:hAnsi="Garamond" w:cs="SimSun"/>
          <w:color w:val="000000"/>
          <w:sz w:val="24"/>
        </w:rPr>
        <w:t>prot</w:t>
      </w:r>
      <w:proofErr w:type="spellEnd"/>
      <w:r w:rsidRPr="003B67F9">
        <w:rPr>
          <w:rFonts w:ascii="Garamond" w:eastAsia="SimSun" w:hAnsi="Garamond" w:cs="SimSun"/>
          <w:color w:val="000000"/>
          <w:sz w:val="24"/>
        </w:rPr>
        <w:t>., datë 28.6.2022</w:t>
      </w:r>
      <w:r w:rsidR="003B67F9">
        <w:rPr>
          <w:rFonts w:ascii="Garamond" w:eastAsia="SimSun" w:hAnsi="Garamond" w:cs="SimSun"/>
          <w:color w:val="000000"/>
          <w:sz w:val="24"/>
        </w:rPr>
        <w:t>,</w:t>
      </w:r>
      <w:r w:rsidRPr="003B67F9">
        <w:rPr>
          <w:rFonts w:ascii="Garamond" w:eastAsia="SimSun" w:hAnsi="Garamond" w:cs="SimSun"/>
          <w:i/>
          <w:iCs/>
          <w:color w:val="000000"/>
          <w:sz w:val="24"/>
        </w:rPr>
        <w:t xml:space="preserve"> </w:t>
      </w:r>
      <w:r w:rsidRPr="003B67F9">
        <w:rPr>
          <w:rFonts w:ascii="Garamond" w:eastAsia="SimSun" w:hAnsi="Garamond" w:cs="SimSun"/>
          <w:color w:val="000000"/>
          <w:sz w:val="24"/>
        </w:rPr>
        <w:t>është miratuar pika e lidhjes së centralit me rrjetin e shpërndarjes.</w:t>
      </w:r>
    </w:p>
    <w:p w14:paraId="3B324965" w14:textId="52F25541" w:rsidR="00DB0965" w:rsidRPr="003B67F9" w:rsidRDefault="00DB0965" w:rsidP="00DB0965">
      <w:pPr>
        <w:tabs>
          <w:tab w:val="left" w:pos="1080"/>
        </w:tabs>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xml:space="preserve">- Shoqëria është pajisur me </w:t>
      </w:r>
      <w:r w:rsidR="003B67F9">
        <w:rPr>
          <w:rFonts w:ascii="Garamond" w:eastAsia="SimSun" w:hAnsi="Garamond" w:cs="SimSun"/>
          <w:color w:val="000000"/>
          <w:sz w:val="24"/>
        </w:rPr>
        <w:t>v</w:t>
      </w:r>
      <w:r w:rsidRPr="003B67F9">
        <w:rPr>
          <w:rFonts w:ascii="Garamond" w:eastAsia="SimSun" w:hAnsi="Garamond" w:cs="SimSun"/>
          <w:color w:val="000000"/>
          <w:sz w:val="24"/>
        </w:rPr>
        <w:t xml:space="preserve">endim për </w:t>
      </w:r>
      <w:proofErr w:type="spellStart"/>
      <w:r w:rsidRPr="003B67F9">
        <w:rPr>
          <w:rFonts w:ascii="Garamond" w:eastAsia="SimSun" w:hAnsi="Garamond" w:cs="SimSun"/>
          <w:color w:val="000000"/>
          <w:sz w:val="24"/>
        </w:rPr>
        <w:t>VNM</w:t>
      </w:r>
      <w:proofErr w:type="spellEnd"/>
      <w:r w:rsidRPr="003B67F9">
        <w:rPr>
          <w:rFonts w:ascii="Garamond" w:eastAsia="SimSun" w:hAnsi="Garamond" w:cs="SimSun"/>
          <w:color w:val="000000"/>
          <w:sz w:val="24"/>
        </w:rPr>
        <w:t xml:space="preserve"> </w:t>
      </w:r>
      <w:r w:rsidR="003B67F9">
        <w:rPr>
          <w:rFonts w:ascii="Garamond" w:eastAsia="SimSun" w:hAnsi="Garamond" w:cs="SimSun"/>
          <w:color w:val="000000"/>
          <w:sz w:val="24"/>
        </w:rPr>
        <w:t>p</w:t>
      </w:r>
      <w:r w:rsidRPr="003B67F9">
        <w:rPr>
          <w:rFonts w:ascii="Garamond" w:eastAsia="SimSun" w:hAnsi="Garamond" w:cs="SimSun"/>
          <w:color w:val="000000"/>
          <w:sz w:val="24"/>
        </w:rPr>
        <w:t xml:space="preserve">araprake, lëshuar nga Agjencia Kombëtare e Mjedisit (AKM), më 2.5.2024, për ndërtimin e impiantit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fuqi 2 </w:t>
      </w:r>
      <w:proofErr w:type="spellStart"/>
      <w:r w:rsidR="003B67F9" w:rsidRPr="003B67F9">
        <w:rPr>
          <w:rFonts w:ascii="Garamond" w:eastAsia="SimSun" w:hAnsi="Garamond" w:cs="SimSun"/>
          <w:color w:val="000000"/>
          <w:sz w:val="24"/>
        </w:rPr>
        <w:t>mw</w:t>
      </w:r>
      <w:proofErr w:type="spellEnd"/>
      <w:r w:rsidRPr="003B67F9">
        <w:rPr>
          <w:rFonts w:ascii="Garamond" w:eastAsia="SimSun" w:hAnsi="Garamond" w:cs="SimSun"/>
          <w:color w:val="000000"/>
          <w:sz w:val="24"/>
        </w:rPr>
        <w:t>.</w:t>
      </w:r>
    </w:p>
    <w:p w14:paraId="1336686F" w14:textId="4274D849" w:rsidR="00DB0965" w:rsidRPr="003B67F9" w:rsidRDefault="00DB0965" w:rsidP="00DB0965">
      <w:pPr>
        <w:tabs>
          <w:tab w:val="left" w:pos="1080"/>
        </w:tabs>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b/>
          <w:bCs/>
          <w:color w:val="000000"/>
          <w:sz w:val="24"/>
        </w:rPr>
        <w:t xml:space="preserve">Kushtet dhe </w:t>
      </w:r>
      <w:r w:rsidR="003B67F9" w:rsidRPr="003B67F9">
        <w:rPr>
          <w:rFonts w:ascii="Garamond" w:hAnsi="Garamond" w:cs="Times New Roman"/>
          <w:b/>
          <w:bCs/>
          <w:color w:val="000000"/>
          <w:sz w:val="24"/>
        </w:rPr>
        <w:t>afatet ligjore</w:t>
      </w:r>
      <w:r w:rsidRPr="003B67F9">
        <w:rPr>
          <w:rFonts w:ascii="Garamond" w:hAnsi="Garamond" w:cs="Times New Roman"/>
          <w:b/>
          <w:bCs/>
          <w:color w:val="000000"/>
          <w:sz w:val="24"/>
        </w:rPr>
        <w:t>:</w:t>
      </w:r>
    </w:p>
    <w:p w14:paraId="29511B67" w14:textId="3EEB9F3A" w:rsidR="00DB0965" w:rsidRPr="003B67F9" w:rsidRDefault="00DB0965" w:rsidP="00DB0965">
      <w:pPr>
        <w:autoSpaceDE w:val="0"/>
        <w:autoSpaceDN w:val="0"/>
        <w:adjustRightInd w:val="0"/>
        <w:spacing w:after="0" w:line="240" w:lineRule="auto"/>
        <w:ind w:firstLine="284"/>
        <w:jc w:val="both"/>
        <w:rPr>
          <w:rFonts w:ascii="Garamond" w:hAnsi="Garamond" w:cs="Times New Roman"/>
          <w:sz w:val="24"/>
        </w:rPr>
      </w:pPr>
      <w:r w:rsidRPr="003B67F9">
        <w:rPr>
          <w:rFonts w:ascii="Garamond" w:hAnsi="Garamond" w:cs="Calibri"/>
          <w:color w:val="000000"/>
          <w:sz w:val="24"/>
        </w:rPr>
        <w:t xml:space="preserve">- </w:t>
      </w:r>
      <w:r w:rsidRPr="003B67F9">
        <w:rPr>
          <w:rFonts w:ascii="Garamond" w:hAnsi="Garamond" w:cs="Times New Roman"/>
          <w:color w:val="000000"/>
          <w:sz w:val="24"/>
        </w:rPr>
        <w:t xml:space="preserve">ERE, në zbatim të nenit 38, pika 1, </w:t>
      </w:r>
      <w:r w:rsidR="003B67F9" w:rsidRPr="003B67F9">
        <w:rPr>
          <w:rFonts w:ascii="Garamond" w:hAnsi="Garamond" w:cs="Times New Roman"/>
          <w:color w:val="000000"/>
          <w:sz w:val="24"/>
        </w:rPr>
        <w:t>germa</w:t>
      </w:r>
      <w:r w:rsidRPr="003B67F9">
        <w:rPr>
          <w:rFonts w:ascii="Garamond" w:hAnsi="Garamond" w:cs="Times New Roman"/>
          <w:color w:val="000000"/>
          <w:sz w:val="24"/>
        </w:rPr>
        <w:t xml:space="preserve"> “a”</w:t>
      </w:r>
      <w:r w:rsidR="003B67F9">
        <w:rPr>
          <w:rFonts w:ascii="Garamond" w:hAnsi="Garamond" w:cs="Times New Roman"/>
          <w:color w:val="000000"/>
          <w:sz w:val="24"/>
        </w:rPr>
        <w:t>,</w:t>
      </w:r>
      <w:r w:rsidRPr="003B67F9">
        <w:rPr>
          <w:rFonts w:ascii="Garamond" w:hAnsi="Garamond" w:cs="Times New Roman"/>
          <w:color w:val="000000"/>
          <w:sz w:val="24"/>
        </w:rPr>
        <w:t xml:space="preserve"> të ligjit nr. 43/2015</w:t>
      </w:r>
      <w:r w:rsidR="003B67F9">
        <w:rPr>
          <w:rFonts w:ascii="Garamond" w:hAnsi="Garamond" w:cs="Times New Roman"/>
          <w:color w:val="000000"/>
          <w:sz w:val="24"/>
        </w:rPr>
        <w:t>,</w:t>
      </w:r>
      <w:r w:rsidRPr="003B67F9">
        <w:rPr>
          <w:rFonts w:ascii="Garamond" w:hAnsi="Garamond" w:cs="Times New Roman"/>
          <w:color w:val="000000"/>
          <w:sz w:val="24"/>
        </w:rPr>
        <w:t xml:space="preserve"> “</w:t>
      </w:r>
      <w:r w:rsidRPr="003B67F9">
        <w:rPr>
          <w:rFonts w:ascii="Garamond" w:hAnsi="Garamond" w:cs="Times New Roman"/>
          <w:iCs/>
          <w:color w:val="000000"/>
          <w:sz w:val="24"/>
        </w:rPr>
        <w:t>Për sektorin e energjisë elektrike</w:t>
      </w:r>
      <w:r w:rsidRPr="003B67F9">
        <w:rPr>
          <w:rFonts w:ascii="Garamond" w:hAnsi="Garamond" w:cs="Times New Roman"/>
          <w:color w:val="000000"/>
          <w:sz w:val="24"/>
        </w:rPr>
        <w:t xml:space="preserve">”, i ndryshuar, dhe nenit 5, pika 1, germa “a” të </w:t>
      </w:r>
      <w:r w:rsidR="003B67F9">
        <w:rPr>
          <w:rFonts w:ascii="Garamond" w:hAnsi="Garamond" w:cs="Times New Roman"/>
          <w:color w:val="000000"/>
          <w:sz w:val="24"/>
        </w:rPr>
        <w:t>“</w:t>
      </w:r>
      <w:r w:rsidRPr="003B67F9">
        <w:rPr>
          <w:rFonts w:ascii="Garamond" w:hAnsi="Garamond" w:cs="Times New Roman"/>
          <w:iCs/>
          <w:color w:val="000000"/>
          <w:sz w:val="24"/>
        </w:rPr>
        <w:t>Rregullores për procedurat dhe afatet për dhënien, modifikimin, transferimin, rinovimin, njohjen dhe heqjen e licencave në sektorin e energjisë elektrike</w:t>
      </w:r>
      <w:r w:rsidR="003B67F9">
        <w:rPr>
          <w:rFonts w:ascii="Garamond" w:hAnsi="Garamond" w:cs="Times New Roman"/>
          <w:iCs/>
          <w:color w:val="000000"/>
          <w:sz w:val="24"/>
        </w:rPr>
        <w:t>”</w:t>
      </w:r>
      <w:r w:rsidRPr="003B67F9">
        <w:rPr>
          <w:rFonts w:ascii="Garamond" w:hAnsi="Garamond" w:cs="Times New Roman"/>
          <w:color w:val="000000"/>
          <w:sz w:val="24"/>
        </w:rPr>
        <w:t xml:space="preserve">, lëshon një licencë për veprimtarinë e prodhimit të energjisë elektrike deri në 30 vjet. Shoqëria ka depozituar garancinë 30-vjeçare të </w:t>
      </w:r>
      <w:proofErr w:type="spellStart"/>
      <w:r w:rsidRPr="003B67F9">
        <w:rPr>
          <w:rFonts w:ascii="Garamond" w:hAnsi="Garamond" w:cs="Times New Roman"/>
          <w:color w:val="000000"/>
          <w:sz w:val="24"/>
        </w:rPr>
        <w:t>performancës</w:t>
      </w:r>
      <w:proofErr w:type="spellEnd"/>
      <w:r w:rsidRPr="003B67F9">
        <w:rPr>
          <w:rFonts w:ascii="Garamond" w:hAnsi="Garamond" w:cs="Times New Roman"/>
          <w:color w:val="000000"/>
          <w:sz w:val="24"/>
        </w:rPr>
        <w:t xml:space="preserve"> për panelet </w:t>
      </w:r>
      <w:proofErr w:type="spellStart"/>
      <w:r w:rsidRPr="003B67F9">
        <w:rPr>
          <w:rFonts w:ascii="Garamond" w:hAnsi="Garamond" w:cs="Times New Roman"/>
          <w:color w:val="000000"/>
          <w:sz w:val="24"/>
        </w:rPr>
        <w:t>fotovoltaike</w:t>
      </w:r>
      <w:proofErr w:type="spellEnd"/>
      <w:r w:rsidRPr="003B67F9">
        <w:rPr>
          <w:rFonts w:ascii="Garamond" w:hAnsi="Garamond" w:cs="Times New Roman"/>
          <w:color w:val="000000"/>
          <w:sz w:val="24"/>
        </w:rPr>
        <w:t>, ndaj dhe afati i licencës vlerësohet që të jetë për 30 vjet.</w:t>
      </w:r>
    </w:p>
    <w:p w14:paraId="27951749" w14:textId="2F12DDBF" w:rsidR="00DB0965" w:rsidRPr="003B67F9" w:rsidRDefault="00DB0965" w:rsidP="00DB0965">
      <w:pPr>
        <w:autoSpaceDE w:val="0"/>
        <w:autoSpaceDN w:val="0"/>
        <w:adjustRightInd w:val="0"/>
        <w:spacing w:after="0" w:line="240" w:lineRule="auto"/>
        <w:ind w:firstLine="284"/>
        <w:jc w:val="both"/>
        <w:rPr>
          <w:rFonts w:ascii="Garamond" w:hAnsi="Garamond" w:cs="Times New Roman"/>
          <w:sz w:val="24"/>
        </w:rPr>
      </w:pPr>
      <w:r w:rsidRPr="003B67F9">
        <w:rPr>
          <w:rFonts w:ascii="Garamond" w:hAnsi="Garamond" w:cs="Calibri"/>
          <w:color w:val="000000"/>
          <w:sz w:val="24"/>
        </w:rPr>
        <w:t xml:space="preserve">- </w:t>
      </w:r>
      <w:r w:rsidRPr="003B67F9">
        <w:rPr>
          <w:rFonts w:ascii="Garamond" w:hAnsi="Garamond" w:cs="Times New Roman"/>
          <w:color w:val="000000"/>
          <w:sz w:val="24"/>
        </w:rPr>
        <w:t xml:space="preserve">Shoqëria aktualisht disponon një </w:t>
      </w:r>
      <w:proofErr w:type="spellStart"/>
      <w:r w:rsidRPr="003B67F9">
        <w:rPr>
          <w:rFonts w:ascii="Garamond" w:hAnsi="Garamond" w:cs="Times New Roman"/>
          <w:color w:val="000000"/>
          <w:sz w:val="24"/>
        </w:rPr>
        <w:t>VNM</w:t>
      </w:r>
      <w:proofErr w:type="spellEnd"/>
      <w:r w:rsidRPr="003B67F9">
        <w:rPr>
          <w:rFonts w:ascii="Garamond" w:hAnsi="Garamond" w:cs="Times New Roman"/>
          <w:color w:val="000000"/>
          <w:sz w:val="24"/>
        </w:rPr>
        <w:t xml:space="preserve"> të vlefshme deri më 2.5.2026, dhe duhet të fillojë punimet brenda këtij afati. Por nga ana tjetër ajo ka parashikuar që të vendosë në operim centralin brenda muajit dhjetor 2025, që është brenda afatit të vlefshmërisë së </w:t>
      </w:r>
      <w:proofErr w:type="spellStart"/>
      <w:r w:rsidRPr="003B67F9">
        <w:rPr>
          <w:rFonts w:ascii="Garamond" w:hAnsi="Garamond" w:cs="Times New Roman"/>
          <w:color w:val="000000"/>
          <w:sz w:val="24"/>
        </w:rPr>
        <w:t>VNM</w:t>
      </w:r>
      <w:proofErr w:type="spellEnd"/>
      <w:r w:rsidRPr="003B67F9">
        <w:rPr>
          <w:rFonts w:ascii="Garamond" w:hAnsi="Garamond" w:cs="Times New Roman"/>
          <w:color w:val="000000"/>
          <w:sz w:val="24"/>
        </w:rPr>
        <w:t>-së përkatëse. Në këto rrethana, vlerësohet që të përcaktohet që shoqëria duhet të fillojë operimin brenda datës 31.12.2025.</w:t>
      </w:r>
    </w:p>
    <w:p w14:paraId="1DAB0F55" w14:textId="01D1A35C"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 Në referencë të përcaktimeve të nenit 10 të kontratës së nënshkruar me </w:t>
      </w:r>
      <w:proofErr w:type="spellStart"/>
      <w:r w:rsidRPr="003B67F9">
        <w:rPr>
          <w:rFonts w:ascii="Garamond" w:hAnsi="Garamond" w:cs="Times New Roman"/>
          <w:color w:val="000000"/>
          <w:sz w:val="24"/>
        </w:rPr>
        <w:t>MIE</w:t>
      </w:r>
      <w:proofErr w:type="spellEnd"/>
      <w:r w:rsidRPr="003B67F9">
        <w:rPr>
          <w:rFonts w:ascii="Garamond" w:hAnsi="Garamond" w:cs="Times New Roman"/>
          <w:color w:val="000000"/>
          <w:sz w:val="24"/>
        </w:rPr>
        <w:t>-n vlerësohet që shoqërisë t’i lihet kusht që me fillimin e operimit/ushtrimit të veprimtarisë së prodhimit të energjisë elektrike, por jo më vonë se 60 ditë nga ky fakt, të depozitojë në ERE dokumentacionin përkatës për testimin e veprës.</w:t>
      </w:r>
    </w:p>
    <w:p w14:paraId="4677F21E" w14:textId="61E86E76" w:rsidR="00DB0965" w:rsidRPr="003B67F9" w:rsidRDefault="00DB0965" w:rsidP="00DB0965">
      <w:pPr>
        <w:autoSpaceDE w:val="0"/>
        <w:autoSpaceDN w:val="0"/>
        <w:adjustRightInd w:val="0"/>
        <w:spacing w:after="0" w:line="240" w:lineRule="auto"/>
        <w:ind w:firstLine="284"/>
        <w:jc w:val="both"/>
        <w:rPr>
          <w:rFonts w:ascii="Garamond" w:eastAsia="SimSun" w:hAnsi="Garamond" w:cs="SimSun"/>
          <w:b/>
          <w:bCs/>
          <w:i/>
          <w:iCs/>
          <w:color w:val="000000"/>
          <w:sz w:val="24"/>
        </w:rPr>
      </w:pPr>
      <w:r w:rsidRPr="003B67F9">
        <w:rPr>
          <w:rFonts w:ascii="Garamond" w:eastAsia="SimSun" w:hAnsi="Garamond" w:cs="SimSun"/>
          <w:color w:val="000000"/>
          <w:sz w:val="24"/>
        </w:rPr>
        <w:t>- ERE rezervon të drejtën e rishikimit të këtij vendimi në rast të depozitimit të dokumentacionit sa lënë detyrë shoqërisë dhe në rast të depozitimit të akteve të ndryshme nga ato që kanë shërbyer për marrjen e këtij vendimi.</w:t>
      </w:r>
    </w:p>
    <w:p w14:paraId="02903242" w14:textId="0C87A4DD"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Në përfundim, vlerësohet se shoqëria ka përmbushur kushtet për licencim, me detyrimin për të respektuar afatet dhe detyrimet e përcaktuara.</w:t>
      </w:r>
    </w:p>
    <w:p w14:paraId="11DE7C54" w14:textId="2E911252"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Për gjithë sa më sipër, </w:t>
      </w:r>
      <w:r w:rsidR="003B67F9" w:rsidRPr="003B67F9">
        <w:rPr>
          <w:rFonts w:ascii="Garamond" w:hAnsi="Garamond" w:cs="Times New Roman"/>
          <w:color w:val="000000"/>
          <w:sz w:val="24"/>
        </w:rPr>
        <w:t xml:space="preserve">Bordi </w:t>
      </w:r>
      <w:r w:rsidRPr="003B67F9">
        <w:rPr>
          <w:rFonts w:ascii="Garamond" w:hAnsi="Garamond" w:cs="Times New Roman"/>
          <w:color w:val="000000"/>
          <w:sz w:val="24"/>
        </w:rPr>
        <w:t>i ERE-s</w:t>
      </w:r>
    </w:p>
    <w:p w14:paraId="65C341F1" w14:textId="77777777" w:rsidR="00DB0965" w:rsidRPr="003B67F9" w:rsidRDefault="00DB0965" w:rsidP="00DB0965">
      <w:pPr>
        <w:autoSpaceDE w:val="0"/>
        <w:autoSpaceDN w:val="0"/>
        <w:adjustRightInd w:val="0"/>
        <w:spacing w:after="0" w:line="240" w:lineRule="auto"/>
        <w:ind w:firstLine="284"/>
        <w:jc w:val="center"/>
        <w:rPr>
          <w:rFonts w:ascii="Garamond" w:hAnsi="Garamond" w:cs="Times New Roman"/>
          <w:b/>
          <w:bCs/>
          <w:color w:val="000000"/>
          <w:sz w:val="24"/>
        </w:rPr>
      </w:pPr>
    </w:p>
    <w:p w14:paraId="1F545BB0" w14:textId="11EE7238" w:rsidR="00DB0965" w:rsidRPr="003B67F9" w:rsidRDefault="00DB0965" w:rsidP="00DB0965">
      <w:pPr>
        <w:autoSpaceDE w:val="0"/>
        <w:autoSpaceDN w:val="0"/>
        <w:adjustRightInd w:val="0"/>
        <w:spacing w:after="0" w:line="240" w:lineRule="auto"/>
        <w:ind w:firstLine="284"/>
        <w:jc w:val="center"/>
        <w:rPr>
          <w:rFonts w:ascii="Garamond" w:hAnsi="Garamond" w:cs="Times New Roman"/>
          <w:bCs/>
          <w:color w:val="000000"/>
          <w:sz w:val="24"/>
        </w:rPr>
      </w:pPr>
      <w:r w:rsidRPr="003B67F9">
        <w:rPr>
          <w:rFonts w:ascii="Garamond" w:hAnsi="Garamond" w:cs="Times New Roman"/>
          <w:bCs/>
          <w:color w:val="000000"/>
          <w:sz w:val="24"/>
        </w:rPr>
        <w:t>VENDOSI:</w:t>
      </w:r>
    </w:p>
    <w:p w14:paraId="4F8C72F6" w14:textId="77777777"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p>
    <w:p w14:paraId="024E391F" w14:textId="41538AB0"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1. Të licencojë shoqërinë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003B67F9" w:rsidRPr="003B67F9">
        <w:rPr>
          <w:rFonts w:ascii="Garamond" w:eastAsia="SimSun" w:hAnsi="Garamond" w:cs="SimSun"/>
          <w:color w:val="000000"/>
          <w:sz w:val="24"/>
        </w:rPr>
        <w:t xml:space="preserve">” </w:t>
      </w:r>
      <w:proofErr w:type="spellStart"/>
      <w:r w:rsidR="003B67F9"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në veprimtarinë e prodhimit të energjisë elektrike nga centrali </w:t>
      </w:r>
      <w:proofErr w:type="spellStart"/>
      <w:r w:rsidRPr="003B67F9">
        <w:rPr>
          <w:rFonts w:ascii="Garamond" w:eastAsia="SimSun" w:hAnsi="Garamond" w:cs="SimSun"/>
          <w:color w:val="000000"/>
          <w:sz w:val="24"/>
        </w:rPr>
        <w:t>fotovoltaik</w:t>
      </w:r>
      <w:proofErr w:type="spellEnd"/>
      <w:r w:rsidRPr="003B67F9">
        <w:rPr>
          <w:rFonts w:ascii="Garamond" w:eastAsia="SimSun" w:hAnsi="Garamond" w:cs="SimSun"/>
          <w:color w:val="000000"/>
          <w:sz w:val="24"/>
        </w:rPr>
        <w:t xml:space="preserve">, me kapacitet prodhues 2 </w:t>
      </w:r>
      <w:proofErr w:type="spellStart"/>
      <w:r w:rsidR="003B67F9" w:rsidRPr="003B67F9">
        <w:rPr>
          <w:rFonts w:ascii="Garamond" w:eastAsia="SimSun" w:hAnsi="Garamond" w:cs="SimSun"/>
          <w:color w:val="000000"/>
          <w:sz w:val="24"/>
        </w:rPr>
        <w:t>mw</w:t>
      </w:r>
      <w:proofErr w:type="spellEnd"/>
      <w:r w:rsidRPr="003B67F9">
        <w:rPr>
          <w:rFonts w:ascii="Garamond" w:eastAsia="SimSun" w:hAnsi="Garamond" w:cs="SimSun"/>
          <w:color w:val="000000"/>
          <w:sz w:val="24"/>
        </w:rPr>
        <w:t xml:space="preserve">, me vendndodhje në zonën </w:t>
      </w:r>
      <w:proofErr w:type="spellStart"/>
      <w:r w:rsidRPr="003B67F9">
        <w:rPr>
          <w:rFonts w:ascii="Garamond" w:eastAsia="SimSun" w:hAnsi="Garamond" w:cs="SimSun"/>
          <w:color w:val="000000"/>
          <w:sz w:val="24"/>
        </w:rPr>
        <w:t>kadastrale</w:t>
      </w:r>
      <w:proofErr w:type="spellEnd"/>
      <w:r w:rsidRPr="003B67F9">
        <w:rPr>
          <w:rFonts w:ascii="Garamond" w:eastAsia="SimSun" w:hAnsi="Garamond" w:cs="SimSun"/>
          <w:color w:val="000000"/>
          <w:sz w:val="24"/>
        </w:rPr>
        <w:t xml:space="preserve"> nr. 3358, Njësia Administrative </w:t>
      </w:r>
      <w:proofErr w:type="spellStart"/>
      <w:r w:rsidRPr="003B67F9">
        <w:rPr>
          <w:rFonts w:ascii="Garamond" w:eastAsia="SimSun" w:hAnsi="Garamond" w:cs="SimSun"/>
          <w:color w:val="000000"/>
          <w:sz w:val="24"/>
        </w:rPr>
        <w:t>Topojë</w:t>
      </w:r>
      <w:proofErr w:type="spellEnd"/>
      <w:r w:rsidRPr="003B67F9">
        <w:rPr>
          <w:rFonts w:ascii="Garamond" w:eastAsia="SimSun" w:hAnsi="Garamond" w:cs="SimSun"/>
          <w:color w:val="000000"/>
          <w:sz w:val="24"/>
        </w:rPr>
        <w:t xml:space="preserve">, Bashkia Fier, </w:t>
      </w:r>
      <w:r w:rsidR="003B67F9" w:rsidRPr="003B67F9">
        <w:rPr>
          <w:rFonts w:ascii="Garamond" w:eastAsia="SimSun" w:hAnsi="Garamond" w:cs="SimSun"/>
          <w:color w:val="000000"/>
          <w:sz w:val="24"/>
        </w:rPr>
        <w:t>q</w:t>
      </w:r>
      <w:r w:rsidRPr="003B67F9">
        <w:rPr>
          <w:rFonts w:ascii="Garamond" w:eastAsia="SimSun" w:hAnsi="Garamond" w:cs="SimSun"/>
          <w:color w:val="000000"/>
          <w:sz w:val="24"/>
        </w:rPr>
        <w:t>arku Fier, për një afat 30-vjeçar.</w:t>
      </w:r>
    </w:p>
    <w:p w14:paraId="190328FA" w14:textId="3AC21A0B"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xml:space="preserve">2. </w:t>
      </w:r>
      <w:r w:rsidR="00D00133" w:rsidRPr="00D00133">
        <w:rPr>
          <w:rFonts w:ascii="Garamond" w:eastAsia="SimSun" w:hAnsi="Garamond" w:cs="SimSun"/>
          <w:i/>
          <w:color w:val="000000"/>
          <w:sz w:val="24"/>
        </w:rPr>
        <w:t>Shfuqizuar</w:t>
      </w:r>
      <w:r w:rsidRPr="00D00133">
        <w:rPr>
          <w:rFonts w:ascii="Garamond" w:eastAsia="SimSun" w:hAnsi="Garamond" w:cs="SimSun"/>
          <w:i/>
          <w:color w:val="000000"/>
          <w:sz w:val="24"/>
        </w:rPr>
        <w:t>.</w:t>
      </w:r>
    </w:p>
    <w:p w14:paraId="2947BC1D" w14:textId="78FD6E7B"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 xml:space="preserve">3. </w:t>
      </w:r>
      <w:r w:rsidR="00D00133" w:rsidRPr="00D00133">
        <w:rPr>
          <w:rFonts w:ascii="Garamond" w:eastAsia="SimSun" w:hAnsi="Garamond" w:cs="SimSun"/>
          <w:i/>
          <w:color w:val="000000"/>
          <w:sz w:val="24"/>
        </w:rPr>
        <w:t>Shfuqizuar.</w:t>
      </w:r>
    </w:p>
    <w:p w14:paraId="1E7DD63A" w14:textId="271615B1" w:rsidR="00DB0965" w:rsidRPr="00D00133" w:rsidRDefault="00DB0965" w:rsidP="00DB0965">
      <w:pPr>
        <w:autoSpaceDE w:val="0"/>
        <w:autoSpaceDN w:val="0"/>
        <w:adjustRightInd w:val="0"/>
        <w:spacing w:after="0" w:line="240" w:lineRule="auto"/>
        <w:ind w:firstLine="284"/>
        <w:jc w:val="both"/>
        <w:rPr>
          <w:rFonts w:ascii="Garamond" w:eastAsia="SimSun" w:hAnsi="Garamond" w:cs="SimSun"/>
          <w:i/>
          <w:color w:val="000000"/>
          <w:sz w:val="24"/>
          <w:szCs w:val="24"/>
        </w:rPr>
      </w:pPr>
      <w:r w:rsidRPr="003B67F9">
        <w:rPr>
          <w:rFonts w:ascii="Garamond" w:eastAsia="SimSun" w:hAnsi="Garamond" w:cs="SimSun"/>
          <w:color w:val="000000"/>
          <w:sz w:val="24"/>
        </w:rPr>
        <w:t xml:space="preserve">4. </w:t>
      </w:r>
      <w:r w:rsidR="00D00133" w:rsidRPr="00D00133">
        <w:rPr>
          <w:rFonts w:ascii="Garamond" w:eastAsia="Batang" w:hAnsi="Garamond"/>
          <w:i/>
          <w:sz w:val="24"/>
          <w:szCs w:val="24"/>
        </w:rPr>
        <w:t>Ky vendim është objekt rishikimi nga ERE në rast të depozitimit të akteve të ndryshme nga ato që kanë shërb</w:t>
      </w:r>
      <w:r w:rsidR="00D00133" w:rsidRPr="00D00133">
        <w:rPr>
          <w:rFonts w:ascii="Garamond" w:eastAsia="Batang" w:hAnsi="Garamond"/>
          <w:i/>
          <w:sz w:val="24"/>
          <w:szCs w:val="24"/>
        </w:rPr>
        <w:t>yer për marrjen e këtij vendimi</w:t>
      </w:r>
      <w:r w:rsidRPr="00D00133">
        <w:rPr>
          <w:rFonts w:ascii="Garamond" w:eastAsia="SimSun" w:hAnsi="Garamond" w:cs="SimSun"/>
          <w:i/>
          <w:color w:val="000000"/>
          <w:sz w:val="24"/>
          <w:szCs w:val="24"/>
        </w:rPr>
        <w:t>.</w:t>
      </w:r>
    </w:p>
    <w:p w14:paraId="2067A816" w14:textId="5DB04CF4" w:rsidR="00DB0965" w:rsidRPr="003B67F9" w:rsidRDefault="00DB0965" w:rsidP="00DB0965">
      <w:pPr>
        <w:autoSpaceDE w:val="0"/>
        <w:autoSpaceDN w:val="0"/>
        <w:adjustRightInd w:val="0"/>
        <w:spacing w:after="0" w:line="240" w:lineRule="auto"/>
        <w:ind w:firstLine="284"/>
        <w:jc w:val="both"/>
        <w:rPr>
          <w:rFonts w:ascii="Garamond" w:eastAsia="SimSun" w:hAnsi="Garamond" w:cs="SimSun"/>
          <w:color w:val="000000"/>
          <w:sz w:val="24"/>
        </w:rPr>
      </w:pPr>
      <w:r w:rsidRPr="003B67F9">
        <w:rPr>
          <w:rFonts w:ascii="Garamond" w:eastAsia="SimSun" w:hAnsi="Garamond" w:cs="SimSun"/>
          <w:color w:val="000000"/>
          <w:sz w:val="24"/>
        </w:rPr>
        <w:t>5. Drejtoria e Licencimit dhe Autorizimeve të njoftojë shoqërinë “</w:t>
      </w:r>
      <w:r w:rsidR="003B67F9" w:rsidRPr="003B67F9">
        <w:rPr>
          <w:rFonts w:ascii="Garamond" w:eastAsia="SimSun" w:hAnsi="Garamond" w:cs="SimSun"/>
          <w:color w:val="000000"/>
          <w:sz w:val="24"/>
        </w:rPr>
        <w:t xml:space="preserve">Amel </w:t>
      </w:r>
      <w:proofErr w:type="spellStart"/>
      <w:r w:rsidR="003B67F9" w:rsidRPr="003B67F9">
        <w:rPr>
          <w:rFonts w:ascii="Garamond" w:eastAsia="SimSun" w:hAnsi="Garamond" w:cs="SimSun"/>
          <w:color w:val="000000"/>
          <w:sz w:val="24"/>
        </w:rPr>
        <w:t>Energy</w:t>
      </w:r>
      <w:proofErr w:type="spellEnd"/>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sh.p.k</w:t>
      </w:r>
      <w:proofErr w:type="spellEnd"/>
      <w:r w:rsidRPr="003B67F9">
        <w:rPr>
          <w:rFonts w:ascii="Garamond" w:eastAsia="SimSun" w:hAnsi="Garamond" w:cs="SimSun"/>
          <w:color w:val="000000"/>
          <w:sz w:val="24"/>
        </w:rPr>
        <w:t xml:space="preserve">., Ministrinë e Infrastrukturës dhe Energjisë, </w:t>
      </w:r>
      <w:r w:rsidR="003B67F9">
        <w:rPr>
          <w:rFonts w:ascii="Garamond" w:eastAsia="SimSun" w:hAnsi="Garamond" w:cs="SimSun"/>
          <w:color w:val="000000"/>
          <w:sz w:val="24"/>
        </w:rPr>
        <w:t>“</w:t>
      </w:r>
      <w:proofErr w:type="spellStart"/>
      <w:r w:rsidRPr="003B67F9">
        <w:rPr>
          <w:rFonts w:ascii="Garamond" w:eastAsia="SimSun" w:hAnsi="Garamond" w:cs="SimSun"/>
          <w:color w:val="000000"/>
          <w:sz w:val="24"/>
        </w:rPr>
        <w:t>OSSH</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dhe </w:t>
      </w:r>
      <w:r w:rsidR="003B67F9">
        <w:rPr>
          <w:rFonts w:ascii="Garamond" w:eastAsia="SimSun" w:hAnsi="Garamond" w:cs="SimSun"/>
          <w:color w:val="000000"/>
          <w:sz w:val="24"/>
        </w:rPr>
        <w:t>“</w:t>
      </w:r>
      <w:proofErr w:type="spellStart"/>
      <w:r w:rsidRPr="003B67F9">
        <w:rPr>
          <w:rFonts w:ascii="Garamond" w:eastAsia="SimSun" w:hAnsi="Garamond" w:cs="SimSun"/>
          <w:color w:val="000000"/>
          <w:sz w:val="24"/>
        </w:rPr>
        <w:t>ALPEX</w:t>
      </w:r>
      <w:proofErr w:type="spellEnd"/>
      <w:r w:rsidR="003B67F9">
        <w:rPr>
          <w:rFonts w:ascii="Garamond" w:eastAsia="SimSun" w:hAnsi="Garamond" w:cs="SimSun"/>
          <w:color w:val="000000"/>
          <w:sz w:val="24"/>
        </w:rPr>
        <w:t>”</w:t>
      </w:r>
      <w:r w:rsidRPr="003B67F9">
        <w:rPr>
          <w:rFonts w:ascii="Garamond" w:eastAsia="SimSun" w:hAnsi="Garamond" w:cs="SimSun"/>
          <w:color w:val="000000"/>
          <w:sz w:val="24"/>
        </w:rPr>
        <w:t xml:space="preserve"> </w:t>
      </w:r>
      <w:proofErr w:type="spellStart"/>
      <w:r w:rsidRPr="003B67F9">
        <w:rPr>
          <w:rFonts w:ascii="Garamond" w:eastAsia="SimSun" w:hAnsi="Garamond" w:cs="SimSun"/>
          <w:color w:val="000000"/>
          <w:sz w:val="24"/>
        </w:rPr>
        <w:t>sh.a</w:t>
      </w:r>
      <w:proofErr w:type="spellEnd"/>
      <w:r w:rsidRPr="003B67F9">
        <w:rPr>
          <w:rFonts w:ascii="Garamond" w:eastAsia="SimSun" w:hAnsi="Garamond" w:cs="SimSun"/>
          <w:color w:val="000000"/>
          <w:sz w:val="24"/>
        </w:rPr>
        <w:t xml:space="preserve">., për vendimin e </w:t>
      </w:r>
      <w:r w:rsidR="003B67F9" w:rsidRPr="003B67F9">
        <w:rPr>
          <w:rFonts w:ascii="Garamond" w:eastAsia="SimSun" w:hAnsi="Garamond" w:cs="SimSun"/>
          <w:color w:val="000000"/>
          <w:sz w:val="24"/>
        </w:rPr>
        <w:t xml:space="preserve">Bordit </w:t>
      </w:r>
      <w:r w:rsidRPr="003B67F9">
        <w:rPr>
          <w:rFonts w:ascii="Garamond" w:eastAsia="SimSun" w:hAnsi="Garamond" w:cs="SimSun"/>
          <w:color w:val="000000"/>
          <w:sz w:val="24"/>
        </w:rPr>
        <w:t>të ERE-s.</w:t>
      </w:r>
    </w:p>
    <w:p w14:paraId="21CB85E7" w14:textId="77777777" w:rsidR="00DB0965" w:rsidRPr="003B67F9" w:rsidRDefault="00DB0965" w:rsidP="00DB0965">
      <w:pPr>
        <w:tabs>
          <w:tab w:val="center" w:pos="4620"/>
        </w:tabs>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Ky vendim hyn në fuqi menjëherë.</w:t>
      </w:r>
    </w:p>
    <w:p w14:paraId="17DCBE92" w14:textId="3887A7E9"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t xml:space="preserve">Çdo palë e përfshirë në këtë procedurë mund t’i kërkojë ERE-s, brenda 7 ditëve kalendarike nga data e marrjes së vendimit, rishikimin e vendimit të </w:t>
      </w:r>
      <w:r w:rsidR="003B67F9" w:rsidRPr="003B67F9">
        <w:rPr>
          <w:rFonts w:ascii="Garamond" w:hAnsi="Garamond" w:cs="Times New Roman"/>
          <w:color w:val="000000"/>
          <w:sz w:val="24"/>
        </w:rPr>
        <w:t xml:space="preserve">Bordit </w:t>
      </w:r>
      <w:r w:rsidRPr="003B67F9">
        <w:rPr>
          <w:rFonts w:ascii="Garamond" w:hAnsi="Garamond" w:cs="Times New Roman"/>
          <w:color w:val="000000"/>
          <w:sz w:val="24"/>
        </w:rPr>
        <w:t xml:space="preserve">në rast se ka siguruar prova të reja që mund ta çojnë </w:t>
      </w:r>
      <w:r w:rsidR="003B67F9" w:rsidRPr="003B67F9">
        <w:rPr>
          <w:rFonts w:ascii="Garamond" w:hAnsi="Garamond" w:cs="Times New Roman"/>
          <w:color w:val="000000"/>
          <w:sz w:val="24"/>
        </w:rPr>
        <w:t xml:space="preserve">Bordin </w:t>
      </w:r>
      <w:r w:rsidRPr="003B67F9">
        <w:rPr>
          <w:rFonts w:ascii="Garamond" w:hAnsi="Garamond" w:cs="Times New Roman"/>
          <w:color w:val="000000"/>
          <w:sz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A879DBE" w14:textId="77777777" w:rsidR="00DB0965" w:rsidRPr="003B67F9" w:rsidRDefault="00DB0965" w:rsidP="00DB0965">
      <w:pPr>
        <w:autoSpaceDE w:val="0"/>
        <w:autoSpaceDN w:val="0"/>
        <w:adjustRightInd w:val="0"/>
        <w:spacing w:after="0" w:line="240" w:lineRule="auto"/>
        <w:ind w:firstLine="284"/>
        <w:jc w:val="both"/>
        <w:rPr>
          <w:rFonts w:ascii="Garamond" w:hAnsi="Garamond" w:cs="Times New Roman"/>
          <w:color w:val="000000"/>
          <w:sz w:val="24"/>
        </w:rPr>
      </w:pPr>
      <w:r w:rsidRPr="003B67F9">
        <w:rPr>
          <w:rFonts w:ascii="Garamond" w:hAnsi="Garamond" w:cs="Times New Roman"/>
          <w:color w:val="000000"/>
          <w:sz w:val="24"/>
        </w:rPr>
        <w:lastRenderedPageBreak/>
        <w:t>Ky vendim botohet në Fletoren Zyrtare.</w:t>
      </w:r>
    </w:p>
    <w:p w14:paraId="0FBB2611" w14:textId="77777777" w:rsidR="00DB0965" w:rsidRPr="003B67F9" w:rsidRDefault="00DB0965" w:rsidP="00DB0965">
      <w:pPr>
        <w:autoSpaceDE w:val="0"/>
        <w:autoSpaceDN w:val="0"/>
        <w:adjustRightInd w:val="0"/>
        <w:spacing w:after="0" w:line="240" w:lineRule="auto"/>
        <w:ind w:firstLine="284"/>
        <w:rPr>
          <w:rFonts w:ascii="Garamond" w:hAnsi="Garamond" w:cs="Times New Roman"/>
          <w:color w:val="000000"/>
          <w:sz w:val="24"/>
        </w:rPr>
      </w:pPr>
    </w:p>
    <w:p w14:paraId="19B01BD1" w14:textId="2F0184BF" w:rsidR="00DB0965" w:rsidRPr="003B67F9" w:rsidRDefault="00DB0965" w:rsidP="00DB0965">
      <w:pPr>
        <w:tabs>
          <w:tab w:val="left" w:pos="6820"/>
        </w:tabs>
        <w:autoSpaceDE w:val="0"/>
        <w:autoSpaceDN w:val="0"/>
        <w:adjustRightInd w:val="0"/>
        <w:spacing w:after="0" w:line="240" w:lineRule="auto"/>
        <w:ind w:firstLine="284"/>
        <w:jc w:val="right"/>
        <w:rPr>
          <w:rFonts w:ascii="Garamond" w:hAnsi="Garamond" w:cs="Times New Roman"/>
          <w:bCs/>
          <w:color w:val="000000"/>
          <w:sz w:val="24"/>
        </w:rPr>
      </w:pPr>
      <w:r w:rsidRPr="003B67F9">
        <w:rPr>
          <w:rFonts w:ascii="Garamond" w:hAnsi="Garamond" w:cs="Times New Roman"/>
          <w:color w:val="000000"/>
          <w:sz w:val="24"/>
        </w:rPr>
        <w:t xml:space="preserve"> </w:t>
      </w:r>
      <w:r w:rsidRPr="003B67F9">
        <w:rPr>
          <w:rFonts w:ascii="Garamond" w:hAnsi="Garamond" w:cs="Times New Roman"/>
          <w:bCs/>
          <w:color w:val="000000"/>
          <w:sz w:val="24"/>
        </w:rPr>
        <w:t>KRYETAR</w:t>
      </w:r>
    </w:p>
    <w:p w14:paraId="1427D8E6" w14:textId="6A0F8A2F" w:rsidR="00DB0965" w:rsidRPr="003B67F9" w:rsidRDefault="00DB0965" w:rsidP="00DB0965">
      <w:pPr>
        <w:tabs>
          <w:tab w:val="left" w:pos="6820"/>
        </w:tabs>
        <w:autoSpaceDE w:val="0"/>
        <w:autoSpaceDN w:val="0"/>
        <w:adjustRightInd w:val="0"/>
        <w:spacing w:after="0" w:line="240" w:lineRule="auto"/>
        <w:ind w:firstLine="284"/>
        <w:jc w:val="right"/>
        <w:rPr>
          <w:rFonts w:ascii="Garamond" w:hAnsi="Garamond" w:cs="Times New Roman"/>
          <w:b/>
          <w:bCs/>
          <w:color w:val="000000"/>
          <w:sz w:val="24"/>
        </w:rPr>
      </w:pPr>
      <w:r w:rsidRPr="003B67F9">
        <w:rPr>
          <w:rFonts w:ascii="Garamond" w:hAnsi="Garamond" w:cs="Times New Roman"/>
          <w:b/>
          <w:bCs/>
          <w:color w:val="000000"/>
          <w:sz w:val="24"/>
        </w:rPr>
        <w:t xml:space="preserve">Petrit </w:t>
      </w:r>
      <w:proofErr w:type="spellStart"/>
      <w:r w:rsidRPr="003B67F9">
        <w:rPr>
          <w:rFonts w:ascii="Garamond" w:hAnsi="Garamond" w:cs="Times New Roman"/>
          <w:b/>
          <w:bCs/>
          <w:color w:val="000000"/>
          <w:sz w:val="24"/>
        </w:rPr>
        <w:t>Ahmeti</w:t>
      </w:r>
      <w:proofErr w:type="spellEnd"/>
    </w:p>
    <w:p w14:paraId="477A5223" w14:textId="77777777" w:rsidR="00DB0965" w:rsidRPr="003B67F9" w:rsidRDefault="00DB0965" w:rsidP="00DB0965">
      <w:pPr>
        <w:spacing w:after="0" w:line="240" w:lineRule="auto"/>
        <w:ind w:firstLine="284"/>
        <w:rPr>
          <w:rFonts w:ascii="Garamond" w:hAnsi="Garamond"/>
          <w:sz w:val="24"/>
        </w:rPr>
      </w:pPr>
    </w:p>
    <w:sectPr w:rsidR="00DB0965" w:rsidRPr="003B67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91A"/>
    <w:rsid w:val="00011A19"/>
    <w:rsid w:val="0001697C"/>
    <w:rsid w:val="00031EF3"/>
    <w:rsid w:val="00035866"/>
    <w:rsid w:val="00071BB9"/>
    <w:rsid w:val="0007396F"/>
    <w:rsid w:val="000843A3"/>
    <w:rsid w:val="00093903"/>
    <w:rsid w:val="000A33D3"/>
    <w:rsid w:val="000C5E68"/>
    <w:rsid w:val="000E0761"/>
    <w:rsid w:val="000F6FFD"/>
    <w:rsid w:val="000F74B6"/>
    <w:rsid w:val="00126DFF"/>
    <w:rsid w:val="00131897"/>
    <w:rsid w:val="0014568A"/>
    <w:rsid w:val="001465FE"/>
    <w:rsid w:val="001551BD"/>
    <w:rsid w:val="001574C5"/>
    <w:rsid w:val="0016691A"/>
    <w:rsid w:val="001C517C"/>
    <w:rsid w:val="001D4E73"/>
    <w:rsid w:val="001E36B3"/>
    <w:rsid w:val="002005F7"/>
    <w:rsid w:val="00204D6F"/>
    <w:rsid w:val="00206E43"/>
    <w:rsid w:val="00214D39"/>
    <w:rsid w:val="002165F3"/>
    <w:rsid w:val="00232150"/>
    <w:rsid w:val="002363A9"/>
    <w:rsid w:val="00237B6C"/>
    <w:rsid w:val="00261F38"/>
    <w:rsid w:val="0028358F"/>
    <w:rsid w:val="002A21F8"/>
    <w:rsid w:val="002A2F04"/>
    <w:rsid w:val="002C21B1"/>
    <w:rsid w:val="002E286B"/>
    <w:rsid w:val="002E28BA"/>
    <w:rsid w:val="00302224"/>
    <w:rsid w:val="003271C6"/>
    <w:rsid w:val="0036540F"/>
    <w:rsid w:val="00386B82"/>
    <w:rsid w:val="00387FA9"/>
    <w:rsid w:val="003A1254"/>
    <w:rsid w:val="003B67F9"/>
    <w:rsid w:val="003F3D67"/>
    <w:rsid w:val="00420FCC"/>
    <w:rsid w:val="004326E6"/>
    <w:rsid w:val="00436915"/>
    <w:rsid w:val="004429C1"/>
    <w:rsid w:val="004509DF"/>
    <w:rsid w:val="00451F03"/>
    <w:rsid w:val="0045287E"/>
    <w:rsid w:val="00462A6A"/>
    <w:rsid w:val="00472701"/>
    <w:rsid w:val="004943C8"/>
    <w:rsid w:val="00495544"/>
    <w:rsid w:val="004957B1"/>
    <w:rsid w:val="00496D91"/>
    <w:rsid w:val="004A4F21"/>
    <w:rsid w:val="004C76A2"/>
    <w:rsid w:val="004D435F"/>
    <w:rsid w:val="004E554D"/>
    <w:rsid w:val="004F68C5"/>
    <w:rsid w:val="0050561C"/>
    <w:rsid w:val="00507D84"/>
    <w:rsid w:val="005209A4"/>
    <w:rsid w:val="00522C30"/>
    <w:rsid w:val="005330BF"/>
    <w:rsid w:val="0055109C"/>
    <w:rsid w:val="00553524"/>
    <w:rsid w:val="0055445D"/>
    <w:rsid w:val="00567DDC"/>
    <w:rsid w:val="005748A5"/>
    <w:rsid w:val="00590DF7"/>
    <w:rsid w:val="00591C6C"/>
    <w:rsid w:val="005B5F43"/>
    <w:rsid w:val="005C0089"/>
    <w:rsid w:val="005C18A7"/>
    <w:rsid w:val="005E3812"/>
    <w:rsid w:val="005F421D"/>
    <w:rsid w:val="0061636A"/>
    <w:rsid w:val="00631241"/>
    <w:rsid w:val="00662063"/>
    <w:rsid w:val="00677538"/>
    <w:rsid w:val="00692570"/>
    <w:rsid w:val="006B11F3"/>
    <w:rsid w:val="007165FA"/>
    <w:rsid w:val="00724FF2"/>
    <w:rsid w:val="007436A1"/>
    <w:rsid w:val="007439AE"/>
    <w:rsid w:val="0077573A"/>
    <w:rsid w:val="00784F15"/>
    <w:rsid w:val="00790CF7"/>
    <w:rsid w:val="00797BDC"/>
    <w:rsid w:val="007A00F9"/>
    <w:rsid w:val="007A461B"/>
    <w:rsid w:val="007A657F"/>
    <w:rsid w:val="007E0E9E"/>
    <w:rsid w:val="007F0306"/>
    <w:rsid w:val="008846AE"/>
    <w:rsid w:val="008B5AC1"/>
    <w:rsid w:val="008C7EE7"/>
    <w:rsid w:val="008D15FD"/>
    <w:rsid w:val="008F0E16"/>
    <w:rsid w:val="009053DA"/>
    <w:rsid w:val="00917422"/>
    <w:rsid w:val="00961A75"/>
    <w:rsid w:val="009644A6"/>
    <w:rsid w:val="009822A2"/>
    <w:rsid w:val="00993B15"/>
    <w:rsid w:val="00A10771"/>
    <w:rsid w:val="00A10AB7"/>
    <w:rsid w:val="00A4634C"/>
    <w:rsid w:val="00A84B62"/>
    <w:rsid w:val="00A95DBE"/>
    <w:rsid w:val="00AA2962"/>
    <w:rsid w:val="00AB7D07"/>
    <w:rsid w:val="00AD6F91"/>
    <w:rsid w:val="00B022DA"/>
    <w:rsid w:val="00B07E60"/>
    <w:rsid w:val="00B119FC"/>
    <w:rsid w:val="00B363FA"/>
    <w:rsid w:val="00B95EFE"/>
    <w:rsid w:val="00BA07EB"/>
    <w:rsid w:val="00BB50B0"/>
    <w:rsid w:val="00BB777A"/>
    <w:rsid w:val="00BF32F9"/>
    <w:rsid w:val="00BF482C"/>
    <w:rsid w:val="00C0163A"/>
    <w:rsid w:val="00C12399"/>
    <w:rsid w:val="00C75565"/>
    <w:rsid w:val="00C9462E"/>
    <w:rsid w:val="00C95924"/>
    <w:rsid w:val="00CA5391"/>
    <w:rsid w:val="00CC1BA0"/>
    <w:rsid w:val="00CC5B7C"/>
    <w:rsid w:val="00CC5C8F"/>
    <w:rsid w:val="00CD49DE"/>
    <w:rsid w:val="00D00133"/>
    <w:rsid w:val="00D238CA"/>
    <w:rsid w:val="00D55481"/>
    <w:rsid w:val="00D624AB"/>
    <w:rsid w:val="00D67644"/>
    <w:rsid w:val="00D80CAE"/>
    <w:rsid w:val="00D8245B"/>
    <w:rsid w:val="00D83955"/>
    <w:rsid w:val="00DA512A"/>
    <w:rsid w:val="00DB0965"/>
    <w:rsid w:val="00DB3128"/>
    <w:rsid w:val="00DB4920"/>
    <w:rsid w:val="00E11D35"/>
    <w:rsid w:val="00E13DFD"/>
    <w:rsid w:val="00E154BC"/>
    <w:rsid w:val="00E53E37"/>
    <w:rsid w:val="00E6558D"/>
    <w:rsid w:val="00E7372A"/>
    <w:rsid w:val="00EA6DB4"/>
    <w:rsid w:val="00EB3AA8"/>
    <w:rsid w:val="00EF009A"/>
    <w:rsid w:val="00EF200C"/>
    <w:rsid w:val="00EF2A0A"/>
    <w:rsid w:val="00F00870"/>
    <w:rsid w:val="00F23FBB"/>
    <w:rsid w:val="00F45C03"/>
    <w:rsid w:val="00F5332C"/>
    <w:rsid w:val="00FA2E72"/>
    <w:rsid w:val="00FB5224"/>
    <w:rsid w:val="00FD1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42DB8"/>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965"/>
    <w:pPr>
      <w:autoSpaceDE w:val="0"/>
      <w:autoSpaceDN w:val="0"/>
      <w:adjustRightInd w:val="0"/>
      <w:spacing w:line="284" w:lineRule="atLeast"/>
      <w:ind w:left="720"/>
    </w:pPr>
    <w:rPr>
      <w:rFonts w:ascii="SimSun" w:eastAsia="SimSun" w:hAnsi="Times New Roman" w:cs="SimSu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2F1AC6055994445B32B64C0A0A20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207</Nr_x002e__x0020_akti>
    <Data_x0020_e_x0020_Krijimit xmlns="0e656187-b300-4fb0-8bf4-3a50f872073c">2025-10-13T13:50:57Z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2025-10-13T00:00:00Z</Date_x0020_protokolli>
    <Titulli xmlns="0e656187-b300-4fb0-8bf4-3a50f872073c">Mbi licencimin e shoqërisë “AMEL ENERGY” sh.p.k. në veprimtarinë e prodhimit të energjisë elektrike nga centrali fotovoltaik, me kapacitet prodhues 2 MW</Titulli>
    <Modifikuesi xmlns="0e656187-b300-4fb0-8bf4-3a50f872073c">ermira.bukaci</Modifikuesi>
    <Nr_x002e__x0020_prot_x0020_QBZ xmlns="0e656187-b300-4fb0-8bf4-3a50f872073c">1690/2</Nr_x002e__x0020_prot_x0020_QBZ>
    <Data_x0020_e_x0020_Modifikimit xmlns="0e656187-b300-4fb0-8bf4-3a50f872073c">2025-10-14T10:48:21Z</Data_x0020_e_x0020_Modifikimit>
    <Dekretuar xmlns="0e656187-b300-4fb0-8bf4-3a50f872073c">false</Dekretuar>
    <Data xmlns="0e656187-b300-4fb0-8bf4-3a50f872073c">2025-09-09T00:00:00Z</Data>
    <Nr_x002e__x0020_protokolli_x0020_i_x0020_aktit xmlns="0e656187-b300-4fb0-8bf4-3a50f872073c">2610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2F1AC6055994445B32B64C0A0A20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EA3E25-D37F-4A82-835F-89FCCBC71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69B6A0-C7B2-4A22-BCC5-8D1E3BC76902}">
  <ds:schemaRefs>
    <ds:schemaRef ds:uri="http://schemas.microsoft.com/sharepoint/v3/contenttype/forms"/>
  </ds:schemaRefs>
</ds:datastoreItem>
</file>

<file path=customXml/itemProps3.xml><?xml version="1.0" encoding="utf-8"?>
<ds:datastoreItem xmlns:ds="http://schemas.openxmlformats.org/officeDocument/2006/customXml" ds:itemID="{BF96DBA2-CBAA-48EE-91D6-5C15FC43DA4D}">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3197473-E479-4D5C-ABE5-1FD5C339D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1A59BC9-F044-471A-80D8-CB83462CF0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Mbi licencimin e shoqërisë “AMEL ENERGY” sh.p.k. në veprimtarinë e prodhimit të energjisë elektrike nga centrali fotovoltaik, me kapacitet prodhues 2 MW</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“AMEL ENERGY” sh.p.k. në veprimtarinë e prodhimit të energjisë elektrike nga centrali fotovoltaik, me kapacitet prodhues 2 MW</dc:title>
  <dc:creator>Entela Suli</dc:creator>
  <cp:lastModifiedBy>Marsela Xhepa</cp:lastModifiedBy>
  <cp:revision>3</cp:revision>
  <dcterms:created xsi:type="dcterms:W3CDTF">2026-06-17T11:41:00Z</dcterms:created>
  <dcterms:modified xsi:type="dcterms:W3CDTF">2026-06-17T11:43:00Z</dcterms:modified>
</cp:coreProperties>
</file>